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32"/>
          <w:szCs w:val="32"/>
        </w:rPr>
        <w:alias w:val="Title"/>
        <w:id w:val="77738743"/>
        <w:placeholder>
          <w:docPart w:val="101C7F6379964205918A902C769E0ECA"/>
        </w:placeholder>
        <w:dataBinding w:prefixMappings="xmlns:ns0='http://schemas.openxmlformats.org/package/2006/metadata/core-properties' xmlns:ns1='http://purl.org/dc/elements/1.1/'" w:xpath="/ns0:coreProperties[1]/ns1:title[1]" w:storeItemID="{6C3C8BC8-F283-45AE-878A-BAB7291924A1}"/>
        <w:text/>
      </w:sdtPr>
      <w:sdtEndPr/>
      <w:sdtContent>
        <w:p w:rsidR="007205F9" w:rsidRDefault="00F417ED" w:rsidP="007205F9">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Simon</w:t>
          </w:r>
          <w:r w:rsidR="00147D5C">
            <w:rPr>
              <w:rFonts w:asciiTheme="majorHAnsi" w:eastAsiaTheme="majorEastAsia" w:hAnsiTheme="majorHAnsi" w:cstheme="majorBidi"/>
              <w:sz w:val="32"/>
              <w:szCs w:val="32"/>
            </w:rPr>
            <w:t xml:space="preserve"> Kustedjo-301-820-2</w:t>
          </w:r>
          <w:r w:rsidR="007205F9">
            <w:rPr>
              <w:rFonts w:asciiTheme="majorHAnsi" w:eastAsiaTheme="majorEastAsia" w:hAnsiTheme="majorHAnsi" w:cstheme="majorBidi"/>
              <w:sz w:val="32"/>
              <w:szCs w:val="32"/>
            </w:rPr>
            <w:t>9</w:t>
          </w:r>
          <w:r w:rsidR="00147D5C">
            <w:rPr>
              <w:rFonts w:asciiTheme="majorHAnsi" w:eastAsiaTheme="majorEastAsia" w:hAnsiTheme="majorHAnsi" w:cstheme="majorBidi"/>
              <w:sz w:val="32"/>
              <w:szCs w:val="32"/>
            </w:rPr>
            <w:t>06</w:t>
          </w:r>
          <w:r w:rsidR="007205F9">
            <w:rPr>
              <w:rFonts w:asciiTheme="majorHAnsi" w:eastAsiaTheme="majorEastAsia" w:hAnsiTheme="majorHAnsi" w:cstheme="majorBidi"/>
              <w:sz w:val="32"/>
              <w:szCs w:val="32"/>
            </w:rPr>
            <w:t>-pkusted2000@gmail.com</w:t>
          </w:r>
        </w:p>
      </w:sdtContent>
    </w:sdt>
    <w:p w:rsidR="007205F9" w:rsidRDefault="007205F9" w:rsidP="00390466">
      <w:pPr>
        <w:pStyle w:val="Section"/>
        <w:tabs>
          <w:tab w:val="left" w:pos="6385"/>
        </w:tabs>
        <w:outlineLvl w:val="0"/>
        <w:rPr>
          <w:b/>
          <w:color w:val="auto"/>
          <w:sz w:val="24"/>
        </w:rPr>
      </w:pPr>
    </w:p>
    <w:p w:rsidR="00A23993" w:rsidRDefault="004443E0" w:rsidP="00390466">
      <w:pPr>
        <w:pStyle w:val="Section"/>
        <w:tabs>
          <w:tab w:val="left" w:pos="6385"/>
        </w:tabs>
        <w:outlineLvl w:val="0"/>
        <w:rPr>
          <w:b/>
          <w:color w:val="auto"/>
          <w:sz w:val="24"/>
        </w:rPr>
      </w:pPr>
      <w:r>
        <w:rPr>
          <w:color w:val="auto"/>
          <w:sz w:val="24"/>
          <w:lang w:eastAsia="en-US"/>
        </w:rPr>
        <mc:AlternateContent>
          <mc:Choice Requires="wps">
            <w:drawing>
              <wp:anchor distT="0" distB="0" distL="114300" distR="114300" simplePos="0" relativeHeight="251659776" behindDoc="0" locked="0" layoutInCell="1" allowOverlap="1" wp14:anchorId="6CB5CC07" wp14:editId="15611677">
                <wp:simplePos x="0" y="0"/>
                <wp:positionH relativeFrom="page">
                  <wp:posOffset>3994785</wp:posOffset>
                </wp:positionH>
                <wp:positionV relativeFrom="page">
                  <wp:posOffset>16059150</wp:posOffset>
                </wp:positionV>
                <wp:extent cx="2364740" cy="2327910"/>
                <wp:effectExtent l="19050" t="19050" r="35560" b="34290"/>
                <wp:wrapNone/>
                <wp:docPr id="9"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E8637"/>
                        </a:solidFill>
                        <a:ln w="57150" cmpd="thinThick">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7D9C2BA" id="Oval 10" o:spid="_x0000_s1026" style="position:absolute;margin-left:314.55pt;margin-top:1264.5pt;width:186.2pt;height:183.3pt;flip:x;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" fillcolor="#fe8637" strokecolor="#fe8637" strokeweight="4.5pt">
                <v:stroke linestyle="thinThick"/>
                <v:shadow color="#1f2f3f" opacity=".5" offset=",3pt"/>
                <w10:wrap anchorx="page" anchory="page"/>
              </v:oval>
            </w:pict>
          </mc:Fallback>
        </mc:AlternateContent>
      </w:r>
      <w:r>
        <w:rPr>
          <w:color w:val="auto"/>
          <w:sz w:val="24"/>
          <w:lang w:eastAsia="en-US"/>
        </w:rPr>
        <mc:AlternateContent>
          <mc:Choice Requires="wps">
            <w:drawing>
              <wp:anchor distT="0" distB="0" distL="114300" distR="114300" simplePos="0" relativeHeight="251658752" behindDoc="0" locked="0" layoutInCell="1" allowOverlap="1" wp14:anchorId="48A798B0" wp14:editId="60998063">
                <wp:simplePos x="0" y="0"/>
                <wp:positionH relativeFrom="page">
                  <wp:posOffset>3994785</wp:posOffset>
                </wp:positionH>
                <wp:positionV relativeFrom="page">
                  <wp:posOffset>16059150</wp:posOffset>
                </wp:positionV>
                <wp:extent cx="2364740" cy="2327910"/>
                <wp:effectExtent l="19050" t="19050" r="35560" b="34290"/>
                <wp:wrapNone/>
                <wp:docPr id="8"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E8637"/>
                        </a:solidFill>
                        <a:ln w="57150" cmpd="thinThick">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1EF3C41A" id="Oval 9" o:spid="_x0000_s1026" style="position:absolute;margin-left:314.55pt;margin-top:1264.5pt;width:186.2pt;height:183.3pt;flip:x;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" fillcolor="#fe8637" strokecolor="#fe8637"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57728" behindDoc="0" locked="0" layoutInCell="1" allowOverlap="1" wp14:anchorId="7BDF37BE" wp14:editId="3D6A75CD">
                <wp:simplePos x="0" y="0"/>
                <wp:positionH relativeFrom="page">
                  <wp:posOffset>3994785</wp:posOffset>
                </wp:positionH>
                <wp:positionV relativeFrom="page">
                  <wp:posOffset>16059150</wp:posOffset>
                </wp:positionV>
                <wp:extent cx="2364740" cy="2327910"/>
                <wp:effectExtent l="19050" t="19050" r="35560" b="34290"/>
                <wp:wrapNone/>
                <wp:docPr id="7"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5C526EE2" id="Oval 8" o:spid="_x0000_s1026" style="position:absolute;margin-left:314.55pt;margin-top:1264.5pt;width:186.2pt;height:183.3pt;flip:x;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5IN1gIAALk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B2W5IN1gIAALk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56704" behindDoc="0" locked="0" layoutInCell="1" allowOverlap="1" wp14:anchorId="38360407" wp14:editId="0B45501F">
                <wp:simplePos x="0" y="0"/>
                <wp:positionH relativeFrom="page">
                  <wp:posOffset>3994785</wp:posOffset>
                </wp:positionH>
                <wp:positionV relativeFrom="page">
                  <wp:posOffset>16059150</wp:posOffset>
                </wp:positionV>
                <wp:extent cx="2364740" cy="2327910"/>
                <wp:effectExtent l="19050" t="19050" r="35560" b="34290"/>
                <wp:wrapNone/>
                <wp:docPr id="6"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EFE12C5" id="Oval 7" o:spid="_x0000_s1026" style="position:absolute;margin-left:314.55pt;margin-top:1264.5pt;width:186.2pt;height:183.3pt;flip:x;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VY1gIAALk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CUKbVY1gIAALk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55680" behindDoc="0" locked="0" layoutInCell="1" allowOverlap="1" wp14:anchorId="7D1F64FD" wp14:editId="387232CD">
                <wp:simplePos x="0" y="0"/>
                <wp:positionH relativeFrom="page">
                  <wp:posOffset>3994785</wp:posOffset>
                </wp:positionH>
                <wp:positionV relativeFrom="page">
                  <wp:posOffset>16059150</wp:posOffset>
                </wp:positionV>
                <wp:extent cx="2364740" cy="2327910"/>
                <wp:effectExtent l="19050" t="19050" r="35560" b="34290"/>
                <wp:wrapNone/>
                <wp:docPr id="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12303676" id="Oval 6" o:spid="_x0000_s1026" style="position:absolute;margin-left:314.55pt;margin-top:1264.5pt;width:186.2pt;height:183.3pt;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Mm1QIAALk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54656" behindDoc="0" locked="0" layoutInCell="1" allowOverlap="1" wp14:anchorId="1013A3BD" wp14:editId="5C7D4527">
                <wp:simplePos x="0" y="0"/>
                <wp:positionH relativeFrom="page">
                  <wp:posOffset>3994785</wp:posOffset>
                </wp:positionH>
                <wp:positionV relativeFrom="page">
                  <wp:posOffset>16059150</wp:posOffset>
                </wp:positionV>
                <wp:extent cx="2364740" cy="2327910"/>
                <wp:effectExtent l="19050" t="19050" r="35560" b="34290"/>
                <wp:wrapNone/>
                <wp:docPr id="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6BF16BE8" id="Oval 5" o:spid="_x0000_s1026" style="position:absolute;margin-left:314.55pt;margin-top:1264.5pt;width:186.2pt;height:183.3pt;flip:x;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53632" behindDoc="0" locked="0" layoutInCell="1" allowOverlap="1" wp14:anchorId="4CD2CB8C" wp14:editId="4DD7A6A8">
                <wp:simplePos x="0" y="0"/>
                <wp:positionH relativeFrom="page">
                  <wp:posOffset>3994785</wp:posOffset>
                </wp:positionH>
                <wp:positionV relativeFrom="page">
                  <wp:posOffset>16059150</wp:posOffset>
                </wp:positionV>
                <wp:extent cx="2364740" cy="2327910"/>
                <wp:effectExtent l="19050" t="19050" r="35560" b="34290"/>
                <wp:wrapNone/>
                <wp:docPr id="3"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41ED78CE" id="Oval 4" o:spid="_x0000_s1026" style="position:absolute;margin-left:314.55pt;margin-top:1264.5pt;width:186.2pt;height:183.3pt;flip:x;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7a1gIAALk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AWUx7a1gIAALk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sidR="009E5642" w:rsidRPr="00D50A90">
        <w:rPr>
          <w:b/>
          <w:color w:val="auto"/>
          <w:sz w:val="24"/>
        </w:rPr>
        <w:t>capsule</w:t>
      </w:r>
    </w:p>
    <w:p w:rsidR="0060010B" w:rsidRDefault="00FA70E3" w:rsidP="0060010B">
      <w:pPr>
        <w:shd w:val="clear" w:color="auto" w:fill="F5F5F5"/>
        <w:spacing w:line="240" w:lineRule="auto"/>
        <w:contextualSpacing w:val="0"/>
        <w:rPr>
          <w:rFonts w:eastAsia="Times New Roman" w:cs="Times New Roman"/>
          <w:color w:val="auto"/>
          <w:lang w:eastAsia="en-US" w:bidi="sa-IN"/>
        </w:rPr>
      </w:pPr>
      <w:r>
        <w:rPr>
          <w:rFonts w:eastAsia="Times New Roman" w:cs="Times New Roman"/>
          <w:color w:val="auto"/>
          <w:lang w:eastAsia="en-US" w:bidi="sa-IN"/>
        </w:rPr>
        <w:t>Since 1996</w:t>
      </w:r>
      <w:r w:rsidRPr="0060010B">
        <w:rPr>
          <w:rFonts w:eastAsia="Times New Roman" w:cs="Times New Roman"/>
          <w:color w:val="auto"/>
          <w:lang w:eastAsia="en-US" w:bidi="sa-IN"/>
        </w:rPr>
        <w:t xml:space="preserve"> in consulting companies</w:t>
      </w:r>
      <w:r>
        <w:rPr>
          <w:rFonts w:eastAsia="Times New Roman" w:cs="Times New Roman"/>
          <w:color w:val="auto"/>
          <w:lang w:eastAsia="en-US" w:bidi="sa-IN"/>
        </w:rPr>
        <w:t xml:space="preserve"> (TCS,</w:t>
      </w:r>
      <w:r w:rsidRPr="0060010B">
        <w:rPr>
          <w:rFonts w:eastAsia="Times New Roman" w:cs="Times New Roman"/>
          <w:color w:val="auto"/>
          <w:lang w:eastAsia="en-US" w:bidi="sa-IN"/>
        </w:rPr>
        <w:t xml:space="preserve"> ISSC/IBM, </w:t>
      </w:r>
      <w:r>
        <w:rPr>
          <w:rFonts w:eastAsia="Times New Roman" w:cs="Times New Roman"/>
          <w:color w:val="auto"/>
          <w:lang w:eastAsia="en-US" w:bidi="sa-IN"/>
        </w:rPr>
        <w:t>Volkswagen/</w:t>
      </w:r>
      <w:r w:rsidRPr="0060010B">
        <w:rPr>
          <w:rFonts w:eastAsia="Times New Roman" w:cs="Times New Roman"/>
          <w:color w:val="auto"/>
          <w:lang w:eastAsia="en-US" w:bidi="sa-IN"/>
        </w:rPr>
        <w:t>gedas): Communication, Delivery/ Solutioning</w:t>
      </w:r>
      <w:r>
        <w:rPr>
          <w:rFonts w:eastAsia="Times New Roman" w:cs="Times New Roman"/>
          <w:color w:val="auto"/>
          <w:lang w:eastAsia="en-US" w:bidi="sa-IN"/>
        </w:rPr>
        <w:t xml:space="preserve"> </w:t>
      </w:r>
      <w:r w:rsidRPr="0060010B">
        <w:rPr>
          <w:rFonts w:eastAsia="Times New Roman" w:cs="Times New Roman"/>
          <w:color w:val="auto"/>
          <w:lang w:eastAsia="en-US" w:bidi="sa-IN"/>
        </w:rPr>
        <w:t>/ Client Discussions and Presentation, Conduct full cycle SAP FI/CO, FICA GL, AR, AP, Intercompany, Asset management, US taxes, Foreign exchange, Banking, Credit management, Cost center accounting, Profit center accounting, COPA, cost element accounting, Cost object controlling, internal orders, product costing</w:t>
      </w:r>
    </w:p>
    <w:p w:rsidR="007B4AE0" w:rsidRDefault="007B4AE0" w:rsidP="0060010B">
      <w:pPr>
        <w:shd w:val="clear" w:color="auto" w:fill="F5F5F5"/>
        <w:spacing w:line="240" w:lineRule="auto"/>
        <w:contextualSpacing w:val="0"/>
        <w:rPr>
          <w:rFonts w:eastAsia="Times New Roman" w:cs="Times New Roman"/>
          <w:color w:val="auto"/>
          <w:lang w:eastAsia="en-US" w:bidi="sa-IN"/>
        </w:rPr>
      </w:pPr>
    </w:p>
    <w:p w:rsidR="007B4AE0" w:rsidRDefault="007B4AE0" w:rsidP="007B4AE0">
      <w:pPr>
        <w:pStyle w:val="Section"/>
        <w:tabs>
          <w:tab w:val="left" w:pos="6385"/>
        </w:tabs>
        <w:outlineLvl w:val="0"/>
        <w:rPr>
          <w:b/>
          <w:color w:val="auto"/>
          <w:sz w:val="24"/>
        </w:rPr>
      </w:pPr>
      <w:r>
        <w:rPr>
          <w:color w:val="auto"/>
          <w:sz w:val="24"/>
          <w:lang w:eastAsia="en-US"/>
        </w:rPr>
        <mc:AlternateContent>
          <mc:Choice Requires="wps">
            <w:drawing>
              <wp:anchor distT="0" distB="0" distL="114300" distR="114300" simplePos="0" relativeHeight="251667968" behindDoc="0" locked="0" layoutInCell="1" allowOverlap="1" wp14:anchorId="65214AFA" wp14:editId="494651C1">
                <wp:simplePos x="0" y="0"/>
                <wp:positionH relativeFrom="page">
                  <wp:posOffset>3994785</wp:posOffset>
                </wp:positionH>
                <wp:positionV relativeFrom="page">
                  <wp:posOffset>16059150</wp:posOffset>
                </wp:positionV>
                <wp:extent cx="2364740" cy="2327910"/>
                <wp:effectExtent l="19050" t="19050" r="35560" b="34290"/>
                <wp:wrapNone/>
                <wp:docPr id="1"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E8637"/>
                        </a:solidFill>
                        <a:ln w="57150" cmpd="thinThick">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 o:spid="_x0000_s1026" style="position:absolute;margin-left:314.55pt;margin-top:1264.5pt;width:186.2pt;height:183.3pt;flip:x;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" fillcolor="#fe8637" strokecolor="#fe8637" strokeweight="4.5pt">
                <v:stroke linestyle="thinThick"/>
                <v:shadow color="#1f2f3f" opacity=".5" offset=",3pt"/>
                <w10:wrap anchorx="page" anchory="page"/>
              </v:oval>
            </w:pict>
          </mc:Fallback>
        </mc:AlternateContent>
      </w:r>
      <w:r>
        <w:rPr>
          <w:color w:val="auto"/>
          <w:sz w:val="24"/>
          <w:lang w:eastAsia="en-US"/>
        </w:rPr>
        <mc:AlternateContent>
          <mc:Choice Requires="wps">
            <w:drawing>
              <wp:anchor distT="0" distB="0" distL="114300" distR="114300" simplePos="0" relativeHeight="251666944" behindDoc="0" locked="0" layoutInCell="1" allowOverlap="1" wp14:anchorId="29BB3966" wp14:editId="0E95C132">
                <wp:simplePos x="0" y="0"/>
                <wp:positionH relativeFrom="page">
                  <wp:posOffset>3994785</wp:posOffset>
                </wp:positionH>
                <wp:positionV relativeFrom="page">
                  <wp:posOffset>16059150</wp:posOffset>
                </wp:positionV>
                <wp:extent cx="2364740" cy="2327910"/>
                <wp:effectExtent l="19050" t="19050" r="35560" b="34290"/>
                <wp:wrapNone/>
                <wp:docPr id="2"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E8637"/>
                        </a:solidFill>
                        <a:ln w="57150" cmpd="thinThick">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9" o:spid="_x0000_s1026" style="position:absolute;margin-left:314.55pt;margin-top:1264.5pt;width:186.2pt;height:183.3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" fillcolor="#fe8637" strokecolor="#fe8637"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65920" behindDoc="0" locked="0" layoutInCell="1" allowOverlap="1" wp14:anchorId="2221450D" wp14:editId="7162CBCD">
                <wp:simplePos x="0" y="0"/>
                <wp:positionH relativeFrom="page">
                  <wp:posOffset>3994785</wp:posOffset>
                </wp:positionH>
                <wp:positionV relativeFrom="page">
                  <wp:posOffset>16059150</wp:posOffset>
                </wp:positionV>
                <wp:extent cx="2364740" cy="2327910"/>
                <wp:effectExtent l="19050" t="19050" r="35560" b="34290"/>
                <wp:wrapNone/>
                <wp:docPr id="1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 o:spid="_x0000_s1026" style="position:absolute;margin-left:314.55pt;margin-top:1264.5pt;width:186.2pt;height:183.3pt;flip:x;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D5e5v21gIAALo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64896" behindDoc="0" locked="0" layoutInCell="1" allowOverlap="1" wp14:anchorId="76316DA2" wp14:editId="6147CAEC">
                <wp:simplePos x="0" y="0"/>
                <wp:positionH relativeFrom="page">
                  <wp:posOffset>3994785</wp:posOffset>
                </wp:positionH>
                <wp:positionV relativeFrom="page">
                  <wp:posOffset>16059150</wp:posOffset>
                </wp:positionV>
                <wp:extent cx="2364740" cy="2327910"/>
                <wp:effectExtent l="19050" t="19050" r="35560" b="34290"/>
                <wp:wrapNone/>
                <wp:docPr id="11"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 o:spid="_x0000_s1026" style="position:absolute;margin-left:314.55pt;margin-top:1264.5pt;width:186.2pt;height:183.3pt;flip:x;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yj1gIAALo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AbCbyj1gIAALo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63872" behindDoc="0" locked="0" layoutInCell="1" allowOverlap="1" wp14:anchorId="1A40AF4E" wp14:editId="3E920892">
                <wp:simplePos x="0" y="0"/>
                <wp:positionH relativeFrom="page">
                  <wp:posOffset>3994785</wp:posOffset>
                </wp:positionH>
                <wp:positionV relativeFrom="page">
                  <wp:posOffset>16059150</wp:posOffset>
                </wp:positionV>
                <wp:extent cx="2364740" cy="2327910"/>
                <wp:effectExtent l="19050" t="19050" r="35560" b="34290"/>
                <wp:wrapNone/>
                <wp:docPr id="1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 o:spid="_x0000_s1026" style="position:absolute;margin-left:314.55pt;margin-top:1264.5pt;width:186.2pt;height:183.3pt;flip:x;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Bl39rd1gIAALo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62848" behindDoc="0" locked="0" layoutInCell="1" allowOverlap="1" wp14:anchorId="035F9C97" wp14:editId="0606EE47">
                <wp:simplePos x="0" y="0"/>
                <wp:positionH relativeFrom="page">
                  <wp:posOffset>3994785</wp:posOffset>
                </wp:positionH>
                <wp:positionV relativeFrom="page">
                  <wp:posOffset>16059150</wp:posOffset>
                </wp:positionV>
                <wp:extent cx="2364740" cy="2327910"/>
                <wp:effectExtent l="19050" t="19050" r="35560" b="34290"/>
                <wp:wrapNone/>
                <wp:docPr id="1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 o:spid="_x0000_s1026" style="position:absolute;margin-left:314.55pt;margin-top:1264.5pt;width:186.2pt;height:183.3pt;flip:x;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B93Tno1gIAALo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Pr>
          <w:b/>
          <w:color w:val="auto"/>
          <w:sz w:val="24"/>
          <w:lang w:eastAsia="en-US"/>
        </w:rPr>
        <mc:AlternateContent>
          <mc:Choice Requires="wps">
            <w:drawing>
              <wp:anchor distT="0" distB="0" distL="114300" distR="114300" simplePos="0" relativeHeight="251661824" behindDoc="0" locked="0" layoutInCell="1" allowOverlap="1" wp14:anchorId="52EFCDB8" wp14:editId="54B3E0F6">
                <wp:simplePos x="0" y="0"/>
                <wp:positionH relativeFrom="page">
                  <wp:posOffset>3994785</wp:posOffset>
                </wp:positionH>
                <wp:positionV relativeFrom="page">
                  <wp:posOffset>16059150</wp:posOffset>
                </wp:positionV>
                <wp:extent cx="2364740" cy="2327910"/>
                <wp:effectExtent l="19050" t="19050" r="35560" b="34290"/>
                <wp:wrapNone/>
                <wp:docPr id="1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64740" cy="2327910"/>
                        </a:xfrm>
                        <a:prstGeom prst="ellipse">
                          <a:avLst/>
                        </a:prstGeom>
                        <a:solidFill>
                          <a:srgbClr val="FF7D26"/>
                        </a:solidFill>
                        <a:ln w="57150" cmpd="thinThick">
                          <a:solidFill>
                            <a:srgbClr val="FF7D26"/>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6" style="position:absolute;margin-left:314.55pt;margin-top:1264.5pt;width:186.2pt;height:183.3pt;flip:x;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ch1gIAALo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" fillcolor="#ff7d26" strokecolor="#ff7d26" strokeweight="4.5pt">
                <v:stroke linestyle="thinThick"/>
                <v:shadow color="#1f2f3f" opacity=".5" offset=",3pt"/>
                <w10:wrap anchorx="page" anchory="page"/>
              </v:oval>
            </w:pict>
          </mc:Fallback>
        </mc:AlternateContent>
      </w:r>
      <w:r w:rsidRPr="00D50A90">
        <w:rPr>
          <w:b/>
          <w:color w:val="auto"/>
          <w:sz w:val="24"/>
        </w:rPr>
        <w:t>capsule</w:t>
      </w:r>
      <w:r>
        <w:rPr>
          <w:b/>
          <w:color w:val="auto"/>
          <w:sz w:val="24"/>
        </w:rPr>
        <w:t xml:space="preserve"> IS AUTO.</w:t>
      </w:r>
    </w:p>
    <w:p w:rsidR="00F417ED" w:rsidRDefault="00F417ED" w:rsidP="00F417ED">
      <w:pPr>
        <w:pStyle w:val="Section"/>
        <w:outlineLvl w:val="0"/>
        <w:rPr>
          <w:rFonts w:eastAsia="Times New Roman" w:cs="Times New Roman"/>
          <w:b/>
          <w:caps w:val="0"/>
          <w:noProof w:val="0"/>
          <w:color w:val="auto"/>
          <w:spacing w:val="0"/>
          <w:szCs w:val="24"/>
          <w:lang w:eastAsia="en-US" w:bidi="sa-IN"/>
        </w:rPr>
      </w:pPr>
      <w:r>
        <w:rPr>
          <w:rFonts w:eastAsia="Times New Roman" w:cs="Times New Roman"/>
          <w:b/>
          <w:caps w:val="0"/>
          <w:noProof w:val="0"/>
          <w:color w:val="auto"/>
          <w:spacing w:val="0"/>
          <w:szCs w:val="24"/>
          <w:lang w:eastAsia="en-US" w:bidi="sa-IN"/>
        </w:rPr>
        <w:t xml:space="preserve">Discrete </w:t>
      </w:r>
      <w:r w:rsidR="00FA70E3">
        <w:rPr>
          <w:rFonts w:eastAsia="Times New Roman" w:cs="Times New Roman"/>
          <w:b/>
          <w:caps w:val="0"/>
          <w:noProof w:val="0"/>
          <w:color w:val="auto"/>
          <w:spacing w:val="0"/>
          <w:szCs w:val="24"/>
          <w:lang w:eastAsia="en-US" w:bidi="sa-IN"/>
        </w:rPr>
        <w:t>manufacturing</w:t>
      </w:r>
      <w:r>
        <w:rPr>
          <w:rFonts w:eastAsia="Times New Roman" w:cs="Times New Roman"/>
          <w:b/>
          <w:caps w:val="0"/>
          <w:noProof w:val="0"/>
          <w:color w:val="auto"/>
          <w:spacing w:val="0"/>
          <w:szCs w:val="24"/>
          <w:lang w:eastAsia="en-US" w:bidi="sa-IN"/>
        </w:rPr>
        <w:t xml:space="preserve">: </w:t>
      </w:r>
    </w:p>
    <w:p w:rsidR="00450E3A" w:rsidRPr="00450E3A" w:rsidRDefault="00450E3A" w:rsidP="00450E3A">
      <w:pPr>
        <w:shd w:val="clear" w:color="auto" w:fill="FFFFFF"/>
        <w:spacing w:line="240" w:lineRule="auto"/>
        <w:contextualSpacing w:val="0"/>
        <w:rPr>
          <w:rFonts w:ascii="Arial" w:eastAsia="Times New Roman" w:hAnsi="Arial" w:cs="Arial"/>
          <w:color w:val="000000"/>
          <w:sz w:val="24"/>
          <w:lang w:eastAsia="en-US"/>
        </w:rPr>
      </w:pPr>
      <w:r>
        <w:rPr>
          <w:rFonts w:ascii="Arial" w:eastAsia="Times New Roman" w:hAnsi="Arial" w:cs="Arial"/>
          <w:color w:val="000000"/>
          <w:sz w:val="24"/>
          <w:lang w:eastAsia="en-US"/>
        </w:rPr>
        <w:t xml:space="preserve">Over 11 </w:t>
      </w:r>
      <w:r w:rsidRPr="00450E3A">
        <w:rPr>
          <w:rFonts w:ascii="Arial" w:eastAsia="Times New Roman" w:hAnsi="Arial" w:cs="Arial"/>
          <w:color w:val="000000"/>
          <w:sz w:val="24"/>
          <w:lang w:eastAsia="en-US"/>
        </w:rPr>
        <w:t>years of exper</w:t>
      </w:r>
      <w:r>
        <w:rPr>
          <w:rFonts w:ascii="Arial" w:eastAsia="Times New Roman" w:hAnsi="Arial" w:cs="Arial"/>
          <w:color w:val="000000"/>
          <w:sz w:val="24"/>
          <w:lang w:eastAsia="en-US"/>
        </w:rPr>
        <w:t xml:space="preserve">ience in SAP systems; 9 </w:t>
      </w:r>
      <w:r w:rsidRPr="00450E3A">
        <w:rPr>
          <w:rFonts w:ascii="Arial" w:eastAsia="Times New Roman" w:hAnsi="Arial" w:cs="Arial"/>
          <w:color w:val="000000"/>
          <w:sz w:val="24"/>
          <w:lang w:eastAsia="en-US"/>
        </w:rPr>
        <w:t xml:space="preserve"> years of in SAP S/4HANA projects</w:t>
      </w:r>
      <w:r>
        <w:rPr>
          <w:rFonts w:ascii="Arial" w:eastAsia="Times New Roman" w:hAnsi="Arial" w:cs="Arial"/>
          <w:color w:val="000000"/>
          <w:sz w:val="24"/>
          <w:lang w:eastAsia="en-US"/>
        </w:rPr>
        <w:t xml:space="preserve">, support 30 clients in </w:t>
      </w:r>
      <w:r w:rsidRPr="00450E3A">
        <w:rPr>
          <w:rFonts w:ascii="Arial" w:eastAsia="Times New Roman" w:hAnsi="Arial" w:cs="Arial"/>
          <w:color w:val="000000"/>
          <w:sz w:val="24"/>
          <w:lang w:eastAsia="en-US"/>
        </w:rPr>
        <w:t>business processes for designing, developing, and testing SAP functions associated with financial operations, which includes expertise in general ledger, accounts receivable, accounts payable, fixed asset management, banking, cost center accounting, and profit center accounting</w:t>
      </w:r>
      <w:r>
        <w:rPr>
          <w:rFonts w:ascii="Arial" w:eastAsia="Times New Roman" w:hAnsi="Arial" w:cs="Arial"/>
          <w:color w:val="000000"/>
          <w:sz w:val="24"/>
          <w:lang w:eastAsia="en-US"/>
        </w:rPr>
        <w:t xml:space="preserve">, </w:t>
      </w:r>
      <w:r w:rsidRPr="00450E3A">
        <w:rPr>
          <w:rFonts w:ascii="Arial" w:eastAsia="Times New Roman" w:hAnsi="Arial" w:cs="Arial"/>
          <w:color w:val="000000"/>
          <w:sz w:val="24"/>
          <w:lang w:eastAsia="en-US"/>
        </w:rPr>
        <w:t>Asset Accounting</w:t>
      </w:r>
      <w:r>
        <w:rPr>
          <w:rFonts w:ascii="Arial" w:eastAsia="Times New Roman" w:hAnsi="Arial" w:cs="Arial"/>
          <w:color w:val="000000"/>
          <w:sz w:val="24"/>
          <w:lang w:eastAsia="en-US"/>
        </w:rPr>
        <w:t xml:space="preserve"> solution migration to S/4 HANA 4 FLC and 4 POC with 30 Clients, Briggs&amp;Stratton, </w:t>
      </w:r>
      <w:r w:rsidRPr="00450E3A">
        <w:rPr>
          <w:rFonts w:ascii="Arial" w:eastAsia="Times New Roman" w:hAnsi="Arial" w:cs="Arial"/>
          <w:color w:val="000000"/>
          <w:sz w:val="24"/>
          <w:lang w:eastAsia="en-US"/>
        </w:rPr>
        <w:t>experience with data cleansing required for data migrations within the finance domain related to SAP</w:t>
      </w:r>
      <w:r>
        <w:rPr>
          <w:rFonts w:ascii="Arial" w:eastAsia="Times New Roman" w:hAnsi="Arial" w:cs="Arial"/>
          <w:color w:val="000000"/>
          <w:sz w:val="24"/>
          <w:lang w:eastAsia="en-US"/>
        </w:rPr>
        <w:t>, e</w:t>
      </w:r>
      <w:r w:rsidRPr="00450E3A">
        <w:rPr>
          <w:rFonts w:ascii="Arial" w:eastAsia="Times New Roman" w:hAnsi="Arial" w:cs="Arial"/>
          <w:color w:val="000000"/>
          <w:sz w:val="24"/>
          <w:lang w:eastAsia="en-US"/>
        </w:rPr>
        <w:t>xperience with SAP ECC to S4 Hana migrations in data migrations that involve finance module</w:t>
      </w:r>
      <w:r>
        <w:rPr>
          <w:rFonts w:ascii="Arial" w:eastAsia="Times New Roman" w:hAnsi="Arial" w:cs="Arial"/>
          <w:color w:val="000000"/>
          <w:sz w:val="24"/>
          <w:lang w:eastAsia="en-US"/>
        </w:rPr>
        <w:t xml:space="preserve">, </w:t>
      </w:r>
      <w:r w:rsidRPr="00450E3A">
        <w:rPr>
          <w:rFonts w:ascii="Arial" w:eastAsia="Times New Roman" w:hAnsi="Arial" w:cs="Arial"/>
          <w:color w:val="000000"/>
          <w:sz w:val="24"/>
          <w:lang w:eastAsia="en-US"/>
        </w:rPr>
        <w:t>have hands on configuration experience in SAP S/4 Finance (FI/CO)</w:t>
      </w:r>
      <w:r>
        <w:rPr>
          <w:rFonts w:ascii="Arial" w:eastAsia="Times New Roman" w:hAnsi="Arial" w:cs="Arial"/>
          <w:color w:val="000000"/>
          <w:sz w:val="24"/>
          <w:lang w:eastAsia="en-US"/>
        </w:rPr>
        <w:t xml:space="preserve">, </w:t>
      </w:r>
      <w:r w:rsidR="00FA70E3">
        <w:rPr>
          <w:rFonts w:ascii="Arial" w:eastAsia="Times New Roman" w:hAnsi="Arial" w:cs="Arial"/>
          <w:color w:val="000000"/>
          <w:sz w:val="24"/>
          <w:lang w:eastAsia="en-US"/>
        </w:rPr>
        <w:t>c</w:t>
      </w:r>
      <w:r w:rsidR="00FA70E3" w:rsidRPr="00450E3A">
        <w:rPr>
          <w:rFonts w:ascii="Arial" w:eastAsia="Times New Roman" w:hAnsi="Arial" w:cs="Arial"/>
          <w:color w:val="000000"/>
          <w:sz w:val="24"/>
          <w:lang w:eastAsia="en-US"/>
        </w:rPr>
        <w:t>onfiguration</w:t>
      </w:r>
      <w:r w:rsidRPr="00450E3A">
        <w:rPr>
          <w:rFonts w:ascii="Arial" w:eastAsia="Times New Roman" w:hAnsi="Arial" w:cs="Arial"/>
          <w:color w:val="000000"/>
          <w:sz w:val="24"/>
          <w:lang w:eastAsia="en-US"/>
        </w:rPr>
        <w:t xml:space="preserve"> of Journals process, month end processing, accounts payable, accounts receivable, banking, </w:t>
      </w:r>
      <w:r>
        <w:rPr>
          <w:rFonts w:ascii="Arial" w:eastAsia="Times New Roman" w:hAnsi="Arial" w:cs="Arial"/>
          <w:color w:val="000000"/>
          <w:sz w:val="24"/>
          <w:lang w:eastAsia="en-US"/>
        </w:rPr>
        <w:t xml:space="preserve">Treasury FSCM, FICA, 2 years as ABAP/4 programmer in </w:t>
      </w:r>
      <w:r w:rsidRPr="00450E3A">
        <w:rPr>
          <w:rFonts w:ascii="Arial" w:eastAsia="Times New Roman" w:hAnsi="Arial" w:cs="Arial"/>
          <w:color w:val="000000"/>
          <w:sz w:val="24"/>
          <w:lang w:eastAsia="en-US"/>
        </w:rPr>
        <w:t xml:space="preserve"> RICEFW - working knowledge on creation and the use of uploading tools like LSMW's</w:t>
      </w:r>
      <w:r>
        <w:rPr>
          <w:rFonts w:ascii="Arial" w:eastAsia="Times New Roman" w:hAnsi="Arial" w:cs="Arial"/>
          <w:color w:val="000000"/>
          <w:sz w:val="24"/>
          <w:lang w:eastAsia="en-US"/>
        </w:rPr>
        <w:t xml:space="preserve">, using CFIN AIF to S/4 HANA, </w:t>
      </w:r>
      <w:r w:rsidRPr="00450E3A">
        <w:rPr>
          <w:rFonts w:ascii="Arial" w:eastAsia="Times New Roman" w:hAnsi="Arial" w:cs="Arial"/>
          <w:color w:val="000000"/>
          <w:sz w:val="24"/>
          <w:lang w:eastAsia="en-US"/>
        </w:rPr>
        <w:t>Interfacing with SAP third party systems i.e. Banks</w:t>
      </w:r>
      <w:r>
        <w:rPr>
          <w:rFonts w:ascii="Arial" w:eastAsia="Times New Roman" w:hAnsi="Arial" w:cs="Arial"/>
          <w:color w:val="000000"/>
          <w:sz w:val="24"/>
          <w:lang w:eastAsia="en-US"/>
        </w:rPr>
        <w:t>/SWIFT-SEPA IBAN GAAAP ACH Lockboxes</w:t>
      </w:r>
      <w:r w:rsidRPr="00450E3A">
        <w:rPr>
          <w:rFonts w:ascii="Arial" w:eastAsia="Times New Roman" w:hAnsi="Arial" w:cs="Arial"/>
          <w:color w:val="000000"/>
          <w:sz w:val="24"/>
          <w:lang w:eastAsia="en-US"/>
        </w:rPr>
        <w:t xml:space="preserve">, Concur, Workday, Hyperion, </w:t>
      </w:r>
      <w:r>
        <w:rPr>
          <w:rFonts w:ascii="Arial" w:eastAsia="Times New Roman" w:hAnsi="Arial" w:cs="Arial"/>
          <w:color w:val="000000"/>
          <w:sz w:val="24"/>
          <w:lang w:eastAsia="en-US"/>
        </w:rPr>
        <w:t>legacy systems</w:t>
      </w:r>
      <w:r w:rsidRPr="00450E3A">
        <w:rPr>
          <w:rFonts w:ascii="Arial" w:eastAsia="Times New Roman" w:hAnsi="Arial" w:cs="Arial"/>
          <w:color w:val="000000"/>
          <w:sz w:val="24"/>
          <w:lang w:eastAsia="en-US"/>
        </w:rPr>
        <w:t>. and boundary systems</w:t>
      </w:r>
      <w:r>
        <w:rPr>
          <w:rFonts w:ascii="Arial" w:eastAsia="Times New Roman" w:hAnsi="Arial" w:cs="Arial"/>
          <w:color w:val="000000"/>
          <w:sz w:val="24"/>
          <w:lang w:eastAsia="en-US"/>
        </w:rPr>
        <w:t>, e</w:t>
      </w:r>
      <w:r w:rsidRPr="00450E3A">
        <w:rPr>
          <w:rFonts w:ascii="Arial" w:eastAsia="Times New Roman" w:hAnsi="Arial" w:cs="Arial"/>
          <w:color w:val="000000"/>
          <w:sz w:val="24"/>
          <w:lang w:eastAsia="en-US"/>
        </w:rPr>
        <w:t>xperience with integration to Blackline</w:t>
      </w:r>
      <w:r>
        <w:rPr>
          <w:rFonts w:ascii="Arial" w:eastAsia="Times New Roman" w:hAnsi="Arial" w:cs="Arial"/>
          <w:color w:val="000000"/>
          <w:sz w:val="24"/>
          <w:lang w:eastAsia="en-US"/>
        </w:rPr>
        <w:t xml:space="preserve"> and ICMR, </w:t>
      </w:r>
      <w:r w:rsidRPr="00450E3A">
        <w:rPr>
          <w:rFonts w:ascii="Arial" w:eastAsia="Times New Roman" w:hAnsi="Arial" w:cs="Arial"/>
          <w:color w:val="000000"/>
          <w:sz w:val="24"/>
          <w:lang w:eastAsia="en-US"/>
        </w:rPr>
        <w:t xml:space="preserve">Works closely with business to verify requirements </w:t>
      </w:r>
      <w:r>
        <w:rPr>
          <w:rFonts w:ascii="Arial" w:eastAsia="Times New Roman" w:hAnsi="Arial" w:cs="Arial"/>
          <w:color w:val="000000"/>
          <w:sz w:val="24"/>
          <w:lang w:eastAsia="en-US"/>
        </w:rPr>
        <w:t xml:space="preserve">pain points GAP UNFRIENDLINESS </w:t>
      </w:r>
      <w:r w:rsidRPr="00450E3A">
        <w:rPr>
          <w:rFonts w:ascii="Arial" w:eastAsia="Times New Roman" w:hAnsi="Arial" w:cs="Arial"/>
          <w:color w:val="000000"/>
          <w:sz w:val="24"/>
          <w:lang w:eastAsia="en-US"/>
        </w:rPr>
        <w:t>are captured in the solution design</w:t>
      </w:r>
      <w:r>
        <w:rPr>
          <w:rFonts w:ascii="Arial" w:eastAsia="Times New Roman" w:hAnsi="Arial" w:cs="Arial"/>
          <w:color w:val="000000"/>
          <w:sz w:val="24"/>
          <w:lang w:eastAsia="en-US"/>
        </w:rPr>
        <w:t>, W</w:t>
      </w:r>
      <w:r w:rsidRPr="00450E3A">
        <w:rPr>
          <w:rFonts w:ascii="Arial" w:eastAsia="Times New Roman" w:hAnsi="Arial" w:cs="Arial"/>
          <w:color w:val="000000"/>
          <w:sz w:val="24"/>
          <w:lang w:eastAsia="en-US"/>
        </w:rPr>
        <w:t>orks with other process leads to communicate cross functional requirements</w:t>
      </w:r>
      <w:r>
        <w:rPr>
          <w:rFonts w:ascii="Arial" w:eastAsia="Times New Roman" w:hAnsi="Arial" w:cs="Arial"/>
          <w:color w:val="000000"/>
          <w:sz w:val="24"/>
          <w:lang w:eastAsia="en-US"/>
        </w:rPr>
        <w:t xml:space="preserve">, </w:t>
      </w:r>
      <w:r w:rsidRPr="00450E3A">
        <w:rPr>
          <w:rFonts w:ascii="Arial" w:eastAsia="Times New Roman" w:hAnsi="Arial" w:cs="Arial"/>
          <w:color w:val="000000"/>
          <w:sz w:val="24"/>
          <w:lang w:eastAsia="en-US"/>
        </w:rPr>
        <w:t>team-oriented and collaborative attitude with the ability to foster cooperation</w:t>
      </w:r>
      <w:r>
        <w:rPr>
          <w:rFonts w:ascii="Arial" w:eastAsia="Times New Roman" w:hAnsi="Arial" w:cs="Arial"/>
          <w:color w:val="000000"/>
          <w:sz w:val="24"/>
          <w:lang w:eastAsia="en-US"/>
        </w:rPr>
        <w:t>, MULTILINGUAL</w:t>
      </w:r>
      <w:r w:rsidRPr="00450E3A">
        <w:rPr>
          <w:rFonts w:ascii="Arial" w:eastAsia="Times New Roman" w:hAnsi="Arial" w:cs="Arial"/>
          <w:color w:val="000000"/>
          <w:sz w:val="24"/>
          <w:lang w:eastAsia="en-US"/>
        </w:rPr>
        <w:t xml:space="preserve"> communication skills – written,</w:t>
      </w:r>
      <w:r>
        <w:rPr>
          <w:rFonts w:ascii="Arial" w:eastAsia="Times New Roman" w:hAnsi="Arial" w:cs="Arial"/>
          <w:color w:val="000000"/>
          <w:sz w:val="24"/>
          <w:lang w:eastAsia="en-US"/>
        </w:rPr>
        <w:t xml:space="preserve"> verbal, </w:t>
      </w:r>
      <w:r w:rsidR="00FA70E3">
        <w:rPr>
          <w:rFonts w:ascii="Arial" w:eastAsia="Times New Roman" w:hAnsi="Arial" w:cs="Arial"/>
          <w:color w:val="000000"/>
          <w:sz w:val="24"/>
          <w:lang w:eastAsia="en-US"/>
        </w:rPr>
        <w:t>presentations,</w:t>
      </w:r>
      <w:r w:rsidR="00FA70E3" w:rsidRPr="00450E3A">
        <w:rPr>
          <w:rFonts w:ascii="Arial" w:eastAsia="Times New Roman" w:hAnsi="Arial" w:cs="Arial"/>
          <w:color w:val="000000"/>
          <w:sz w:val="24"/>
          <w:lang w:eastAsia="en-US"/>
        </w:rPr>
        <w:t xml:space="preserve"> Delivery</w:t>
      </w:r>
      <w:r w:rsidRPr="00450E3A">
        <w:rPr>
          <w:rFonts w:ascii="Arial" w:eastAsia="Times New Roman" w:hAnsi="Arial" w:cs="Arial"/>
          <w:color w:val="000000"/>
          <w:sz w:val="24"/>
          <w:lang w:eastAsia="en-US"/>
        </w:rPr>
        <w:t xml:space="preserve"> focus – able to deliver against timelines, budget and achieve results</w:t>
      </w:r>
      <w:r>
        <w:rPr>
          <w:rFonts w:ascii="Arial" w:eastAsia="Times New Roman" w:hAnsi="Arial" w:cs="Arial"/>
          <w:color w:val="000000"/>
          <w:sz w:val="24"/>
          <w:lang w:eastAsia="en-US"/>
        </w:rPr>
        <w:t xml:space="preserve"> ON TIME ON BUDGET using SAFe – scaled Agile Scrum Master PI continuous improvement, e</w:t>
      </w:r>
      <w:r w:rsidRPr="00450E3A">
        <w:rPr>
          <w:rFonts w:ascii="Arial" w:eastAsia="Times New Roman" w:hAnsi="Arial" w:cs="Arial"/>
          <w:color w:val="000000"/>
          <w:sz w:val="24"/>
          <w:lang w:eastAsia="en-US"/>
        </w:rPr>
        <w:t xml:space="preserve">xpertise in implementation project life-cycles including; blueprinting, configuration, testing, cut-over and go-live </w:t>
      </w:r>
      <w:r>
        <w:rPr>
          <w:rFonts w:ascii="Arial" w:eastAsia="Times New Roman" w:hAnsi="Arial" w:cs="Arial"/>
          <w:color w:val="000000"/>
          <w:sz w:val="24"/>
          <w:lang w:eastAsia="en-US"/>
        </w:rPr>
        <w:t xml:space="preserve">and after Go live </w:t>
      </w:r>
      <w:r w:rsidRPr="00450E3A">
        <w:rPr>
          <w:rFonts w:ascii="Arial" w:eastAsia="Times New Roman" w:hAnsi="Arial" w:cs="Arial"/>
          <w:color w:val="000000"/>
          <w:sz w:val="24"/>
          <w:lang w:eastAsia="en-US"/>
        </w:rPr>
        <w:t>support</w:t>
      </w:r>
      <w:r>
        <w:rPr>
          <w:rFonts w:ascii="Arial" w:eastAsia="Times New Roman" w:hAnsi="Arial" w:cs="Arial"/>
          <w:color w:val="000000"/>
          <w:sz w:val="24"/>
          <w:lang w:eastAsia="en-US"/>
        </w:rPr>
        <w:t xml:space="preserve"> 4 FLC 4 POC and 30 customers at TCS 4 COE Paris, Cincinnati Mumbai and Bengaluru.</w:t>
      </w:r>
    </w:p>
    <w:p w:rsidR="00450E3A" w:rsidRDefault="00450E3A" w:rsidP="00F417ED">
      <w:pPr>
        <w:pStyle w:val="Section"/>
        <w:outlineLvl w:val="0"/>
        <w:rPr>
          <w:rFonts w:eastAsia="Times New Roman" w:cs="Times New Roman"/>
          <w:b/>
          <w:caps w:val="0"/>
          <w:noProof w:val="0"/>
          <w:color w:val="auto"/>
          <w:spacing w:val="0"/>
          <w:szCs w:val="24"/>
          <w:lang w:eastAsia="en-US" w:bidi="sa-IN"/>
        </w:rPr>
      </w:pPr>
    </w:p>
    <w:p w:rsidR="00F417ED" w:rsidRPr="00F417ED" w:rsidRDefault="00FA70E3" w:rsidP="00F417ED">
      <w:pPr>
        <w:rPr>
          <w:rFonts w:asciiTheme="minorHAnsi" w:eastAsiaTheme="minorHAnsi" w:hAnsiTheme="minorHAnsi" w:cstheme="minorBidi"/>
          <w:color w:val="auto"/>
        </w:rPr>
      </w:pPr>
      <w:r w:rsidRPr="00F417ED">
        <w:rPr>
          <w:rFonts w:eastAsia="Times New Roman" w:cs="Times New Roman"/>
          <w:b/>
          <w:caps/>
          <w:color w:val="auto"/>
          <w:lang w:eastAsia="en-US" w:bidi="sa-IN"/>
        </w:rPr>
        <w:t>Simon has</w:t>
      </w:r>
      <w:r w:rsidRPr="00F417ED">
        <w:rPr>
          <w:rFonts w:eastAsia="Times New Roman" w:cs="Times New Roman"/>
          <w:color w:val="auto"/>
          <w:lang w:eastAsia="en-US" w:bidi="sa-IN"/>
        </w:rPr>
        <w:t xml:space="preserve"> experience for over 10 years in Global-EMEA, APAC and Americas for </w:t>
      </w:r>
      <w:r w:rsidRPr="00F417ED">
        <w:rPr>
          <w:rFonts w:eastAsia="Times New Roman" w:cs="Times New Roman"/>
          <w:caps/>
          <w:color w:val="auto"/>
          <w:lang w:eastAsia="en-US" w:bidi="sa-IN"/>
        </w:rPr>
        <w:t xml:space="preserve"> </w:t>
      </w:r>
      <w:r>
        <w:t xml:space="preserve">Simon experience in </w:t>
      </w:r>
      <w:r w:rsidRPr="00F417ED">
        <w:rPr>
          <w:b/>
        </w:rPr>
        <w:t>IS AUTO Briggs&amp;Stratton, VW, Kia Motor, Robert Bosch, and Briggs&amp; Stratton and D</w:t>
      </w:r>
      <w:r w:rsidRPr="00F417ED">
        <w:rPr>
          <w:rFonts w:eastAsia="Times New Roman" w:cs="Times New Roman"/>
          <w:b/>
          <w:caps/>
          <w:color w:val="auto"/>
          <w:lang w:eastAsia="en-US" w:bidi="sa-IN"/>
        </w:rPr>
        <w:t>elphi</w:t>
      </w:r>
      <w:r w:rsidRPr="00F417ED">
        <w:rPr>
          <w:rFonts w:eastAsia="Times New Roman" w:cs="Times New Roman"/>
          <w:b/>
          <w:color w:val="auto"/>
          <w:lang w:eastAsia="en-US" w:bidi="sa-IN"/>
        </w:rPr>
        <w:t xml:space="preserve"> in S/4 HANA for SAP FICO</w:t>
      </w:r>
      <w:r w:rsidRPr="00F417ED">
        <w:rPr>
          <w:rFonts w:eastAsia="Times New Roman" w:cs="Times New Roman"/>
          <w:color w:val="auto"/>
          <w:lang w:eastAsia="en-US" w:bidi="sa-IN"/>
        </w:rPr>
        <w:t xml:space="preserve">, </w:t>
      </w:r>
      <w:r w:rsidRPr="00F417ED">
        <w:rPr>
          <w:rFonts w:eastAsia="Times New Roman" w:cs="Times New Roman"/>
          <w:b/>
          <w:color w:val="auto"/>
          <w:lang w:eastAsia="en-US" w:bidi="sa-IN"/>
        </w:rPr>
        <w:t>Treasury</w:t>
      </w:r>
      <w:r w:rsidRPr="00F417ED">
        <w:rPr>
          <w:rFonts w:eastAsia="Times New Roman" w:cs="Times New Roman"/>
          <w:color w:val="auto"/>
          <w:lang w:eastAsia="en-US" w:bidi="sa-IN"/>
        </w:rPr>
        <w:t xml:space="preserve"> AP/AR/IHC payments, </w:t>
      </w:r>
      <w:r w:rsidRPr="00F417ED">
        <w:rPr>
          <w:rFonts w:eastAsia="Times New Roman" w:cs="Times New Roman"/>
          <w:b/>
          <w:color w:val="auto"/>
          <w:lang w:eastAsia="en-US" w:bidi="sa-IN"/>
        </w:rPr>
        <w:t>Cash Liquidity, Cash Management- In House Cash,</w:t>
      </w:r>
      <w:r w:rsidRPr="00F417ED">
        <w:t xml:space="preserve"> </w:t>
      </w:r>
      <w:r>
        <w:t>After SAP AG “report of readiness check ”</w:t>
      </w:r>
      <w:r w:rsidRPr="00F417ED">
        <w:rPr>
          <w:rFonts w:asciiTheme="minorHAnsi" w:eastAsiaTheme="minorHAnsi" w:hAnsiTheme="minorHAnsi" w:cstheme="minorBidi"/>
          <w:color w:val="auto"/>
        </w:rPr>
        <w:t>Analyze existing processes / current technology solutions and conduct workshops to understand business processes and pain points</w:t>
      </w:r>
      <w:r>
        <w:t>, Gap, unfriendliness, p</w:t>
      </w:r>
      <w:r w:rsidRPr="00F417ED">
        <w:rPr>
          <w:rFonts w:asciiTheme="minorHAnsi" w:eastAsiaTheme="minorHAnsi" w:hAnsiTheme="minorHAnsi" w:cstheme="minorBidi"/>
          <w:color w:val="auto"/>
        </w:rPr>
        <w:t>articipate in scoping, designing, costing, and planning the S/4 implementation and surrounding technologies under evaluation (e.g. Data sphere, S</w:t>
      </w:r>
      <w:r>
        <w:t>AC, other reporting tools, etc., using SAP AG PARTNEREDGE p</w:t>
      </w:r>
      <w:r w:rsidRPr="00F417ED">
        <w:rPr>
          <w:rFonts w:asciiTheme="minorHAnsi" w:eastAsiaTheme="minorHAnsi" w:hAnsiTheme="minorHAnsi" w:cstheme="minorBidi"/>
          <w:color w:val="auto"/>
        </w:rPr>
        <w:t>rovide best practice and recommendations for SAP solutions</w:t>
      </w:r>
      <w:r>
        <w:t xml:space="preserve"> with Boot Camp, Future road map, p</w:t>
      </w:r>
      <w:r w:rsidRPr="00F417ED">
        <w:rPr>
          <w:rFonts w:asciiTheme="minorHAnsi" w:eastAsiaTheme="minorHAnsi" w:hAnsiTheme="minorHAnsi" w:cstheme="minorBidi"/>
          <w:color w:val="auto"/>
        </w:rPr>
        <w:t>rovide requirements to technical teams and ensure implementation success</w:t>
      </w:r>
      <w:r>
        <w:t xml:space="preserve"> using SAFe scaled Agile Scrum Master Plan Increment for ci=continuous improvement, </w:t>
      </w:r>
      <w:r w:rsidRPr="00F417ED">
        <w:rPr>
          <w:rFonts w:asciiTheme="minorHAnsi" w:eastAsiaTheme="minorHAnsi" w:hAnsiTheme="minorHAnsi" w:cstheme="minorBidi"/>
          <w:color w:val="auto"/>
        </w:rPr>
        <w:t>Current implementation summary</w:t>
      </w:r>
      <w:r>
        <w:t xml:space="preserve">: 11 years </w:t>
      </w:r>
      <w:r>
        <w:lastRenderedPageBreak/>
        <w:t xml:space="preserve">of </w:t>
      </w:r>
      <w:r w:rsidRPr="00F417ED">
        <w:rPr>
          <w:rFonts w:asciiTheme="minorHAnsi" w:eastAsiaTheme="minorHAnsi" w:hAnsiTheme="minorHAnsi" w:cstheme="minorBidi"/>
          <w:color w:val="auto"/>
        </w:rPr>
        <w:t>ECC 6.0 FI-GL, AA, AP, AR, MM (purchasing only), TR, inte</w:t>
      </w:r>
      <w:r>
        <w:t xml:space="preserve">rcompany, cost allocations,, </w:t>
      </w:r>
      <w:r w:rsidRPr="00F417ED">
        <w:rPr>
          <w:rFonts w:asciiTheme="minorHAnsi" w:eastAsiaTheme="minorHAnsi" w:hAnsiTheme="minorHAnsi" w:cstheme="minorBidi"/>
          <w:color w:val="auto"/>
        </w:rPr>
        <w:t>Ariba, FieldGlass, MDG (in-ECC install), GRC, Workday, various other interfaces and tools such</w:t>
      </w:r>
      <w:r>
        <w:t xml:space="preserve"> as Quantum, Omit, inertias, </w:t>
      </w:r>
      <w:r w:rsidRPr="00F417ED">
        <w:rPr>
          <w:rFonts w:asciiTheme="minorHAnsi" w:eastAsiaTheme="minorHAnsi" w:hAnsiTheme="minorHAnsi" w:cstheme="minorBidi"/>
          <w:color w:val="auto"/>
        </w:rPr>
        <w:t>Looking to evaluate internal orders, COPA, possibly cash management/investments/other treasury processes</w:t>
      </w:r>
      <w:r>
        <w:t xml:space="preserve"> into S/4 HANA with 9 yrs. experience 4FLC 4 POC and 30 clients. </w:t>
      </w:r>
      <w:r w:rsidR="00F417ED">
        <w:t>IS AUTO Briggs&amp;Stratton, VW, Kia Motor, Robert Bosch,</w:t>
      </w:r>
    </w:p>
    <w:p w:rsidR="00F417ED" w:rsidRPr="00F417ED" w:rsidRDefault="00F417ED" w:rsidP="00F417ED">
      <w:pPr>
        <w:spacing w:line="240" w:lineRule="auto"/>
        <w:rPr>
          <w:rFonts w:eastAsia="Times New Roman" w:cs="Calibri"/>
          <w:b/>
          <w:color w:val="000000"/>
        </w:rPr>
      </w:pPr>
      <w:r w:rsidRPr="00F417ED">
        <w:rPr>
          <w:rFonts w:eastAsia="Times New Roman" w:cs="Calibri"/>
          <w:b/>
          <w:color w:val="000000"/>
        </w:rPr>
        <w:t>Most recent projects IS public,</w:t>
      </w:r>
    </w:p>
    <w:p w:rsidR="00F417ED" w:rsidRDefault="00F417ED" w:rsidP="00DB6909">
      <w:pPr>
        <w:numPr>
          <w:ilvl w:val="0"/>
          <w:numId w:val="11"/>
        </w:numPr>
        <w:spacing w:line="240" w:lineRule="auto"/>
        <w:contextualSpacing w:val="0"/>
        <w:rPr>
          <w:rFonts w:eastAsia="Times New Roman" w:cs="Calibri"/>
          <w:color w:val="000000"/>
        </w:rPr>
      </w:pPr>
      <w:r>
        <w:rPr>
          <w:rFonts w:eastAsia="Times New Roman" w:cs="Calibri"/>
          <w:color w:val="000000"/>
        </w:rPr>
        <w:t>US NAVY G-Invoice – Oct 2022 – July 2023</w:t>
      </w:r>
    </w:p>
    <w:p w:rsidR="00F417ED" w:rsidRDefault="00F417ED" w:rsidP="00DB6909">
      <w:pPr>
        <w:numPr>
          <w:ilvl w:val="0"/>
          <w:numId w:val="11"/>
        </w:numPr>
        <w:spacing w:line="240" w:lineRule="auto"/>
        <w:contextualSpacing w:val="0"/>
        <w:rPr>
          <w:rFonts w:eastAsia="Times New Roman" w:cs="Calibri"/>
          <w:color w:val="000000"/>
        </w:rPr>
      </w:pPr>
      <w:r>
        <w:rPr>
          <w:rFonts w:eastAsia="Times New Roman" w:cs="Calibri"/>
          <w:color w:val="000000"/>
        </w:rPr>
        <w:t xml:space="preserve">US ARMY </w:t>
      </w:r>
      <w:r w:rsidR="00FA70E3">
        <w:rPr>
          <w:rFonts w:eastAsia="Times New Roman" w:cs="Calibri"/>
          <w:color w:val="000000"/>
        </w:rPr>
        <w:t>Wiphiple and</w:t>
      </w:r>
      <w:r>
        <w:rPr>
          <w:rFonts w:eastAsia="Times New Roman" w:cs="Calibri"/>
          <w:color w:val="000000"/>
        </w:rPr>
        <w:t xml:space="preserve"> G-Invoice July </w:t>
      </w:r>
      <w:r w:rsidR="00FA70E3">
        <w:rPr>
          <w:rFonts w:eastAsia="Times New Roman" w:cs="Calibri"/>
          <w:color w:val="000000"/>
        </w:rPr>
        <w:t>2023 now</w:t>
      </w:r>
      <w:r>
        <w:rPr>
          <w:rFonts w:eastAsia="Times New Roman" w:cs="Calibri"/>
          <w:color w:val="000000"/>
        </w:rPr>
        <w:t>.</w:t>
      </w:r>
    </w:p>
    <w:p w:rsidR="00F417ED" w:rsidRPr="006B4E01" w:rsidRDefault="00F417ED" w:rsidP="00DB6909">
      <w:pPr>
        <w:numPr>
          <w:ilvl w:val="0"/>
          <w:numId w:val="11"/>
        </w:numPr>
        <w:spacing w:line="240" w:lineRule="auto"/>
        <w:contextualSpacing w:val="0"/>
        <w:rPr>
          <w:rFonts w:eastAsia="Times New Roman" w:cs="Calibri"/>
          <w:color w:val="000000"/>
        </w:rPr>
      </w:pPr>
      <w:r>
        <w:rPr>
          <w:rFonts w:eastAsia="Times New Roman" w:cs="Calibri"/>
          <w:color w:val="000000"/>
        </w:rPr>
        <w:t>Lockheed Martin and UTC/Sikorsky.</w:t>
      </w:r>
    </w:p>
    <w:p w:rsidR="00F417ED" w:rsidRDefault="00F417ED" w:rsidP="00F417ED">
      <w:pPr>
        <w:pStyle w:val="Section"/>
        <w:outlineLvl w:val="0"/>
        <w:rPr>
          <w:rFonts w:eastAsia="Times New Roman" w:cs="Times New Roman"/>
          <w:caps w:val="0"/>
          <w:noProof w:val="0"/>
          <w:color w:val="auto"/>
          <w:spacing w:val="0"/>
          <w:szCs w:val="24"/>
          <w:lang w:eastAsia="en-US" w:bidi="sa-IN"/>
        </w:rPr>
      </w:pPr>
      <w:r w:rsidRPr="00633BB0">
        <w:rPr>
          <w:rFonts w:eastAsia="Times New Roman" w:cs="Times New Roman"/>
          <w:caps w:val="0"/>
          <w:noProof w:val="0"/>
          <w:color w:val="auto"/>
          <w:spacing w:val="0"/>
          <w:szCs w:val="24"/>
          <w:lang w:eastAsia="en-US" w:bidi="sa-IN"/>
        </w:rPr>
        <w:t>He has Experience in Hands on configuration of SAP Finance (New general ledger, Accounts payable, Accounts receivable, Asset accounting, Banking) and Controlling (Cost center accounting, COPA and Product costing and Material ledger), FI integration with MM, SD, PP, PS and HCM, hands on of SAP configuration management and CIN configuration and processes, Taxes, Import purchase, Interstate purchase,</w:t>
      </w:r>
      <w:r>
        <w:rPr>
          <w:rFonts w:eastAsia="Times New Roman" w:cs="Times New Roman"/>
          <w:caps w:val="0"/>
          <w:noProof w:val="0"/>
          <w:color w:val="auto"/>
          <w:spacing w:val="0"/>
          <w:szCs w:val="24"/>
          <w:lang w:eastAsia="en-US" w:bidi="sa-IN"/>
        </w:rPr>
        <w:t xml:space="preserve"> </w:t>
      </w:r>
      <w:r w:rsidRPr="00633BB0">
        <w:rPr>
          <w:rFonts w:eastAsia="Times New Roman" w:cs="Times New Roman"/>
          <w:caps w:val="0"/>
          <w:noProof w:val="0"/>
          <w:color w:val="auto"/>
          <w:spacing w:val="0"/>
          <w:szCs w:val="24"/>
          <w:lang w:eastAsia="en-US" w:bidi="sa-IN"/>
        </w:rPr>
        <w:t>Intrastate purchase, Sub contracting scenario</w:t>
      </w:r>
    </w:p>
    <w:p w:rsidR="00F417ED" w:rsidRDefault="00F417ED" w:rsidP="007B4AE0">
      <w:pPr>
        <w:pStyle w:val="Section"/>
        <w:tabs>
          <w:tab w:val="left" w:pos="6385"/>
        </w:tabs>
        <w:outlineLvl w:val="0"/>
        <w:rPr>
          <w:b/>
          <w:color w:val="auto"/>
          <w:sz w:val="24"/>
        </w:rPr>
      </w:pPr>
    </w:p>
    <w:p w:rsidR="007B4AE0" w:rsidRPr="007B4AE0" w:rsidRDefault="00FA70E3" w:rsidP="007B4AE0">
      <w:pPr>
        <w:rPr>
          <w:rFonts w:asciiTheme="minorHAnsi" w:eastAsiaTheme="minorHAnsi" w:hAnsiTheme="minorHAnsi" w:cstheme="minorBidi"/>
          <w:color w:val="auto"/>
        </w:rPr>
      </w:pPr>
      <w:r>
        <w:t>After SAP AG “report of readiness check ”</w:t>
      </w:r>
      <w:r w:rsidRPr="007B4AE0">
        <w:rPr>
          <w:rFonts w:asciiTheme="minorHAnsi" w:eastAsiaTheme="minorHAnsi" w:hAnsiTheme="minorHAnsi" w:cstheme="minorBidi"/>
          <w:color w:val="auto"/>
        </w:rPr>
        <w:t>Analyze existing processes / current technology solutions and conduct workshops to understand business processes and pain points</w:t>
      </w:r>
      <w:r>
        <w:t>, Gap, unfriendliness, p</w:t>
      </w:r>
      <w:r w:rsidRPr="007B4AE0">
        <w:rPr>
          <w:rFonts w:asciiTheme="minorHAnsi" w:eastAsiaTheme="minorHAnsi" w:hAnsiTheme="minorHAnsi" w:cstheme="minorBidi"/>
          <w:color w:val="auto"/>
        </w:rPr>
        <w:t>articipate in scoping, designing, costing, and planning the S/4 implementation and surrounding technologies under evaluation (e.g. Data sphere, S</w:t>
      </w:r>
      <w:r>
        <w:t>AC, other reporting tools, etc., using SAP AG PARTNEREDGE p</w:t>
      </w:r>
      <w:r w:rsidRPr="007B4AE0">
        <w:rPr>
          <w:rFonts w:asciiTheme="minorHAnsi" w:eastAsiaTheme="minorHAnsi" w:hAnsiTheme="minorHAnsi" w:cstheme="minorBidi"/>
          <w:color w:val="auto"/>
        </w:rPr>
        <w:t>rovide best practice and recommendations for SAP solutions</w:t>
      </w:r>
      <w:r>
        <w:t xml:space="preserve"> with Boot Camp, Future road map, p</w:t>
      </w:r>
      <w:r w:rsidRPr="007B4AE0">
        <w:rPr>
          <w:rFonts w:asciiTheme="minorHAnsi" w:eastAsiaTheme="minorHAnsi" w:hAnsiTheme="minorHAnsi" w:cstheme="minorBidi"/>
          <w:color w:val="auto"/>
        </w:rPr>
        <w:t>rovide requirements to technical teams and ensure implementation success</w:t>
      </w:r>
      <w:r>
        <w:t xml:space="preserve"> using SAFe scaled Agile Scrum Master Plan Increment for ci=continuous improvement, </w:t>
      </w:r>
      <w:r w:rsidRPr="007B4AE0">
        <w:rPr>
          <w:rFonts w:asciiTheme="minorHAnsi" w:eastAsiaTheme="minorHAnsi" w:hAnsiTheme="minorHAnsi" w:cstheme="minorBidi"/>
          <w:color w:val="auto"/>
        </w:rPr>
        <w:t>Current implementation summary</w:t>
      </w:r>
      <w:r>
        <w:t xml:space="preserve">: 11 years of </w:t>
      </w:r>
      <w:r w:rsidRPr="007B4AE0">
        <w:rPr>
          <w:rFonts w:asciiTheme="minorHAnsi" w:eastAsiaTheme="minorHAnsi" w:hAnsiTheme="minorHAnsi" w:cstheme="minorBidi"/>
          <w:color w:val="auto"/>
        </w:rPr>
        <w:t>ECC 6.0 FI-GL, AA, AP, AR, MM (purchasing only), TR, inte</w:t>
      </w:r>
      <w:r>
        <w:t xml:space="preserve">rcompany, cost allocations,, </w:t>
      </w:r>
      <w:r w:rsidRPr="007B4AE0">
        <w:rPr>
          <w:rFonts w:asciiTheme="minorHAnsi" w:eastAsiaTheme="minorHAnsi" w:hAnsiTheme="minorHAnsi" w:cstheme="minorBidi"/>
          <w:color w:val="auto"/>
        </w:rPr>
        <w:t>Ariba, FieldGlass, MDG (in-ECC install), GRC, Workday, various other interfaces and tools such</w:t>
      </w:r>
      <w:r>
        <w:t xml:space="preserve"> as Quantum, Omit, inertias, </w:t>
      </w:r>
      <w:r w:rsidRPr="007B4AE0">
        <w:rPr>
          <w:rFonts w:asciiTheme="minorHAnsi" w:eastAsiaTheme="minorHAnsi" w:hAnsiTheme="minorHAnsi" w:cstheme="minorBidi"/>
          <w:color w:val="auto"/>
        </w:rPr>
        <w:t>Looking to evaluate internal orders, COPA, possibly cash management/investments/other treasury processes</w:t>
      </w:r>
      <w:r>
        <w:t xml:space="preserve"> into S/4 HANA with 9 yrs. experience 4FLC 4 POC and 30 clients. </w:t>
      </w:r>
      <w:r w:rsidR="007B4AE0">
        <w:t>IS AUTO Briggs&amp;Stratton, VW, Kia Motor, Robert Bosch,</w:t>
      </w:r>
    </w:p>
    <w:p w:rsidR="007B4AE0" w:rsidRDefault="007B4AE0" w:rsidP="0060010B">
      <w:pPr>
        <w:shd w:val="clear" w:color="auto" w:fill="F5F5F5"/>
        <w:spacing w:line="240" w:lineRule="auto"/>
        <w:contextualSpacing w:val="0"/>
        <w:rPr>
          <w:rFonts w:eastAsia="Times New Roman" w:cs="Times New Roman"/>
          <w:color w:val="auto"/>
          <w:lang w:eastAsia="en-US" w:bidi="sa-IN"/>
        </w:rPr>
      </w:pPr>
    </w:p>
    <w:p w:rsidR="007B4AE0" w:rsidRDefault="007B4AE0" w:rsidP="0060010B">
      <w:pPr>
        <w:shd w:val="clear" w:color="auto" w:fill="F5F5F5"/>
        <w:spacing w:line="240" w:lineRule="auto"/>
        <w:contextualSpacing w:val="0"/>
        <w:rPr>
          <w:rFonts w:eastAsia="Times New Roman" w:cs="Times New Roman"/>
          <w:color w:val="auto"/>
          <w:lang w:eastAsia="en-US" w:bidi="sa-IN"/>
        </w:rPr>
      </w:pP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AS-IS, TO-BE, FIT-GAP Workshops, Business Blueprint, Presentations, CRP (Conference Room Pilot), implementation and hypercare</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Have expertise in doing functional study, Delta presentations, Fit-Gap analysis, and customization analysis</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Writing functional Specs, System test cases, perform testing, create training materials</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Advantage - Mobility Features using new Fluid Approval Technology</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 xml:space="preserve">Subject matter expert that can provide valuable insights on SAP FI/CO with Intellectual Capital over 15 </w:t>
      </w:r>
      <w:r w:rsidR="00FA70E3" w:rsidRPr="0060010B">
        <w:rPr>
          <w:rFonts w:eastAsia="Times New Roman" w:cs="Times New Roman"/>
          <w:color w:val="auto"/>
          <w:lang w:eastAsia="en-US" w:bidi="sa-IN"/>
        </w:rPr>
        <w:t>years’ experience to</w:t>
      </w:r>
      <w:r w:rsidRPr="0060010B">
        <w:rPr>
          <w:rFonts w:eastAsia="Times New Roman" w:cs="Times New Roman"/>
          <w:color w:val="auto"/>
          <w:lang w:eastAsia="en-US" w:bidi="sa-IN"/>
        </w:rPr>
        <w:t xml:space="preserve"> client.</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 Over 15 years’ experience in SAP FI/CO with expertise in Implementation, Rollout and Integration with other systems.</w:t>
      </w:r>
    </w:p>
    <w:p w:rsidR="0060010B" w:rsidRPr="0060010B" w:rsidRDefault="00FA70E3"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Have</w:t>
      </w:r>
      <w:r w:rsidR="0060010B" w:rsidRPr="0060010B">
        <w:rPr>
          <w:rFonts w:eastAsia="Times New Roman" w:cs="Times New Roman"/>
          <w:color w:val="auto"/>
          <w:lang w:eastAsia="en-US" w:bidi="sa-IN"/>
        </w:rPr>
        <w:t xml:space="preserve"> done 5 end to end SAP implementations</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Functional expertise in SAP FI/CO (GL, AP, AR, AA, Bank Accounting, New GL, Production Costing, CO-PA, Cost Center, Profit Center, Internal Orders, Production Orders, Integration of FI/CO with MM/SD/PP/QM, PS, HCM time recording and payroll)</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 xml:space="preserve">Experience in SAP FI/CO Solution design, Effort estimation, Project </w:t>
      </w:r>
      <w:r w:rsidR="00FA70E3" w:rsidRPr="0060010B">
        <w:rPr>
          <w:rFonts w:eastAsia="Times New Roman" w:cs="Times New Roman"/>
          <w:color w:val="auto"/>
          <w:lang w:eastAsia="en-US" w:bidi="sa-IN"/>
        </w:rPr>
        <w:t>Planning.</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Provide consulting to client on FI/CO Master and transactional data preparation- Harmonization, simplification and standardization.</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Data Migration using SLT services of SAP and tools like LSMW, BDCs etc.</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Strong written and verbal communication skills.</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 xml:space="preserve"> </w:t>
      </w:r>
      <w:r w:rsidR="00FA70E3" w:rsidRPr="0060010B">
        <w:rPr>
          <w:rFonts w:eastAsia="Times New Roman" w:cs="Times New Roman"/>
          <w:color w:val="auto"/>
          <w:lang w:eastAsia="en-US" w:bidi="sa-IN"/>
        </w:rPr>
        <w:t>Work</w:t>
      </w:r>
      <w:r w:rsidRPr="0060010B">
        <w:rPr>
          <w:rFonts w:eastAsia="Times New Roman" w:cs="Times New Roman"/>
          <w:color w:val="auto"/>
          <w:lang w:eastAsia="en-US" w:bidi="sa-IN"/>
        </w:rPr>
        <w:t xml:space="preserve"> in a fast paced environment by supporting 22 SAP S/4 HANA projects</w:t>
      </w:r>
      <w:r w:rsidR="00FA70E3" w:rsidRPr="0060010B">
        <w:rPr>
          <w:rFonts w:eastAsia="Times New Roman" w:cs="Times New Roman"/>
          <w:color w:val="auto"/>
          <w:lang w:eastAsia="en-US" w:bidi="sa-IN"/>
        </w:rPr>
        <w:t>...</w:t>
      </w:r>
    </w:p>
    <w:p w:rsidR="0060010B" w:rsidRPr="0060010B" w:rsidRDefault="0060010B" w:rsidP="0060010B">
      <w:pPr>
        <w:shd w:val="clear" w:color="auto" w:fill="F5F5F5"/>
        <w:spacing w:line="240" w:lineRule="auto"/>
        <w:contextualSpacing w:val="0"/>
        <w:rPr>
          <w:rFonts w:eastAsia="Times New Roman" w:cs="Times New Roman"/>
          <w:color w:val="auto"/>
          <w:lang w:eastAsia="en-US" w:bidi="sa-IN"/>
        </w:rPr>
      </w:pPr>
      <w:r w:rsidRPr="0060010B">
        <w:rPr>
          <w:rFonts w:eastAsia="Times New Roman" w:cs="Times New Roman"/>
          <w:color w:val="auto"/>
          <w:lang w:eastAsia="en-US" w:bidi="sa-IN"/>
        </w:rPr>
        <w:t xml:space="preserve"> 2 years of Senior S/4 HANA and FI/CO Architect with  15+ years of SAP ECC FCO, FSCM (upgrades from 9.1 to 9.2) .(A/P, A/R, Bank Accounting), New GL, Product Costing, CO-PA, Asset Accounting), </w:t>
      </w:r>
      <w:r w:rsidRPr="0060010B">
        <w:rPr>
          <w:rFonts w:eastAsia="Times New Roman" w:cs="Times New Roman"/>
          <w:color w:val="auto"/>
          <w:lang w:eastAsia="en-US" w:bidi="sa-IN"/>
        </w:rPr>
        <w:lastRenderedPageBreak/>
        <w:t>Treasury integrated into PTP, OTC, PS, HCM, Supply Chain, PP, Product costing/ML experience, several years in SAP R/3 – FICO</w:t>
      </w:r>
    </w:p>
    <w:p w:rsidR="00E46EDF" w:rsidRPr="00D50A90" w:rsidRDefault="00390466" w:rsidP="00390466">
      <w:pPr>
        <w:pStyle w:val="Section"/>
        <w:tabs>
          <w:tab w:val="left" w:pos="6385"/>
        </w:tabs>
        <w:outlineLvl w:val="0"/>
        <w:rPr>
          <w:b/>
          <w:color w:val="auto"/>
          <w:sz w:val="24"/>
        </w:rPr>
      </w:pPr>
      <w:r>
        <w:rPr>
          <w:b/>
          <w:color w:val="auto"/>
          <w:sz w:val="24"/>
        </w:rPr>
        <w:tab/>
      </w:r>
    </w:p>
    <w:p w:rsidR="009C426D" w:rsidRDefault="009C426D" w:rsidP="00633BB0">
      <w:pPr>
        <w:pStyle w:val="Section"/>
        <w:outlineLvl w:val="0"/>
        <w:rPr>
          <w:rFonts w:eastAsia="Times New Roman" w:cs="Times New Roman"/>
          <w:caps w:val="0"/>
          <w:noProof w:val="0"/>
          <w:color w:val="auto"/>
          <w:spacing w:val="0"/>
          <w:szCs w:val="24"/>
          <w:lang w:eastAsia="en-US" w:bidi="sa-IN"/>
        </w:rPr>
      </w:pPr>
    </w:p>
    <w:p w:rsidR="00633BB0" w:rsidRDefault="00633BB0" w:rsidP="001B5D11">
      <w:pPr>
        <w:rPr>
          <w:rFonts w:eastAsia="Times New Roman" w:cs="Times New Roman"/>
          <w:b/>
          <w:color w:val="000000" w:themeColor="text1"/>
          <w:lang w:eastAsia="en-US" w:bidi="sa-IN"/>
        </w:rPr>
      </w:pPr>
    </w:p>
    <w:p w:rsidR="001B5D11" w:rsidRPr="001B5D11" w:rsidRDefault="001B5D11" w:rsidP="001B5D11">
      <w:pPr>
        <w:rPr>
          <w:rFonts w:eastAsia="Times New Roman" w:cs="Times New Roman"/>
          <w:b/>
          <w:color w:val="000000" w:themeColor="text1"/>
          <w:lang w:eastAsia="en-US" w:bidi="sa-IN"/>
        </w:rPr>
      </w:pPr>
      <w:r w:rsidRPr="001B5D11">
        <w:rPr>
          <w:rFonts w:eastAsia="Times New Roman" w:cs="Times New Roman"/>
          <w:b/>
          <w:color w:val="000000" w:themeColor="text1"/>
          <w:lang w:eastAsia="en-US" w:bidi="sa-IN"/>
        </w:rPr>
        <w:t xml:space="preserve">SAP Treasury Cash Management in </w:t>
      </w:r>
      <w:hyperlink r:id="rId9" w:history="1">
        <w:r w:rsidRPr="001B5D11">
          <w:rPr>
            <w:rFonts w:eastAsia="Times New Roman" w:cs="Times New Roman"/>
            <w:b/>
            <w:color w:val="000000" w:themeColor="text1"/>
            <w:lang w:eastAsia="en-US" w:bidi="sa-IN"/>
          </w:rPr>
          <w:t>Liquidity Analysis</w:t>
        </w:r>
      </w:hyperlink>
      <w:r>
        <w:rPr>
          <w:rFonts w:eastAsia="Times New Roman" w:cs="Times New Roman"/>
          <w:b/>
          <w:color w:val="000000" w:themeColor="text1"/>
          <w:lang w:eastAsia="en-US" w:bidi="sa-IN"/>
        </w:rPr>
        <w:t>, In House Cash, TRM, Hanse Orga SYMQ and e5Solutions PR00 (payment Request),PR01 (payment execution)</w:t>
      </w:r>
      <w:r w:rsidRPr="001B5D11">
        <w:rPr>
          <w:rFonts w:eastAsia="Times New Roman" w:cs="Times New Roman"/>
          <w:b/>
          <w:color w:val="000000" w:themeColor="text1"/>
          <w:lang w:eastAsia="en-US" w:bidi="sa-IN"/>
        </w:rPr>
        <w:t xml:space="preserve"> </w:t>
      </w:r>
      <w:r w:rsidR="009C426D">
        <w:rPr>
          <w:rFonts w:eastAsia="Times New Roman" w:cs="Times New Roman"/>
          <w:b/>
          <w:color w:val="000000" w:themeColor="text1"/>
          <w:lang w:eastAsia="en-US" w:bidi="sa-IN"/>
        </w:rPr>
        <w:t>, In House Cash, Cash Position in Multi currencies.</w:t>
      </w:r>
    </w:p>
    <w:p w:rsidR="001B5D11" w:rsidRPr="002C30E5" w:rsidRDefault="001B5D11" w:rsidP="001B5D11">
      <w:pPr>
        <w:rPr>
          <w:rFonts w:eastAsia="Times New Roman" w:cs="Times New Roman"/>
          <w:color w:val="000000" w:themeColor="text1"/>
          <w:lang w:eastAsia="en-US" w:bidi="sa-IN"/>
        </w:rPr>
      </w:pPr>
      <w:r>
        <w:rPr>
          <w:rFonts w:eastAsia="Times New Roman" w:cs="Times New Roman"/>
          <w:color w:val="000000" w:themeColor="text1"/>
          <w:lang w:eastAsia="en-US" w:bidi="sa-IN"/>
        </w:rPr>
        <w:t>-</w:t>
      </w:r>
      <w:r w:rsidRPr="002C30E5">
        <w:rPr>
          <w:rFonts w:eastAsia="Times New Roman" w:cs="Times New Roman"/>
          <w:color w:val="000000" w:themeColor="text1"/>
          <w:lang w:eastAsia="en-US" w:bidi="sa-IN"/>
        </w:rPr>
        <w:t xml:space="preserve">  </w:t>
      </w:r>
      <w:hyperlink r:id="rId10" w:history="1">
        <w:r w:rsidRPr="002C30E5">
          <w:rPr>
            <w:rFonts w:eastAsia="Times New Roman" w:cs="Times New Roman"/>
            <w:color w:val="000000" w:themeColor="text1"/>
            <w:lang w:eastAsia="en-US" w:bidi="sa-IN"/>
          </w:rPr>
          <w:t>Creating/Editing Single Cash Management Records Manually</w:t>
        </w:r>
      </w:hyperlink>
      <w:r w:rsidRPr="002C30E5">
        <w:rPr>
          <w:rFonts w:eastAsia="Times New Roman" w:cs="Times New Roman"/>
          <w:color w:val="000000" w:themeColor="text1"/>
          <w:lang w:eastAsia="en-US" w:bidi="sa-IN"/>
        </w:rPr>
        <w:t xml:space="preserve"> </w:t>
      </w:r>
    </w:p>
    <w:p w:rsidR="001B5D11" w:rsidRDefault="001B5D11" w:rsidP="001B5D11">
      <w:pPr>
        <w:rPr>
          <w:rFonts w:eastAsia="Times New Roman" w:cs="Times New Roman"/>
          <w:color w:val="000000" w:themeColor="text1"/>
          <w:lang w:eastAsia="en-US" w:bidi="sa-IN"/>
        </w:rPr>
      </w:pPr>
      <w:r>
        <w:rPr>
          <w:rFonts w:eastAsia="Times New Roman" w:cs="Times New Roman"/>
          <w:color w:val="000000" w:themeColor="text1"/>
          <w:lang w:eastAsia="en-US" w:bidi="sa-IN"/>
        </w:rPr>
        <w:t>-</w:t>
      </w:r>
      <w:r w:rsidRPr="002C30E5">
        <w:rPr>
          <w:rFonts w:eastAsia="Times New Roman" w:cs="Times New Roman"/>
          <w:color w:val="000000" w:themeColor="text1"/>
          <w:lang w:eastAsia="en-US" w:bidi="sa-IN"/>
        </w:rPr>
        <w:t xml:space="preserve">  </w:t>
      </w:r>
      <w:hyperlink r:id="rId11" w:history="1">
        <w:r w:rsidRPr="002C30E5">
          <w:rPr>
            <w:rFonts w:eastAsia="Times New Roman" w:cs="Times New Roman"/>
            <w:color w:val="000000" w:themeColor="text1"/>
            <w:lang w:eastAsia="en-US" w:bidi="sa-IN"/>
          </w:rPr>
          <w:t>Cash Concentrations</w:t>
        </w:r>
      </w:hyperlink>
      <w:r w:rsidRPr="002C30E5">
        <w:rPr>
          <w:rFonts w:eastAsia="Times New Roman" w:cs="Times New Roman"/>
          <w:color w:val="000000" w:themeColor="text1"/>
          <w:lang w:eastAsia="en-US" w:bidi="sa-IN"/>
        </w:rPr>
        <w:t xml:space="preserve"> </w:t>
      </w:r>
    </w:p>
    <w:p w:rsidR="009C426D" w:rsidRPr="002C30E5" w:rsidRDefault="009C426D" w:rsidP="001B5D11">
      <w:pPr>
        <w:rPr>
          <w:rFonts w:eastAsia="Times New Roman" w:cs="Times New Roman"/>
          <w:color w:val="000000" w:themeColor="text1"/>
          <w:lang w:eastAsia="en-US" w:bidi="sa-IN"/>
        </w:rPr>
      </w:pPr>
      <w:r>
        <w:rPr>
          <w:rFonts w:eastAsia="Times New Roman" w:cs="Times New Roman"/>
          <w:color w:val="000000" w:themeColor="text1"/>
          <w:lang w:eastAsia="en-US" w:bidi="sa-IN"/>
        </w:rPr>
        <w:t>-  In House Cash</w:t>
      </w:r>
    </w:p>
    <w:p w:rsidR="001B5D11" w:rsidRDefault="001B5D11" w:rsidP="001B5D11">
      <w:pPr>
        <w:rPr>
          <w:rFonts w:eastAsia="Times New Roman" w:cs="Times New Roman"/>
          <w:color w:val="000000" w:themeColor="text1"/>
          <w:lang w:eastAsia="en-US" w:bidi="sa-IN"/>
        </w:rPr>
      </w:pPr>
      <w:r>
        <w:rPr>
          <w:rFonts w:eastAsia="Times New Roman" w:cs="Times New Roman"/>
          <w:color w:val="000000" w:themeColor="text1"/>
          <w:lang w:eastAsia="en-US" w:bidi="sa-IN"/>
        </w:rPr>
        <w:t>-</w:t>
      </w:r>
      <w:r w:rsidRPr="002C30E5">
        <w:rPr>
          <w:rFonts w:eastAsia="Times New Roman" w:cs="Times New Roman"/>
          <w:color w:val="000000" w:themeColor="text1"/>
          <w:lang w:eastAsia="en-US" w:bidi="sa-IN"/>
        </w:rPr>
        <w:t xml:space="preserve">  </w:t>
      </w:r>
      <w:hyperlink r:id="rId12" w:history="1">
        <w:r w:rsidRPr="002C30E5">
          <w:rPr>
            <w:rFonts w:eastAsia="Times New Roman" w:cs="Times New Roman"/>
            <w:color w:val="000000" w:themeColor="text1"/>
            <w:lang w:eastAsia="en-US" w:bidi="sa-IN"/>
          </w:rPr>
          <w:t>Displaying the Clearing Activity in Cash Position</w:t>
        </w:r>
      </w:hyperlink>
      <w:r w:rsidRPr="002C30E5">
        <w:rPr>
          <w:rFonts w:eastAsia="Times New Roman" w:cs="Times New Roman"/>
          <w:color w:val="000000" w:themeColor="text1"/>
          <w:lang w:eastAsia="en-US" w:bidi="sa-IN"/>
        </w:rPr>
        <w:t xml:space="preserve"> </w:t>
      </w:r>
    </w:p>
    <w:p w:rsidR="001B5D11" w:rsidRPr="002C30E5" w:rsidRDefault="001B5D11" w:rsidP="001B5D11">
      <w:pPr>
        <w:rPr>
          <w:rFonts w:eastAsia="Times New Roman" w:cs="Times New Roman"/>
          <w:color w:val="000000" w:themeColor="text1"/>
          <w:lang w:eastAsia="en-US" w:bidi="sa-IN"/>
        </w:rPr>
      </w:pPr>
      <w:r>
        <w:rPr>
          <w:rFonts w:eastAsia="Times New Roman" w:cs="Times New Roman"/>
          <w:color w:val="000000" w:themeColor="text1"/>
          <w:lang w:eastAsia="en-US" w:bidi="sa-IN"/>
        </w:rPr>
        <w:t>-</w:t>
      </w:r>
      <w:r w:rsidRPr="002C30E5">
        <w:rPr>
          <w:rFonts w:eastAsia="Times New Roman" w:cs="Times New Roman"/>
          <w:caps/>
          <w:color w:val="000000" w:themeColor="text1"/>
          <w:lang w:eastAsia="en-US" w:bidi="sa-IN"/>
        </w:rPr>
        <w:t xml:space="preserve"> </w:t>
      </w:r>
      <w:r>
        <w:rPr>
          <w:rFonts w:eastAsia="Times New Roman" w:cs="Times New Roman"/>
          <w:caps/>
          <w:color w:val="000000" w:themeColor="text1"/>
          <w:lang w:eastAsia="en-US" w:bidi="sa-IN"/>
        </w:rPr>
        <w:t xml:space="preserve"> </w:t>
      </w:r>
      <w:hyperlink r:id="rId13" w:history="1">
        <w:r w:rsidRPr="002C30E5">
          <w:rPr>
            <w:rFonts w:eastAsia="Times New Roman" w:cs="Times New Roman"/>
            <w:color w:val="000000" w:themeColor="text1"/>
            <w:lang w:eastAsia="en-US" w:bidi="sa-IN"/>
          </w:rPr>
          <w:t>Creating Payment Orders for the Banks</w:t>
        </w:r>
      </w:hyperlink>
      <w:r>
        <w:rPr>
          <w:rFonts w:eastAsia="Times New Roman" w:cs="Times New Roman"/>
          <w:caps/>
          <w:color w:val="auto"/>
          <w:lang w:eastAsia="en-US" w:bidi="sa-IN"/>
        </w:rPr>
        <w:t xml:space="preserve"> </w:t>
      </w:r>
    </w:p>
    <w:p w:rsidR="009B79DA" w:rsidRDefault="009B79DA" w:rsidP="00437750">
      <w:pPr>
        <w:spacing w:line="240" w:lineRule="auto"/>
        <w:rPr>
          <w:rFonts w:cs="Times New Roman"/>
          <w:color w:val="auto"/>
          <w:szCs w:val="20"/>
        </w:rPr>
      </w:pPr>
    </w:p>
    <w:p w:rsidR="009C426D" w:rsidRPr="00633BB0" w:rsidRDefault="009C426D" w:rsidP="009C426D">
      <w:pPr>
        <w:pStyle w:val="Section"/>
        <w:outlineLvl w:val="0"/>
        <w:rPr>
          <w:rFonts w:eastAsia="Times New Roman" w:cs="Times New Roman"/>
          <w:caps w:val="0"/>
          <w:noProof w:val="0"/>
          <w:color w:val="auto"/>
          <w:spacing w:val="0"/>
          <w:szCs w:val="24"/>
          <w:lang w:eastAsia="en-US" w:bidi="sa-IN"/>
        </w:rPr>
      </w:pPr>
      <w:r>
        <w:rPr>
          <w:rFonts w:eastAsia="Times New Roman" w:cs="Times New Roman"/>
          <w:caps w:val="0"/>
          <w:noProof w:val="0"/>
          <w:color w:val="auto"/>
          <w:spacing w:val="0"/>
          <w:szCs w:val="24"/>
          <w:lang w:eastAsia="en-US" w:bidi="sa-IN"/>
        </w:rPr>
        <w:t xml:space="preserve">Industry Chronological Experience in SAP Best </w:t>
      </w:r>
      <w:r w:rsidR="0004423D">
        <w:rPr>
          <w:rFonts w:eastAsia="Times New Roman" w:cs="Times New Roman"/>
          <w:caps w:val="0"/>
          <w:noProof w:val="0"/>
          <w:color w:val="auto"/>
          <w:spacing w:val="0"/>
          <w:szCs w:val="24"/>
          <w:lang w:eastAsia="en-US" w:bidi="sa-IN"/>
        </w:rPr>
        <w:t>Practice</w:t>
      </w:r>
      <w:r>
        <w:rPr>
          <w:rFonts w:eastAsia="Times New Roman" w:cs="Times New Roman"/>
          <w:caps w:val="0"/>
          <w:noProof w:val="0"/>
          <w:color w:val="auto"/>
          <w:spacing w:val="0"/>
          <w:szCs w:val="24"/>
          <w:lang w:eastAsia="en-US" w:bidi="sa-IN"/>
        </w:rPr>
        <w:t xml:space="preserve"> in ECC and S/4 HANA</w:t>
      </w:r>
    </w:p>
    <w:p w:rsidR="009C426D" w:rsidRDefault="009C426D" w:rsidP="00437750">
      <w:pPr>
        <w:spacing w:line="240" w:lineRule="auto"/>
        <w:rPr>
          <w:rFonts w:cs="Times New Roman"/>
          <w:color w:val="auto"/>
          <w:szCs w:val="20"/>
        </w:rPr>
      </w:pPr>
    </w:p>
    <w:p w:rsidR="009B79DA" w:rsidRDefault="009B79DA" w:rsidP="00437750">
      <w:pPr>
        <w:spacing w:line="240" w:lineRule="auto"/>
        <w:rPr>
          <w:b/>
          <w:color w:val="000000"/>
          <w:szCs w:val="20"/>
        </w:rPr>
      </w:pPr>
      <w:r>
        <w:rPr>
          <w:b/>
          <w:color w:val="000000"/>
          <w:szCs w:val="20"/>
        </w:rPr>
        <w:t xml:space="preserve">TCS Enterprise Solutions Architect Consultant </w:t>
      </w:r>
      <w:r w:rsidRPr="007610B7">
        <w:rPr>
          <w:b/>
          <w:color w:val="000000"/>
          <w:szCs w:val="20"/>
        </w:rPr>
        <w:sym w:font="Wingdings 2" w:char="F097"/>
      </w:r>
      <w:r w:rsidR="00EF3117">
        <w:rPr>
          <w:b/>
          <w:color w:val="000000"/>
          <w:szCs w:val="20"/>
        </w:rPr>
        <w:t xml:space="preserve"> TCS COE Cincinnati, Paris, Mumbai, </w:t>
      </w:r>
      <w:r w:rsidR="0004423D">
        <w:rPr>
          <w:b/>
          <w:color w:val="000000"/>
          <w:szCs w:val="20"/>
        </w:rPr>
        <w:t>Bangalore</w:t>
      </w:r>
      <w:r w:rsidR="00EF3117">
        <w:rPr>
          <w:b/>
          <w:color w:val="000000"/>
          <w:szCs w:val="20"/>
        </w:rPr>
        <w:t>,</w:t>
      </w:r>
      <w:r>
        <w:rPr>
          <w:b/>
          <w:color w:val="000000"/>
          <w:szCs w:val="20"/>
        </w:rPr>
        <w:t xml:space="preserve"> S/4 </w:t>
      </w:r>
      <w:r w:rsidR="0004423D">
        <w:rPr>
          <w:b/>
          <w:color w:val="000000"/>
          <w:szCs w:val="20"/>
        </w:rPr>
        <w:t>HANA FICO</w:t>
      </w:r>
      <w:r>
        <w:rPr>
          <w:b/>
          <w:color w:val="000000"/>
          <w:szCs w:val="20"/>
        </w:rPr>
        <w:t xml:space="preserve"> Architect Consultant</w:t>
      </w:r>
      <w:r w:rsidR="001F4D90">
        <w:rPr>
          <w:b/>
          <w:color w:val="000000"/>
          <w:szCs w:val="20"/>
        </w:rPr>
        <w:t xml:space="preserve"> since October 2015</w:t>
      </w:r>
      <w:r>
        <w:rPr>
          <w:b/>
          <w:color w:val="000000"/>
          <w:szCs w:val="20"/>
        </w:rPr>
        <w:t xml:space="preserve"> – Now.</w:t>
      </w:r>
    </w:p>
    <w:p w:rsidR="00FB3514" w:rsidRDefault="00FB3514" w:rsidP="00FB3514">
      <w:pPr>
        <w:pStyle w:val="BodyText"/>
        <w:rPr>
          <w:rFonts w:ascii="Arial" w:hAnsi="Arial"/>
          <w:bCs/>
        </w:rPr>
      </w:pPr>
      <w:r>
        <w:rPr>
          <w:rFonts w:ascii="Arial" w:hAnsi="Arial"/>
          <w:b/>
          <w:bCs/>
          <w:smallCaps/>
          <w:color w:val="000000"/>
        </w:rPr>
        <w:t xml:space="preserve">Woodside Energy </w:t>
      </w:r>
      <w:r w:rsidRPr="00B94DD5">
        <w:rPr>
          <w:rFonts w:ascii="Arial" w:hAnsi="Arial"/>
          <w:bCs/>
          <w:smallCaps/>
          <w:color w:val="000000"/>
        </w:rPr>
        <w:t>(</w:t>
      </w:r>
      <w:r>
        <w:rPr>
          <w:rFonts w:ascii="Arial" w:hAnsi="Arial"/>
          <w:bCs/>
          <w:smallCaps/>
          <w:color w:val="000000"/>
        </w:rPr>
        <w:t>IS oil &amp;gas</w:t>
      </w:r>
      <w:r w:rsidRPr="00B94DD5">
        <w:rPr>
          <w:rFonts w:ascii="Arial" w:hAnsi="Arial"/>
          <w:bCs/>
          <w:smallCaps/>
          <w:color w:val="000000"/>
        </w:rPr>
        <w:t>)</w:t>
      </w:r>
      <w:r w:rsidRPr="00B94DD5">
        <w:rPr>
          <w:rFonts w:ascii="Arial" w:hAnsi="Arial"/>
          <w:b/>
          <w:bCs/>
          <w:smallCaps/>
          <w:color w:val="000000"/>
        </w:rPr>
        <w:t xml:space="preserve"> </w:t>
      </w:r>
      <w:r w:rsidRPr="00B94DD5">
        <w:rPr>
          <w:rFonts w:ascii="Arial" w:hAnsi="Arial"/>
          <w:bCs/>
          <w:smallCaps/>
          <w:color w:val="000000"/>
        </w:rPr>
        <w:t>–</w:t>
      </w:r>
      <w:r>
        <w:rPr>
          <w:rFonts w:ascii="Arial" w:hAnsi="Arial"/>
          <w:bCs/>
          <w:smallCaps/>
          <w:color w:val="000000"/>
        </w:rPr>
        <w:t xml:space="preserve"> WA</w:t>
      </w:r>
      <w:r w:rsidRPr="00B94DD5">
        <w:rPr>
          <w:rFonts w:ascii="Arial" w:hAnsi="Arial"/>
          <w:bCs/>
          <w:smallCaps/>
          <w:color w:val="000000"/>
        </w:rPr>
        <w:t xml:space="preserve">, </w:t>
      </w:r>
      <w:r>
        <w:rPr>
          <w:rFonts w:ascii="Arial" w:hAnsi="Arial"/>
          <w:bCs/>
          <w:smallCaps/>
          <w:color w:val="000000"/>
        </w:rPr>
        <w:t>Australia</w:t>
      </w:r>
      <w:r w:rsidRPr="00B94DD5">
        <w:rPr>
          <w:rFonts w:ascii="Arial" w:hAnsi="Arial"/>
          <w:bCs/>
          <w:smallCaps/>
          <w:color w:val="000000"/>
        </w:rPr>
        <w:t xml:space="preserve"> </w:t>
      </w:r>
      <w:r w:rsidRPr="00B94DD5">
        <w:rPr>
          <w:rFonts w:ascii="Arial" w:hAnsi="Arial"/>
          <w:bCs/>
        </w:rPr>
        <w:t xml:space="preserve">– </w:t>
      </w:r>
      <w:r>
        <w:rPr>
          <w:rFonts w:ascii="Arial" w:hAnsi="Arial"/>
          <w:bCs/>
        </w:rPr>
        <w:t>S/4 HANA Brownfield RTR architect Jan 2015 – Now</w:t>
      </w:r>
    </w:p>
    <w:p w:rsidR="00FB3514" w:rsidRDefault="00FB3514" w:rsidP="00FB3514">
      <w:pPr>
        <w:pStyle w:val="BodyText"/>
        <w:rPr>
          <w:rFonts w:ascii="Arial" w:hAnsi="Arial"/>
          <w:bCs/>
        </w:rPr>
      </w:pPr>
      <w:r>
        <w:rPr>
          <w:rFonts w:ascii="Arial" w:hAnsi="Arial"/>
          <w:bCs/>
        </w:rPr>
        <w:t>Note- only remote After Go live support</w:t>
      </w:r>
    </w:p>
    <w:p w:rsidR="00FB3514" w:rsidRPr="00743555" w:rsidRDefault="00FB3514" w:rsidP="00FB3514">
      <w:pPr>
        <w:shd w:val="clear" w:color="auto" w:fill="FFFFFF"/>
        <w:spacing w:line="240" w:lineRule="auto"/>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Pr="00B94DD5" w:rsidRDefault="00FB3514" w:rsidP="00FB3514">
      <w:pPr>
        <w:pStyle w:val="BodyText"/>
        <w:rPr>
          <w:rFonts w:ascii="Arial" w:hAnsi="Arial"/>
          <w:bCs/>
          <w:i/>
        </w:rPr>
      </w:pPr>
    </w:p>
    <w:p w:rsidR="00FB3514" w:rsidRPr="00EC130E" w:rsidRDefault="00FB3514" w:rsidP="00FB3514">
      <w:pPr>
        <w:spacing w:line="240" w:lineRule="auto"/>
        <w:rPr>
          <w:rFonts w:ascii="Arial" w:eastAsia="Times New Roman" w:hAnsi="Arial" w:cs="Arial"/>
          <w:b/>
          <w:color w:val="222222"/>
          <w:szCs w:val="20"/>
          <w:shd w:val="clear" w:color="auto" w:fill="FFFFFF"/>
        </w:rPr>
      </w:pPr>
      <w:r w:rsidRPr="00EC130E">
        <w:rPr>
          <w:rFonts w:ascii="Arial" w:eastAsia="Times New Roman" w:hAnsi="Arial" w:cs="Arial"/>
          <w:b/>
          <w:color w:val="222222"/>
          <w:szCs w:val="20"/>
          <w:shd w:val="clear" w:color="auto" w:fill="FFFFFF"/>
        </w:rPr>
        <w:t>ICR with three features:</w:t>
      </w:r>
    </w:p>
    <w:p w:rsidR="00FB3514" w:rsidRDefault="00FB3514" w:rsidP="00DB6909">
      <w:pPr>
        <w:numPr>
          <w:ilvl w:val="0"/>
          <w:numId w:val="13"/>
        </w:numPr>
        <w:shd w:val="clear" w:color="auto" w:fill="FFFFFF"/>
        <w:spacing w:line="240" w:lineRule="auto"/>
        <w:contextualSpacing w:val="0"/>
        <w:rPr>
          <w:rFonts w:ascii="Arial" w:eastAsia="Times New Roman" w:hAnsi="Arial" w:cs="Arial"/>
          <w:sz w:val="21"/>
          <w:szCs w:val="21"/>
        </w:rPr>
      </w:pPr>
      <w:r w:rsidRPr="00B81FCD">
        <w:rPr>
          <w:rFonts w:ascii="Arial" w:eastAsia="Times New Roman" w:hAnsi="Arial" w:cs="Arial"/>
          <w:sz w:val="21"/>
          <w:szCs w:val="21"/>
        </w:rPr>
        <w:t>G/L open items reconciliation (also known as process 001)</w:t>
      </w:r>
    </w:p>
    <w:p w:rsidR="00FB3514" w:rsidRPr="00B81FCD" w:rsidRDefault="00FB3514" w:rsidP="00FB3514">
      <w:pPr>
        <w:shd w:val="clear" w:color="auto" w:fill="FFFFFF"/>
        <w:spacing w:line="240" w:lineRule="auto"/>
        <w:rPr>
          <w:rFonts w:ascii="Arial" w:eastAsia="Times New Roman" w:hAnsi="Arial" w:cs="Arial"/>
          <w:sz w:val="21"/>
          <w:szCs w:val="21"/>
        </w:rPr>
      </w:pPr>
      <w:r w:rsidRPr="00603CD4">
        <w:rPr>
          <w:rFonts w:ascii="Arial" w:eastAsia="Times New Roman" w:hAnsi="Arial" w:cs="Arial"/>
          <w:bCs/>
          <w:sz w:val="21"/>
          <w:szCs w:val="21"/>
        </w:rPr>
        <w:t>With test of Cross-System Intercompany Reconciliation</w:t>
      </w:r>
      <w:r w:rsidRPr="00B81FCD">
        <w:rPr>
          <w:rFonts w:ascii="Arial" w:eastAsia="Times New Roman" w:hAnsi="Arial" w:cs="Arial"/>
          <w:sz w:val="21"/>
          <w:szCs w:val="21"/>
        </w:rPr>
        <w:t> node</w:t>
      </w:r>
    </w:p>
    <w:p w:rsidR="00FB3514" w:rsidRPr="00603CD4" w:rsidRDefault="00FB3514" w:rsidP="00DB6909">
      <w:pPr>
        <w:numPr>
          <w:ilvl w:val="0"/>
          <w:numId w:val="13"/>
        </w:numPr>
        <w:shd w:val="clear" w:color="auto" w:fill="FFFFFF"/>
        <w:spacing w:line="240" w:lineRule="auto"/>
        <w:contextualSpacing w:val="0"/>
        <w:rPr>
          <w:rFonts w:ascii="Arial" w:eastAsia="Times New Roman" w:hAnsi="Arial" w:cs="Arial"/>
          <w:sz w:val="21"/>
          <w:szCs w:val="21"/>
        </w:rPr>
      </w:pPr>
      <w:r w:rsidRPr="00B81FCD">
        <w:rPr>
          <w:rFonts w:ascii="Arial" w:eastAsia="Times New Roman" w:hAnsi="Arial" w:cs="Arial"/>
          <w:sz w:val="21"/>
          <w:szCs w:val="21"/>
        </w:rPr>
        <w:t>G/L account reconciliation (also known as process 002)</w:t>
      </w:r>
    </w:p>
    <w:p w:rsidR="00FB3514" w:rsidRPr="00B81FCD" w:rsidRDefault="00FB3514" w:rsidP="00FB3514">
      <w:pPr>
        <w:shd w:val="clear" w:color="auto" w:fill="FFFFFF"/>
        <w:spacing w:line="240" w:lineRule="auto"/>
        <w:rPr>
          <w:rFonts w:ascii="Arial" w:eastAsia="Times New Roman" w:hAnsi="Arial" w:cs="Arial"/>
          <w:sz w:val="21"/>
          <w:szCs w:val="21"/>
        </w:rPr>
      </w:pPr>
      <w:r w:rsidRPr="00603CD4">
        <w:rPr>
          <w:rFonts w:ascii="Arial" w:eastAsia="Times New Roman" w:hAnsi="Arial" w:cs="Arial"/>
          <w:bCs/>
          <w:sz w:val="21"/>
          <w:szCs w:val="21"/>
        </w:rPr>
        <w:t>With test of Cross-System Intercompany Reconciliation</w:t>
      </w:r>
      <w:r w:rsidRPr="00B81FCD">
        <w:rPr>
          <w:rFonts w:ascii="Arial" w:eastAsia="Times New Roman" w:hAnsi="Arial" w:cs="Arial"/>
          <w:sz w:val="21"/>
          <w:szCs w:val="21"/>
        </w:rPr>
        <w:t> node</w:t>
      </w:r>
    </w:p>
    <w:p w:rsidR="00FB3514" w:rsidRPr="00B81FCD" w:rsidRDefault="00FB3514" w:rsidP="00DB6909">
      <w:pPr>
        <w:numPr>
          <w:ilvl w:val="0"/>
          <w:numId w:val="13"/>
        </w:numPr>
        <w:shd w:val="clear" w:color="auto" w:fill="FFFFFF"/>
        <w:spacing w:line="240" w:lineRule="auto"/>
        <w:contextualSpacing w:val="0"/>
        <w:rPr>
          <w:rFonts w:ascii="Arial" w:eastAsia="Times New Roman" w:hAnsi="Arial" w:cs="Arial"/>
          <w:sz w:val="21"/>
          <w:szCs w:val="21"/>
        </w:rPr>
      </w:pPr>
      <w:r w:rsidRPr="00B81FCD">
        <w:rPr>
          <w:rFonts w:ascii="Arial" w:eastAsia="Times New Roman" w:hAnsi="Arial" w:cs="Arial"/>
          <w:sz w:val="21"/>
          <w:szCs w:val="21"/>
        </w:rPr>
        <w:t>Customer / vendor open items reconciliation (also known as process 003)</w:t>
      </w:r>
    </w:p>
    <w:p w:rsidR="00FB3514" w:rsidRPr="00603CD4" w:rsidRDefault="00FB3514" w:rsidP="00FB3514">
      <w:pPr>
        <w:pStyle w:val="NormalWeb"/>
        <w:shd w:val="clear" w:color="auto" w:fill="FFFFFF"/>
        <w:spacing w:before="0" w:beforeAutospacing="0" w:after="0" w:afterAutospacing="0"/>
        <w:rPr>
          <w:rFonts w:ascii="Arial" w:hAnsi="Arial" w:cs="Arial"/>
          <w:bCs/>
          <w:szCs w:val="20"/>
        </w:rPr>
      </w:pPr>
      <w:r w:rsidRPr="00603CD4">
        <w:rPr>
          <w:rFonts w:ascii="Arial" w:hAnsi="Arial" w:cs="Arial"/>
          <w:bCs/>
          <w:szCs w:val="20"/>
        </w:rPr>
        <w:t>With end test for</w:t>
      </w:r>
      <w:r w:rsidRPr="00603CD4">
        <w:rPr>
          <w:rFonts w:ascii="Arial" w:hAnsi="Arial" w:cs="Arial"/>
          <w:bCs/>
          <w:sz w:val="21"/>
          <w:szCs w:val="21"/>
        </w:rPr>
        <w:t xml:space="preserve"> Cross-System Intercompany Reconciliation</w:t>
      </w:r>
      <w:r w:rsidRPr="00B81FCD">
        <w:rPr>
          <w:rFonts w:ascii="Arial" w:hAnsi="Arial" w:cs="Arial"/>
          <w:sz w:val="21"/>
          <w:szCs w:val="21"/>
        </w:rPr>
        <w:t> node</w:t>
      </w:r>
    </w:p>
    <w:p w:rsidR="00FB3514" w:rsidRDefault="00FB3514" w:rsidP="00FB3514">
      <w:pPr>
        <w:pStyle w:val="NormalWeb"/>
        <w:shd w:val="clear" w:color="auto" w:fill="FFFFFF"/>
        <w:spacing w:before="0" w:beforeAutospacing="0" w:after="0" w:afterAutospacing="0"/>
        <w:rPr>
          <w:rFonts w:ascii="Arial" w:hAnsi="Arial" w:cs="Arial"/>
          <w:spacing w:val="-4"/>
          <w:sz w:val="20"/>
          <w:szCs w:val="20"/>
          <w:lang w:val="en-AU"/>
        </w:rPr>
      </w:pPr>
      <w:r>
        <w:rPr>
          <w:rFonts w:ascii="Arial" w:hAnsi="Arial" w:cs="Arial"/>
          <w:spacing w:val="-4"/>
          <w:sz w:val="20"/>
          <w:szCs w:val="20"/>
          <w:lang w:val="en-AU"/>
        </w:rPr>
        <w:t>Generating reports in SAP S/4 HANA customed reports and User self-generated reports on SAP HANA BIBOJ.</w:t>
      </w:r>
    </w:p>
    <w:p w:rsidR="00FB3514" w:rsidRPr="00085B22" w:rsidRDefault="00FB3514" w:rsidP="00FB3514">
      <w:pPr>
        <w:pStyle w:val="NormalWeb"/>
        <w:shd w:val="clear" w:color="auto" w:fill="FFFFFF"/>
        <w:spacing w:before="0" w:beforeAutospacing="0" w:after="0" w:afterAutospacing="0"/>
        <w:rPr>
          <w:rFonts w:ascii="Arial" w:hAnsi="Arial" w:cs="Arial"/>
          <w:color w:val="222222"/>
          <w:sz w:val="20"/>
        </w:rPr>
      </w:pPr>
      <w:r w:rsidRPr="00C7372B">
        <w:rPr>
          <w:rFonts w:ascii="Arial" w:hAnsi="Arial" w:cs="Arial"/>
          <w:spacing w:val="-4"/>
          <w:sz w:val="20"/>
          <w:szCs w:val="20"/>
          <w:lang w:val="en-AU"/>
        </w:rPr>
        <w:t xml:space="preserve">Successful transformation to S/4 HANA End to End FLC -relating to SAP S/4 HANA S/4 experience, Material Ledger, </w:t>
      </w:r>
      <w:r>
        <w:rPr>
          <w:rFonts w:ascii="Arial" w:hAnsi="Arial" w:cs="Arial"/>
          <w:spacing w:val="-4"/>
          <w:sz w:val="20"/>
          <w:szCs w:val="20"/>
          <w:lang w:val="en-AU"/>
        </w:rPr>
        <w:t>HRIS and Finance</w:t>
      </w:r>
      <w:r w:rsidRPr="00C7372B">
        <w:rPr>
          <w:rFonts w:ascii="Arial" w:hAnsi="Arial" w:cs="Arial"/>
          <w:spacing w:val="-4"/>
          <w:sz w:val="20"/>
          <w:szCs w:val="20"/>
          <w:lang w:val="en-AU"/>
        </w:rPr>
        <w:t xml:space="preserve"> integration with SD, MM, Procurement, GL Tax Configuration, Inter-company transactions, Treasury Cash management components (House bank, payments bank statement ), Hands-on delivery of functional specifications, test cases, support development, Go Live and after Go Live Support</w:t>
      </w:r>
      <w:r>
        <w:rPr>
          <w:rFonts w:ascii="Arial" w:hAnsi="Arial" w:cs="Arial"/>
          <w:color w:val="222222"/>
          <w:sz w:val="20"/>
        </w:rPr>
        <w:t>.</w:t>
      </w:r>
    </w:p>
    <w:p w:rsidR="00FB3514" w:rsidRPr="00085B22" w:rsidRDefault="00FB3514" w:rsidP="00FB3514">
      <w:pPr>
        <w:shd w:val="clear" w:color="auto" w:fill="FFFFFF"/>
        <w:spacing w:line="240" w:lineRule="auto"/>
        <w:rPr>
          <w:rFonts w:ascii="Arial" w:eastAsia="Times New Roman" w:hAnsi="Arial" w:cs="Arial"/>
          <w:color w:val="222222"/>
        </w:rPr>
      </w:pPr>
      <w:r w:rsidRPr="00085B22">
        <w:rPr>
          <w:rFonts w:ascii="Arial" w:eastAsia="Times New Roman" w:hAnsi="Arial" w:cs="Arial"/>
          <w:color w:val="222222"/>
        </w:rPr>
        <w:t> </w:t>
      </w:r>
    </w:p>
    <w:p w:rsidR="00FB3514"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sidRPr="0019465E">
        <w:rPr>
          <w:rFonts w:ascii="Arial" w:hAnsi="Arial"/>
          <w:spacing w:val="-4"/>
          <w:lang w:val="en-AU"/>
        </w:rPr>
        <w:t>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new GL and Consolidation)-Central HRIS and Finance Interface</w:t>
      </w:r>
    </w:p>
    <w:p w:rsidR="00FB3514" w:rsidRPr="00E53841"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color w:val="222222"/>
        </w:rPr>
        <w:t>FICO. AR, AP, New GL. Costing supports the Global Solution (100 countries) and complementary applications, in the areas of: Manufacturing, Distribution &amp; White Collar Costing, other business areas integration and Period End Close functional areas including reporting using Simple, Harmonized and standardized S/4 HANA business Best Practice</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color w:val="222222"/>
        </w:rPr>
        <w:t>Technical specification, Hands on configuration and general solution understanding/knowledge of SAP Activity Based Costing, Cost Allocation methodologies, Product Costing including Material Ledger</w:t>
      </w:r>
      <w:r w:rsidRPr="00B94DD5">
        <w:rPr>
          <w:rFonts w:ascii="Arial" w:hAnsi="Arial"/>
          <w:bCs/>
        </w:rPr>
        <w:t>.</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 xml:space="preserve">Delivered </w:t>
      </w:r>
      <w:r>
        <w:rPr>
          <w:rFonts w:ascii="Arial" w:hAnsi="Arial"/>
          <w:bCs/>
        </w:rPr>
        <w:t>annual HRIS and Finance reports FY</w:t>
      </w:r>
      <w:r w:rsidRPr="00B94DD5">
        <w:rPr>
          <w:rFonts w:ascii="Arial" w:hAnsi="Arial"/>
          <w:bCs/>
        </w:rPr>
        <w:t xml:space="preserve"> 2017</w:t>
      </w:r>
      <w:r>
        <w:rPr>
          <w:rFonts w:ascii="Arial" w:hAnsi="Arial"/>
          <w:bCs/>
        </w:rPr>
        <w:t>/2018</w:t>
      </w:r>
      <w:r w:rsidRPr="00B94DD5">
        <w:rPr>
          <w:rFonts w:ascii="Arial" w:hAnsi="Arial"/>
          <w:bCs/>
        </w:rPr>
        <w:t xml:space="preserve"> </w:t>
      </w:r>
      <w:r>
        <w:rPr>
          <w:rFonts w:ascii="Arial" w:hAnsi="Arial"/>
          <w:bCs/>
        </w:rPr>
        <w:t>in S/4 HANA</w:t>
      </w:r>
      <w:r w:rsidRPr="00B94DD5">
        <w:rPr>
          <w:rFonts w:ascii="Arial" w:hAnsi="Arial"/>
          <w:bCs/>
        </w:rPr>
        <w:t>.</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Corrected $50 million</w:t>
      </w:r>
      <w:r w:rsidRPr="00B94DD5">
        <w:rPr>
          <w:rFonts w:ascii="Arial" w:hAnsi="Arial"/>
          <w:bCs/>
        </w:rPr>
        <w:t xml:space="preserve"> in project over-runs from previous management by working with team members for resolution.</w:t>
      </w:r>
    </w:p>
    <w:p w:rsidR="00FB3514" w:rsidRPr="00B94DD5" w:rsidRDefault="00FB3514" w:rsidP="00FB3514">
      <w:pPr>
        <w:pStyle w:val="BodyText"/>
        <w:jc w:val="center"/>
        <w:rPr>
          <w:rFonts w:ascii="Arial" w:hAnsi="Arial"/>
          <w:i/>
          <w:color w:val="000000"/>
        </w:rPr>
      </w:pPr>
    </w:p>
    <w:p w:rsidR="00FB3514" w:rsidRPr="00B94DD5" w:rsidRDefault="00FB3514" w:rsidP="00FB3514">
      <w:pPr>
        <w:pStyle w:val="BodyText"/>
        <w:rPr>
          <w:rFonts w:ascii="Arial" w:hAnsi="Arial"/>
          <w:color w:val="000000"/>
        </w:rPr>
      </w:pPr>
      <w:r w:rsidRPr="00FB3514">
        <w:rPr>
          <w:rFonts w:ascii="Arial" w:hAnsi="Arial"/>
          <w:b/>
          <w:bCs/>
          <w:smallCaps/>
          <w:color w:val="FF0000"/>
        </w:rPr>
        <w:t xml:space="preserve">Briggs&amp;Stratton </w:t>
      </w:r>
      <w:r w:rsidRPr="00FB3514">
        <w:rPr>
          <w:rFonts w:ascii="Arial" w:hAnsi="Arial"/>
          <w:bCs/>
          <w:smallCaps/>
          <w:color w:val="FF0000"/>
        </w:rPr>
        <w:t>(IS Auto)</w:t>
      </w:r>
      <w:r w:rsidRPr="00FB3514">
        <w:rPr>
          <w:rFonts w:ascii="Arial" w:hAnsi="Arial"/>
          <w:b/>
          <w:bCs/>
          <w:smallCaps/>
          <w:color w:val="FF0000"/>
        </w:rPr>
        <w:t xml:space="preserve"> </w:t>
      </w:r>
      <w:r w:rsidRPr="00FB3514">
        <w:rPr>
          <w:rFonts w:ascii="Arial" w:hAnsi="Arial"/>
          <w:bCs/>
          <w:smallCaps/>
          <w:color w:val="FF0000"/>
        </w:rPr>
        <w:t>–</w:t>
      </w:r>
      <w:r w:rsidRPr="00FB3514">
        <w:rPr>
          <w:rFonts w:ascii="Arial" w:hAnsi="Arial"/>
          <w:b/>
          <w:bCs/>
          <w:smallCaps/>
          <w:color w:val="FF0000"/>
        </w:rPr>
        <w:t xml:space="preserve"> </w:t>
      </w:r>
      <w:r>
        <w:rPr>
          <w:rFonts w:ascii="Arial" w:hAnsi="Arial"/>
          <w:bCs/>
          <w:smallCaps/>
          <w:color w:val="000000"/>
        </w:rPr>
        <w:t>Wauwatosa</w:t>
      </w:r>
      <w:r w:rsidRPr="00B94DD5">
        <w:rPr>
          <w:rFonts w:ascii="Arial" w:hAnsi="Arial"/>
          <w:bCs/>
          <w:smallCaps/>
          <w:color w:val="000000"/>
        </w:rPr>
        <w:t xml:space="preserve">, </w:t>
      </w:r>
      <w:r>
        <w:rPr>
          <w:rFonts w:ascii="Arial" w:hAnsi="Arial"/>
          <w:bCs/>
          <w:smallCaps/>
          <w:color w:val="000000"/>
        </w:rPr>
        <w:t>WI</w:t>
      </w:r>
      <w:r w:rsidRPr="00B94DD5">
        <w:rPr>
          <w:rFonts w:ascii="Arial" w:hAnsi="Arial"/>
          <w:bCs/>
          <w:smallCaps/>
          <w:color w:val="000000"/>
        </w:rPr>
        <w:t xml:space="preserve"> </w:t>
      </w:r>
      <w:r w:rsidRPr="00B94DD5">
        <w:rPr>
          <w:rFonts w:ascii="Arial" w:hAnsi="Arial"/>
          <w:bCs/>
        </w:rPr>
        <w:t xml:space="preserve">– </w:t>
      </w:r>
      <w:r>
        <w:rPr>
          <w:rFonts w:ascii="Arial" w:hAnsi="Arial"/>
          <w:bCs/>
        </w:rPr>
        <w:t>S/4 HANA Greenfield RTR architect</w:t>
      </w:r>
      <w:r w:rsidRPr="00B94DD5">
        <w:rPr>
          <w:rFonts w:ascii="Arial" w:hAnsi="Arial"/>
          <w:bCs/>
          <w:i/>
        </w:rPr>
        <w:t xml:space="preserve"> </w:t>
      </w:r>
      <w:r>
        <w:rPr>
          <w:rFonts w:ascii="Arial" w:hAnsi="Arial"/>
          <w:bCs/>
          <w:i/>
        </w:rPr>
        <w:t>–Jan 2015 – Dec 2017</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lastRenderedPageBreak/>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Default="00FB3514" w:rsidP="00DB6909">
      <w:pPr>
        <w:pStyle w:val="NormalWeb"/>
        <w:numPr>
          <w:ilvl w:val="0"/>
          <w:numId w:val="12"/>
        </w:numPr>
        <w:shd w:val="clear" w:color="auto" w:fill="FFFFFF"/>
        <w:spacing w:before="0" w:beforeAutospacing="0" w:after="0" w:afterAutospacing="0"/>
        <w:ind w:left="446"/>
        <w:rPr>
          <w:rFonts w:ascii="Arial" w:hAnsi="Arial" w:cs="Arial"/>
          <w:spacing w:val="-4"/>
          <w:sz w:val="20"/>
          <w:szCs w:val="20"/>
          <w:lang w:val="en-AU"/>
        </w:rPr>
      </w:pPr>
      <w:r>
        <w:rPr>
          <w:rFonts w:ascii="Arial" w:hAnsi="Arial" w:cs="Arial"/>
          <w:spacing w:val="-4"/>
          <w:sz w:val="20"/>
          <w:szCs w:val="20"/>
          <w:lang w:val="en-AU"/>
        </w:rPr>
        <w:t>Generating reports in SAP S/4 HANA customed reports and User self-generated reports on SAP HANA BIBOJ.</w:t>
      </w:r>
    </w:p>
    <w:p w:rsidR="00FB3514" w:rsidRPr="00676082"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Pr>
          <w:rFonts w:ascii="Arial" w:hAnsi="Arial"/>
          <w:bCs/>
        </w:rPr>
        <w:t xml:space="preserve">Successful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GL and Consolidation)-Central HRIS and Finance Interface with</w:t>
      </w:r>
      <w:r w:rsidRPr="00676082">
        <w:rPr>
          <w:rFonts w:ascii="Arial" w:hAnsi="Arial"/>
          <w:color w:val="222222"/>
        </w:rPr>
        <w:t xml:space="preserve"> Global Solution (100 countries) and complementary ap</w:t>
      </w:r>
      <w:r>
        <w:rPr>
          <w:rFonts w:ascii="Arial" w:hAnsi="Arial"/>
          <w:color w:val="222222"/>
        </w:rPr>
        <w:t>plications, in the areas of: HRIS and Finance/Accenting</w:t>
      </w:r>
      <w:r w:rsidRPr="00676082">
        <w:rPr>
          <w:rFonts w:ascii="Arial" w:hAnsi="Arial"/>
          <w:color w:val="222222"/>
        </w:rPr>
        <w:t>, other business areas integration and Period End Close functional areas including reporting using Simple, Harmonized and standardized S/4 HANA business Best Practice</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color w:val="222222"/>
        </w:rPr>
        <w:t>Technical specification, Hands on configuration and general solution understanding/knowledge of SAP Activity Based Costing, Cost Allocation methodologies, Product Costing including Material Ledger</w:t>
      </w:r>
      <w:r w:rsidRPr="00B94DD5">
        <w:rPr>
          <w:rFonts w:ascii="Arial" w:hAnsi="Arial"/>
          <w:bCs/>
        </w:rPr>
        <w:t>.</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Recognized GAP engineering department Project System requirements, documented and implemented</w:t>
      </w:r>
      <w:r w:rsidRPr="00B94DD5">
        <w:rPr>
          <w:rFonts w:ascii="Arial" w:hAnsi="Arial"/>
          <w:bCs/>
        </w:rPr>
        <w:t>.</w:t>
      </w:r>
    </w:p>
    <w:p w:rsidR="00FB3514" w:rsidRPr="004D38E3"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Categorized 5000 HRIS and Finance customer reports and enhancements into SAP HANA BIBOJ and less than 100 S/4 HANA customed report and Enhancement and gotten rid of the use of SE16</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Successful transformation to S/4 HANA transformation using BrownField on time on budget using SAP, TCS and Kustedjo tools.</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 xml:space="preserve">Delivered </w:t>
      </w:r>
      <w:r>
        <w:rPr>
          <w:rFonts w:ascii="Arial" w:hAnsi="Arial"/>
          <w:bCs/>
        </w:rPr>
        <w:t>annual HRIS and Finance reports FY</w:t>
      </w:r>
      <w:r w:rsidRPr="00B94DD5">
        <w:rPr>
          <w:rFonts w:ascii="Arial" w:hAnsi="Arial"/>
          <w:bCs/>
        </w:rPr>
        <w:t xml:space="preserve"> 2017</w:t>
      </w:r>
      <w:r>
        <w:rPr>
          <w:rFonts w:ascii="Arial" w:hAnsi="Arial"/>
          <w:bCs/>
        </w:rPr>
        <w:t>/2018</w:t>
      </w:r>
      <w:r w:rsidRPr="00B94DD5">
        <w:rPr>
          <w:rFonts w:ascii="Arial" w:hAnsi="Arial"/>
          <w:bCs/>
        </w:rPr>
        <w:t xml:space="preserve"> </w:t>
      </w:r>
      <w:r>
        <w:rPr>
          <w:rFonts w:ascii="Arial" w:hAnsi="Arial"/>
          <w:bCs/>
        </w:rPr>
        <w:t>in S/4 HANA</w:t>
      </w:r>
      <w:r w:rsidRPr="00B94DD5">
        <w:rPr>
          <w:rFonts w:ascii="Arial" w:hAnsi="Arial"/>
          <w:bCs/>
        </w:rPr>
        <w:t>.</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Corrected</w:t>
      </w:r>
      <w:r>
        <w:rPr>
          <w:rFonts w:ascii="Arial" w:hAnsi="Arial"/>
          <w:bCs/>
        </w:rPr>
        <w:t xml:space="preserve"> ad tested all SAP FIORI apps</w:t>
      </w: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Pr="003A1EDB" w:rsidRDefault="00FB3514" w:rsidP="00FB3514">
      <w:pPr>
        <w:pStyle w:val="BodyText"/>
        <w:widowControl w:val="0"/>
        <w:tabs>
          <w:tab w:val="right" w:pos="360"/>
        </w:tabs>
        <w:autoSpaceDE w:val="0"/>
        <w:autoSpaceDN w:val="0"/>
        <w:adjustRightInd w:val="0"/>
        <w:ind w:left="90"/>
        <w:rPr>
          <w:rFonts w:ascii="Arial" w:hAnsi="Arial"/>
          <w:bCs/>
        </w:rPr>
      </w:pPr>
      <w:r>
        <w:rPr>
          <w:rFonts w:ascii="Arial" w:hAnsi="Arial"/>
          <w:b/>
          <w:bCs/>
          <w:smallCaps/>
          <w:color w:val="000000"/>
        </w:rPr>
        <w:t>Unilever/Alberto Culver</w:t>
      </w:r>
      <w:r w:rsidRPr="003A1EDB">
        <w:rPr>
          <w:rFonts w:ascii="Arial" w:hAnsi="Arial"/>
          <w:b/>
          <w:bCs/>
          <w:smallCaps/>
          <w:color w:val="000000"/>
        </w:rPr>
        <w:t xml:space="preserve"> </w:t>
      </w:r>
      <w:r w:rsidRPr="003A1EDB">
        <w:rPr>
          <w:rFonts w:ascii="Arial" w:hAnsi="Arial"/>
          <w:bCs/>
          <w:smallCaps/>
          <w:color w:val="000000"/>
        </w:rPr>
        <w:t>–</w:t>
      </w:r>
      <w:r w:rsidRPr="003A1EDB">
        <w:rPr>
          <w:rFonts w:ascii="Arial" w:hAnsi="Arial"/>
          <w:b/>
          <w:bCs/>
          <w:smallCaps/>
          <w:color w:val="000000"/>
        </w:rPr>
        <w:t xml:space="preserve"> </w:t>
      </w:r>
      <w:r w:rsidRPr="00B94DD5">
        <w:rPr>
          <w:rFonts w:ascii="Arial" w:hAnsi="Arial"/>
          <w:bCs/>
          <w:smallCaps/>
          <w:color w:val="000000"/>
        </w:rPr>
        <w:t>(</w:t>
      </w:r>
      <w:r>
        <w:rPr>
          <w:rFonts w:ascii="Arial" w:hAnsi="Arial"/>
          <w:bCs/>
          <w:smallCaps/>
          <w:color w:val="000000"/>
        </w:rPr>
        <w:t>IS Consumer Goods Manufacturing</w:t>
      </w:r>
      <w:r w:rsidRPr="00B94DD5">
        <w:rPr>
          <w:rFonts w:ascii="Arial" w:hAnsi="Arial"/>
          <w:bCs/>
          <w:smallCaps/>
          <w:color w:val="000000"/>
        </w:rPr>
        <w:t>)</w:t>
      </w:r>
      <w:r>
        <w:rPr>
          <w:rFonts w:ascii="Arial" w:hAnsi="Arial"/>
          <w:bCs/>
          <w:smallCaps/>
          <w:color w:val="000000"/>
        </w:rPr>
        <w:t xml:space="preserve"> Melrose Park,</w:t>
      </w:r>
      <w:r w:rsidRPr="00B94DD5">
        <w:rPr>
          <w:rFonts w:ascii="Arial" w:hAnsi="Arial"/>
          <w:b/>
          <w:bCs/>
          <w:smallCaps/>
          <w:color w:val="000000"/>
        </w:rPr>
        <w:t xml:space="preserve"> </w:t>
      </w:r>
      <w:r>
        <w:rPr>
          <w:rFonts w:ascii="Arial" w:hAnsi="Arial"/>
          <w:b/>
          <w:bCs/>
          <w:smallCaps/>
          <w:color w:val="000000"/>
        </w:rPr>
        <w:t>IL</w:t>
      </w:r>
      <w:r w:rsidRPr="003A1EDB">
        <w:rPr>
          <w:rFonts w:ascii="Arial" w:hAnsi="Arial"/>
          <w:bCs/>
        </w:rPr>
        <w:t>– S/4 HANA</w:t>
      </w:r>
      <w:r>
        <w:rPr>
          <w:rFonts w:ascii="Arial" w:hAnsi="Arial"/>
          <w:bCs/>
        </w:rPr>
        <w:t xml:space="preserve"> RTR</w:t>
      </w:r>
      <w:r w:rsidRPr="003A1EDB">
        <w:rPr>
          <w:rFonts w:ascii="Arial" w:hAnsi="Arial"/>
          <w:bCs/>
        </w:rPr>
        <w:t xml:space="preserve"> architect</w:t>
      </w:r>
      <w:r w:rsidRPr="003A1EDB">
        <w:rPr>
          <w:rFonts w:ascii="Arial" w:hAnsi="Arial"/>
          <w:bCs/>
          <w:i/>
        </w:rPr>
        <w:t xml:space="preserve"> </w:t>
      </w:r>
      <w:r>
        <w:rPr>
          <w:rFonts w:ascii="Arial" w:hAnsi="Arial"/>
          <w:bCs/>
          <w:i/>
        </w:rPr>
        <w:t>Jan 2016-Dec 2016</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Pr="00611143"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Pr>
          <w:rFonts w:ascii="Arial" w:hAnsi="Arial"/>
          <w:bCs/>
        </w:rPr>
        <w:t xml:space="preserve">Successful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GL and Consolidation)-Central HRIS and Finance Interface</w:t>
      </w:r>
      <w:r>
        <w:rPr>
          <w:rFonts w:ascii="Arial" w:hAnsi="Arial"/>
          <w:bCs/>
          <w:szCs w:val="21"/>
        </w:rPr>
        <w:t xml:space="preserve"> to </w:t>
      </w:r>
      <w:r w:rsidRPr="00611143">
        <w:rPr>
          <w:rFonts w:ascii="Arial" w:hAnsi="Arial"/>
          <w:color w:val="222222"/>
        </w:rPr>
        <w:t>Period End Close functional areas including reporting using Simple, Harmonized and standardized S/4 HANA business Best Practice</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color w:val="222222"/>
        </w:rPr>
        <w:t>Technical specification, Hands on configuration and general solution understanding/knowledge of SAP Activity Based Costing, Cost Allocation methodologies, Product Costing including Material Ledger</w:t>
      </w:r>
      <w:r w:rsidRPr="00B94DD5">
        <w:rPr>
          <w:rFonts w:ascii="Arial" w:hAnsi="Arial"/>
          <w:bCs/>
        </w:rPr>
        <w:t>.</w:t>
      </w:r>
    </w:p>
    <w:p w:rsidR="00FB3514" w:rsidRPr="004D38E3"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Categorized 5000 HRIS and Finance customer reports and enhancements into SAP HANA BIBOJ and less than 100 S/4 HANA customed report and Enhancement</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Successful transformation to S/4 HANA transformation using BrownField on time on budget using SAP, TCS and Kustedjo tools.</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 xml:space="preserve">Delivered </w:t>
      </w:r>
      <w:r>
        <w:rPr>
          <w:rFonts w:ascii="Arial" w:hAnsi="Arial"/>
          <w:bCs/>
        </w:rPr>
        <w:t>annual HRIS and Finance reports FY</w:t>
      </w:r>
      <w:r w:rsidRPr="00B94DD5">
        <w:rPr>
          <w:rFonts w:ascii="Arial" w:hAnsi="Arial"/>
          <w:bCs/>
        </w:rPr>
        <w:t xml:space="preserve"> 2017</w:t>
      </w:r>
      <w:r>
        <w:rPr>
          <w:rFonts w:ascii="Arial" w:hAnsi="Arial"/>
          <w:bCs/>
        </w:rPr>
        <w:t>/2018</w:t>
      </w:r>
      <w:r w:rsidRPr="00B94DD5">
        <w:rPr>
          <w:rFonts w:ascii="Arial" w:hAnsi="Arial"/>
          <w:bCs/>
        </w:rPr>
        <w:t xml:space="preserve"> </w:t>
      </w:r>
      <w:r>
        <w:rPr>
          <w:rFonts w:ascii="Arial" w:hAnsi="Arial"/>
          <w:bCs/>
        </w:rPr>
        <w:t>in S/4 HANA</w:t>
      </w:r>
      <w:r w:rsidRPr="00B94DD5">
        <w:rPr>
          <w:rFonts w:ascii="Arial" w:hAnsi="Arial"/>
          <w:bCs/>
        </w:rPr>
        <w:t>.</w:t>
      </w:r>
    </w:p>
    <w:p w:rsidR="00FB3514" w:rsidRPr="0002751F"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02751F">
        <w:rPr>
          <w:rFonts w:ascii="Arial" w:hAnsi="Arial"/>
          <w:bCs/>
        </w:rPr>
        <w:t>Corrected and tested all SAP FIORI apps</w:t>
      </w: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Default="00FB3514" w:rsidP="00FB3514">
      <w:pPr>
        <w:pStyle w:val="BodyText"/>
        <w:widowControl w:val="0"/>
        <w:tabs>
          <w:tab w:val="right" w:pos="360"/>
        </w:tabs>
        <w:autoSpaceDE w:val="0"/>
        <w:autoSpaceDN w:val="0"/>
        <w:adjustRightInd w:val="0"/>
        <w:ind w:left="90"/>
        <w:rPr>
          <w:rFonts w:ascii="Arial" w:hAnsi="Arial"/>
          <w:b/>
          <w:bCs/>
          <w:smallCaps/>
          <w:color w:val="000000"/>
        </w:rPr>
      </w:pPr>
    </w:p>
    <w:p w:rsidR="00FB3514" w:rsidRPr="003A1EDB" w:rsidRDefault="00FB3514" w:rsidP="00FB3514">
      <w:pPr>
        <w:pStyle w:val="BodyText"/>
        <w:widowControl w:val="0"/>
        <w:tabs>
          <w:tab w:val="right" w:pos="360"/>
        </w:tabs>
        <w:autoSpaceDE w:val="0"/>
        <w:autoSpaceDN w:val="0"/>
        <w:adjustRightInd w:val="0"/>
        <w:ind w:left="90"/>
        <w:rPr>
          <w:rFonts w:ascii="Arial" w:hAnsi="Arial"/>
          <w:bCs/>
        </w:rPr>
      </w:pPr>
      <w:r w:rsidRPr="003A1EDB">
        <w:rPr>
          <w:rFonts w:ascii="Arial" w:hAnsi="Arial"/>
          <w:b/>
          <w:bCs/>
          <w:smallCaps/>
          <w:color w:val="000000"/>
        </w:rPr>
        <w:t xml:space="preserve">WME/IMG </w:t>
      </w:r>
      <w:r w:rsidRPr="003A1EDB">
        <w:rPr>
          <w:rFonts w:ascii="Arial" w:hAnsi="Arial"/>
          <w:bCs/>
          <w:smallCaps/>
          <w:color w:val="000000"/>
        </w:rPr>
        <w:t>–</w:t>
      </w:r>
      <w:r w:rsidRPr="003A1EDB">
        <w:rPr>
          <w:rFonts w:ascii="Arial" w:hAnsi="Arial"/>
          <w:b/>
          <w:bCs/>
          <w:smallCaps/>
          <w:color w:val="000000"/>
        </w:rPr>
        <w:t xml:space="preserve"> </w:t>
      </w:r>
      <w:r w:rsidRPr="00B94DD5">
        <w:rPr>
          <w:rFonts w:ascii="Arial" w:hAnsi="Arial"/>
          <w:bCs/>
          <w:smallCaps/>
          <w:color w:val="000000"/>
        </w:rPr>
        <w:t>(</w:t>
      </w:r>
      <w:r>
        <w:rPr>
          <w:rFonts w:ascii="Arial" w:hAnsi="Arial"/>
          <w:bCs/>
          <w:smallCaps/>
          <w:color w:val="000000"/>
        </w:rPr>
        <w:t>IS MEDIA</w:t>
      </w:r>
      <w:r w:rsidRPr="00B94DD5">
        <w:rPr>
          <w:rFonts w:ascii="Arial" w:hAnsi="Arial"/>
          <w:bCs/>
          <w:smallCaps/>
          <w:color w:val="000000"/>
        </w:rPr>
        <w:t>)</w:t>
      </w:r>
      <w:r w:rsidRPr="00B94DD5">
        <w:rPr>
          <w:rFonts w:ascii="Arial" w:hAnsi="Arial"/>
          <w:b/>
          <w:bCs/>
          <w:smallCaps/>
          <w:color w:val="000000"/>
        </w:rPr>
        <w:t xml:space="preserve"> </w:t>
      </w:r>
      <w:r w:rsidRPr="003A1EDB">
        <w:rPr>
          <w:rFonts w:ascii="Arial" w:hAnsi="Arial"/>
          <w:b/>
          <w:bCs/>
          <w:smallCaps/>
          <w:color w:val="000000"/>
        </w:rPr>
        <w:t>CA</w:t>
      </w:r>
      <w:r w:rsidRPr="003A1EDB">
        <w:rPr>
          <w:rFonts w:ascii="Arial" w:hAnsi="Arial"/>
          <w:bCs/>
        </w:rPr>
        <w:t>– S/4 HANA</w:t>
      </w:r>
      <w:r>
        <w:rPr>
          <w:rFonts w:ascii="Arial" w:hAnsi="Arial"/>
          <w:bCs/>
        </w:rPr>
        <w:t xml:space="preserve"> RTR</w:t>
      </w:r>
      <w:r w:rsidRPr="003A1EDB">
        <w:rPr>
          <w:rFonts w:ascii="Arial" w:hAnsi="Arial"/>
          <w:bCs/>
        </w:rPr>
        <w:t xml:space="preserve"> architect</w:t>
      </w:r>
      <w:r w:rsidRPr="003A1EDB">
        <w:rPr>
          <w:rFonts w:ascii="Arial" w:hAnsi="Arial"/>
          <w:bCs/>
          <w:i/>
        </w:rPr>
        <w:t xml:space="preserve"> </w:t>
      </w:r>
      <w:r>
        <w:rPr>
          <w:rFonts w:ascii="Arial" w:hAnsi="Arial"/>
          <w:bCs/>
          <w:i/>
        </w:rPr>
        <w:t>–RDS – July 2015-Dec 2015</w:t>
      </w:r>
    </w:p>
    <w:p w:rsidR="00FB3514" w:rsidRPr="00611143"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Pr>
          <w:rFonts w:ascii="Arial" w:hAnsi="Arial"/>
          <w:bCs/>
        </w:rPr>
        <w:t xml:space="preserve">Successful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 RTR,</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GL and Consolidation)-Central HRIS and Finance Interface</w:t>
      </w:r>
      <w:r>
        <w:rPr>
          <w:rFonts w:ascii="Arial" w:hAnsi="Arial"/>
          <w:bCs/>
          <w:szCs w:val="21"/>
        </w:rPr>
        <w:t xml:space="preserve"> to </w:t>
      </w:r>
      <w:r w:rsidRPr="00611143">
        <w:rPr>
          <w:rFonts w:ascii="Arial" w:hAnsi="Arial"/>
          <w:color w:val="222222"/>
        </w:rPr>
        <w:t>other business areas integration and Period End Close functional areas including reporting using Simple, Harmonized and standardized S/4 HANA business Best Practice</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color w:val="222222"/>
        </w:rPr>
        <w:t xml:space="preserve">Technical specification, Hands on configuration and general solution understanding/knowledge of SAP sub </w:t>
      </w:r>
      <w:r>
        <w:rPr>
          <w:rFonts w:ascii="Arial" w:hAnsi="Arial"/>
          <w:color w:val="222222"/>
        </w:rPr>
        <w:lastRenderedPageBreak/>
        <w:t>ledger and Smart AFI for up to 100,000 transactions.</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Recognized GAP engineering department Project System requirements, documented and implemented</w:t>
      </w:r>
      <w:r w:rsidRPr="00B94DD5">
        <w:rPr>
          <w:rFonts w:ascii="Arial" w:hAnsi="Arial"/>
          <w:bCs/>
        </w:rPr>
        <w:t>.</w:t>
      </w:r>
    </w:p>
    <w:p w:rsidR="00FB3514" w:rsidRPr="004D38E3"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Categorized 5000 HRIS and Finance customer reports and enhancements into SAP HANA BIBOJ and less than 100 S/4 HANA customed report and Enhancement and gotten rid of the use of SE16</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Successful transformation to S/4 HANA transformation using RDS on time on budget using SAP, TCS and Kustedjo tools.</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 xml:space="preserve">Delivered </w:t>
      </w:r>
      <w:r>
        <w:rPr>
          <w:rFonts w:ascii="Arial" w:hAnsi="Arial"/>
          <w:bCs/>
        </w:rPr>
        <w:t>annual HRIS and Finance reports FY</w:t>
      </w:r>
      <w:r w:rsidRPr="00B94DD5">
        <w:rPr>
          <w:rFonts w:ascii="Arial" w:hAnsi="Arial"/>
          <w:bCs/>
        </w:rPr>
        <w:t xml:space="preserve"> 2017</w:t>
      </w:r>
      <w:r>
        <w:rPr>
          <w:rFonts w:ascii="Arial" w:hAnsi="Arial"/>
          <w:bCs/>
        </w:rPr>
        <w:t>/2018</w:t>
      </w:r>
      <w:r w:rsidRPr="00B94DD5">
        <w:rPr>
          <w:rFonts w:ascii="Arial" w:hAnsi="Arial"/>
          <w:bCs/>
        </w:rPr>
        <w:t xml:space="preserve"> </w:t>
      </w:r>
      <w:r>
        <w:rPr>
          <w:rFonts w:ascii="Arial" w:hAnsi="Arial"/>
          <w:bCs/>
        </w:rPr>
        <w:t>in S/4 HANA</w:t>
      </w:r>
      <w:r w:rsidRPr="00B94DD5">
        <w:rPr>
          <w:rFonts w:ascii="Arial" w:hAnsi="Arial"/>
          <w:bCs/>
        </w:rPr>
        <w:t>.</w:t>
      </w:r>
    </w:p>
    <w:p w:rsidR="00FB3514" w:rsidRDefault="00FB3514" w:rsidP="00FB3514">
      <w:pPr>
        <w:pStyle w:val="BodyText"/>
        <w:widowControl w:val="0"/>
        <w:tabs>
          <w:tab w:val="right" w:pos="360"/>
        </w:tabs>
        <w:autoSpaceDE w:val="0"/>
        <w:autoSpaceDN w:val="0"/>
        <w:adjustRightInd w:val="0"/>
        <w:rPr>
          <w:rFonts w:ascii="Arial" w:hAnsi="Arial"/>
          <w:bCs/>
        </w:rPr>
      </w:pPr>
      <w:r w:rsidRPr="00B94DD5">
        <w:rPr>
          <w:rFonts w:ascii="Arial" w:hAnsi="Arial"/>
          <w:bCs/>
        </w:rPr>
        <w:t>Corrected</w:t>
      </w:r>
      <w:r>
        <w:rPr>
          <w:rFonts w:ascii="Arial" w:hAnsi="Arial"/>
          <w:bCs/>
        </w:rPr>
        <w:t xml:space="preserve"> ad tested all SAP FIORI apps</w:t>
      </w:r>
    </w:p>
    <w:p w:rsidR="00FB3514" w:rsidRDefault="00FB3514" w:rsidP="00FB3514">
      <w:pPr>
        <w:pStyle w:val="BodyText"/>
        <w:rPr>
          <w:rFonts w:ascii="Arial" w:hAnsi="Arial"/>
          <w:b/>
          <w:bCs/>
          <w:smallCaps/>
          <w:color w:val="FF0000"/>
        </w:rPr>
      </w:pPr>
    </w:p>
    <w:p w:rsidR="00FB3514" w:rsidRPr="00B94DD5" w:rsidRDefault="00FB3514" w:rsidP="00FB3514">
      <w:pPr>
        <w:pStyle w:val="BodyText"/>
        <w:rPr>
          <w:rFonts w:ascii="Arial" w:hAnsi="Arial"/>
          <w:color w:val="000000"/>
        </w:rPr>
      </w:pPr>
      <w:r w:rsidRPr="00421D43">
        <w:rPr>
          <w:rFonts w:ascii="Arial" w:hAnsi="Arial"/>
          <w:b/>
          <w:bCs/>
          <w:smallCaps/>
        </w:rPr>
        <w:t>CNR (RNA</w:t>
      </w:r>
      <w:r w:rsidR="00FA70E3" w:rsidRPr="00421D43">
        <w:rPr>
          <w:rFonts w:ascii="Arial" w:hAnsi="Arial"/>
          <w:b/>
          <w:bCs/>
          <w:smallCaps/>
        </w:rPr>
        <w:t>) -</w:t>
      </w:r>
      <w:r w:rsidRPr="00421D43">
        <w:rPr>
          <w:rFonts w:ascii="Arial" w:hAnsi="Arial"/>
          <w:b/>
          <w:bCs/>
          <w:smallCaps/>
        </w:rPr>
        <w:t xml:space="preserve"> CANADA NATIONAL </w:t>
      </w:r>
      <w:r w:rsidR="00FA70E3" w:rsidRPr="00421D43">
        <w:rPr>
          <w:rFonts w:ascii="Arial" w:hAnsi="Arial"/>
          <w:b/>
          <w:bCs/>
          <w:smallCaps/>
        </w:rPr>
        <w:t>RAIL –</w:t>
      </w:r>
      <w:r w:rsidRPr="00421D43">
        <w:rPr>
          <w:rFonts w:ascii="Arial" w:hAnsi="Arial"/>
          <w:b/>
          <w:bCs/>
          <w:smallCaps/>
        </w:rPr>
        <w:t xml:space="preserve"> TORONTO</w:t>
      </w:r>
      <w:r w:rsidRPr="00421D43">
        <w:rPr>
          <w:rFonts w:ascii="Arial" w:hAnsi="Arial"/>
          <w:b/>
          <w:bCs/>
        </w:rPr>
        <w:t>, ON</w:t>
      </w:r>
      <w:r w:rsidRPr="00421D43">
        <w:rPr>
          <w:rFonts w:ascii="Arial" w:hAnsi="Arial"/>
          <w:bCs/>
        </w:rPr>
        <w:t xml:space="preserve"> </w:t>
      </w:r>
      <w:r w:rsidRPr="00B94DD5">
        <w:rPr>
          <w:rFonts w:ascii="Arial" w:hAnsi="Arial"/>
          <w:bCs/>
        </w:rPr>
        <w:t xml:space="preserve">- </w:t>
      </w:r>
      <w:r w:rsidRPr="00B94DD5">
        <w:rPr>
          <w:rFonts w:ascii="Arial" w:hAnsi="Arial"/>
          <w:bCs/>
          <w:i/>
        </w:rPr>
        <w:t>SAP S</w:t>
      </w:r>
      <w:r>
        <w:rPr>
          <w:rFonts w:ascii="Arial" w:hAnsi="Arial"/>
          <w:bCs/>
          <w:i/>
        </w:rPr>
        <w:t>/4 HANA</w:t>
      </w:r>
      <w:r w:rsidRPr="00B94DD5">
        <w:rPr>
          <w:rFonts w:ascii="Arial" w:hAnsi="Arial"/>
          <w:bCs/>
          <w:i/>
        </w:rPr>
        <w:t xml:space="preserve"> </w:t>
      </w:r>
      <w:r>
        <w:rPr>
          <w:rFonts w:ascii="Arial" w:hAnsi="Arial"/>
          <w:bCs/>
          <w:i/>
        </w:rPr>
        <w:t xml:space="preserve">RTR </w:t>
      </w:r>
      <w:r w:rsidRPr="00B94DD5">
        <w:rPr>
          <w:rFonts w:ascii="Arial" w:hAnsi="Arial"/>
          <w:bCs/>
          <w:i/>
        </w:rPr>
        <w:t>Architect</w:t>
      </w:r>
      <w:r>
        <w:rPr>
          <w:rFonts w:ascii="Arial" w:hAnsi="Arial"/>
          <w:bCs/>
          <w:i/>
        </w:rPr>
        <w:t xml:space="preserve"> ONLY</w:t>
      </w:r>
      <w:r w:rsidRPr="00390376">
        <w:rPr>
          <w:rFonts w:ascii="Arial" w:hAnsi="Arial"/>
          <w:b/>
          <w:bCs/>
          <w:i/>
        </w:rPr>
        <w:t xml:space="preserve"> POC</w:t>
      </w:r>
      <w:r w:rsidRPr="00B94DD5">
        <w:rPr>
          <w:rFonts w:ascii="Arial" w:hAnsi="Arial"/>
          <w:bCs/>
          <w:i/>
        </w:rPr>
        <w:t xml:space="preserve"> </w:t>
      </w:r>
      <w:r>
        <w:rPr>
          <w:rFonts w:ascii="Arial" w:hAnsi="Arial"/>
          <w:bCs/>
          <w:i/>
        </w:rPr>
        <w:t>–Jan 2015- June 2015</w:t>
      </w:r>
    </w:p>
    <w:p w:rsidR="00FB3514" w:rsidRDefault="00FB3514" w:rsidP="00DB6909">
      <w:pPr>
        <w:pStyle w:val="NormalWeb"/>
        <w:numPr>
          <w:ilvl w:val="0"/>
          <w:numId w:val="12"/>
        </w:numPr>
        <w:shd w:val="clear" w:color="auto" w:fill="FFFFFF"/>
        <w:spacing w:before="0" w:beforeAutospacing="0" w:after="0" w:afterAutospacing="0"/>
        <w:ind w:left="446"/>
        <w:rPr>
          <w:rFonts w:ascii="Arial" w:hAnsi="Arial" w:cs="Arial"/>
          <w:spacing w:val="-4"/>
          <w:sz w:val="20"/>
          <w:szCs w:val="20"/>
          <w:lang w:val="en-AU"/>
        </w:rPr>
      </w:pPr>
      <w:r>
        <w:rPr>
          <w:rFonts w:ascii="Arial" w:hAnsi="Arial" w:cs="Arial"/>
          <w:spacing w:val="-4"/>
          <w:sz w:val="20"/>
          <w:szCs w:val="20"/>
          <w:lang w:val="en-AU"/>
        </w:rPr>
        <w:t>Generating reports in SAP S/4 HANA customed reports and User self-generated reports on SAP HANA BIBOJ.</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Pr="00B94DD5"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rPr>
      </w:pPr>
      <w:r>
        <w:rPr>
          <w:rFonts w:ascii="Arial" w:hAnsi="Arial"/>
          <w:bCs/>
        </w:rPr>
        <w:t xml:space="preserve">Successful POC only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RTR (AA,AR, AP, GL and Consolidation)-Central HRIS and Finance Interface</w:t>
      </w:r>
      <w:r>
        <w:rPr>
          <w:rFonts w:ascii="Arial" w:hAnsi="Arial"/>
          <w:bCs/>
          <w:szCs w:val="21"/>
        </w:rPr>
        <w:t xml:space="preserve"> to </w:t>
      </w:r>
      <w:r w:rsidRPr="00611143">
        <w:rPr>
          <w:rFonts w:ascii="Arial" w:hAnsi="Arial"/>
          <w:color w:val="222222"/>
        </w:rPr>
        <w:t>other business areas integration and Period End Close functional areas including reporting using Simple, Harmonized and standardized S/4 HANA business Best Practice</w:t>
      </w:r>
    </w:p>
    <w:p w:rsidR="00FB3514" w:rsidRDefault="00FB3514" w:rsidP="00FB3514">
      <w:pPr>
        <w:pStyle w:val="BodyText"/>
        <w:widowControl w:val="0"/>
        <w:tabs>
          <w:tab w:val="right" w:pos="360"/>
        </w:tabs>
        <w:autoSpaceDE w:val="0"/>
        <w:autoSpaceDN w:val="0"/>
        <w:adjustRightInd w:val="0"/>
        <w:rPr>
          <w:rFonts w:ascii="Arial" w:hAnsi="Arial"/>
          <w:bCs/>
        </w:rPr>
      </w:pPr>
    </w:p>
    <w:p w:rsidR="00FB3514" w:rsidRDefault="00FB3514" w:rsidP="00FB3514">
      <w:pPr>
        <w:pStyle w:val="BodyText"/>
        <w:widowControl w:val="0"/>
        <w:tabs>
          <w:tab w:val="right" w:pos="360"/>
        </w:tabs>
        <w:autoSpaceDE w:val="0"/>
        <w:autoSpaceDN w:val="0"/>
        <w:adjustRightInd w:val="0"/>
        <w:rPr>
          <w:rFonts w:ascii="Arial" w:hAnsi="Arial"/>
          <w:bCs/>
        </w:rPr>
      </w:pPr>
    </w:p>
    <w:p w:rsidR="00FB3514" w:rsidRPr="00B94DD5" w:rsidRDefault="00FB3514" w:rsidP="00FB3514">
      <w:pPr>
        <w:pStyle w:val="BodyText"/>
        <w:rPr>
          <w:rFonts w:ascii="Arial" w:hAnsi="Arial"/>
          <w:color w:val="000000"/>
        </w:rPr>
      </w:pPr>
      <w:r>
        <w:rPr>
          <w:rFonts w:ascii="Arial" w:hAnsi="Arial"/>
          <w:b/>
          <w:bCs/>
          <w:smallCaps/>
          <w:color w:val="000000"/>
        </w:rPr>
        <w:t xml:space="preserve">AC Nielsen </w:t>
      </w:r>
      <w:r w:rsidRPr="00B94DD5">
        <w:rPr>
          <w:rFonts w:ascii="Arial" w:hAnsi="Arial"/>
          <w:bCs/>
          <w:smallCaps/>
          <w:color w:val="000000"/>
        </w:rPr>
        <w:t>(</w:t>
      </w:r>
      <w:r>
        <w:rPr>
          <w:rFonts w:ascii="Arial" w:hAnsi="Arial"/>
          <w:bCs/>
          <w:smallCaps/>
          <w:color w:val="000000"/>
        </w:rPr>
        <w:t>IS MEDIA</w:t>
      </w:r>
      <w:r w:rsidRPr="00B94DD5">
        <w:rPr>
          <w:rFonts w:ascii="Arial" w:hAnsi="Arial"/>
          <w:bCs/>
          <w:smallCaps/>
          <w:color w:val="000000"/>
        </w:rPr>
        <w:t>)</w:t>
      </w:r>
      <w:r w:rsidRPr="00B94DD5">
        <w:rPr>
          <w:rFonts w:ascii="Arial" w:hAnsi="Arial"/>
          <w:b/>
          <w:bCs/>
          <w:smallCaps/>
          <w:color w:val="000000"/>
        </w:rPr>
        <w:t xml:space="preserve"> –</w:t>
      </w:r>
      <w:r w:rsidRPr="00B94DD5">
        <w:rPr>
          <w:rFonts w:ascii="Arial" w:hAnsi="Arial"/>
          <w:bCs/>
          <w:smallCaps/>
          <w:color w:val="000000"/>
        </w:rPr>
        <w:t xml:space="preserve"> </w:t>
      </w:r>
      <w:r>
        <w:rPr>
          <w:rFonts w:ascii="Arial" w:hAnsi="Arial"/>
          <w:bCs/>
          <w:smallCaps/>
          <w:color w:val="000000"/>
        </w:rPr>
        <w:t>Cincinnati</w:t>
      </w:r>
      <w:r>
        <w:rPr>
          <w:rFonts w:ascii="Arial" w:hAnsi="Arial"/>
          <w:bCs/>
        </w:rPr>
        <w:t>, OH</w:t>
      </w:r>
      <w:r w:rsidRPr="00B94DD5">
        <w:rPr>
          <w:rFonts w:ascii="Arial" w:hAnsi="Arial"/>
          <w:bCs/>
        </w:rPr>
        <w:t xml:space="preserve"> - </w:t>
      </w:r>
      <w:r w:rsidRPr="00B94DD5">
        <w:rPr>
          <w:rFonts w:ascii="Arial" w:hAnsi="Arial"/>
          <w:bCs/>
          <w:i/>
        </w:rPr>
        <w:t>SAP S</w:t>
      </w:r>
      <w:r>
        <w:rPr>
          <w:rFonts w:ascii="Arial" w:hAnsi="Arial"/>
          <w:bCs/>
          <w:i/>
        </w:rPr>
        <w:t>/4 HANA</w:t>
      </w:r>
      <w:r w:rsidRPr="00B94DD5">
        <w:rPr>
          <w:rFonts w:ascii="Arial" w:hAnsi="Arial"/>
          <w:bCs/>
          <w:i/>
        </w:rPr>
        <w:t xml:space="preserve"> </w:t>
      </w:r>
      <w:r>
        <w:rPr>
          <w:rFonts w:ascii="Arial" w:hAnsi="Arial"/>
          <w:bCs/>
          <w:i/>
        </w:rPr>
        <w:t xml:space="preserve">RTR </w:t>
      </w:r>
      <w:r w:rsidRPr="00B94DD5">
        <w:rPr>
          <w:rFonts w:ascii="Arial" w:hAnsi="Arial"/>
          <w:bCs/>
          <w:i/>
        </w:rPr>
        <w:t xml:space="preserve">Architect </w:t>
      </w:r>
      <w:r>
        <w:rPr>
          <w:rFonts w:ascii="Arial" w:hAnsi="Arial"/>
          <w:bCs/>
          <w:i/>
        </w:rPr>
        <w:t>–Jan 2015- June 2015</w:t>
      </w:r>
    </w:p>
    <w:p w:rsidR="00FB3514" w:rsidRDefault="00FB3514" w:rsidP="00DB6909">
      <w:pPr>
        <w:pStyle w:val="NormalWeb"/>
        <w:numPr>
          <w:ilvl w:val="0"/>
          <w:numId w:val="12"/>
        </w:numPr>
        <w:shd w:val="clear" w:color="auto" w:fill="FFFFFF"/>
        <w:spacing w:before="0" w:beforeAutospacing="0" w:after="0" w:afterAutospacing="0"/>
        <w:ind w:left="446"/>
        <w:rPr>
          <w:rFonts w:ascii="Arial" w:hAnsi="Arial" w:cs="Arial"/>
          <w:spacing w:val="-4"/>
          <w:sz w:val="20"/>
          <w:szCs w:val="20"/>
          <w:lang w:val="en-AU"/>
        </w:rPr>
      </w:pPr>
      <w:r>
        <w:rPr>
          <w:rFonts w:ascii="Arial" w:hAnsi="Arial" w:cs="Arial"/>
          <w:spacing w:val="-4"/>
          <w:sz w:val="20"/>
          <w:szCs w:val="20"/>
          <w:lang w:val="en-AU"/>
        </w:rPr>
        <w:t>Generating reports in SAP S/4 HANA customed reports and User self-generated reports on SAP HANA BIBOJ.</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Pr="00B94DD5"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rPr>
      </w:pPr>
      <w:r>
        <w:rPr>
          <w:rFonts w:ascii="Arial" w:hAnsi="Arial"/>
          <w:bCs/>
        </w:rPr>
        <w:t xml:space="preserve">Successful POC only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RTR (AA,AR, AP, GL and Consolidation)-Central HRIS and Finance Interface</w:t>
      </w:r>
      <w:r>
        <w:rPr>
          <w:rFonts w:ascii="Arial" w:hAnsi="Arial"/>
          <w:bCs/>
          <w:szCs w:val="21"/>
        </w:rPr>
        <w:t xml:space="preserve"> to </w:t>
      </w:r>
      <w:r w:rsidRPr="00611143">
        <w:rPr>
          <w:rFonts w:ascii="Arial" w:hAnsi="Arial"/>
          <w:color w:val="222222"/>
        </w:rPr>
        <w:t>other business areas integration and Period End Close functional areas including reporting using Simple, Harmonized and standardized S/4 HANA business Best Practice</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 xml:space="preserve">Implemented </w:t>
      </w:r>
      <w:r w:rsidRPr="00B94DD5">
        <w:rPr>
          <w:rFonts w:ascii="Arial" w:hAnsi="Arial"/>
          <w:bCs/>
        </w:rPr>
        <w:t>custom</w:t>
      </w:r>
      <w:r>
        <w:rPr>
          <w:rFonts w:ascii="Arial" w:hAnsi="Arial"/>
          <w:bCs/>
        </w:rPr>
        <w:t xml:space="preserve"> Brownfield POC</w:t>
      </w:r>
      <w:r w:rsidRPr="00B94DD5">
        <w:rPr>
          <w:rFonts w:ascii="Arial" w:hAnsi="Arial"/>
          <w:bCs/>
        </w:rPr>
        <w:t xml:space="preserve"> </w:t>
      </w:r>
      <w:r>
        <w:rPr>
          <w:rFonts w:ascii="Arial" w:hAnsi="Arial"/>
          <w:bCs/>
        </w:rPr>
        <w:t xml:space="preserve">transformation </w:t>
      </w:r>
      <w:r w:rsidRPr="00B94DD5">
        <w:rPr>
          <w:rFonts w:ascii="Arial" w:hAnsi="Arial"/>
          <w:bCs/>
        </w:rPr>
        <w:t xml:space="preserve">development </w:t>
      </w:r>
      <w:r>
        <w:rPr>
          <w:rFonts w:ascii="Arial" w:hAnsi="Arial"/>
          <w:bCs/>
        </w:rPr>
        <w:t>lifecycle.</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Cleaning 6000 Fixed Asset to make a successful POC</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Awarded $2.25 billion long term project</w:t>
      </w:r>
    </w:p>
    <w:p w:rsidR="00FB3514" w:rsidRDefault="00FB3514" w:rsidP="00FB3514">
      <w:pPr>
        <w:pStyle w:val="BodyText"/>
        <w:widowControl w:val="0"/>
        <w:tabs>
          <w:tab w:val="right" w:pos="360"/>
        </w:tabs>
        <w:autoSpaceDE w:val="0"/>
        <w:autoSpaceDN w:val="0"/>
        <w:adjustRightInd w:val="0"/>
        <w:rPr>
          <w:rFonts w:ascii="Arial" w:hAnsi="Arial"/>
          <w:bCs/>
        </w:rPr>
      </w:pPr>
    </w:p>
    <w:p w:rsidR="00FB3514" w:rsidRPr="00B94DD5" w:rsidRDefault="00FB3514" w:rsidP="00FB3514">
      <w:pPr>
        <w:pStyle w:val="BodyText"/>
        <w:rPr>
          <w:rFonts w:ascii="Arial" w:hAnsi="Arial"/>
          <w:color w:val="000000"/>
        </w:rPr>
      </w:pPr>
      <w:bookmarkStart w:id="0" w:name="_GoBack"/>
      <w:r w:rsidRPr="00421D43">
        <w:rPr>
          <w:rFonts w:ascii="Arial" w:hAnsi="Arial"/>
          <w:bCs/>
          <w:smallCaps/>
        </w:rPr>
        <w:t>C</w:t>
      </w:r>
      <w:r w:rsidRPr="00421D43">
        <w:rPr>
          <w:rFonts w:ascii="Arial" w:hAnsi="Arial"/>
          <w:b/>
          <w:bCs/>
          <w:smallCaps/>
        </w:rPr>
        <w:t>SX</w:t>
      </w:r>
      <w:bookmarkEnd w:id="0"/>
      <w:r w:rsidRPr="00421D43">
        <w:rPr>
          <w:rFonts w:ascii="Arial" w:hAnsi="Arial"/>
          <w:b/>
          <w:bCs/>
          <w:smallCaps/>
        </w:rPr>
        <w:t xml:space="preserve"> RAIL – TORONTO, ON</w:t>
      </w:r>
      <w:r w:rsidRPr="00421D43">
        <w:rPr>
          <w:rFonts w:ascii="Arial" w:hAnsi="Arial"/>
          <w:b/>
          <w:bCs/>
        </w:rPr>
        <w:t xml:space="preserve">, CANADA - </w:t>
      </w:r>
      <w:r w:rsidRPr="00421D43">
        <w:rPr>
          <w:rFonts w:ascii="Arial" w:hAnsi="Arial"/>
          <w:b/>
          <w:bCs/>
          <w:i/>
        </w:rPr>
        <w:t>SAP S/4 HANA RTR Architect- ONLY POC –</w:t>
      </w:r>
      <w:r>
        <w:rPr>
          <w:rFonts w:ascii="Arial" w:hAnsi="Arial"/>
          <w:bCs/>
          <w:i/>
        </w:rPr>
        <w:t>Jan 2015-June 2015</w:t>
      </w:r>
    </w:p>
    <w:p w:rsidR="00FB3514" w:rsidRPr="00611143"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611143">
        <w:rPr>
          <w:rFonts w:ascii="Arial" w:hAnsi="Arial"/>
          <w:bCs/>
        </w:rPr>
        <w:t xml:space="preserve">Successful transformation to S/4 HANA </w:t>
      </w:r>
      <w:r>
        <w:rPr>
          <w:rFonts w:ascii="Arial" w:hAnsi="Arial"/>
          <w:bCs/>
        </w:rPr>
        <w:t xml:space="preserve">RTR </w:t>
      </w:r>
      <w:r w:rsidRPr="00611143">
        <w:rPr>
          <w:rFonts w:ascii="Arial" w:hAnsi="Arial"/>
          <w:color w:val="222222"/>
        </w:rPr>
        <w:t xml:space="preserve">End to End FLC -relating to </w:t>
      </w:r>
      <w:r w:rsidRPr="00611143">
        <w:rPr>
          <w:rFonts w:ascii="Arial" w:hAnsi="Arial"/>
          <w:color w:val="000000"/>
          <w:lang w:val="en-IN"/>
        </w:rPr>
        <w:t>SAP S/4 HANA</w:t>
      </w:r>
      <w:r w:rsidRPr="00611143">
        <w:rPr>
          <w:rFonts w:ascii="Arial" w:hAnsi="Arial"/>
          <w:spacing w:val="-4"/>
          <w:lang w:val="en-AU"/>
        </w:rPr>
        <w:t xml:space="preserve"> Treasury-In house Cash,</w:t>
      </w:r>
      <w:r w:rsidRPr="00611143">
        <w:rPr>
          <w:rFonts w:ascii="Arial" w:hAnsi="Arial"/>
          <w:color w:val="000000"/>
          <w:lang w:val="en-IN"/>
        </w:rPr>
        <w:t xml:space="preserve"> virtual accounts along with loan processing in </w:t>
      </w:r>
      <w:r>
        <w:rPr>
          <w:rFonts w:ascii="Arial" w:hAnsi="Arial"/>
          <w:color w:val="000000"/>
          <w:lang w:val="en-IN"/>
        </w:rPr>
        <w:t>HRIS and Finance</w:t>
      </w:r>
      <w:r w:rsidRPr="00611143">
        <w:rPr>
          <w:rFonts w:ascii="Arial" w:hAnsi="Arial"/>
          <w:color w:val="222222"/>
          <w:shd w:val="clear" w:color="auto" w:fill="FFFFFF"/>
        </w:rPr>
        <w:t xml:space="preserve"> (AA,AR, AP, GL and Consolidation)-Central </w:t>
      </w:r>
      <w:r>
        <w:rPr>
          <w:rFonts w:ascii="Arial" w:hAnsi="Arial"/>
          <w:color w:val="222222"/>
          <w:shd w:val="clear" w:color="auto" w:fill="FFFFFF"/>
        </w:rPr>
        <w:t>HRIS and Finance</w:t>
      </w:r>
      <w:r w:rsidRPr="00611143">
        <w:rPr>
          <w:rFonts w:ascii="Arial" w:hAnsi="Arial"/>
          <w:color w:val="222222"/>
          <w:shd w:val="clear" w:color="auto" w:fill="FFFFFF"/>
        </w:rPr>
        <w:t xml:space="preserve"> Interface</w:t>
      </w:r>
      <w:r w:rsidRPr="00611143">
        <w:rPr>
          <w:rFonts w:ascii="Arial" w:hAnsi="Arial"/>
          <w:bCs/>
          <w:szCs w:val="21"/>
        </w:rPr>
        <w:t xml:space="preserve"> to </w:t>
      </w:r>
      <w:r w:rsidRPr="00611143">
        <w:rPr>
          <w:rFonts w:ascii="Arial" w:hAnsi="Arial"/>
          <w:color w:val="222222"/>
        </w:rPr>
        <w:t xml:space="preserve">other business areas integration and Period End Close functional areas including reporting using Simple, Harmonized and standardized S/4 HANA business Best </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 xml:space="preserve">Implemented </w:t>
      </w:r>
      <w:r w:rsidRPr="00B94DD5">
        <w:rPr>
          <w:rFonts w:ascii="Arial" w:hAnsi="Arial"/>
          <w:bCs/>
        </w:rPr>
        <w:t>custom</w:t>
      </w:r>
      <w:r>
        <w:rPr>
          <w:rFonts w:ascii="Arial" w:hAnsi="Arial"/>
          <w:bCs/>
        </w:rPr>
        <w:t xml:space="preserve"> Brownfield POC </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Implemented FIORI apps in place of Royalties, ROI movies making from SPL</w:t>
      </w:r>
    </w:p>
    <w:p w:rsidR="00FB3514" w:rsidRPr="00B94DD5" w:rsidRDefault="00FB3514" w:rsidP="00FB3514">
      <w:pPr>
        <w:pStyle w:val="BodyText"/>
        <w:widowControl w:val="0"/>
        <w:tabs>
          <w:tab w:val="right" w:pos="360"/>
        </w:tabs>
        <w:autoSpaceDE w:val="0"/>
        <w:autoSpaceDN w:val="0"/>
        <w:adjustRightInd w:val="0"/>
        <w:rPr>
          <w:rFonts w:ascii="Arial" w:hAnsi="Arial"/>
          <w:bCs/>
        </w:rPr>
      </w:pPr>
    </w:p>
    <w:p w:rsidR="00FB3514" w:rsidRDefault="00FB3514" w:rsidP="00FB3514">
      <w:pPr>
        <w:pStyle w:val="BodyText"/>
        <w:rPr>
          <w:rFonts w:ascii="Arial" w:hAnsi="Arial"/>
          <w:b/>
          <w:bCs/>
          <w:smallCaps/>
          <w:color w:val="000000"/>
        </w:rPr>
      </w:pPr>
    </w:p>
    <w:p w:rsidR="00FB3514" w:rsidRPr="00B94DD5" w:rsidRDefault="00FB3514" w:rsidP="00FB3514">
      <w:pPr>
        <w:pStyle w:val="BodyText"/>
        <w:rPr>
          <w:rFonts w:ascii="Arial" w:hAnsi="Arial"/>
          <w:color w:val="000000"/>
        </w:rPr>
      </w:pPr>
      <w:r>
        <w:rPr>
          <w:rFonts w:ascii="Arial" w:hAnsi="Arial"/>
          <w:b/>
          <w:bCs/>
          <w:smallCaps/>
          <w:color w:val="000000"/>
        </w:rPr>
        <w:lastRenderedPageBreak/>
        <w:t>SO</w:t>
      </w:r>
      <w:r w:rsidRPr="00B94DD5">
        <w:rPr>
          <w:rFonts w:ascii="Arial" w:hAnsi="Arial"/>
          <w:b/>
          <w:bCs/>
          <w:smallCaps/>
          <w:color w:val="000000"/>
        </w:rPr>
        <w:t>N</w:t>
      </w:r>
      <w:r>
        <w:rPr>
          <w:rFonts w:ascii="Arial" w:hAnsi="Arial"/>
          <w:b/>
          <w:bCs/>
          <w:smallCaps/>
          <w:color w:val="000000"/>
        </w:rPr>
        <w:t>Y</w:t>
      </w:r>
      <w:r w:rsidRPr="00B94DD5">
        <w:rPr>
          <w:rFonts w:ascii="Arial" w:hAnsi="Arial"/>
          <w:b/>
          <w:bCs/>
          <w:smallCaps/>
          <w:color w:val="000000"/>
        </w:rPr>
        <w:t xml:space="preserve"> </w:t>
      </w:r>
      <w:r>
        <w:rPr>
          <w:rFonts w:ascii="Arial" w:hAnsi="Arial"/>
          <w:b/>
          <w:bCs/>
          <w:smallCaps/>
          <w:color w:val="000000"/>
        </w:rPr>
        <w:t>PE</w:t>
      </w:r>
      <w:r w:rsidRPr="00B94DD5">
        <w:rPr>
          <w:rFonts w:ascii="Arial" w:hAnsi="Arial"/>
          <w:bCs/>
          <w:smallCaps/>
          <w:color w:val="000000"/>
        </w:rPr>
        <w:t xml:space="preserve">– </w:t>
      </w:r>
      <w:r>
        <w:rPr>
          <w:rFonts w:ascii="Arial" w:hAnsi="Arial"/>
          <w:bCs/>
        </w:rPr>
        <w:t>H</w:t>
      </w:r>
      <w:r w:rsidRPr="00B94DD5">
        <w:rPr>
          <w:rFonts w:ascii="Arial" w:hAnsi="Arial"/>
          <w:bCs/>
        </w:rPr>
        <w:t>o</w:t>
      </w:r>
      <w:r>
        <w:rPr>
          <w:rFonts w:ascii="Arial" w:hAnsi="Arial"/>
          <w:bCs/>
        </w:rPr>
        <w:t>llywood</w:t>
      </w:r>
      <w:r w:rsidRPr="00B94DD5">
        <w:rPr>
          <w:rFonts w:ascii="Arial" w:hAnsi="Arial"/>
          <w:bCs/>
        </w:rPr>
        <w:t xml:space="preserve">, </w:t>
      </w:r>
      <w:r>
        <w:rPr>
          <w:rFonts w:ascii="Arial" w:hAnsi="Arial"/>
          <w:bCs/>
        </w:rPr>
        <w:t>CA</w:t>
      </w:r>
      <w:r w:rsidRPr="00B94DD5">
        <w:rPr>
          <w:rFonts w:ascii="Arial" w:hAnsi="Arial"/>
          <w:bCs/>
        </w:rPr>
        <w:t xml:space="preserve"> - </w:t>
      </w:r>
      <w:r w:rsidRPr="00B94DD5">
        <w:rPr>
          <w:rFonts w:ascii="Arial" w:hAnsi="Arial"/>
          <w:bCs/>
          <w:i/>
        </w:rPr>
        <w:t>SAP S</w:t>
      </w:r>
      <w:r>
        <w:rPr>
          <w:rFonts w:ascii="Arial" w:hAnsi="Arial"/>
          <w:bCs/>
          <w:i/>
        </w:rPr>
        <w:t xml:space="preserve">/4 HANA RTR </w:t>
      </w:r>
      <w:r w:rsidRPr="00B94DD5">
        <w:rPr>
          <w:rFonts w:ascii="Arial" w:hAnsi="Arial"/>
          <w:bCs/>
          <w:i/>
        </w:rPr>
        <w:t xml:space="preserve">Architect </w:t>
      </w:r>
      <w:r>
        <w:rPr>
          <w:rFonts w:ascii="Arial" w:hAnsi="Arial"/>
          <w:bCs/>
          <w:i/>
        </w:rPr>
        <w:t>–Jan 2015-June 2015</w:t>
      </w:r>
    </w:p>
    <w:p w:rsidR="00FB3514" w:rsidRPr="00611143"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611143">
        <w:rPr>
          <w:rFonts w:ascii="Arial" w:hAnsi="Arial"/>
          <w:bCs/>
        </w:rPr>
        <w:t xml:space="preserve">Successful transformation to S/4 HANA </w:t>
      </w:r>
      <w:r>
        <w:rPr>
          <w:rFonts w:ascii="Arial" w:hAnsi="Arial"/>
          <w:bCs/>
        </w:rPr>
        <w:t xml:space="preserve">RTR </w:t>
      </w:r>
      <w:r w:rsidRPr="00611143">
        <w:rPr>
          <w:rFonts w:ascii="Arial" w:hAnsi="Arial"/>
          <w:color w:val="222222"/>
        </w:rPr>
        <w:t xml:space="preserve">End to End FLC -relating to </w:t>
      </w:r>
      <w:r w:rsidRPr="00611143">
        <w:rPr>
          <w:rFonts w:ascii="Arial" w:hAnsi="Arial"/>
          <w:color w:val="000000"/>
          <w:lang w:val="en-IN"/>
        </w:rPr>
        <w:t>SAP S/4 HANA</w:t>
      </w:r>
      <w:r w:rsidRPr="00611143">
        <w:rPr>
          <w:rFonts w:ascii="Arial" w:hAnsi="Arial"/>
          <w:spacing w:val="-4"/>
          <w:lang w:val="en-AU"/>
        </w:rPr>
        <w:t xml:space="preserve"> Treasury-In house Cash,</w:t>
      </w:r>
      <w:r w:rsidRPr="00611143">
        <w:rPr>
          <w:rFonts w:ascii="Arial" w:hAnsi="Arial"/>
          <w:color w:val="000000"/>
          <w:lang w:val="en-IN"/>
        </w:rPr>
        <w:t xml:space="preserve"> virtual accounts along with loan processing in </w:t>
      </w:r>
      <w:r>
        <w:rPr>
          <w:rFonts w:ascii="Arial" w:hAnsi="Arial"/>
          <w:color w:val="000000"/>
          <w:lang w:val="en-IN"/>
        </w:rPr>
        <w:t>HRIS and Finance</w:t>
      </w:r>
      <w:r w:rsidRPr="00611143">
        <w:rPr>
          <w:rFonts w:ascii="Arial" w:hAnsi="Arial"/>
          <w:color w:val="222222"/>
          <w:shd w:val="clear" w:color="auto" w:fill="FFFFFF"/>
        </w:rPr>
        <w:t xml:space="preserve"> (AA,AR, AP, GL and Consolidation)-Central </w:t>
      </w:r>
      <w:r>
        <w:rPr>
          <w:rFonts w:ascii="Arial" w:hAnsi="Arial"/>
          <w:color w:val="222222"/>
          <w:shd w:val="clear" w:color="auto" w:fill="FFFFFF"/>
        </w:rPr>
        <w:t>HRIS and Finance</w:t>
      </w:r>
      <w:r w:rsidRPr="00611143">
        <w:rPr>
          <w:rFonts w:ascii="Arial" w:hAnsi="Arial"/>
          <w:color w:val="222222"/>
          <w:shd w:val="clear" w:color="auto" w:fill="FFFFFF"/>
        </w:rPr>
        <w:t xml:space="preserve"> Interface</w:t>
      </w:r>
      <w:r w:rsidRPr="00611143">
        <w:rPr>
          <w:rFonts w:ascii="Arial" w:hAnsi="Arial"/>
          <w:bCs/>
          <w:szCs w:val="21"/>
        </w:rPr>
        <w:t xml:space="preserve"> to </w:t>
      </w:r>
      <w:r w:rsidRPr="00611143">
        <w:rPr>
          <w:rFonts w:ascii="Arial" w:hAnsi="Arial"/>
          <w:color w:val="222222"/>
        </w:rPr>
        <w:t xml:space="preserve">other business areas integration and Period End Close functional areas including reporting using Simple, Harmonized and standardized S/4 HANA business Best </w:t>
      </w:r>
    </w:p>
    <w:p w:rsidR="00FB3514" w:rsidRPr="00743555" w:rsidRDefault="00FB3514" w:rsidP="00DB6909">
      <w:pPr>
        <w:numPr>
          <w:ilvl w:val="0"/>
          <w:numId w:val="12"/>
        </w:numPr>
        <w:shd w:val="clear" w:color="auto" w:fill="FFFFFF"/>
        <w:spacing w:line="240" w:lineRule="auto"/>
        <w:contextualSpacing w:val="0"/>
        <w:textAlignment w:val="center"/>
        <w:rPr>
          <w:rFonts w:ascii="Arial" w:hAnsi="Arial" w:cs="Arial"/>
          <w:color w:val="333333"/>
          <w:szCs w:val="20"/>
        </w:rPr>
      </w:pPr>
      <w:r w:rsidRPr="00743555">
        <w:rPr>
          <w:rFonts w:ascii="Arial" w:hAnsi="Arial" w:cs="Arial"/>
          <w:color w:val="333333"/>
          <w:szCs w:val="20"/>
        </w:rPr>
        <w:t>Worked in SLT- both table and application-based replication</w:t>
      </w:r>
      <w:r>
        <w:rPr>
          <w:rFonts w:ascii="Arial" w:hAnsi="Arial" w:cs="Arial"/>
          <w:color w:val="333333"/>
          <w:szCs w:val="20"/>
        </w:rPr>
        <w:t xml:space="preserve">, </w:t>
      </w:r>
      <w:r w:rsidRPr="00743555">
        <w:rPr>
          <w:rFonts w:ascii="Arial" w:hAnsi="Arial" w:cs="Arial"/>
          <w:color w:val="333333"/>
          <w:szCs w:val="20"/>
        </w:rPr>
        <w:t xml:space="preserve">Work in SLT </w:t>
      </w:r>
      <w:r>
        <w:rPr>
          <w:rFonts w:ascii="Arial" w:hAnsi="Arial" w:cs="Arial"/>
          <w:color w:val="333333"/>
          <w:szCs w:val="20"/>
        </w:rPr>
        <w:t xml:space="preserve">using LTMC tool to migrate </w:t>
      </w:r>
      <w:r w:rsidRPr="00743555">
        <w:rPr>
          <w:rFonts w:ascii="Arial" w:hAnsi="Arial" w:cs="Arial"/>
          <w:color w:val="333333"/>
          <w:szCs w:val="20"/>
        </w:rPr>
        <w:t>master data mappings from Source to target systems</w:t>
      </w:r>
      <w:r>
        <w:rPr>
          <w:rFonts w:ascii="Arial" w:hAnsi="Arial" w:cs="Arial"/>
          <w:color w:val="333333"/>
          <w:szCs w:val="20"/>
        </w:rPr>
        <w:t xml:space="preserve">, </w:t>
      </w:r>
      <w:r w:rsidRPr="0020001D">
        <w:rPr>
          <w:rFonts w:ascii="Arial" w:hAnsi="Arial" w:cs="Arial"/>
          <w:color w:val="333333"/>
          <w:szCs w:val="20"/>
        </w:rPr>
        <w:t>SLT performance optimization concepts (Reading type, master job)using SAP tools SUM, DMO and TCS ACE++</w:t>
      </w:r>
      <w:r>
        <w:rPr>
          <w:rFonts w:ascii="Arial" w:hAnsi="Arial" w:cs="Arial"/>
          <w:color w:val="333333"/>
          <w:szCs w:val="20"/>
        </w:rPr>
        <w:t xml:space="preserve">,  </w:t>
      </w:r>
      <w:r w:rsidRPr="0020001D">
        <w:rPr>
          <w:rFonts w:ascii="Arial" w:hAnsi="Arial" w:cs="Arial"/>
          <w:color w:val="333333"/>
          <w:szCs w:val="20"/>
        </w:rPr>
        <w:t>extended application services (i.e., XSA)</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 xml:space="preserve">Implemented </w:t>
      </w:r>
      <w:r w:rsidRPr="00B94DD5">
        <w:rPr>
          <w:rFonts w:ascii="Arial" w:hAnsi="Arial"/>
          <w:bCs/>
        </w:rPr>
        <w:t>custom</w:t>
      </w:r>
      <w:r>
        <w:rPr>
          <w:rFonts w:ascii="Arial" w:hAnsi="Arial"/>
          <w:bCs/>
        </w:rPr>
        <w:t xml:space="preserve"> Brownfield POC </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Implemented FIORI apps in place of Royalties, ROI movies making from SPL</w:t>
      </w:r>
    </w:p>
    <w:p w:rsidR="00FB3514" w:rsidRDefault="00FB3514" w:rsidP="00FB3514">
      <w:pPr>
        <w:pStyle w:val="BodyText"/>
        <w:rPr>
          <w:rFonts w:ascii="Arial" w:hAnsi="Arial"/>
          <w:b/>
          <w:bCs/>
          <w:smallCaps/>
          <w:color w:val="000000"/>
        </w:rPr>
      </w:pPr>
    </w:p>
    <w:p w:rsidR="00FB3514" w:rsidRPr="00B94DD5" w:rsidRDefault="00FB3514" w:rsidP="00FB3514">
      <w:pPr>
        <w:pStyle w:val="BodyText"/>
        <w:rPr>
          <w:rFonts w:ascii="Arial" w:hAnsi="Arial"/>
          <w:color w:val="000000"/>
        </w:rPr>
      </w:pPr>
      <w:r>
        <w:rPr>
          <w:rFonts w:ascii="Arial" w:hAnsi="Arial"/>
          <w:b/>
          <w:bCs/>
          <w:smallCaps/>
          <w:color w:val="000000"/>
        </w:rPr>
        <w:t>30</w:t>
      </w:r>
      <w:r>
        <w:rPr>
          <w:rFonts w:ascii="Arial" w:hAnsi="Arial"/>
          <w:b/>
          <w:bCs/>
          <w:smallCaps/>
          <w:color w:val="000000"/>
        </w:rPr>
        <w:t xml:space="preserve"> TCS clients</w:t>
      </w:r>
      <w:r w:rsidRPr="00B94DD5">
        <w:rPr>
          <w:rFonts w:ascii="Arial" w:hAnsi="Arial"/>
          <w:bCs/>
          <w:smallCaps/>
          <w:color w:val="000000"/>
        </w:rPr>
        <w:t xml:space="preserve">– </w:t>
      </w:r>
      <w:r>
        <w:rPr>
          <w:rFonts w:ascii="Arial" w:hAnsi="Arial"/>
          <w:bCs/>
          <w:smallCaps/>
          <w:color w:val="000000"/>
        </w:rPr>
        <w:t>Cincinnati, OH, Paris France, Mubai&amp;Bengaluru - India</w:t>
      </w:r>
      <w:r w:rsidRPr="00B94DD5">
        <w:rPr>
          <w:rFonts w:ascii="Arial" w:hAnsi="Arial"/>
          <w:bCs/>
        </w:rPr>
        <w:t xml:space="preserve"> - </w:t>
      </w:r>
      <w:r w:rsidRPr="00B94DD5">
        <w:rPr>
          <w:rFonts w:ascii="Arial" w:hAnsi="Arial"/>
          <w:bCs/>
          <w:i/>
        </w:rPr>
        <w:t>SAP S</w:t>
      </w:r>
      <w:r>
        <w:rPr>
          <w:rFonts w:ascii="Arial" w:hAnsi="Arial"/>
          <w:bCs/>
          <w:i/>
        </w:rPr>
        <w:t xml:space="preserve">/4 HANA RTR </w:t>
      </w:r>
      <w:r w:rsidRPr="00B94DD5">
        <w:rPr>
          <w:rFonts w:ascii="Arial" w:hAnsi="Arial"/>
          <w:bCs/>
          <w:i/>
        </w:rPr>
        <w:t xml:space="preserve">Architect </w:t>
      </w:r>
      <w:r>
        <w:rPr>
          <w:rFonts w:ascii="Arial" w:hAnsi="Arial"/>
          <w:bCs/>
          <w:i/>
        </w:rPr>
        <w:t>Jan2015-now</w:t>
      </w:r>
    </w:p>
    <w:p w:rsidR="00FB3514" w:rsidRPr="00611143"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Pr>
          <w:rFonts w:ascii="Arial" w:hAnsi="Arial"/>
          <w:bCs/>
        </w:rPr>
        <w:t xml:space="preserve">Successful transformation to S/4 HANA RTR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GL and Consolidation)-Central HRIS and Finance Interface</w:t>
      </w:r>
      <w:r>
        <w:rPr>
          <w:rFonts w:ascii="Arial" w:hAnsi="Arial"/>
          <w:bCs/>
          <w:szCs w:val="21"/>
        </w:rPr>
        <w:t xml:space="preserve"> to </w:t>
      </w:r>
      <w:r w:rsidRPr="00611143">
        <w:rPr>
          <w:rFonts w:ascii="Arial" w:hAnsi="Arial"/>
          <w:color w:val="222222"/>
        </w:rPr>
        <w:t>other business areas integration and Period End Close functional areas including reporting using Simple, Harmonized and standardized S/4 HANA business Best Practice</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 xml:space="preserve">Implemented proposal, architect design of </w:t>
      </w:r>
      <w:r w:rsidRPr="00B94DD5">
        <w:rPr>
          <w:rFonts w:ascii="Arial" w:hAnsi="Arial"/>
          <w:bCs/>
        </w:rPr>
        <w:t>custom</w:t>
      </w:r>
      <w:r>
        <w:rPr>
          <w:rFonts w:ascii="Arial" w:hAnsi="Arial"/>
          <w:bCs/>
        </w:rPr>
        <w:t xml:space="preserve"> transformation, roadmap and proposal to 25 TCS clients </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Collected 25 customers BRD</w:t>
      </w:r>
    </w:p>
    <w:p w:rsidR="00FB3514" w:rsidRPr="00B94DD5" w:rsidRDefault="00FB3514" w:rsidP="00FB3514">
      <w:pPr>
        <w:pStyle w:val="BodyText"/>
        <w:widowControl w:val="0"/>
        <w:tabs>
          <w:tab w:val="right" w:pos="360"/>
        </w:tabs>
        <w:autoSpaceDE w:val="0"/>
        <w:autoSpaceDN w:val="0"/>
        <w:adjustRightInd w:val="0"/>
        <w:rPr>
          <w:rFonts w:ascii="Arial" w:hAnsi="Arial"/>
          <w:bCs/>
        </w:rPr>
      </w:pPr>
    </w:p>
    <w:p w:rsidR="00FB3514" w:rsidRDefault="00FB3514" w:rsidP="00FB3514">
      <w:pPr>
        <w:spacing w:line="240" w:lineRule="auto"/>
        <w:rPr>
          <w:rFonts w:ascii="Arial" w:hAnsi="Arial" w:cs="Arial"/>
          <w:b/>
          <w:color w:val="222222"/>
        </w:rPr>
      </w:pPr>
      <w:r>
        <w:rPr>
          <w:rFonts w:ascii="Arial" w:hAnsi="Arial" w:cs="Arial"/>
          <w:b/>
          <w:bCs/>
          <w:smallCaps/>
          <w:color w:val="000000"/>
          <w:szCs w:val="20"/>
        </w:rPr>
        <w:br w:type="page"/>
      </w:r>
      <w:r w:rsidRPr="004079D4">
        <w:rPr>
          <w:rFonts w:ascii="Arial" w:hAnsi="Arial" w:cs="Arial"/>
          <w:b/>
          <w:color w:val="222222"/>
        </w:rPr>
        <w:lastRenderedPageBreak/>
        <w:t>SAP</w:t>
      </w:r>
      <w:r>
        <w:rPr>
          <w:rFonts w:ascii="Arial" w:hAnsi="Arial" w:cs="Arial"/>
          <w:b/>
          <w:color w:val="222222"/>
        </w:rPr>
        <w:t xml:space="preserve"> </w:t>
      </w:r>
      <w:r w:rsidRPr="004079D4">
        <w:rPr>
          <w:rFonts w:ascii="Arial" w:hAnsi="Arial" w:cs="Arial"/>
          <w:b/>
          <w:color w:val="222222"/>
        </w:rPr>
        <w:t>S/4 HANA</w:t>
      </w:r>
      <w:r>
        <w:rPr>
          <w:rFonts w:ascii="Arial" w:hAnsi="Arial" w:cs="Arial"/>
          <w:b/>
          <w:color w:val="222222"/>
        </w:rPr>
        <w:t xml:space="preserve"> Simple HRIS and Finance prototype later version 1503-Aero&amp;Defense June 2014 – December 2014</w:t>
      </w:r>
    </w:p>
    <w:p w:rsidR="00FB3514" w:rsidRPr="00EB751B" w:rsidRDefault="00FB3514" w:rsidP="00DB6909">
      <w:pPr>
        <w:numPr>
          <w:ilvl w:val="0"/>
          <w:numId w:val="14"/>
        </w:numPr>
        <w:spacing w:line="240" w:lineRule="auto"/>
        <w:contextualSpacing w:val="0"/>
        <w:rPr>
          <w:rFonts w:ascii="Arial" w:hAnsi="Arial" w:cs="Arial"/>
          <w:spacing w:val="-5"/>
          <w:szCs w:val="20"/>
          <w:lang w:val="en-AU"/>
        </w:rPr>
      </w:pPr>
      <w:r>
        <w:rPr>
          <w:rFonts w:ascii="Arial" w:hAnsi="Arial" w:cs="Arial"/>
          <w:b/>
          <w:color w:val="222222"/>
        </w:rPr>
        <w:t>UTC/Sikorsky- separated from UTC-</w:t>
      </w:r>
      <w:r w:rsidRPr="00D13C85">
        <w:rPr>
          <w:rFonts w:ascii="Arial" w:hAnsi="Arial" w:cs="Arial"/>
          <w:b/>
          <w:color w:val="222222"/>
        </w:rPr>
        <w:t xml:space="preserve"> </w:t>
      </w:r>
      <w:r>
        <w:rPr>
          <w:rFonts w:ascii="Arial" w:hAnsi="Arial" w:cs="Arial"/>
          <w:b/>
          <w:color w:val="222222"/>
        </w:rPr>
        <w:t>AR,AP, new GL,</w:t>
      </w:r>
      <w:r w:rsidRPr="00D13C85">
        <w:rPr>
          <w:rFonts w:ascii="Arial" w:hAnsi="Arial" w:cs="Arial"/>
          <w:b/>
          <w:color w:val="222222"/>
        </w:rPr>
        <w:t xml:space="preserve"> </w:t>
      </w:r>
      <w:r>
        <w:rPr>
          <w:rFonts w:ascii="Arial" w:hAnsi="Arial" w:cs="Arial"/>
          <w:b/>
          <w:color w:val="222222"/>
        </w:rPr>
        <w:t xml:space="preserve">FM,GM, product costing- ML </w:t>
      </w:r>
    </w:p>
    <w:p w:rsidR="00FB3514" w:rsidRPr="00EB751B" w:rsidRDefault="00FB3514" w:rsidP="00FB3514">
      <w:pPr>
        <w:spacing w:line="240" w:lineRule="auto"/>
        <w:ind w:left="720"/>
        <w:rPr>
          <w:rFonts w:ascii="Arial" w:hAnsi="Arial" w:cs="Arial"/>
          <w:spacing w:val="-5"/>
          <w:szCs w:val="20"/>
          <w:lang w:val="en-AU"/>
        </w:rPr>
      </w:pPr>
      <w:r>
        <w:rPr>
          <w:rFonts w:ascii="Arial" w:hAnsi="Arial" w:cs="Arial"/>
          <w:b/>
          <w:color w:val="222222"/>
        </w:rPr>
        <w:t xml:space="preserve">FM, GM. </w:t>
      </w:r>
    </w:p>
    <w:p w:rsidR="00FB3514" w:rsidRPr="00EB751B" w:rsidRDefault="00FB3514" w:rsidP="00DB6909">
      <w:pPr>
        <w:numPr>
          <w:ilvl w:val="0"/>
          <w:numId w:val="14"/>
        </w:numPr>
        <w:spacing w:line="240" w:lineRule="auto"/>
        <w:contextualSpacing w:val="0"/>
        <w:rPr>
          <w:rFonts w:ascii="Arial" w:hAnsi="Arial" w:cs="Arial"/>
          <w:spacing w:val="-5"/>
          <w:szCs w:val="20"/>
          <w:lang w:val="en-AU"/>
        </w:rPr>
      </w:pPr>
      <w:r>
        <w:rPr>
          <w:rFonts w:ascii="Arial" w:hAnsi="Arial" w:cs="Arial"/>
          <w:b/>
          <w:color w:val="222222"/>
        </w:rPr>
        <w:t xml:space="preserve">Lockheed Martin FLC- merging Sikorsky and consolidation HRIS and Finance using Long View System FM,GM, product costing- ML </w:t>
      </w:r>
    </w:p>
    <w:p w:rsidR="00FB3514" w:rsidRPr="00EB751B" w:rsidRDefault="00FB3514" w:rsidP="00DB6909">
      <w:pPr>
        <w:numPr>
          <w:ilvl w:val="0"/>
          <w:numId w:val="14"/>
        </w:numPr>
        <w:spacing w:line="240" w:lineRule="auto"/>
        <w:contextualSpacing w:val="0"/>
        <w:rPr>
          <w:rFonts w:ascii="Arial" w:hAnsi="Arial" w:cs="Arial"/>
          <w:spacing w:val="-5"/>
          <w:szCs w:val="20"/>
          <w:lang w:val="en-AU"/>
        </w:rPr>
      </w:pPr>
      <w:r>
        <w:rPr>
          <w:rFonts w:ascii="Arial" w:hAnsi="Arial" w:cs="Arial"/>
          <w:b/>
          <w:color w:val="222222"/>
        </w:rPr>
        <w:t>US NAVY- FM, GM, product costing- ML – SPP-Readiness Suite.</w:t>
      </w:r>
    </w:p>
    <w:p w:rsidR="00FB3514" w:rsidRDefault="00FB3514" w:rsidP="00FB3514">
      <w:pPr>
        <w:pStyle w:val="BodyText"/>
        <w:widowControl w:val="0"/>
        <w:tabs>
          <w:tab w:val="right" w:pos="360"/>
        </w:tabs>
        <w:autoSpaceDE w:val="0"/>
        <w:autoSpaceDN w:val="0"/>
        <w:adjustRightInd w:val="0"/>
        <w:rPr>
          <w:rFonts w:ascii="Arial" w:hAnsi="Arial"/>
          <w:b/>
          <w:bCs/>
          <w:smallCaps/>
          <w:color w:val="000000"/>
        </w:rPr>
      </w:pPr>
    </w:p>
    <w:p w:rsidR="00FB3514" w:rsidRPr="00B94DD5" w:rsidRDefault="00FB3514" w:rsidP="00FB3514">
      <w:pPr>
        <w:pStyle w:val="BodyText"/>
        <w:widowControl w:val="0"/>
        <w:tabs>
          <w:tab w:val="right" w:pos="360"/>
        </w:tabs>
        <w:autoSpaceDE w:val="0"/>
        <w:autoSpaceDN w:val="0"/>
        <w:adjustRightInd w:val="0"/>
        <w:rPr>
          <w:rFonts w:ascii="Arial" w:hAnsi="Arial"/>
          <w:color w:val="000000"/>
        </w:rPr>
      </w:pPr>
      <w:r w:rsidRPr="00B94DD5">
        <w:rPr>
          <w:rFonts w:ascii="Arial" w:hAnsi="Arial"/>
          <w:b/>
          <w:bCs/>
          <w:smallCaps/>
          <w:color w:val="000000"/>
        </w:rPr>
        <w:t xml:space="preserve">Bank of America </w:t>
      </w:r>
      <w:r w:rsidRPr="00B94DD5">
        <w:rPr>
          <w:rFonts w:ascii="Arial" w:hAnsi="Arial"/>
          <w:bCs/>
          <w:smallCaps/>
          <w:color w:val="000000"/>
        </w:rPr>
        <w:t xml:space="preserve">– </w:t>
      </w:r>
      <w:r w:rsidRPr="00B94DD5">
        <w:rPr>
          <w:rFonts w:ascii="Arial" w:hAnsi="Arial"/>
          <w:bCs/>
        </w:rPr>
        <w:t xml:space="preserve">Charlotte, NC – </w:t>
      </w:r>
      <w:r>
        <w:rPr>
          <w:rFonts w:ascii="Arial" w:hAnsi="Arial"/>
          <w:bCs/>
        </w:rPr>
        <w:t>Design Architect</w:t>
      </w:r>
      <w:r w:rsidRPr="00B94DD5">
        <w:rPr>
          <w:rFonts w:ascii="Arial" w:hAnsi="Arial"/>
          <w:bCs/>
          <w:i/>
        </w:rPr>
        <w:t xml:space="preserve"> </w:t>
      </w:r>
      <w:r>
        <w:rPr>
          <w:rFonts w:ascii="Arial" w:hAnsi="Arial"/>
          <w:bCs/>
          <w:i/>
        </w:rPr>
        <w:t>RTR -Tax</w:t>
      </w:r>
      <w:r w:rsidRPr="00B94DD5">
        <w:rPr>
          <w:rFonts w:ascii="Arial" w:hAnsi="Arial"/>
          <w:bCs/>
          <w:i/>
        </w:rPr>
        <w:t xml:space="preserve">– Global Business </w:t>
      </w:r>
      <w:r>
        <w:rPr>
          <w:rFonts w:ascii="Arial" w:hAnsi="Arial"/>
          <w:bCs/>
          <w:i/>
        </w:rPr>
        <w:t>Tax Object Module for 36 countries-Jan 2014- June 2014</w:t>
      </w:r>
      <w:r w:rsidRPr="00B94DD5">
        <w:rPr>
          <w:rFonts w:ascii="Arial" w:hAnsi="Arial"/>
          <w:bCs/>
          <w:i/>
        </w:rPr>
        <w:t xml:space="preserve"> </w:t>
      </w:r>
    </w:p>
    <w:p w:rsidR="00FB3514" w:rsidRPr="00611143" w:rsidRDefault="00FB3514" w:rsidP="00DB6909">
      <w:pPr>
        <w:pStyle w:val="BodyText"/>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spacing w:before="0"/>
        <w:ind w:left="360" w:right="0" w:hanging="270"/>
        <w:rPr>
          <w:rFonts w:ascii="Arial" w:hAnsi="Arial"/>
          <w:bCs/>
          <w:szCs w:val="21"/>
        </w:rPr>
      </w:pPr>
      <w:r>
        <w:rPr>
          <w:rFonts w:ascii="Arial" w:hAnsi="Arial"/>
          <w:bCs/>
        </w:rPr>
        <w:t xml:space="preserve">Successful transformation to S/4 HANA </w:t>
      </w:r>
      <w:r>
        <w:rPr>
          <w:rFonts w:ascii="Arial" w:hAnsi="Arial"/>
          <w:color w:val="222222"/>
        </w:rPr>
        <w:t>End to End FLC -</w:t>
      </w:r>
      <w:r w:rsidRPr="00085B22">
        <w:rPr>
          <w:rFonts w:ascii="Arial" w:hAnsi="Arial"/>
          <w:color w:val="222222"/>
        </w:rPr>
        <w:t>relating to</w:t>
      </w:r>
      <w:r>
        <w:rPr>
          <w:rFonts w:ascii="Arial" w:hAnsi="Arial"/>
          <w:color w:val="222222"/>
        </w:rPr>
        <w:t xml:space="preserve"> </w:t>
      </w:r>
      <w:r>
        <w:rPr>
          <w:rFonts w:ascii="Arial" w:hAnsi="Arial"/>
          <w:color w:val="000000"/>
          <w:lang w:val="en-IN"/>
        </w:rPr>
        <w:t>SAP S/4 HANA</w:t>
      </w:r>
      <w:r w:rsidRPr="0019465E">
        <w:rPr>
          <w:rFonts w:ascii="Arial" w:hAnsi="Arial"/>
          <w:spacing w:val="-4"/>
          <w:lang w:val="en-AU"/>
        </w:rPr>
        <w:t xml:space="preserve"> Treasury-In</w:t>
      </w:r>
      <w:r>
        <w:rPr>
          <w:rFonts w:ascii="Arial" w:hAnsi="Arial"/>
          <w:spacing w:val="-4"/>
          <w:lang w:val="en-AU"/>
        </w:rPr>
        <w:t xml:space="preserve"> </w:t>
      </w:r>
      <w:r w:rsidRPr="0019465E">
        <w:rPr>
          <w:rFonts w:ascii="Arial" w:hAnsi="Arial"/>
          <w:spacing w:val="-4"/>
          <w:lang w:val="en-AU"/>
        </w:rPr>
        <w:t>house Cash,</w:t>
      </w:r>
      <w:r w:rsidRPr="0019465E">
        <w:rPr>
          <w:rFonts w:ascii="Arial" w:hAnsi="Arial"/>
          <w:color w:val="000000"/>
          <w:lang w:val="en-IN"/>
        </w:rPr>
        <w:t xml:space="preserve"> virtual accounts along with loan processing</w:t>
      </w:r>
      <w:r>
        <w:rPr>
          <w:rFonts w:ascii="Arial" w:hAnsi="Arial"/>
          <w:color w:val="000000"/>
          <w:lang w:val="en-IN"/>
        </w:rPr>
        <w:t xml:space="preserve"> in HRIS and Finance</w:t>
      </w:r>
      <w:r>
        <w:rPr>
          <w:rFonts w:ascii="Arial" w:hAnsi="Arial"/>
          <w:color w:val="222222"/>
          <w:shd w:val="clear" w:color="auto" w:fill="FFFFFF"/>
        </w:rPr>
        <w:t xml:space="preserve"> (AA,AR, AP, GL and Consolidation)-Central HRIS and Finance Interface</w:t>
      </w:r>
      <w:r>
        <w:rPr>
          <w:rFonts w:ascii="Arial" w:hAnsi="Arial"/>
          <w:bCs/>
          <w:szCs w:val="21"/>
        </w:rPr>
        <w:t xml:space="preserve"> to </w:t>
      </w:r>
      <w:r w:rsidRPr="00611143">
        <w:rPr>
          <w:rFonts w:ascii="Arial" w:hAnsi="Arial"/>
          <w:color w:val="222222"/>
        </w:rPr>
        <w:t>other business areas integration and Period End Close functional areas including reporting using Simple, Harmonized and standardized S/4 HANA business Best Practice</w:t>
      </w:r>
    </w:p>
    <w:p w:rsidR="00FB3514"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sidRPr="00B94DD5">
        <w:rPr>
          <w:rFonts w:ascii="Arial" w:hAnsi="Arial"/>
          <w:bCs/>
        </w:rPr>
        <w:t xml:space="preserve">Conducted evaluation of </w:t>
      </w:r>
      <w:r>
        <w:rPr>
          <w:rFonts w:ascii="Arial" w:hAnsi="Arial"/>
          <w:bCs/>
        </w:rPr>
        <w:t>2 years development of TOM that created 36 dll errors globally</w:t>
      </w:r>
    </w:p>
    <w:p w:rsidR="00FB3514" w:rsidRPr="00B94DD5" w:rsidRDefault="00FB3514" w:rsidP="00DB6909">
      <w:pPr>
        <w:pStyle w:val="BodyText"/>
        <w:widowControl w:val="0"/>
        <w:numPr>
          <w:ilvl w:val="0"/>
          <w:numId w:val="12"/>
        </w:numPr>
        <w:tabs>
          <w:tab w:val="clear" w:pos="-720"/>
          <w:tab w:val="clear" w:pos="-360"/>
          <w:tab w:val="clear" w:pos="3960"/>
          <w:tab w:val="clear" w:pos="4680"/>
          <w:tab w:val="clear" w:pos="5400"/>
          <w:tab w:val="clear" w:pos="6120"/>
          <w:tab w:val="clear" w:pos="6840"/>
          <w:tab w:val="clear" w:pos="7560"/>
          <w:tab w:val="clear" w:pos="8280"/>
          <w:tab w:val="clear" w:pos="9000"/>
          <w:tab w:val="right" w:pos="360"/>
        </w:tabs>
        <w:suppressAutoHyphens w:val="0"/>
        <w:autoSpaceDE w:val="0"/>
        <w:autoSpaceDN w:val="0"/>
        <w:adjustRightInd w:val="0"/>
        <w:spacing w:before="0"/>
        <w:ind w:left="360" w:right="0" w:hanging="270"/>
        <w:rPr>
          <w:rFonts w:ascii="Arial" w:hAnsi="Arial"/>
          <w:bCs/>
        </w:rPr>
      </w:pPr>
      <w:r>
        <w:rPr>
          <w:rFonts w:ascii="Arial" w:hAnsi="Arial"/>
          <w:bCs/>
        </w:rPr>
        <w:t>Recommended solutions and approved By SAP CANADA was adapted and implemented</w:t>
      </w:r>
      <w:r w:rsidRPr="00B94DD5">
        <w:rPr>
          <w:rFonts w:ascii="Arial" w:hAnsi="Arial"/>
          <w:bCs/>
        </w:rPr>
        <w:t>.</w:t>
      </w:r>
    </w:p>
    <w:p w:rsidR="00FB3514" w:rsidRDefault="00FB3514" w:rsidP="00FB3514">
      <w:pPr>
        <w:spacing w:line="240" w:lineRule="auto"/>
        <w:rPr>
          <w:b/>
          <w:color w:val="000000"/>
          <w:szCs w:val="20"/>
        </w:rPr>
      </w:pPr>
      <w:r w:rsidRPr="00B94DD5">
        <w:rPr>
          <w:rFonts w:ascii="Arial" w:hAnsi="Arial" w:cs="Arial"/>
          <w:bCs/>
          <w:szCs w:val="20"/>
        </w:rPr>
        <w:t>Managed team of 16 consultants in India, Mexico, and the USA to achieve full green SLA deliverables</w:t>
      </w:r>
    </w:p>
    <w:p w:rsidR="009B79DA" w:rsidRDefault="009B79DA" w:rsidP="00437750">
      <w:pPr>
        <w:spacing w:line="240" w:lineRule="auto"/>
        <w:rPr>
          <w:b/>
          <w:color w:val="000000"/>
          <w:szCs w:val="20"/>
        </w:rPr>
      </w:pPr>
    </w:p>
    <w:p w:rsidR="00EF3117" w:rsidRDefault="00EF3117" w:rsidP="00437750">
      <w:pPr>
        <w:spacing w:line="240" w:lineRule="auto"/>
        <w:rPr>
          <w:b/>
          <w:color w:val="000000"/>
          <w:szCs w:val="20"/>
        </w:rPr>
      </w:pPr>
      <w:r>
        <w:rPr>
          <w:b/>
          <w:color w:val="000000"/>
          <w:szCs w:val="20"/>
        </w:rPr>
        <w:t>Designing SAP S/4 HANA IS Life Science</w:t>
      </w:r>
      <w:r w:rsidR="003E0928">
        <w:rPr>
          <w:b/>
          <w:color w:val="000000"/>
          <w:szCs w:val="20"/>
        </w:rPr>
        <w:t xml:space="preserve"> and other industries</w:t>
      </w:r>
      <w:r>
        <w:rPr>
          <w:b/>
          <w:color w:val="000000"/>
          <w:szCs w:val="20"/>
        </w:rPr>
        <w:t>, Lumira and Fiori</w:t>
      </w:r>
    </w:p>
    <w:p w:rsidR="008D611A" w:rsidRPr="008D611A" w:rsidRDefault="009B79DA" w:rsidP="00437750">
      <w:pPr>
        <w:spacing w:line="240" w:lineRule="auto"/>
        <w:rPr>
          <w:rFonts w:cs="Times New Roman"/>
          <w:b/>
          <w:color w:val="auto"/>
          <w:szCs w:val="20"/>
        </w:rPr>
      </w:pPr>
      <w:r w:rsidRPr="00EF3117">
        <w:rPr>
          <w:color w:val="000000"/>
          <w:szCs w:val="20"/>
        </w:rPr>
        <w:t>Design</w:t>
      </w:r>
      <w:r w:rsidR="00EF3117">
        <w:rPr>
          <w:color w:val="000000"/>
          <w:szCs w:val="20"/>
        </w:rPr>
        <w:t>ed Architect for 23</w:t>
      </w:r>
      <w:r w:rsidRPr="00EF3117">
        <w:rPr>
          <w:color w:val="000000"/>
          <w:szCs w:val="20"/>
        </w:rPr>
        <w:t xml:space="preserve"> companies </w:t>
      </w:r>
      <w:r w:rsidR="00EF3117" w:rsidRPr="00EF3117">
        <w:rPr>
          <w:color w:val="000000"/>
          <w:szCs w:val="20"/>
        </w:rPr>
        <w:t>S/4 Transition/Migration</w:t>
      </w:r>
      <w:r w:rsidR="00C84BC7">
        <w:rPr>
          <w:color w:val="000000"/>
          <w:szCs w:val="20"/>
        </w:rPr>
        <w:t xml:space="preserve"> </w:t>
      </w:r>
      <w:r w:rsidR="0004423D">
        <w:rPr>
          <w:color w:val="000000"/>
          <w:szCs w:val="20"/>
        </w:rPr>
        <w:t>Greenfield</w:t>
      </w:r>
      <w:r w:rsidR="00C84BC7">
        <w:rPr>
          <w:color w:val="000000"/>
          <w:szCs w:val="20"/>
        </w:rPr>
        <w:t xml:space="preserve"> and </w:t>
      </w:r>
      <w:r w:rsidR="00E64DA9">
        <w:rPr>
          <w:color w:val="000000"/>
          <w:szCs w:val="20"/>
        </w:rPr>
        <w:t xml:space="preserve">Brownfield </w:t>
      </w:r>
      <w:r w:rsidR="00E64DA9" w:rsidRPr="008D611A">
        <w:rPr>
          <w:b/>
          <w:color w:val="000000"/>
          <w:szCs w:val="20"/>
        </w:rPr>
        <w:t>for</w:t>
      </w:r>
      <w:r w:rsidR="00EF3117" w:rsidRPr="008D611A">
        <w:rPr>
          <w:rFonts w:cs="Times New Roman"/>
          <w:b/>
          <w:color w:val="auto"/>
          <w:szCs w:val="20"/>
        </w:rPr>
        <w:t xml:space="preserve">: </w:t>
      </w:r>
    </w:p>
    <w:p w:rsidR="008D611A" w:rsidRDefault="008D611A" w:rsidP="008D611A">
      <w:pPr>
        <w:spacing w:line="240" w:lineRule="auto"/>
        <w:rPr>
          <w:rFonts w:cs="Times New Roman"/>
          <w:color w:val="auto"/>
          <w:szCs w:val="20"/>
        </w:rPr>
      </w:pPr>
    </w:p>
    <w:p w:rsidR="002D2F9B" w:rsidRPr="002D2F9B" w:rsidRDefault="002D2F9B" w:rsidP="008D611A">
      <w:pPr>
        <w:spacing w:line="240" w:lineRule="auto"/>
        <w:rPr>
          <w:rFonts w:cs="Times New Roman"/>
          <w:b/>
          <w:color w:val="auto"/>
          <w:szCs w:val="20"/>
        </w:rPr>
      </w:pPr>
      <w:r w:rsidRPr="002D2F9B">
        <w:rPr>
          <w:rFonts w:cs="Times New Roman"/>
          <w:b/>
          <w:color w:val="auto"/>
          <w:szCs w:val="20"/>
        </w:rPr>
        <w:t>Other</w:t>
      </w:r>
      <w:r w:rsidR="00D2303F">
        <w:rPr>
          <w:rFonts w:cs="Times New Roman"/>
          <w:b/>
          <w:color w:val="auto"/>
          <w:szCs w:val="20"/>
        </w:rPr>
        <w:t xml:space="preserve"> </w:t>
      </w:r>
      <w:r w:rsidRPr="002D2F9B">
        <w:rPr>
          <w:rFonts w:cs="Times New Roman"/>
          <w:b/>
          <w:color w:val="auto"/>
          <w:szCs w:val="20"/>
        </w:rPr>
        <w:t>companies:</w:t>
      </w:r>
    </w:p>
    <w:p w:rsidR="00EF3117" w:rsidRDefault="00EF3117" w:rsidP="008D611A">
      <w:pPr>
        <w:spacing w:line="240" w:lineRule="auto"/>
        <w:rPr>
          <w:rFonts w:eastAsia="Times New Roman" w:cs="Times New Roman"/>
          <w:caps/>
          <w:color w:val="auto"/>
          <w:lang w:eastAsia="en-US" w:bidi="sa-IN"/>
        </w:rPr>
      </w:pPr>
      <w:r>
        <w:rPr>
          <w:rFonts w:eastAsia="Times New Roman" w:cs="Times New Roman"/>
          <w:color w:val="auto"/>
          <w:lang w:eastAsia="en-US" w:bidi="sa-IN"/>
        </w:rPr>
        <w:t>Walgreens, Fairfax Media(Sydney</w:t>
      </w:r>
      <w:r w:rsidR="004174E5">
        <w:rPr>
          <w:rFonts w:eastAsia="Times New Roman" w:cs="Times New Roman"/>
          <w:color w:val="auto"/>
          <w:lang w:eastAsia="en-US" w:bidi="sa-IN"/>
        </w:rPr>
        <w:t>-NSW</w:t>
      </w:r>
      <w:r>
        <w:rPr>
          <w:rFonts w:eastAsia="Times New Roman" w:cs="Times New Roman"/>
          <w:color w:val="auto"/>
          <w:lang w:eastAsia="en-US" w:bidi="sa-IN"/>
        </w:rPr>
        <w:t>),  Becton Dickinson (M&amp;A), Burger King (JVA-with Tim Horton),,  AC Nielsen</w:t>
      </w:r>
      <w:r w:rsidR="007E471E">
        <w:rPr>
          <w:rFonts w:eastAsia="Times New Roman" w:cs="Times New Roman"/>
          <w:color w:val="auto"/>
          <w:lang w:eastAsia="en-US" w:bidi="sa-IN"/>
        </w:rPr>
        <w:t xml:space="preserve">, WME/IMG, </w:t>
      </w:r>
      <w:r>
        <w:rPr>
          <w:rFonts w:eastAsia="Times New Roman" w:cs="Times New Roman"/>
          <w:color w:val="auto"/>
          <w:lang w:eastAsia="en-US" w:bidi="sa-IN"/>
        </w:rPr>
        <w:t>UTC/Sikorsky/Black Hawk, CAMECO, Whirlpool, Astellas, Pfizer, Johnson&amp;Johson, ABBVIE, Genre, Life Mutual, Woodside Energy</w:t>
      </w:r>
      <w:r w:rsidR="004174E5">
        <w:rPr>
          <w:rFonts w:eastAsia="Times New Roman" w:cs="Times New Roman"/>
          <w:color w:val="auto"/>
          <w:lang w:eastAsia="en-US" w:bidi="sa-IN"/>
        </w:rPr>
        <w:t xml:space="preserve"> Ltd</w:t>
      </w:r>
      <w:r>
        <w:rPr>
          <w:rFonts w:eastAsia="Times New Roman" w:cs="Times New Roman"/>
          <w:color w:val="auto"/>
          <w:lang w:eastAsia="en-US" w:bidi="sa-IN"/>
        </w:rPr>
        <w:t xml:space="preserve"> (Perth</w:t>
      </w:r>
      <w:r w:rsidR="004174E5">
        <w:rPr>
          <w:rFonts w:eastAsia="Times New Roman" w:cs="Times New Roman"/>
          <w:color w:val="auto"/>
          <w:lang w:eastAsia="en-US" w:bidi="sa-IN"/>
        </w:rPr>
        <w:t>- West Australia</w:t>
      </w:r>
      <w:r>
        <w:rPr>
          <w:rFonts w:eastAsia="Times New Roman" w:cs="Times New Roman"/>
          <w:color w:val="auto"/>
          <w:lang w:eastAsia="en-US" w:bidi="sa-IN"/>
        </w:rPr>
        <w:t>)</w:t>
      </w:r>
      <w:r w:rsidR="004174E5">
        <w:rPr>
          <w:rFonts w:eastAsia="Times New Roman" w:cs="Times New Roman"/>
          <w:color w:val="auto"/>
          <w:lang w:eastAsia="en-US" w:bidi="sa-IN"/>
        </w:rPr>
        <w:t>, Whirlpool, Astellas,</w:t>
      </w:r>
      <w:r w:rsidR="002D2F9B">
        <w:rPr>
          <w:rFonts w:eastAsia="Times New Roman" w:cs="Times New Roman"/>
          <w:color w:val="auto"/>
          <w:lang w:eastAsia="en-US" w:bidi="sa-IN"/>
        </w:rPr>
        <w:t xml:space="preserve"> Bombardier ATV, </w:t>
      </w:r>
      <w:r w:rsidR="0004423D">
        <w:rPr>
          <w:rFonts w:eastAsia="Times New Roman" w:cs="Times New Roman"/>
          <w:color w:val="auto"/>
          <w:lang w:eastAsia="en-US" w:bidi="sa-IN"/>
        </w:rPr>
        <w:t>Honeywell</w:t>
      </w:r>
      <w:r w:rsidR="002D2F9B">
        <w:rPr>
          <w:rFonts w:eastAsia="Times New Roman" w:cs="Times New Roman"/>
          <w:color w:val="auto"/>
          <w:lang w:eastAsia="en-US" w:bidi="sa-IN"/>
        </w:rPr>
        <w:t>, Siemens</w:t>
      </w:r>
    </w:p>
    <w:p w:rsidR="00C700F7" w:rsidRPr="00EF3117" w:rsidRDefault="00776904" w:rsidP="00437750">
      <w:pPr>
        <w:spacing w:line="240" w:lineRule="auto"/>
        <w:rPr>
          <w:color w:val="000000"/>
          <w:szCs w:val="20"/>
        </w:rPr>
      </w:pPr>
      <w:r w:rsidRPr="00EF3117">
        <w:rPr>
          <w:rFonts w:cs="Times New Roman"/>
          <w:color w:val="auto"/>
          <w:szCs w:val="20"/>
        </w:rPr>
        <w:br/>
      </w:r>
    </w:p>
    <w:p w:rsidR="005D47CB" w:rsidRPr="005171AD" w:rsidRDefault="005D47CB" w:rsidP="005D47CB">
      <w:pPr>
        <w:jc w:val="both"/>
        <w:rPr>
          <w:rFonts w:cs="Times New Roman"/>
          <w:b/>
          <w:bCs/>
          <w:caps/>
          <w:color w:val="auto"/>
          <w:szCs w:val="20"/>
        </w:rPr>
      </w:pPr>
      <w:r>
        <w:rPr>
          <w:b/>
          <w:color w:val="000000"/>
          <w:szCs w:val="20"/>
        </w:rPr>
        <w:t xml:space="preserve">Independent </w:t>
      </w:r>
      <w:r w:rsidR="001970B5">
        <w:rPr>
          <w:b/>
          <w:color w:val="000000"/>
          <w:szCs w:val="20"/>
        </w:rPr>
        <w:t>Consultant</w:t>
      </w:r>
      <w:r>
        <w:rPr>
          <w:b/>
          <w:color w:val="000000"/>
          <w:szCs w:val="20"/>
        </w:rPr>
        <w:t xml:space="preserve"> </w:t>
      </w:r>
      <w:r w:rsidRPr="007610B7">
        <w:rPr>
          <w:b/>
          <w:color w:val="000000"/>
          <w:szCs w:val="20"/>
        </w:rPr>
        <w:sym w:font="Wingdings 2" w:char="F097"/>
      </w:r>
      <w:r>
        <w:rPr>
          <w:b/>
          <w:color w:val="000000"/>
          <w:szCs w:val="20"/>
        </w:rPr>
        <w:t xml:space="preserve"> S/4 HANA FICO </w:t>
      </w:r>
      <w:r w:rsidR="001970B5">
        <w:rPr>
          <w:b/>
          <w:color w:val="000000"/>
          <w:szCs w:val="20"/>
        </w:rPr>
        <w:t>Architect Consultant</w:t>
      </w:r>
      <w:r>
        <w:rPr>
          <w:b/>
          <w:color w:val="000000"/>
          <w:szCs w:val="20"/>
        </w:rPr>
        <w:t xml:space="preserve"> </w:t>
      </w:r>
      <w:r w:rsidRPr="007610B7">
        <w:rPr>
          <w:b/>
          <w:color w:val="000000"/>
          <w:szCs w:val="20"/>
        </w:rPr>
        <w:sym w:font="Wingdings 2" w:char="F097"/>
      </w:r>
      <w:r w:rsidR="009B79DA">
        <w:rPr>
          <w:b/>
          <w:color w:val="000000"/>
          <w:szCs w:val="20"/>
        </w:rPr>
        <w:t xml:space="preserve"> Sept 2011 – Sept. </w:t>
      </w:r>
      <w:r w:rsidR="004174E5">
        <w:rPr>
          <w:b/>
          <w:color w:val="000000"/>
          <w:szCs w:val="20"/>
        </w:rPr>
        <w:t>2012</w:t>
      </w:r>
      <w:r>
        <w:rPr>
          <w:b/>
          <w:color w:val="000000"/>
          <w:szCs w:val="20"/>
        </w:rPr>
        <w:t xml:space="preserve"> – </w:t>
      </w:r>
    </w:p>
    <w:p w:rsidR="005D47CB" w:rsidRDefault="005D47CB" w:rsidP="005D47CB">
      <w:pPr>
        <w:pStyle w:val="Default"/>
        <w:jc w:val="both"/>
        <w:rPr>
          <w:rFonts w:ascii="Century Schoolbook" w:hAnsi="Century Schoolbook"/>
          <w:color w:val="auto"/>
          <w:sz w:val="20"/>
          <w:szCs w:val="20"/>
        </w:rPr>
      </w:pPr>
      <w:r>
        <w:rPr>
          <w:rFonts w:ascii="Century Schoolbook" w:hAnsi="Century Schoolbook"/>
          <w:color w:val="auto"/>
          <w:sz w:val="20"/>
          <w:szCs w:val="20"/>
        </w:rPr>
        <w:t xml:space="preserve">SAP S/4 HANA using Activate </w:t>
      </w:r>
      <w:r w:rsidR="001970B5">
        <w:rPr>
          <w:rFonts w:ascii="Century Schoolbook" w:hAnsi="Century Schoolbook"/>
          <w:color w:val="auto"/>
          <w:sz w:val="20"/>
          <w:szCs w:val="20"/>
        </w:rPr>
        <w:t>Methodology</w:t>
      </w:r>
      <w:r>
        <w:rPr>
          <w:rFonts w:ascii="Century Schoolbook" w:hAnsi="Century Schoolbook"/>
          <w:color w:val="auto"/>
          <w:sz w:val="20"/>
          <w:szCs w:val="20"/>
        </w:rPr>
        <w:t xml:space="preserve"> in Finance </w:t>
      </w:r>
      <w:r w:rsidR="00E03E0A">
        <w:rPr>
          <w:rFonts w:ascii="Century Schoolbook" w:hAnsi="Century Schoolbook"/>
          <w:color w:val="auto"/>
          <w:sz w:val="20"/>
          <w:szCs w:val="20"/>
        </w:rPr>
        <w:t xml:space="preserve">Cash </w:t>
      </w:r>
      <w:r w:rsidR="0004423D">
        <w:rPr>
          <w:rFonts w:ascii="Century Schoolbook" w:hAnsi="Century Schoolbook"/>
          <w:color w:val="auto"/>
          <w:sz w:val="20"/>
          <w:szCs w:val="20"/>
        </w:rPr>
        <w:t>Management</w:t>
      </w:r>
      <w:r w:rsidR="00E03E0A">
        <w:rPr>
          <w:rFonts w:ascii="Century Schoolbook" w:hAnsi="Century Schoolbook"/>
          <w:color w:val="auto"/>
          <w:sz w:val="20"/>
          <w:szCs w:val="20"/>
        </w:rPr>
        <w:t xml:space="preserve"> </w:t>
      </w:r>
      <w:r>
        <w:rPr>
          <w:rFonts w:ascii="Century Schoolbook" w:hAnsi="Century Schoolbook"/>
          <w:color w:val="auto"/>
          <w:sz w:val="20"/>
          <w:szCs w:val="20"/>
        </w:rPr>
        <w:t xml:space="preserve">and Logistics for </w:t>
      </w:r>
      <w:r w:rsidR="001970B5">
        <w:rPr>
          <w:rFonts w:ascii="Century Schoolbook" w:hAnsi="Century Schoolbook"/>
          <w:color w:val="auto"/>
          <w:sz w:val="20"/>
          <w:szCs w:val="20"/>
        </w:rPr>
        <w:t>several</w:t>
      </w:r>
      <w:r>
        <w:rPr>
          <w:rFonts w:ascii="Century Schoolbook" w:hAnsi="Century Schoolbook"/>
          <w:color w:val="auto"/>
          <w:sz w:val="20"/>
          <w:szCs w:val="20"/>
        </w:rPr>
        <w:t xml:space="preserve"> clients namely, </w:t>
      </w:r>
      <w:r w:rsidR="007E471E">
        <w:rPr>
          <w:rFonts w:ascii="Century Schoolbook" w:hAnsi="Century Schoolbook"/>
          <w:color w:val="auto"/>
          <w:sz w:val="20"/>
          <w:szCs w:val="20"/>
        </w:rPr>
        <w:t>WME/IMG and Bank of America</w:t>
      </w:r>
      <w:r>
        <w:rPr>
          <w:rFonts w:ascii="Century Schoolbook" w:hAnsi="Century Schoolbook"/>
          <w:color w:val="auto"/>
          <w:sz w:val="20"/>
          <w:szCs w:val="20"/>
        </w:rPr>
        <w:t xml:space="preserve">. In </w:t>
      </w:r>
      <w:r w:rsidR="001970B5">
        <w:rPr>
          <w:rFonts w:ascii="Century Schoolbook" w:hAnsi="Century Schoolbook"/>
          <w:color w:val="auto"/>
          <w:sz w:val="20"/>
          <w:szCs w:val="20"/>
        </w:rPr>
        <w:t>va</w:t>
      </w:r>
      <w:r>
        <w:rPr>
          <w:rFonts w:ascii="Century Schoolbook" w:hAnsi="Century Schoolbook"/>
          <w:color w:val="auto"/>
          <w:sz w:val="20"/>
          <w:szCs w:val="20"/>
        </w:rPr>
        <w:t>rious stages from Architecture design, to POC to Rapid deployment.</w:t>
      </w:r>
      <w:r w:rsidR="001242FD">
        <w:rPr>
          <w:rFonts w:ascii="Century Schoolbook" w:hAnsi="Century Schoolbook"/>
          <w:color w:val="auto"/>
          <w:sz w:val="20"/>
          <w:szCs w:val="20"/>
        </w:rPr>
        <w:t xml:space="preserve"> Partner with SAP America, SAP Canada</w:t>
      </w:r>
      <w:r w:rsidR="007E471E">
        <w:rPr>
          <w:rFonts w:ascii="Century Schoolbook" w:hAnsi="Century Schoolbook"/>
          <w:color w:val="auto"/>
          <w:sz w:val="20"/>
          <w:szCs w:val="20"/>
        </w:rPr>
        <w:t>.</w:t>
      </w:r>
    </w:p>
    <w:p w:rsidR="00C700F7" w:rsidRDefault="00C700F7" w:rsidP="00C700F7">
      <w:pPr>
        <w:jc w:val="both"/>
        <w:rPr>
          <w:b/>
          <w:color w:val="000000"/>
          <w:szCs w:val="20"/>
        </w:rPr>
      </w:pPr>
    </w:p>
    <w:p w:rsidR="00C700F7" w:rsidRPr="005171AD" w:rsidRDefault="00C700F7" w:rsidP="00C700F7">
      <w:pPr>
        <w:jc w:val="both"/>
        <w:rPr>
          <w:rFonts w:cs="Times New Roman"/>
          <w:b/>
          <w:bCs/>
          <w:caps/>
          <w:color w:val="auto"/>
          <w:szCs w:val="20"/>
        </w:rPr>
      </w:pPr>
      <w:r w:rsidRPr="00FB3514">
        <w:rPr>
          <w:b/>
          <w:color w:val="FF0000"/>
          <w:szCs w:val="20"/>
        </w:rPr>
        <w:t xml:space="preserve">United Technology </w:t>
      </w:r>
      <w:r w:rsidR="00054808" w:rsidRPr="00FB3514">
        <w:rPr>
          <w:b/>
          <w:color w:val="FF0000"/>
          <w:szCs w:val="20"/>
        </w:rPr>
        <w:t>Corporation</w:t>
      </w:r>
      <w:r w:rsidRPr="00FB3514">
        <w:rPr>
          <w:b/>
          <w:color w:val="FF0000"/>
          <w:szCs w:val="20"/>
        </w:rPr>
        <w:t xml:space="preserve"> </w:t>
      </w:r>
      <w:r w:rsidRPr="007610B7">
        <w:rPr>
          <w:b/>
          <w:color w:val="000000"/>
          <w:szCs w:val="20"/>
        </w:rPr>
        <w:sym w:font="Wingdings 2" w:char="F097"/>
      </w:r>
      <w:r>
        <w:rPr>
          <w:b/>
          <w:color w:val="000000"/>
          <w:szCs w:val="20"/>
        </w:rPr>
        <w:t xml:space="preserve"> </w:t>
      </w:r>
      <w:r w:rsidR="0042630D">
        <w:rPr>
          <w:b/>
          <w:color w:val="000000"/>
          <w:szCs w:val="20"/>
        </w:rPr>
        <w:t>Sr.</w:t>
      </w:r>
      <w:r>
        <w:rPr>
          <w:b/>
          <w:color w:val="000000"/>
          <w:szCs w:val="20"/>
        </w:rPr>
        <w:t xml:space="preserve"> SAP FICO Consultant </w:t>
      </w:r>
      <w:r w:rsidRPr="007610B7">
        <w:rPr>
          <w:b/>
          <w:color w:val="000000"/>
          <w:szCs w:val="20"/>
        </w:rPr>
        <w:sym w:font="Wingdings 2" w:char="F097"/>
      </w:r>
      <w:r>
        <w:rPr>
          <w:b/>
          <w:color w:val="000000"/>
          <w:szCs w:val="20"/>
        </w:rPr>
        <w:t xml:space="preserve"> Sept 2013 – Now – after Go Live Supports</w:t>
      </w:r>
    </w:p>
    <w:p w:rsidR="00C700F7" w:rsidRDefault="00603494" w:rsidP="00603494">
      <w:pPr>
        <w:pStyle w:val="Default"/>
        <w:jc w:val="both"/>
        <w:rPr>
          <w:rFonts w:ascii="Century Schoolbook" w:hAnsi="Century Schoolbook"/>
          <w:color w:val="auto"/>
          <w:sz w:val="20"/>
          <w:szCs w:val="20"/>
        </w:rPr>
      </w:pPr>
      <w:r>
        <w:rPr>
          <w:rFonts w:ascii="Century Schoolbook" w:hAnsi="Century Schoolbook"/>
          <w:color w:val="auto"/>
          <w:sz w:val="20"/>
          <w:szCs w:val="20"/>
        </w:rPr>
        <w:t xml:space="preserve">SAP </w:t>
      </w:r>
      <w:r w:rsidR="00C700F7">
        <w:rPr>
          <w:rFonts w:ascii="Century Schoolbook" w:hAnsi="Century Schoolbook"/>
          <w:color w:val="auto"/>
          <w:sz w:val="20"/>
          <w:szCs w:val="20"/>
        </w:rPr>
        <w:t xml:space="preserve">Treasury Cash Management for </w:t>
      </w:r>
      <w:r w:rsidR="00C700F7" w:rsidRPr="00511746">
        <w:rPr>
          <w:rFonts w:ascii="Century Schoolbook" w:hAnsi="Century Schoolbook"/>
          <w:color w:val="auto"/>
          <w:sz w:val="20"/>
          <w:szCs w:val="20"/>
        </w:rPr>
        <w:t>Globa</w:t>
      </w:r>
      <w:r w:rsidR="00C700F7">
        <w:rPr>
          <w:rFonts w:ascii="Century Schoolbook" w:hAnsi="Century Schoolbook"/>
          <w:color w:val="auto"/>
          <w:sz w:val="20"/>
          <w:szCs w:val="20"/>
        </w:rPr>
        <w:t xml:space="preserve">l-EMEA, APAC and Americas SAP Controlling and FI- </w:t>
      </w:r>
      <w:r w:rsidR="00054808">
        <w:rPr>
          <w:rFonts w:ascii="Century Schoolbook" w:hAnsi="Century Schoolbook"/>
          <w:color w:val="auto"/>
          <w:sz w:val="20"/>
          <w:szCs w:val="20"/>
        </w:rPr>
        <w:t>Finance</w:t>
      </w:r>
      <w:r w:rsidR="00C700F7" w:rsidRPr="00511746">
        <w:rPr>
          <w:rFonts w:ascii="Century Schoolbook" w:hAnsi="Century Schoolbook"/>
          <w:color w:val="auto"/>
          <w:sz w:val="20"/>
          <w:szCs w:val="20"/>
        </w:rPr>
        <w:t xml:space="preserve"> Treasury and Cash Management in multi currencies</w:t>
      </w:r>
      <w:r>
        <w:rPr>
          <w:rFonts w:ascii="Century Schoolbook" w:hAnsi="Century Schoolbook"/>
          <w:color w:val="auto"/>
          <w:sz w:val="20"/>
          <w:szCs w:val="20"/>
        </w:rPr>
        <w:t xml:space="preserve"> (EURO, USD, Asian currencies, APAC currencies, British Pound Sterling</w:t>
      </w:r>
      <w:r w:rsidR="00C700F7" w:rsidRPr="00511746">
        <w:rPr>
          <w:rFonts w:ascii="Century Schoolbook" w:hAnsi="Century Schoolbook"/>
          <w:color w:val="auto"/>
          <w:sz w:val="20"/>
          <w:szCs w:val="20"/>
        </w:rPr>
        <w:t>, Hedge fund</w:t>
      </w:r>
    </w:p>
    <w:p w:rsidR="00603494" w:rsidRDefault="00603494" w:rsidP="00603494">
      <w:pPr>
        <w:pStyle w:val="Default"/>
        <w:jc w:val="both"/>
        <w:rPr>
          <w:rFonts w:ascii="Century Schoolbook" w:hAnsi="Century Schoolbook"/>
          <w:color w:val="auto"/>
          <w:sz w:val="20"/>
          <w:szCs w:val="20"/>
        </w:rPr>
      </w:pPr>
      <w:r>
        <w:rPr>
          <w:rFonts w:ascii="Century Schoolbook" w:hAnsi="Century Schoolbook"/>
          <w:color w:val="auto"/>
          <w:sz w:val="20"/>
          <w:szCs w:val="20"/>
        </w:rPr>
        <w:t xml:space="preserve">TRM – using Market Risk </w:t>
      </w:r>
      <w:r w:rsidR="00054808">
        <w:rPr>
          <w:rFonts w:ascii="Century Schoolbook" w:hAnsi="Century Schoolbook"/>
          <w:color w:val="auto"/>
          <w:sz w:val="20"/>
          <w:szCs w:val="20"/>
        </w:rPr>
        <w:t>Analyzer</w:t>
      </w:r>
      <w:r>
        <w:rPr>
          <w:rFonts w:ascii="Century Schoolbook" w:hAnsi="Century Schoolbook"/>
          <w:color w:val="auto"/>
          <w:sz w:val="20"/>
          <w:szCs w:val="20"/>
        </w:rPr>
        <w:t xml:space="preserve"> Structured Monte Carlo Risk Analyzer.</w:t>
      </w:r>
    </w:p>
    <w:p w:rsidR="00C700F7" w:rsidRPr="00511746" w:rsidRDefault="00C700F7" w:rsidP="00C700F7">
      <w:pPr>
        <w:pStyle w:val="Default"/>
        <w:numPr>
          <w:ilvl w:val="0"/>
          <w:numId w:val="7"/>
        </w:numPr>
        <w:jc w:val="both"/>
        <w:rPr>
          <w:rFonts w:ascii="Century Schoolbook" w:hAnsi="Century Schoolbook"/>
          <w:color w:val="auto"/>
          <w:sz w:val="20"/>
          <w:szCs w:val="20"/>
        </w:rPr>
      </w:pPr>
      <w:r w:rsidRPr="00C8390F">
        <w:rPr>
          <w:rFonts w:ascii="Century Schoolbook" w:hAnsi="Century Schoolbook"/>
          <w:color w:val="auto"/>
          <w:sz w:val="20"/>
          <w:szCs w:val="20"/>
        </w:rPr>
        <w:t>day-to-day treasury process</w:t>
      </w:r>
      <w:r w:rsidR="00603494">
        <w:rPr>
          <w:rFonts w:ascii="Century Schoolbook" w:hAnsi="Century Schoolbook"/>
          <w:color w:val="auto"/>
          <w:sz w:val="20"/>
          <w:szCs w:val="20"/>
        </w:rPr>
        <w:t>: BCM- using SWIFT network</w:t>
      </w:r>
      <w:r w:rsidRPr="00C8390F">
        <w:rPr>
          <w:rFonts w:ascii="Century Schoolbook" w:hAnsi="Century Schoolbook"/>
          <w:color w:val="auto"/>
          <w:sz w:val="20"/>
          <w:szCs w:val="20"/>
        </w:rPr>
        <w:t xml:space="preserve">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p>
    <w:p w:rsidR="00C700F7" w:rsidRPr="00511746" w:rsidRDefault="00C700F7" w:rsidP="00C700F7">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C700F7" w:rsidRDefault="00C700F7" w:rsidP="00C700F7">
      <w:pPr>
        <w:pStyle w:val="Section"/>
        <w:numPr>
          <w:ilvl w:val="0"/>
          <w:numId w:val="7"/>
        </w:numPr>
        <w:outlineLvl w:val="0"/>
        <w:rPr>
          <w:rFonts w:eastAsia="Times New Roman" w:cs="Times New Roman"/>
          <w:caps w:val="0"/>
          <w:noProof w:val="0"/>
          <w:color w:val="auto"/>
          <w:spacing w:val="0"/>
          <w:szCs w:val="24"/>
          <w:lang w:eastAsia="en-US" w:bidi="sa-IN"/>
        </w:rPr>
      </w:pPr>
      <w:r>
        <w:rPr>
          <w:rFonts w:eastAsia="Times New Roman" w:cs="Times New Roman"/>
          <w:caps w:val="0"/>
          <w:noProof w:val="0"/>
          <w:color w:val="auto"/>
          <w:spacing w:val="0"/>
          <w:szCs w:val="24"/>
          <w:lang w:eastAsia="en-US" w:bidi="sa-IN"/>
        </w:rPr>
        <w:t>.</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14"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r w:rsidR="00603494">
        <w:rPr>
          <w:rFonts w:eastAsia="Times New Roman" w:cs="Times New Roman"/>
          <w:color w:val="000000" w:themeColor="text1"/>
          <w:lang w:eastAsia="en-US" w:bidi="sa-IN"/>
        </w:rPr>
        <w:t>for AP/AR and In House Cash Payments using ISO20022 xml format</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15"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16"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17"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18" w:history="1">
        <w:r w:rsidRPr="00511746">
          <w:rPr>
            <w:rFonts w:eastAsia="Times New Roman" w:cs="Times New Roman"/>
            <w:color w:val="000000" w:themeColor="text1"/>
            <w:lang w:eastAsia="en-US" w:bidi="sa-IN"/>
          </w:rPr>
          <w:t>Creating Payment Orders for the Banks</w:t>
        </w:r>
      </w:hyperlink>
      <w:r w:rsidRPr="00511746">
        <w:rPr>
          <w:rFonts w:eastAsia="Times New Roman" w:cs="Times New Roman"/>
          <w:caps/>
          <w:color w:val="auto"/>
          <w:lang w:eastAsia="en-US" w:bidi="sa-IN"/>
        </w:rPr>
        <w:t xml:space="preserve"> </w:t>
      </w:r>
    </w:p>
    <w:p w:rsidR="00C700F7" w:rsidRPr="000F7570" w:rsidRDefault="00C700F7" w:rsidP="00603494">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lastRenderedPageBreak/>
        <w:t xml:space="preserve">Experience </w:t>
      </w:r>
      <w:r w:rsidR="00603494">
        <w:rPr>
          <w:rFonts w:ascii="Century Schoolbook" w:hAnsi="Century Schoolbook"/>
          <w:color w:val="auto"/>
          <w:sz w:val="20"/>
          <w:szCs w:val="20"/>
        </w:rPr>
        <w:t xml:space="preserve">SAP Payment method </w:t>
      </w:r>
      <w:r w:rsidR="00054808">
        <w:rPr>
          <w:rFonts w:ascii="Century Schoolbook" w:hAnsi="Century Schoolbook"/>
          <w:color w:val="auto"/>
          <w:sz w:val="20"/>
          <w:szCs w:val="20"/>
        </w:rPr>
        <w:t>Workbench</w:t>
      </w:r>
      <w:r w:rsidR="00603494">
        <w:rPr>
          <w:rFonts w:ascii="Century Schoolbook" w:hAnsi="Century Schoolbook"/>
          <w:color w:val="auto"/>
          <w:sz w:val="20"/>
          <w:szCs w:val="20"/>
        </w:rPr>
        <w:t xml:space="preserve"> for </w:t>
      </w:r>
      <w:r w:rsidR="00054808">
        <w:rPr>
          <w:rFonts w:ascii="Century Schoolbook" w:hAnsi="Century Schoolbook"/>
          <w:color w:val="auto"/>
          <w:sz w:val="20"/>
          <w:szCs w:val="20"/>
        </w:rPr>
        <w:t>xml, JPM</w:t>
      </w:r>
      <w:r w:rsidR="00603494">
        <w:rPr>
          <w:rFonts w:ascii="Century Schoolbook" w:hAnsi="Century Schoolbook"/>
          <w:color w:val="auto"/>
          <w:sz w:val="20"/>
          <w:szCs w:val="20"/>
        </w:rPr>
        <w:t xml:space="preserve"> Chase Flat file for check printing, DMT, GMT wire for APAC, Americas and EMEA</w:t>
      </w:r>
    </w:p>
    <w:p w:rsidR="00C700F7" w:rsidRPr="000F7570" w:rsidRDefault="00C700F7" w:rsidP="00C700F7">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Deployment of ECC </w:t>
      </w:r>
      <w:r w:rsidRPr="000F7570">
        <w:rPr>
          <w:rFonts w:ascii="Century Schoolbook" w:hAnsi="Century Schoolbook"/>
          <w:color w:val="auto"/>
          <w:sz w:val="20"/>
          <w:szCs w:val="20"/>
        </w:rPr>
        <w:t>from Business Blue Print to Go Live and After Go Live support</w:t>
      </w: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Sap Credit management Module</w:t>
      </w:r>
    </w:p>
    <w:p w:rsidR="00C700F7" w:rsidRPr="000F7570" w:rsidRDefault="00C700F7" w:rsidP="00603494">
      <w:pPr>
        <w:pStyle w:val="Default"/>
        <w:ind w:left="360"/>
        <w:jc w:val="both"/>
        <w:rPr>
          <w:rFonts w:ascii="Century Schoolbook" w:hAnsi="Century Schoolbook"/>
          <w:color w:val="auto"/>
          <w:sz w:val="20"/>
          <w:szCs w:val="20"/>
        </w:rPr>
      </w:pP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FICO implementati</w:t>
      </w:r>
      <w:r>
        <w:rPr>
          <w:rFonts w:ascii="Century Schoolbook" w:hAnsi="Century Schoolbook"/>
          <w:color w:val="auto"/>
          <w:sz w:val="20"/>
          <w:szCs w:val="20"/>
        </w:rPr>
        <w:t>on enhancement especially in FI/</w:t>
      </w:r>
      <w:r w:rsidRPr="000F7570">
        <w:rPr>
          <w:rFonts w:ascii="Century Schoolbook" w:hAnsi="Century Schoolbook"/>
          <w:color w:val="auto"/>
          <w:sz w:val="20"/>
          <w:szCs w:val="20"/>
        </w:rPr>
        <w:t>CO posting for lean inventory. Design configured Product Costing run.</w:t>
      </w: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 xml:space="preserve">SAP Implementation to convert from Legacy Systems to SAP Product costing SAP FI/CO, SD-OTC-Order </w:t>
      </w:r>
      <w:r w:rsidR="00054808" w:rsidRPr="000F7570">
        <w:rPr>
          <w:rFonts w:ascii="Century Schoolbook" w:hAnsi="Century Schoolbook"/>
          <w:color w:val="auto"/>
          <w:sz w:val="20"/>
          <w:szCs w:val="20"/>
        </w:rPr>
        <w:t>to</w:t>
      </w:r>
      <w:r w:rsidRPr="000F7570">
        <w:rPr>
          <w:rFonts w:ascii="Century Schoolbook" w:hAnsi="Century Schoolbook"/>
          <w:color w:val="auto"/>
          <w:sz w:val="20"/>
          <w:szCs w:val="20"/>
        </w:rPr>
        <w:t xml:space="preserve"> Cash, MM- PTP- Procure to Pay, PP- Plan to Produce.  </w:t>
      </w:r>
    </w:p>
    <w:p w:rsidR="00776904" w:rsidRPr="00776904" w:rsidRDefault="00776904" w:rsidP="00776904">
      <w:pPr>
        <w:spacing w:line="240" w:lineRule="auto"/>
        <w:contextualSpacing w:val="0"/>
        <w:rPr>
          <w:rFonts w:cs="Times New Roman"/>
          <w:color w:val="auto"/>
          <w:szCs w:val="20"/>
        </w:rPr>
      </w:pPr>
    </w:p>
    <w:p w:rsidR="00C700F7" w:rsidRDefault="00C700F7" w:rsidP="00C700F7">
      <w:pPr>
        <w:jc w:val="both"/>
        <w:rPr>
          <w:b/>
          <w:color w:val="000000"/>
          <w:szCs w:val="20"/>
        </w:rPr>
      </w:pPr>
      <w:r>
        <w:rPr>
          <w:b/>
          <w:color w:val="000000"/>
          <w:szCs w:val="20"/>
        </w:rPr>
        <w:t>CAMECO</w:t>
      </w:r>
      <w:r w:rsidR="00603494">
        <w:rPr>
          <w:b/>
          <w:color w:val="000000"/>
          <w:szCs w:val="20"/>
        </w:rPr>
        <w:t>- Saskatoon, SK-Canada</w:t>
      </w:r>
      <w:r>
        <w:rPr>
          <w:b/>
          <w:color w:val="000000"/>
          <w:szCs w:val="20"/>
        </w:rPr>
        <w:t xml:space="preserve"> </w:t>
      </w:r>
      <w:r w:rsidRPr="007610B7">
        <w:rPr>
          <w:b/>
          <w:color w:val="000000"/>
          <w:szCs w:val="20"/>
        </w:rPr>
        <w:sym w:font="Wingdings 2" w:char="F097"/>
      </w:r>
      <w:r>
        <w:rPr>
          <w:b/>
          <w:color w:val="000000"/>
          <w:szCs w:val="20"/>
        </w:rPr>
        <w:t xml:space="preserve"> </w:t>
      </w:r>
      <w:r w:rsidR="00054808">
        <w:rPr>
          <w:b/>
          <w:color w:val="000000"/>
          <w:szCs w:val="20"/>
        </w:rPr>
        <w:t>Sir</w:t>
      </w:r>
      <w:r>
        <w:rPr>
          <w:b/>
          <w:color w:val="000000"/>
          <w:szCs w:val="20"/>
        </w:rPr>
        <w:t xml:space="preserve"> SAP FICO Consultant </w:t>
      </w:r>
      <w:r w:rsidRPr="007610B7">
        <w:rPr>
          <w:b/>
          <w:color w:val="000000"/>
          <w:szCs w:val="20"/>
        </w:rPr>
        <w:sym w:font="Wingdings 2" w:char="F097"/>
      </w:r>
      <w:r>
        <w:rPr>
          <w:b/>
          <w:color w:val="000000"/>
          <w:szCs w:val="20"/>
        </w:rPr>
        <w:t xml:space="preserve"> July 2010 – Sept, 2011 – after Go Live Supports</w:t>
      </w:r>
    </w:p>
    <w:p w:rsidR="00603494" w:rsidRPr="005171AD" w:rsidRDefault="00603494" w:rsidP="00C700F7">
      <w:pPr>
        <w:jc w:val="both"/>
        <w:rPr>
          <w:rFonts w:cs="Times New Roman"/>
          <w:b/>
          <w:bCs/>
          <w:caps/>
          <w:color w:val="auto"/>
          <w:szCs w:val="20"/>
        </w:rPr>
      </w:pPr>
      <w:r>
        <w:rPr>
          <w:b/>
          <w:color w:val="000000"/>
          <w:szCs w:val="20"/>
        </w:rPr>
        <w:t>Working together with Hanse Orga</w:t>
      </w:r>
    </w:p>
    <w:p w:rsidR="00C700F7" w:rsidRDefault="00C700F7" w:rsidP="00C700F7">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SAP- Treasury </w:t>
      </w:r>
      <w:r w:rsidRPr="00E03E0A">
        <w:rPr>
          <w:rFonts w:ascii="Century Schoolbook" w:hAnsi="Century Schoolbook"/>
          <w:b/>
          <w:color w:val="auto"/>
          <w:sz w:val="20"/>
          <w:szCs w:val="20"/>
        </w:rPr>
        <w:t>Cash Management</w:t>
      </w:r>
      <w:r>
        <w:rPr>
          <w:rFonts w:ascii="Century Schoolbook" w:hAnsi="Century Schoolbook"/>
          <w:color w:val="auto"/>
          <w:sz w:val="20"/>
          <w:szCs w:val="20"/>
        </w:rPr>
        <w:t xml:space="preserve"> for </w:t>
      </w:r>
      <w:r w:rsidRPr="00511746">
        <w:rPr>
          <w:rFonts w:ascii="Century Schoolbook" w:hAnsi="Century Schoolbook"/>
          <w:color w:val="auto"/>
          <w:sz w:val="20"/>
          <w:szCs w:val="20"/>
        </w:rPr>
        <w:t>Globa</w:t>
      </w:r>
      <w:r>
        <w:rPr>
          <w:rFonts w:ascii="Century Schoolbook" w:hAnsi="Century Schoolbook"/>
          <w:color w:val="auto"/>
          <w:sz w:val="20"/>
          <w:szCs w:val="20"/>
        </w:rPr>
        <w:t>l-EMEA, APAC and Amer</w:t>
      </w:r>
      <w:r w:rsidR="00603494">
        <w:rPr>
          <w:rFonts w:ascii="Century Schoolbook" w:hAnsi="Century Schoolbook"/>
          <w:color w:val="auto"/>
          <w:sz w:val="20"/>
          <w:szCs w:val="20"/>
        </w:rPr>
        <w:t>icas SAP Controlling and FI- Fi</w:t>
      </w:r>
      <w:r>
        <w:rPr>
          <w:rFonts w:ascii="Century Schoolbook" w:hAnsi="Century Schoolbook"/>
          <w:color w:val="auto"/>
          <w:sz w:val="20"/>
          <w:szCs w:val="20"/>
        </w:rPr>
        <w:t>nance</w:t>
      </w:r>
      <w:r w:rsidRPr="00511746">
        <w:rPr>
          <w:rFonts w:ascii="Century Schoolbook" w:hAnsi="Century Schoolbook"/>
          <w:color w:val="auto"/>
          <w:sz w:val="20"/>
          <w:szCs w:val="20"/>
        </w:rPr>
        <w:t xml:space="preserve"> Treasury and Cash Management in multi currencies, Hedge fund</w:t>
      </w:r>
    </w:p>
    <w:p w:rsidR="00C700F7" w:rsidRDefault="00C700F7" w:rsidP="00C700F7">
      <w:pPr>
        <w:pStyle w:val="Default"/>
        <w:numPr>
          <w:ilvl w:val="0"/>
          <w:numId w:val="7"/>
        </w:numPr>
        <w:jc w:val="both"/>
        <w:rPr>
          <w:rFonts w:ascii="Century Schoolbook" w:hAnsi="Century Schoolbook"/>
          <w:color w:val="auto"/>
          <w:sz w:val="20"/>
          <w:szCs w:val="20"/>
        </w:rPr>
      </w:pPr>
      <w:r w:rsidRPr="00C8390F">
        <w:rPr>
          <w:rFonts w:ascii="Century Schoolbook" w:hAnsi="Century Schoolbook"/>
          <w:color w:val="auto"/>
          <w:sz w:val="20"/>
          <w:szCs w:val="20"/>
        </w:rPr>
        <w:t>day-to-day treasury process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p>
    <w:p w:rsidR="00603494" w:rsidRPr="00511746" w:rsidRDefault="00437750" w:rsidP="00C700F7">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Special implementation in TRM for </w:t>
      </w:r>
      <w:r w:rsidR="00603494">
        <w:rPr>
          <w:rFonts w:ascii="Century Schoolbook" w:hAnsi="Century Schoolbook"/>
          <w:color w:val="auto"/>
          <w:sz w:val="20"/>
          <w:szCs w:val="20"/>
        </w:rPr>
        <w:t xml:space="preserve">Using SAP HANA </w:t>
      </w:r>
      <w:r w:rsidR="00054808">
        <w:rPr>
          <w:rFonts w:ascii="Century Schoolbook" w:hAnsi="Century Schoolbook"/>
          <w:color w:val="auto"/>
          <w:sz w:val="20"/>
          <w:szCs w:val="20"/>
        </w:rPr>
        <w:t>Dashboard</w:t>
      </w:r>
      <w:r w:rsidR="00603494">
        <w:rPr>
          <w:rFonts w:ascii="Century Schoolbook" w:hAnsi="Century Schoolbook"/>
          <w:color w:val="auto"/>
          <w:sz w:val="20"/>
          <w:szCs w:val="20"/>
        </w:rPr>
        <w:t xml:space="preserve"> for Front office</w:t>
      </w:r>
      <w:r>
        <w:rPr>
          <w:rFonts w:ascii="Century Schoolbook" w:hAnsi="Century Schoolbook"/>
          <w:color w:val="auto"/>
          <w:sz w:val="20"/>
          <w:szCs w:val="20"/>
        </w:rPr>
        <w:t xml:space="preserve"> (trading strategy using what if scenarios such as what if the price of oil set at fixed price)</w:t>
      </w:r>
      <w:r w:rsidR="00603494">
        <w:rPr>
          <w:rFonts w:ascii="Century Schoolbook" w:hAnsi="Century Schoolbook"/>
          <w:color w:val="auto"/>
          <w:sz w:val="20"/>
          <w:szCs w:val="20"/>
        </w:rPr>
        <w:t>, Bank Office</w:t>
      </w:r>
      <w:r>
        <w:rPr>
          <w:rFonts w:ascii="Century Schoolbook" w:hAnsi="Century Schoolbook"/>
          <w:color w:val="auto"/>
          <w:sz w:val="20"/>
          <w:szCs w:val="20"/>
        </w:rPr>
        <w:t>( Treasury execution)</w:t>
      </w:r>
      <w:r w:rsidR="00603494">
        <w:rPr>
          <w:rFonts w:ascii="Century Schoolbook" w:hAnsi="Century Schoolbook"/>
          <w:color w:val="auto"/>
          <w:sz w:val="20"/>
          <w:szCs w:val="20"/>
        </w:rPr>
        <w:t xml:space="preserve"> and Middle Office</w:t>
      </w:r>
      <w:r>
        <w:rPr>
          <w:rFonts w:ascii="Century Schoolbook" w:hAnsi="Century Schoolbook"/>
          <w:color w:val="auto"/>
          <w:sz w:val="20"/>
          <w:szCs w:val="20"/>
        </w:rPr>
        <w:t>(master data and IT related functions</w:t>
      </w:r>
    </w:p>
    <w:p w:rsidR="00C700F7" w:rsidRPr="00511746" w:rsidRDefault="00C700F7" w:rsidP="00C700F7">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C700F7" w:rsidRDefault="00054808" w:rsidP="00C700F7">
      <w:pPr>
        <w:pStyle w:val="Section"/>
        <w:numPr>
          <w:ilvl w:val="0"/>
          <w:numId w:val="7"/>
        </w:numPr>
        <w:outlineLvl w:val="0"/>
        <w:rPr>
          <w:rFonts w:eastAsia="Times New Roman" w:cs="Times New Roman"/>
          <w:caps w:val="0"/>
          <w:noProof w:val="0"/>
          <w:color w:val="auto"/>
          <w:spacing w:val="0"/>
          <w:szCs w:val="24"/>
          <w:lang w:eastAsia="en-US" w:bidi="sa-IN"/>
        </w:rPr>
      </w:pPr>
      <w:r>
        <w:rPr>
          <w:rFonts w:eastAsia="Times New Roman" w:cs="Times New Roman"/>
          <w:caps w:val="0"/>
          <w:noProof w:val="0"/>
          <w:color w:val="auto"/>
          <w:spacing w:val="0"/>
          <w:szCs w:val="24"/>
          <w:lang w:eastAsia="en-US" w:bidi="sa-IN"/>
        </w:rPr>
        <w:t>Using</w:t>
      </w:r>
      <w:r w:rsidR="00603494">
        <w:rPr>
          <w:rFonts w:eastAsia="Times New Roman" w:cs="Times New Roman"/>
          <w:caps w:val="0"/>
          <w:noProof w:val="0"/>
          <w:color w:val="auto"/>
          <w:spacing w:val="0"/>
          <w:szCs w:val="24"/>
          <w:lang w:eastAsia="en-US" w:bidi="sa-IN"/>
        </w:rPr>
        <w:t xml:space="preserve"> Hanse Orga SYMQ for market Risk Analyzer with Structure Monte </w:t>
      </w:r>
      <w:r>
        <w:rPr>
          <w:rFonts w:eastAsia="Times New Roman" w:cs="Times New Roman"/>
          <w:caps w:val="0"/>
          <w:noProof w:val="0"/>
          <w:color w:val="auto"/>
          <w:spacing w:val="0"/>
          <w:szCs w:val="24"/>
          <w:lang w:eastAsia="en-US" w:bidi="sa-IN"/>
        </w:rPr>
        <w:t>Carlo.</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19"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r>
        <w:rPr>
          <w:rFonts w:eastAsia="Times New Roman" w:cs="Times New Roman"/>
          <w:color w:val="000000" w:themeColor="text1"/>
          <w:lang w:eastAsia="en-US" w:bidi="sa-IN"/>
        </w:rPr>
        <w:t xml:space="preserve">using F110 and F111 SAP PMW- for ISO20022 xml, Check JPM Chase </w:t>
      </w:r>
      <w:r w:rsidR="00054808">
        <w:rPr>
          <w:rFonts w:eastAsia="Times New Roman" w:cs="Times New Roman"/>
          <w:color w:val="000000" w:themeColor="text1"/>
          <w:lang w:eastAsia="en-US" w:bidi="sa-IN"/>
        </w:rPr>
        <w:t>flat file</w:t>
      </w:r>
      <w:r>
        <w:rPr>
          <w:rFonts w:eastAsia="Times New Roman" w:cs="Times New Roman"/>
          <w:color w:val="000000" w:themeColor="text1"/>
          <w:lang w:eastAsia="en-US" w:bidi="sa-IN"/>
        </w:rPr>
        <w:t xml:space="preserve"> for Swiss Bank, Netherland and </w:t>
      </w:r>
      <w:r w:rsidR="00054808">
        <w:rPr>
          <w:rFonts w:eastAsia="Times New Roman" w:cs="Times New Roman"/>
          <w:color w:val="000000" w:themeColor="text1"/>
          <w:lang w:eastAsia="en-US" w:bidi="sa-IN"/>
        </w:rPr>
        <w:t>Uzbekistan</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20"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21"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22"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C700F7" w:rsidRPr="00511746" w:rsidRDefault="00C700F7" w:rsidP="00C700F7">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23" w:history="1">
        <w:r w:rsidRPr="00511746">
          <w:rPr>
            <w:rFonts w:eastAsia="Times New Roman" w:cs="Times New Roman"/>
            <w:color w:val="000000" w:themeColor="text1"/>
            <w:lang w:eastAsia="en-US" w:bidi="sa-IN"/>
          </w:rPr>
          <w:t>Creating Payment Orders for the Banks</w:t>
        </w:r>
      </w:hyperlink>
      <w:r w:rsidRPr="00511746">
        <w:rPr>
          <w:rFonts w:eastAsia="Times New Roman" w:cs="Times New Roman"/>
          <w:caps/>
          <w:color w:val="auto"/>
          <w:lang w:eastAsia="en-US" w:bidi="sa-IN"/>
        </w:rPr>
        <w:t xml:space="preserve"> </w:t>
      </w:r>
    </w:p>
    <w:p w:rsidR="00C700F7" w:rsidRPr="000F7570" w:rsidRDefault="00C700F7" w:rsidP="00C700F7">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Deployment of ECC </w:t>
      </w:r>
      <w:r w:rsidRPr="000F7570">
        <w:rPr>
          <w:rFonts w:ascii="Century Schoolbook" w:hAnsi="Century Schoolbook"/>
          <w:color w:val="auto"/>
          <w:sz w:val="20"/>
          <w:szCs w:val="20"/>
        </w:rPr>
        <w:t>from Business Blue Print to Go Live and After Go Live support</w:t>
      </w: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Sap Credit management Module</w:t>
      </w: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FICO implementati</w:t>
      </w:r>
      <w:r>
        <w:rPr>
          <w:rFonts w:ascii="Century Schoolbook" w:hAnsi="Century Schoolbook"/>
          <w:color w:val="auto"/>
          <w:sz w:val="20"/>
          <w:szCs w:val="20"/>
        </w:rPr>
        <w:t>on enhancement especially in FI/</w:t>
      </w:r>
      <w:r w:rsidRPr="000F7570">
        <w:rPr>
          <w:rFonts w:ascii="Century Schoolbook" w:hAnsi="Century Schoolbook"/>
          <w:color w:val="auto"/>
          <w:sz w:val="20"/>
          <w:szCs w:val="20"/>
        </w:rPr>
        <w:t>CO posting for lean inventory. Design configured Product Costing run.</w:t>
      </w:r>
    </w:p>
    <w:p w:rsidR="00C700F7" w:rsidRPr="000F7570" w:rsidRDefault="00C700F7" w:rsidP="00C700F7">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 xml:space="preserve">SAP Implementation to convert from Legacy Systems to SAP Product costing SAP FI/CO, SD-OTC-Order </w:t>
      </w:r>
      <w:r w:rsidR="00054808" w:rsidRPr="000F7570">
        <w:rPr>
          <w:rFonts w:ascii="Century Schoolbook" w:hAnsi="Century Schoolbook"/>
          <w:color w:val="auto"/>
          <w:sz w:val="20"/>
          <w:szCs w:val="20"/>
        </w:rPr>
        <w:t>to</w:t>
      </w:r>
      <w:r w:rsidRPr="000F7570">
        <w:rPr>
          <w:rFonts w:ascii="Century Schoolbook" w:hAnsi="Century Schoolbook"/>
          <w:color w:val="auto"/>
          <w:sz w:val="20"/>
          <w:szCs w:val="20"/>
        </w:rPr>
        <w:t xml:space="preserve"> Cash, MM- PTP- Procure to Pay, PP- Plan to Produce.  </w:t>
      </w:r>
    </w:p>
    <w:p w:rsidR="00C700F7" w:rsidRPr="00EF2BA2" w:rsidRDefault="00C700F7" w:rsidP="00C700F7">
      <w:pPr>
        <w:pStyle w:val="Default"/>
        <w:ind w:left="360"/>
        <w:jc w:val="both"/>
        <w:rPr>
          <w:rFonts w:ascii="Century Schoolbook" w:hAnsi="Century Schoolbook"/>
          <w:color w:val="auto"/>
          <w:sz w:val="20"/>
          <w:szCs w:val="20"/>
        </w:rPr>
      </w:pPr>
    </w:p>
    <w:p w:rsidR="00776904" w:rsidRPr="00776904" w:rsidRDefault="00776904" w:rsidP="00776904">
      <w:pPr>
        <w:spacing w:line="240" w:lineRule="auto"/>
        <w:contextualSpacing w:val="0"/>
        <w:rPr>
          <w:rFonts w:cs="Times New Roman"/>
          <w:color w:val="auto"/>
          <w:szCs w:val="20"/>
        </w:rPr>
      </w:pPr>
    </w:p>
    <w:p w:rsidR="005171AD" w:rsidRPr="005171AD" w:rsidRDefault="008C329E" w:rsidP="005171AD">
      <w:pPr>
        <w:jc w:val="both"/>
        <w:rPr>
          <w:rFonts w:cs="Times New Roman"/>
          <w:b/>
          <w:bCs/>
          <w:caps/>
          <w:color w:val="auto"/>
          <w:szCs w:val="20"/>
        </w:rPr>
      </w:pPr>
      <w:r>
        <w:rPr>
          <w:rFonts w:cs="Times New Roman"/>
          <w:b/>
          <w:bCs/>
          <w:caps/>
          <w:color w:val="auto"/>
          <w:szCs w:val="20"/>
        </w:rPr>
        <w:t>bank of america</w:t>
      </w:r>
      <w:r w:rsidR="007E35DF">
        <w:rPr>
          <w:b/>
          <w:color w:val="000000"/>
          <w:szCs w:val="20"/>
        </w:rPr>
        <w:t xml:space="preserve"> </w:t>
      </w:r>
      <w:r w:rsidR="00EF2BA2" w:rsidRPr="007610B7">
        <w:rPr>
          <w:b/>
          <w:color w:val="000000"/>
          <w:szCs w:val="20"/>
        </w:rPr>
        <w:sym w:font="Wingdings 2" w:char="F097"/>
      </w:r>
      <w:r w:rsidR="00630F9E">
        <w:rPr>
          <w:b/>
          <w:color w:val="000000"/>
          <w:szCs w:val="20"/>
        </w:rPr>
        <w:t xml:space="preserve"> </w:t>
      </w:r>
      <w:r w:rsidR="00054808">
        <w:rPr>
          <w:b/>
          <w:color w:val="000000"/>
          <w:szCs w:val="20"/>
        </w:rPr>
        <w:t>Sir</w:t>
      </w:r>
      <w:r w:rsidR="0020643C">
        <w:rPr>
          <w:b/>
          <w:color w:val="000000"/>
          <w:szCs w:val="20"/>
        </w:rPr>
        <w:t xml:space="preserve"> </w:t>
      </w:r>
      <w:r w:rsidR="0068439D">
        <w:rPr>
          <w:b/>
          <w:color w:val="000000"/>
          <w:szCs w:val="20"/>
        </w:rPr>
        <w:t xml:space="preserve">SAP </w:t>
      </w:r>
      <w:r>
        <w:rPr>
          <w:b/>
          <w:color w:val="000000"/>
          <w:szCs w:val="20"/>
        </w:rPr>
        <w:t>FICO</w:t>
      </w:r>
      <w:r w:rsidR="00BE1237">
        <w:rPr>
          <w:b/>
          <w:color w:val="000000"/>
          <w:szCs w:val="20"/>
        </w:rPr>
        <w:t xml:space="preserve"> Consultant</w:t>
      </w:r>
      <w:r w:rsidR="005171AD">
        <w:rPr>
          <w:b/>
          <w:color w:val="000000"/>
          <w:szCs w:val="20"/>
        </w:rPr>
        <w:t xml:space="preserve"> </w:t>
      </w:r>
      <w:r w:rsidR="002D2443" w:rsidRPr="007610B7">
        <w:rPr>
          <w:b/>
          <w:color w:val="000000"/>
          <w:szCs w:val="20"/>
        </w:rPr>
        <w:sym w:font="Wingdings 2" w:char="F097"/>
      </w:r>
      <w:r w:rsidR="002D2443">
        <w:rPr>
          <w:b/>
          <w:color w:val="000000"/>
          <w:szCs w:val="20"/>
        </w:rPr>
        <w:t xml:space="preserve"> </w:t>
      </w:r>
      <w:r w:rsidR="00A445F6">
        <w:rPr>
          <w:b/>
          <w:color w:val="000000"/>
          <w:szCs w:val="20"/>
        </w:rPr>
        <w:t xml:space="preserve">July </w:t>
      </w:r>
      <w:r w:rsidR="000F7570">
        <w:rPr>
          <w:b/>
          <w:color w:val="000000"/>
          <w:szCs w:val="20"/>
        </w:rPr>
        <w:t>20</w:t>
      </w:r>
      <w:r w:rsidR="00CC4857">
        <w:rPr>
          <w:b/>
          <w:color w:val="000000"/>
          <w:szCs w:val="20"/>
        </w:rPr>
        <w:t>1</w:t>
      </w:r>
      <w:r w:rsidR="00C700F7">
        <w:rPr>
          <w:b/>
          <w:color w:val="000000"/>
          <w:szCs w:val="20"/>
        </w:rPr>
        <w:t>0</w:t>
      </w:r>
      <w:r w:rsidR="00C87715">
        <w:rPr>
          <w:b/>
          <w:color w:val="000000"/>
          <w:szCs w:val="20"/>
        </w:rPr>
        <w:t xml:space="preserve"> –</w:t>
      </w:r>
      <w:r w:rsidR="00A445F6">
        <w:rPr>
          <w:b/>
          <w:color w:val="000000"/>
          <w:szCs w:val="20"/>
        </w:rPr>
        <w:t xml:space="preserve"> Sept,</w:t>
      </w:r>
      <w:r w:rsidR="00C700F7">
        <w:rPr>
          <w:b/>
          <w:color w:val="000000"/>
          <w:szCs w:val="20"/>
        </w:rPr>
        <w:t xml:space="preserve"> 2011</w:t>
      </w:r>
      <w:r w:rsidR="00A445F6">
        <w:rPr>
          <w:b/>
          <w:color w:val="000000"/>
          <w:szCs w:val="20"/>
        </w:rPr>
        <w:t xml:space="preserve"> – after Go Live Supports</w:t>
      </w:r>
    </w:p>
    <w:p w:rsidR="00511746" w:rsidRDefault="00511746" w:rsidP="00511746">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For IS Banking and </w:t>
      </w:r>
      <w:r w:rsidR="00054808">
        <w:rPr>
          <w:rFonts w:ascii="Century Schoolbook" w:hAnsi="Century Schoolbook"/>
          <w:color w:val="auto"/>
          <w:sz w:val="20"/>
          <w:szCs w:val="20"/>
        </w:rPr>
        <w:t>Financial</w:t>
      </w:r>
      <w:r>
        <w:rPr>
          <w:rFonts w:ascii="Century Schoolbook" w:hAnsi="Century Schoolbook"/>
          <w:color w:val="auto"/>
          <w:sz w:val="20"/>
          <w:szCs w:val="20"/>
        </w:rPr>
        <w:t xml:space="preserve"> Institution - Treasury </w:t>
      </w:r>
      <w:r w:rsidRPr="00E03E0A">
        <w:rPr>
          <w:rFonts w:ascii="Century Schoolbook" w:hAnsi="Century Schoolbook"/>
          <w:b/>
          <w:color w:val="auto"/>
          <w:sz w:val="20"/>
          <w:szCs w:val="20"/>
        </w:rPr>
        <w:t>Cash Management</w:t>
      </w:r>
      <w:r>
        <w:rPr>
          <w:rFonts w:ascii="Century Schoolbook" w:hAnsi="Century Schoolbook"/>
          <w:color w:val="auto"/>
          <w:sz w:val="20"/>
          <w:szCs w:val="20"/>
        </w:rPr>
        <w:t xml:space="preserve"> for </w:t>
      </w:r>
      <w:r w:rsidRPr="00511746">
        <w:rPr>
          <w:rFonts w:ascii="Century Schoolbook" w:hAnsi="Century Schoolbook"/>
          <w:color w:val="auto"/>
          <w:sz w:val="20"/>
          <w:szCs w:val="20"/>
        </w:rPr>
        <w:t>Globa</w:t>
      </w:r>
      <w:r w:rsidR="00C8390F">
        <w:rPr>
          <w:rFonts w:ascii="Century Schoolbook" w:hAnsi="Century Schoolbook"/>
          <w:color w:val="auto"/>
          <w:sz w:val="20"/>
          <w:szCs w:val="20"/>
        </w:rPr>
        <w:t xml:space="preserve">l-EMEA, APAC and Americas SAP Controlling and FI- </w:t>
      </w:r>
      <w:r w:rsidR="00054808">
        <w:rPr>
          <w:rFonts w:ascii="Century Schoolbook" w:hAnsi="Century Schoolbook"/>
          <w:color w:val="auto"/>
          <w:sz w:val="20"/>
          <w:szCs w:val="20"/>
        </w:rPr>
        <w:t>Finance</w:t>
      </w:r>
      <w:r w:rsidRPr="00511746">
        <w:rPr>
          <w:rFonts w:ascii="Century Schoolbook" w:hAnsi="Century Schoolbook"/>
          <w:color w:val="auto"/>
          <w:sz w:val="20"/>
          <w:szCs w:val="20"/>
        </w:rPr>
        <w:t xml:space="preserve"> Treasury and Cash Management in multi currencies, Hedge fund</w:t>
      </w:r>
    </w:p>
    <w:p w:rsidR="00511746" w:rsidRPr="00511746" w:rsidRDefault="00511746" w:rsidP="00511746">
      <w:pPr>
        <w:pStyle w:val="Default"/>
        <w:numPr>
          <w:ilvl w:val="0"/>
          <w:numId w:val="7"/>
        </w:numPr>
        <w:jc w:val="both"/>
        <w:rPr>
          <w:rFonts w:ascii="Century Schoolbook" w:hAnsi="Century Schoolbook"/>
          <w:color w:val="auto"/>
          <w:sz w:val="20"/>
          <w:szCs w:val="20"/>
        </w:rPr>
      </w:pPr>
      <w:r w:rsidRPr="00C8390F">
        <w:rPr>
          <w:rFonts w:ascii="Century Schoolbook" w:hAnsi="Century Schoolbook"/>
          <w:color w:val="auto"/>
          <w:sz w:val="20"/>
          <w:szCs w:val="20"/>
        </w:rPr>
        <w:t>day-to-day treasury process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p>
    <w:p w:rsidR="00511746" w:rsidRPr="00511746" w:rsidRDefault="00511746" w:rsidP="00511746">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511746" w:rsidRDefault="00511746" w:rsidP="00511746">
      <w:pPr>
        <w:pStyle w:val="Section"/>
        <w:numPr>
          <w:ilvl w:val="0"/>
          <w:numId w:val="7"/>
        </w:numPr>
        <w:outlineLvl w:val="0"/>
        <w:rPr>
          <w:rFonts w:eastAsia="Times New Roman" w:cs="Times New Roman"/>
          <w:caps w:val="0"/>
          <w:noProof w:val="0"/>
          <w:color w:val="auto"/>
          <w:spacing w:val="0"/>
          <w:szCs w:val="24"/>
          <w:lang w:eastAsia="en-US" w:bidi="sa-IN"/>
        </w:rPr>
      </w:pPr>
      <w:r>
        <w:rPr>
          <w:rFonts w:eastAsia="Times New Roman" w:cs="Times New Roman"/>
          <w:caps w:val="0"/>
          <w:noProof w:val="0"/>
          <w:color w:val="auto"/>
          <w:spacing w:val="0"/>
          <w:szCs w:val="24"/>
          <w:lang w:eastAsia="en-US" w:bidi="sa-IN"/>
        </w:rPr>
        <w:t>.</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24"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lastRenderedPageBreak/>
        <w:t xml:space="preserve">-  </w:t>
      </w:r>
      <w:hyperlink r:id="rId25"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26"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27"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28" w:history="1">
        <w:r w:rsidRPr="00511746">
          <w:rPr>
            <w:rFonts w:eastAsia="Times New Roman" w:cs="Times New Roman"/>
            <w:color w:val="000000" w:themeColor="text1"/>
            <w:lang w:eastAsia="en-US" w:bidi="sa-IN"/>
          </w:rPr>
          <w:t>Creating Payment Orders for the Banks</w:t>
        </w:r>
      </w:hyperlink>
      <w:r w:rsidRPr="00511746">
        <w:rPr>
          <w:rFonts w:eastAsia="Times New Roman" w:cs="Times New Roman"/>
          <w:caps/>
          <w:color w:val="auto"/>
          <w:lang w:eastAsia="en-US" w:bidi="sa-IN"/>
        </w:rPr>
        <w:t xml:space="preserve"> </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Experience in</w:t>
      </w:r>
      <w:r w:rsidR="00A445F6">
        <w:rPr>
          <w:rFonts w:ascii="Century Schoolbook" w:hAnsi="Century Schoolbook"/>
          <w:color w:val="auto"/>
          <w:sz w:val="20"/>
          <w:szCs w:val="20"/>
        </w:rPr>
        <w:t xml:space="preserve"> SAP IS Banking </w:t>
      </w:r>
      <w:r w:rsidRPr="000F7570">
        <w:rPr>
          <w:rFonts w:ascii="Century Schoolbook" w:hAnsi="Century Schoolbook"/>
          <w:color w:val="auto"/>
          <w:sz w:val="20"/>
          <w:szCs w:val="20"/>
        </w:rPr>
        <w:t xml:space="preserve">Consolidation, Budget and Financial Planning using </w:t>
      </w:r>
      <w:r w:rsidR="00A445F6">
        <w:rPr>
          <w:rFonts w:ascii="Century Schoolbook" w:hAnsi="Century Schoolbook"/>
          <w:color w:val="auto"/>
          <w:sz w:val="20"/>
          <w:szCs w:val="20"/>
        </w:rPr>
        <w:t xml:space="preserve">SAP Bank Analyzer, </w:t>
      </w:r>
      <w:r w:rsidRPr="000F7570">
        <w:rPr>
          <w:rFonts w:ascii="Century Schoolbook" w:hAnsi="Century Schoolbook"/>
          <w:color w:val="auto"/>
          <w:sz w:val="20"/>
          <w:szCs w:val="20"/>
        </w:rPr>
        <w:t xml:space="preserve">SAP BPC, </w:t>
      </w:r>
      <w:r w:rsidR="00054808" w:rsidRPr="000F7570">
        <w:rPr>
          <w:rFonts w:ascii="Century Schoolbook" w:hAnsi="Century Schoolbook"/>
          <w:color w:val="auto"/>
          <w:sz w:val="20"/>
          <w:szCs w:val="20"/>
        </w:rPr>
        <w:t>and Hana</w:t>
      </w:r>
      <w:r w:rsidRPr="000F7570">
        <w:rPr>
          <w:rFonts w:ascii="Century Schoolbook" w:hAnsi="Century Schoolbook"/>
          <w:color w:val="auto"/>
          <w:sz w:val="20"/>
          <w:szCs w:val="20"/>
        </w:rPr>
        <w:t>, ECC configuration and BPC script- VB script and BPC BADI.</w:t>
      </w:r>
    </w:p>
    <w:p w:rsidR="000F7570" w:rsidRPr="000F7570" w:rsidRDefault="000F7570" w:rsidP="000F7570">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BPC w</w:t>
      </w:r>
      <w:r w:rsidRPr="000F7570">
        <w:rPr>
          <w:rFonts w:ascii="Century Schoolbook" w:hAnsi="Century Schoolbook"/>
          <w:color w:val="auto"/>
          <w:sz w:val="20"/>
          <w:szCs w:val="20"/>
        </w:rPr>
        <w:t>as designed to handle consolidation for GAAP domestics with 34 countries business interests, Domestic tax with 16 process to meet ASC 740 and Compliance Assurance Process- CAP, Business Finance Planning and  Budgeting</w:t>
      </w:r>
    </w:p>
    <w:p w:rsidR="000F7570" w:rsidRPr="000F7570" w:rsidRDefault="00BE0D78" w:rsidP="000F7570">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Deployment of ECC </w:t>
      </w:r>
      <w:r w:rsidR="000F7570" w:rsidRPr="000F7570">
        <w:rPr>
          <w:rFonts w:ascii="Century Schoolbook" w:hAnsi="Century Schoolbook"/>
          <w:color w:val="auto"/>
          <w:sz w:val="20"/>
          <w:szCs w:val="20"/>
        </w:rPr>
        <w:t>from Business Blue Print to Go Live and After Go Live support</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Sap Credit management Module</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Bank Analyzer</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FICO implementati</w:t>
      </w:r>
      <w:r w:rsidR="00390212">
        <w:rPr>
          <w:rFonts w:ascii="Century Schoolbook" w:hAnsi="Century Schoolbook"/>
          <w:color w:val="auto"/>
          <w:sz w:val="20"/>
          <w:szCs w:val="20"/>
        </w:rPr>
        <w:t>on enhancement especially in FI/</w:t>
      </w:r>
      <w:r w:rsidRPr="000F7570">
        <w:rPr>
          <w:rFonts w:ascii="Century Schoolbook" w:hAnsi="Century Schoolbook"/>
          <w:color w:val="auto"/>
          <w:sz w:val="20"/>
          <w:szCs w:val="20"/>
        </w:rPr>
        <w:t>CO posting for lean inventory. Design configured Product Costing run.</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 xml:space="preserve">SAP Implementation to convert from Legacy Systems to SAP Product costing SAP FI/CO, SD-OTC-Order To Cash, MM- PTP- Procure to Pay, PP- Plan to Produce.  </w:t>
      </w:r>
    </w:p>
    <w:p w:rsidR="000F7570" w:rsidRPr="00EF2BA2" w:rsidRDefault="000F7570" w:rsidP="000F7570">
      <w:pPr>
        <w:pStyle w:val="Default"/>
        <w:ind w:left="360"/>
        <w:jc w:val="both"/>
        <w:rPr>
          <w:rFonts w:ascii="Century Schoolbook" w:hAnsi="Century Schoolbook"/>
          <w:color w:val="auto"/>
          <w:sz w:val="20"/>
          <w:szCs w:val="20"/>
        </w:rPr>
      </w:pPr>
    </w:p>
    <w:p w:rsidR="00BE1237" w:rsidRPr="00516DF3" w:rsidRDefault="00BE0D78" w:rsidP="00BE0D78">
      <w:pPr>
        <w:tabs>
          <w:tab w:val="left" w:pos="1005"/>
        </w:tabs>
        <w:spacing w:line="240" w:lineRule="auto"/>
        <w:contextualSpacing w:val="0"/>
        <w:rPr>
          <w:color w:val="auto"/>
          <w:szCs w:val="20"/>
        </w:rPr>
      </w:pPr>
      <w:r>
        <w:rPr>
          <w:color w:val="auto"/>
          <w:szCs w:val="20"/>
        </w:rPr>
        <w:tab/>
      </w:r>
    </w:p>
    <w:p w:rsidR="00C700F7" w:rsidRDefault="00C700F7" w:rsidP="00611D70">
      <w:pPr>
        <w:jc w:val="both"/>
        <w:rPr>
          <w:rFonts w:cs="Times New Roman"/>
          <w:b/>
          <w:bCs/>
          <w:caps/>
          <w:color w:val="auto"/>
          <w:szCs w:val="20"/>
        </w:rPr>
      </w:pPr>
    </w:p>
    <w:p w:rsidR="001363F1" w:rsidRDefault="000F7570" w:rsidP="00611D70">
      <w:pPr>
        <w:jc w:val="both"/>
        <w:rPr>
          <w:b/>
          <w:color w:val="auto"/>
          <w:szCs w:val="20"/>
        </w:rPr>
      </w:pPr>
      <w:r>
        <w:rPr>
          <w:rFonts w:cs="Times New Roman"/>
          <w:b/>
          <w:bCs/>
          <w:caps/>
          <w:color w:val="auto"/>
          <w:szCs w:val="20"/>
        </w:rPr>
        <w:t>microsoft</w:t>
      </w:r>
      <w:r w:rsidR="00C87715" w:rsidRPr="00167E55">
        <w:rPr>
          <w:b/>
          <w:color w:val="auto"/>
          <w:szCs w:val="20"/>
        </w:rPr>
        <w:t xml:space="preserve"> </w:t>
      </w:r>
      <w:r w:rsidR="00C87715" w:rsidRPr="00167E55">
        <w:rPr>
          <w:color w:val="auto"/>
        </w:rPr>
        <w:sym w:font="Wingdings 2" w:char="F097"/>
      </w:r>
      <w:r w:rsidR="00C87715" w:rsidRPr="00167E55">
        <w:rPr>
          <w:b/>
          <w:color w:val="auto"/>
          <w:szCs w:val="20"/>
        </w:rPr>
        <w:t xml:space="preserve"> </w:t>
      </w:r>
      <w:r>
        <w:rPr>
          <w:b/>
          <w:color w:val="auto"/>
          <w:szCs w:val="20"/>
        </w:rPr>
        <w:t>Sr. SAP FICO</w:t>
      </w:r>
      <w:r w:rsidR="0068439D">
        <w:rPr>
          <w:b/>
          <w:color w:val="auto"/>
          <w:szCs w:val="20"/>
        </w:rPr>
        <w:t xml:space="preserve"> Consultant </w:t>
      </w:r>
      <w:r w:rsidR="00C87715" w:rsidRPr="00167E55">
        <w:rPr>
          <w:color w:val="auto"/>
        </w:rPr>
        <w:sym w:font="Wingdings 2" w:char="F097"/>
      </w:r>
      <w:r w:rsidR="00EB4005" w:rsidRPr="00167E55">
        <w:rPr>
          <w:b/>
          <w:color w:val="auto"/>
          <w:szCs w:val="20"/>
        </w:rPr>
        <w:t xml:space="preserve"> </w:t>
      </w:r>
      <w:r w:rsidR="00A445F6">
        <w:rPr>
          <w:b/>
          <w:color w:val="auto"/>
          <w:szCs w:val="20"/>
        </w:rPr>
        <w:t xml:space="preserve">July </w:t>
      </w:r>
      <w:r w:rsidR="00390212">
        <w:rPr>
          <w:b/>
          <w:color w:val="auto"/>
          <w:szCs w:val="20"/>
        </w:rPr>
        <w:t>20</w:t>
      </w:r>
      <w:r w:rsidR="00C700F7">
        <w:rPr>
          <w:b/>
          <w:color w:val="auto"/>
          <w:szCs w:val="20"/>
        </w:rPr>
        <w:t>09</w:t>
      </w:r>
      <w:r w:rsidR="00EB4005" w:rsidRPr="00167E55">
        <w:rPr>
          <w:b/>
          <w:color w:val="auto"/>
          <w:szCs w:val="20"/>
        </w:rPr>
        <w:t xml:space="preserve"> – </w:t>
      </w:r>
      <w:r w:rsidR="00A445F6">
        <w:rPr>
          <w:b/>
          <w:color w:val="auto"/>
          <w:szCs w:val="20"/>
        </w:rPr>
        <w:t xml:space="preserve">June </w:t>
      </w:r>
      <w:r w:rsidR="00390212">
        <w:rPr>
          <w:b/>
          <w:color w:val="auto"/>
          <w:szCs w:val="20"/>
        </w:rPr>
        <w:t>20</w:t>
      </w:r>
      <w:r w:rsidR="00C700F7">
        <w:rPr>
          <w:b/>
          <w:color w:val="auto"/>
          <w:szCs w:val="20"/>
        </w:rPr>
        <w:t>10</w:t>
      </w:r>
    </w:p>
    <w:p w:rsidR="00511746" w:rsidRPr="00511746" w:rsidRDefault="00511746" w:rsidP="00511746">
      <w:pPr>
        <w:numPr>
          <w:ilvl w:val="0"/>
          <w:numId w:val="7"/>
        </w:numPr>
        <w:spacing w:line="240" w:lineRule="auto"/>
        <w:contextualSpacing w:val="0"/>
        <w:rPr>
          <w:rFonts w:eastAsia="Times New Roman" w:cs="Times New Roman"/>
          <w:color w:val="auto"/>
          <w:szCs w:val="20"/>
          <w:lang w:eastAsia="en-US"/>
        </w:rPr>
      </w:pPr>
      <w:r>
        <w:rPr>
          <w:color w:val="auto"/>
          <w:szCs w:val="20"/>
        </w:rPr>
        <w:t xml:space="preserve">For IS High Tech -Treasury Cash Management for </w:t>
      </w:r>
      <w:r w:rsidRPr="00511746">
        <w:rPr>
          <w:rFonts w:eastAsia="Times New Roman" w:cs="Times New Roman"/>
          <w:color w:val="auto"/>
          <w:szCs w:val="20"/>
          <w:lang w:eastAsia="en-US"/>
        </w:rPr>
        <w:t>Global-EMEA, APAC and Americas SAP FICO Treasury and Cash Management in multi currencies, Hedge fund</w:t>
      </w:r>
    </w:p>
    <w:p w:rsidR="00437750"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auto"/>
          <w:szCs w:val="20"/>
          <w:lang w:eastAsia="en-US"/>
        </w:rPr>
        <w:t>day-to-day treasury process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r w:rsidR="00437750">
        <w:rPr>
          <w:rFonts w:eastAsia="Times New Roman" w:cs="Times New Roman"/>
          <w:color w:val="auto"/>
          <w:szCs w:val="20"/>
          <w:lang w:eastAsia="en-US"/>
        </w:rPr>
        <w:t xml:space="preserve"> </w:t>
      </w:r>
    </w:p>
    <w:p w:rsidR="00511746" w:rsidRPr="00511746" w:rsidRDefault="00437750" w:rsidP="00511746">
      <w:pPr>
        <w:numPr>
          <w:ilvl w:val="0"/>
          <w:numId w:val="7"/>
        </w:numPr>
        <w:spacing w:line="240" w:lineRule="auto"/>
        <w:contextualSpacing w:val="0"/>
        <w:rPr>
          <w:rFonts w:eastAsia="Times New Roman" w:cs="Times New Roman"/>
          <w:color w:val="auto"/>
          <w:szCs w:val="20"/>
          <w:lang w:eastAsia="en-US"/>
        </w:rPr>
      </w:pPr>
      <w:r w:rsidRPr="00437750">
        <w:rPr>
          <w:rFonts w:eastAsia="Times New Roman" w:cs="Times New Roman"/>
          <w:b/>
          <w:color w:val="auto"/>
          <w:szCs w:val="20"/>
          <w:lang w:eastAsia="en-US"/>
        </w:rPr>
        <w:t>Specific Solutions Using</w:t>
      </w:r>
      <w:r>
        <w:rPr>
          <w:rFonts w:eastAsia="Times New Roman" w:cs="Times New Roman"/>
          <w:color w:val="auto"/>
          <w:szCs w:val="20"/>
          <w:lang w:eastAsia="en-US"/>
        </w:rPr>
        <w:t xml:space="preserve"> ISO 20022 IDOC solution and e5Solutions for PR00 (Payment Requests) and PR01(payment execution)</w:t>
      </w:r>
    </w:p>
    <w:p w:rsidR="00511746" w:rsidRPr="00511746" w:rsidRDefault="00511746" w:rsidP="00511746">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29"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0"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1"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2"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511746"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33" w:history="1">
        <w:r w:rsidRPr="00511746">
          <w:rPr>
            <w:rFonts w:eastAsia="Times New Roman" w:cs="Times New Roman"/>
            <w:color w:val="000000" w:themeColor="text1"/>
            <w:lang w:eastAsia="en-US" w:bidi="sa-IN"/>
          </w:rPr>
          <w:t>Creating Payment Orders for the Banks</w:t>
        </w:r>
      </w:hyperlink>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Experience in Consolidation</w:t>
      </w:r>
      <w:r w:rsidR="0015241C">
        <w:rPr>
          <w:rFonts w:ascii="Century Schoolbook" w:hAnsi="Century Schoolbook"/>
          <w:color w:val="auto"/>
          <w:sz w:val="20"/>
          <w:szCs w:val="20"/>
        </w:rPr>
        <w:t xml:space="preserve"> of High </w:t>
      </w:r>
      <w:r w:rsidR="00F05F16">
        <w:rPr>
          <w:rFonts w:ascii="Century Schoolbook" w:hAnsi="Century Schoolbook"/>
          <w:color w:val="auto"/>
          <w:sz w:val="20"/>
          <w:szCs w:val="20"/>
        </w:rPr>
        <w:t>Tech Company</w:t>
      </w:r>
      <w:r w:rsidRPr="000F7570">
        <w:rPr>
          <w:rFonts w:ascii="Century Schoolbook" w:hAnsi="Century Schoolbook"/>
          <w:color w:val="auto"/>
          <w:sz w:val="20"/>
          <w:szCs w:val="20"/>
        </w:rPr>
        <w:t>, Budget and Financial Planning using SAP ECC, Hana and BPC configuration and BPC script- VB script and BPC BADI.</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Experience in Business Blue Print to Go-Live and After Go Live.</w:t>
      </w:r>
    </w:p>
    <w:p w:rsidR="000F7570" w:rsidRPr="00776207" w:rsidRDefault="000F7570" w:rsidP="000F7570">
      <w:pPr>
        <w:pStyle w:val="Default"/>
        <w:numPr>
          <w:ilvl w:val="0"/>
          <w:numId w:val="7"/>
        </w:numPr>
        <w:jc w:val="both"/>
        <w:rPr>
          <w:rFonts w:ascii="Century Schoolbook" w:hAnsi="Century Schoolbook"/>
          <w:color w:val="auto"/>
          <w:sz w:val="20"/>
          <w:szCs w:val="20"/>
        </w:rPr>
      </w:pPr>
      <w:r w:rsidRPr="00776207">
        <w:rPr>
          <w:rFonts w:ascii="Century Schoolbook" w:hAnsi="Century Schoolbook"/>
          <w:color w:val="auto"/>
          <w:sz w:val="20"/>
          <w:szCs w:val="20"/>
        </w:rPr>
        <w:t>Deployment</w:t>
      </w:r>
      <w:r w:rsidR="0015241C" w:rsidRPr="00776207">
        <w:rPr>
          <w:rFonts w:ascii="Century Schoolbook" w:hAnsi="Century Schoolbook"/>
          <w:color w:val="auto"/>
          <w:sz w:val="20"/>
          <w:szCs w:val="20"/>
        </w:rPr>
        <w:t xml:space="preserve"> ECC usin</w:t>
      </w:r>
      <w:r w:rsidR="00A445F6" w:rsidRPr="00776207">
        <w:rPr>
          <w:rFonts w:ascii="Century Schoolbook" w:hAnsi="Century Schoolbook"/>
          <w:color w:val="auto"/>
          <w:sz w:val="20"/>
          <w:szCs w:val="20"/>
        </w:rPr>
        <w:t>g</w:t>
      </w:r>
      <w:r w:rsidR="0015241C" w:rsidRPr="00776207">
        <w:rPr>
          <w:rFonts w:ascii="Century Schoolbook" w:hAnsi="Century Schoolbook"/>
          <w:color w:val="auto"/>
          <w:sz w:val="20"/>
          <w:szCs w:val="20"/>
        </w:rPr>
        <w:t xml:space="preserve"> IS High Tech FICO full cycle to SAP and Microsoft Cloud of Dynamic ERP</w:t>
      </w:r>
      <w:r w:rsidRPr="00776207">
        <w:rPr>
          <w:rFonts w:ascii="Century Schoolbook" w:hAnsi="Century Schoolbook"/>
          <w:color w:val="auto"/>
          <w:sz w:val="20"/>
          <w:szCs w:val="20"/>
        </w:rPr>
        <w:t xml:space="preserve"> to AC, AMERICAS and EMEA for Merger and  Acquisition, SAP CO, Product Costing, light CCA/PCA, split valuation, account determination, and building some interfaces between different instances of SAP specifically manufacturing instance to the main corporate instance. </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FICO implementation enhancement especially in Treasury meeting ISO20022, IBAN and SEPA.</w:t>
      </w:r>
    </w:p>
    <w:p w:rsidR="000F7570" w:rsidRPr="000F7570" w:rsidRDefault="000F7570" w:rsidP="000F7570">
      <w:pPr>
        <w:pStyle w:val="Default"/>
        <w:numPr>
          <w:ilvl w:val="0"/>
          <w:numId w:val="7"/>
        </w:numPr>
        <w:jc w:val="both"/>
        <w:rPr>
          <w:rFonts w:ascii="Century Schoolbook" w:hAnsi="Century Schoolbook"/>
          <w:color w:val="auto"/>
          <w:sz w:val="20"/>
          <w:szCs w:val="20"/>
        </w:rPr>
      </w:pPr>
      <w:r w:rsidRPr="000F7570">
        <w:rPr>
          <w:rFonts w:ascii="Century Schoolbook" w:hAnsi="Century Schoolbook"/>
          <w:color w:val="auto"/>
          <w:sz w:val="20"/>
          <w:szCs w:val="20"/>
        </w:rPr>
        <w:t>Cost controlling related to Product Costing Implementation issues and production support from past clients concentrating on issues like reporting, user exits</w:t>
      </w:r>
    </w:p>
    <w:p w:rsidR="00BE1237" w:rsidRDefault="00BE1237" w:rsidP="00BE1237">
      <w:pPr>
        <w:pStyle w:val="Default"/>
        <w:jc w:val="both"/>
        <w:rPr>
          <w:b/>
          <w:bCs/>
          <w:caps/>
          <w:color w:val="auto"/>
          <w:szCs w:val="20"/>
        </w:rPr>
      </w:pPr>
    </w:p>
    <w:p w:rsidR="0068439D" w:rsidRPr="00403574" w:rsidRDefault="0068439D" w:rsidP="00437750">
      <w:pPr>
        <w:spacing w:line="240" w:lineRule="auto"/>
        <w:ind w:left="360"/>
        <w:contextualSpacing w:val="0"/>
        <w:rPr>
          <w:color w:val="auto"/>
          <w:szCs w:val="20"/>
        </w:rPr>
      </w:pPr>
    </w:p>
    <w:p w:rsidR="00403574" w:rsidRPr="007D6BD2" w:rsidRDefault="000F7570" w:rsidP="00403574">
      <w:pPr>
        <w:jc w:val="both"/>
        <w:rPr>
          <w:rFonts w:cs="Times New Roman"/>
          <w:b/>
          <w:bCs/>
          <w:caps/>
          <w:color w:val="auto"/>
          <w:szCs w:val="20"/>
        </w:rPr>
      </w:pPr>
      <w:r>
        <w:rPr>
          <w:rFonts w:cs="Times New Roman"/>
          <w:b/>
          <w:bCs/>
          <w:caps/>
          <w:color w:val="auto"/>
          <w:szCs w:val="20"/>
        </w:rPr>
        <w:t>navy</w:t>
      </w:r>
      <w:r w:rsidR="00403574" w:rsidRPr="007610B7">
        <w:rPr>
          <w:b/>
          <w:color w:val="000000"/>
          <w:szCs w:val="20"/>
        </w:rPr>
        <w:t xml:space="preserve"> </w:t>
      </w:r>
      <w:r w:rsidR="00403574" w:rsidRPr="007610B7">
        <w:rPr>
          <w:b/>
          <w:color w:val="000000"/>
          <w:szCs w:val="20"/>
        </w:rPr>
        <w:sym w:font="Wingdings 2" w:char="F097"/>
      </w:r>
      <w:r w:rsidR="00C77017">
        <w:rPr>
          <w:b/>
          <w:color w:val="000000"/>
          <w:szCs w:val="20"/>
        </w:rPr>
        <w:t xml:space="preserve"> </w:t>
      </w:r>
      <w:r>
        <w:rPr>
          <w:b/>
          <w:color w:val="000000"/>
          <w:szCs w:val="20"/>
        </w:rPr>
        <w:t>SAP FICO</w:t>
      </w:r>
      <w:r w:rsidR="0068439D">
        <w:rPr>
          <w:b/>
          <w:color w:val="000000"/>
          <w:szCs w:val="20"/>
        </w:rPr>
        <w:t xml:space="preserve"> Consultant</w:t>
      </w:r>
      <w:r w:rsidR="00611D70">
        <w:rPr>
          <w:b/>
          <w:color w:val="000000"/>
          <w:szCs w:val="20"/>
        </w:rPr>
        <w:t xml:space="preserve"> </w:t>
      </w:r>
      <w:r w:rsidR="00403574" w:rsidRPr="007610B7">
        <w:rPr>
          <w:b/>
          <w:color w:val="000000"/>
          <w:szCs w:val="20"/>
        </w:rPr>
        <w:sym w:font="Wingdings 2" w:char="F097"/>
      </w:r>
      <w:r w:rsidR="005E5497">
        <w:rPr>
          <w:b/>
          <w:color w:val="000000"/>
          <w:szCs w:val="20"/>
        </w:rPr>
        <w:t xml:space="preserve"> </w:t>
      </w:r>
      <w:r w:rsidR="007F03AF">
        <w:rPr>
          <w:b/>
          <w:color w:val="000000"/>
          <w:szCs w:val="20"/>
        </w:rPr>
        <w:t xml:space="preserve">July </w:t>
      </w:r>
      <w:r w:rsidR="00437750">
        <w:rPr>
          <w:b/>
          <w:color w:val="000000"/>
          <w:szCs w:val="20"/>
        </w:rPr>
        <w:t>2008</w:t>
      </w:r>
      <w:r w:rsidR="0068439D">
        <w:rPr>
          <w:b/>
          <w:color w:val="000000"/>
          <w:szCs w:val="20"/>
        </w:rPr>
        <w:t xml:space="preserve"> </w:t>
      </w:r>
      <w:r w:rsidR="00F05F16">
        <w:rPr>
          <w:b/>
          <w:color w:val="000000"/>
          <w:szCs w:val="20"/>
        </w:rPr>
        <w:t>– June</w:t>
      </w:r>
      <w:r w:rsidR="007F03AF">
        <w:rPr>
          <w:b/>
          <w:color w:val="000000"/>
          <w:szCs w:val="20"/>
        </w:rPr>
        <w:t xml:space="preserve"> </w:t>
      </w:r>
      <w:r w:rsidR="00437750">
        <w:rPr>
          <w:b/>
          <w:color w:val="000000"/>
          <w:szCs w:val="20"/>
        </w:rPr>
        <w:t>20</w:t>
      </w:r>
      <w:r>
        <w:rPr>
          <w:b/>
          <w:color w:val="000000"/>
          <w:szCs w:val="20"/>
        </w:rPr>
        <w:t>0</w:t>
      </w:r>
      <w:r w:rsidR="00437750">
        <w:rPr>
          <w:b/>
          <w:color w:val="000000"/>
          <w:szCs w:val="20"/>
        </w:rPr>
        <w:t>9</w:t>
      </w:r>
    </w:p>
    <w:p w:rsidR="000F7570" w:rsidRPr="000F7570" w:rsidRDefault="007F03AF" w:rsidP="000F7570">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Implement SAP IS Aero/Defense for </w:t>
      </w:r>
      <w:r w:rsidR="000F7570" w:rsidRPr="000F7570">
        <w:rPr>
          <w:rFonts w:ascii="Century Schoolbook" w:hAnsi="Century Schoolbook"/>
          <w:color w:val="auto"/>
          <w:sz w:val="20"/>
          <w:szCs w:val="20"/>
        </w:rPr>
        <w:t xml:space="preserve">FICO, Fund Management, disbursement of Budget from OMB office to Fund centers, allocating Budget, setting up Budget, fund center to enable PR, PO, Service order, HR Payroll Implementation of Customer Projects for an Engineer to Order environment in addition to revamping their Capital Projects/Asset Management implementation. </w:t>
      </w:r>
    </w:p>
    <w:p w:rsidR="000F7570" w:rsidRPr="00776207" w:rsidRDefault="0025063C" w:rsidP="000F7570">
      <w:pPr>
        <w:pStyle w:val="Default"/>
        <w:numPr>
          <w:ilvl w:val="0"/>
          <w:numId w:val="7"/>
        </w:numPr>
        <w:jc w:val="both"/>
        <w:rPr>
          <w:rFonts w:ascii="Century Schoolbook" w:hAnsi="Century Schoolbook"/>
          <w:color w:val="auto"/>
          <w:sz w:val="20"/>
          <w:szCs w:val="20"/>
        </w:rPr>
      </w:pPr>
      <w:r w:rsidRPr="00776207">
        <w:rPr>
          <w:rFonts w:ascii="Century Schoolbook" w:hAnsi="Century Schoolbook"/>
          <w:color w:val="auto"/>
          <w:sz w:val="20"/>
          <w:szCs w:val="20"/>
        </w:rPr>
        <w:lastRenderedPageBreak/>
        <w:t>I</w:t>
      </w:r>
      <w:r w:rsidR="000F7570" w:rsidRPr="00776207">
        <w:rPr>
          <w:rFonts w:ascii="Century Schoolbook" w:hAnsi="Century Schoolbook"/>
          <w:color w:val="auto"/>
          <w:sz w:val="20"/>
          <w:szCs w:val="20"/>
        </w:rPr>
        <w:t>ntegrat</w:t>
      </w:r>
      <w:r w:rsidRPr="00776207">
        <w:rPr>
          <w:rFonts w:ascii="Century Schoolbook" w:hAnsi="Century Schoolbook"/>
          <w:color w:val="auto"/>
          <w:sz w:val="20"/>
          <w:szCs w:val="20"/>
        </w:rPr>
        <w:t>ed</w:t>
      </w:r>
      <w:r w:rsidR="000F7570" w:rsidRPr="00776207">
        <w:rPr>
          <w:rFonts w:ascii="Century Schoolbook" w:hAnsi="Century Schoolbook"/>
          <w:color w:val="auto"/>
          <w:sz w:val="20"/>
          <w:szCs w:val="20"/>
        </w:rPr>
        <w:t xml:space="preserve"> between</w:t>
      </w:r>
      <w:r w:rsidR="00A445F6" w:rsidRPr="00776207">
        <w:rPr>
          <w:rFonts w:ascii="Century Schoolbook" w:hAnsi="Century Schoolbook"/>
          <w:color w:val="auto"/>
          <w:sz w:val="20"/>
          <w:szCs w:val="20"/>
        </w:rPr>
        <w:t xml:space="preserve"> FICO- IS Aero and Defense to</w:t>
      </w:r>
      <w:r w:rsidR="000F7570" w:rsidRPr="00776207">
        <w:rPr>
          <w:rFonts w:ascii="Century Schoolbook" w:hAnsi="Century Schoolbook"/>
          <w:color w:val="auto"/>
          <w:sz w:val="20"/>
          <w:szCs w:val="20"/>
        </w:rPr>
        <w:t xml:space="preserve"> PS and SD/HR/ PP/MM and all of the associated accounting issues of customer oriented projects (Results Analysis, TECO, RRG, </w:t>
      </w:r>
      <w:r w:rsidRPr="00776207">
        <w:rPr>
          <w:rFonts w:ascii="Century Schoolbook" w:hAnsi="Century Schoolbook"/>
          <w:color w:val="auto"/>
          <w:sz w:val="20"/>
          <w:szCs w:val="20"/>
        </w:rPr>
        <w:t>and Milestone</w:t>
      </w:r>
      <w:r w:rsidR="000F7570" w:rsidRPr="00776207">
        <w:rPr>
          <w:rFonts w:ascii="Century Schoolbook" w:hAnsi="Century Schoolbook"/>
          <w:color w:val="auto"/>
          <w:sz w:val="20"/>
          <w:szCs w:val="20"/>
        </w:rPr>
        <w:t xml:space="preserve"> Billing.) </w:t>
      </w:r>
    </w:p>
    <w:p w:rsidR="0068439D" w:rsidRDefault="0068439D" w:rsidP="0068439D">
      <w:pPr>
        <w:pStyle w:val="Default"/>
        <w:ind w:left="360"/>
        <w:jc w:val="both"/>
        <w:rPr>
          <w:rFonts w:ascii="Century Schoolbook" w:hAnsi="Century Schoolbook"/>
          <w:color w:val="auto"/>
          <w:sz w:val="20"/>
          <w:szCs w:val="20"/>
        </w:rPr>
      </w:pPr>
    </w:p>
    <w:p w:rsidR="00A550DB" w:rsidRDefault="00A550DB" w:rsidP="00A550DB">
      <w:pPr>
        <w:pStyle w:val="Default"/>
        <w:jc w:val="both"/>
        <w:rPr>
          <w:rFonts w:ascii="Century Schoolbook" w:hAnsi="Century Schoolbook"/>
          <w:color w:val="auto"/>
          <w:sz w:val="20"/>
          <w:szCs w:val="20"/>
        </w:rPr>
      </w:pPr>
    </w:p>
    <w:p w:rsidR="00A550DB" w:rsidRDefault="00A550DB" w:rsidP="00A550DB">
      <w:pPr>
        <w:pStyle w:val="Default"/>
        <w:jc w:val="both"/>
        <w:rPr>
          <w:rFonts w:ascii="Century Schoolbook" w:hAnsi="Century Schoolbook"/>
          <w:color w:val="auto"/>
          <w:sz w:val="20"/>
          <w:szCs w:val="20"/>
        </w:rPr>
      </w:pPr>
    </w:p>
    <w:p w:rsidR="00A550DB" w:rsidRPr="00A550DB" w:rsidRDefault="00A550DB" w:rsidP="00A550DB">
      <w:pPr>
        <w:jc w:val="both"/>
        <w:rPr>
          <w:rFonts w:cs="Times New Roman"/>
          <w:b/>
          <w:bCs/>
          <w:caps/>
          <w:color w:val="auto"/>
          <w:szCs w:val="20"/>
        </w:rPr>
      </w:pPr>
      <w:r w:rsidRPr="00FB3514">
        <w:rPr>
          <w:rFonts w:cs="Times New Roman"/>
          <w:b/>
          <w:bCs/>
          <w:caps/>
          <w:color w:val="FF0000"/>
          <w:szCs w:val="20"/>
        </w:rPr>
        <w:t>KIA MOTOR MANUFACTURING </w:t>
      </w:r>
      <w:r w:rsidRPr="00A550DB">
        <w:rPr>
          <w:rFonts w:cs="Times New Roman"/>
          <w:b/>
          <w:bCs/>
          <w:caps/>
          <w:color w:val="auto"/>
          <w:szCs w:val="20"/>
        </w:rPr>
        <w:t>— SAP FICO Consultant — Jul. ‘07 – Jun. ‘08</w:t>
      </w:r>
    </w:p>
    <w:p w:rsidR="00D2303F" w:rsidRDefault="00511746" w:rsidP="00D2303F">
      <w:pPr>
        <w:pStyle w:val="Default"/>
        <w:numPr>
          <w:ilvl w:val="0"/>
          <w:numId w:val="7"/>
        </w:numPr>
        <w:jc w:val="both"/>
        <w:rPr>
          <w:rFonts w:ascii="Century Schoolbook" w:hAnsi="Century Schoolbook"/>
          <w:color w:val="auto"/>
          <w:sz w:val="20"/>
          <w:szCs w:val="20"/>
        </w:rPr>
      </w:pPr>
      <w:r>
        <w:rPr>
          <w:color w:val="auto"/>
          <w:szCs w:val="20"/>
        </w:rPr>
        <w:t xml:space="preserve">For IS Automotive </w:t>
      </w:r>
      <w:r w:rsidR="00D2303F">
        <w:rPr>
          <w:color w:val="auto"/>
          <w:szCs w:val="20"/>
        </w:rPr>
        <w:t>–FICO – end period closing, Product costing</w:t>
      </w:r>
      <w:r w:rsidR="000A080A">
        <w:rPr>
          <w:color w:val="auto"/>
          <w:szCs w:val="20"/>
        </w:rPr>
        <w:t xml:space="preserve">, GL- for Account </w:t>
      </w:r>
      <w:r w:rsidR="00FA70E3">
        <w:rPr>
          <w:color w:val="auto"/>
          <w:szCs w:val="20"/>
        </w:rPr>
        <w:t>determination</w:t>
      </w:r>
      <w:r w:rsidR="00D2303F">
        <w:rPr>
          <w:color w:val="auto"/>
          <w:szCs w:val="20"/>
        </w:rPr>
        <w:t xml:space="preserve"> integrated to SD, MM, PP, SCM/APO-gATP, PP,</w:t>
      </w:r>
      <w:r w:rsidR="00D2303F">
        <w:rPr>
          <w:rFonts w:ascii="Century Schoolbook" w:hAnsi="Century Schoolbook"/>
          <w:color w:val="auto"/>
          <w:sz w:val="20"/>
          <w:szCs w:val="20"/>
        </w:rPr>
        <w:t xml:space="preserve">MRO- </w:t>
      </w:r>
      <w:r w:rsidR="00FA70E3">
        <w:rPr>
          <w:rFonts w:ascii="Century Schoolbook" w:hAnsi="Century Schoolbook"/>
          <w:color w:val="auto"/>
          <w:sz w:val="20"/>
          <w:szCs w:val="20"/>
        </w:rPr>
        <w:t>Maintenance</w:t>
      </w:r>
      <w:r w:rsidR="00D2303F">
        <w:rPr>
          <w:rFonts w:ascii="Century Schoolbook" w:hAnsi="Century Schoolbook"/>
          <w:color w:val="auto"/>
          <w:sz w:val="20"/>
          <w:szCs w:val="20"/>
        </w:rPr>
        <w:t xml:space="preserve"> Repair Overhaul, </w:t>
      </w:r>
      <w:r w:rsidR="00FA70E3">
        <w:rPr>
          <w:rFonts w:ascii="Century Schoolbook" w:hAnsi="Century Schoolbook"/>
          <w:color w:val="auto"/>
          <w:sz w:val="20"/>
          <w:szCs w:val="20"/>
        </w:rPr>
        <w:t>Spare</w:t>
      </w:r>
      <w:r w:rsidR="00D2303F">
        <w:rPr>
          <w:rFonts w:ascii="Century Schoolbook" w:hAnsi="Century Schoolbook"/>
          <w:color w:val="auto"/>
          <w:sz w:val="20"/>
          <w:szCs w:val="20"/>
        </w:rPr>
        <w:t xml:space="preserve"> Parts Planning, Service order.</w:t>
      </w:r>
    </w:p>
    <w:p w:rsidR="00D2303F" w:rsidRPr="002C7111" w:rsidRDefault="00D2303F" w:rsidP="00D2303F">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PP discrete Manufacturing, Backflush for Product costing run or scheduled product costing run,MRP, Kanban,Kaizen.</w:t>
      </w:r>
    </w:p>
    <w:p w:rsidR="00D2303F" w:rsidRPr="002C7111" w:rsidRDefault="00D2303F" w:rsidP="00D2303F">
      <w:pPr>
        <w:pStyle w:val="Default"/>
        <w:numPr>
          <w:ilvl w:val="0"/>
          <w:numId w:val="7"/>
        </w:numPr>
        <w:jc w:val="both"/>
        <w:rPr>
          <w:rFonts w:ascii="Century Schoolbook" w:hAnsi="Century Schoolbook"/>
          <w:color w:val="auto"/>
          <w:sz w:val="20"/>
          <w:szCs w:val="20"/>
        </w:rPr>
      </w:pPr>
      <w:r w:rsidRPr="002C7111">
        <w:rPr>
          <w:rFonts w:ascii="Century Schoolbook" w:hAnsi="Century Schoolbook"/>
          <w:color w:val="auto"/>
          <w:sz w:val="20"/>
          <w:szCs w:val="20"/>
        </w:rPr>
        <w:t>Controlling- Cost Element Accounting, Cost Center Accounting, COPA</w:t>
      </w:r>
      <w:r>
        <w:rPr>
          <w:rFonts w:ascii="Century Schoolbook" w:hAnsi="Century Schoolbook"/>
          <w:color w:val="auto"/>
          <w:sz w:val="20"/>
          <w:szCs w:val="20"/>
        </w:rPr>
        <w:t>, product costing</w:t>
      </w:r>
    </w:p>
    <w:p w:rsidR="00D2303F" w:rsidRPr="00F107C0" w:rsidRDefault="00D2303F" w:rsidP="00D2303F">
      <w:pPr>
        <w:pStyle w:val="Default"/>
        <w:numPr>
          <w:ilvl w:val="0"/>
          <w:numId w:val="7"/>
        </w:numPr>
        <w:jc w:val="both"/>
        <w:rPr>
          <w:rFonts w:ascii="Segoe UI" w:hAnsi="Segoe UI" w:cs="Segoe UI"/>
        </w:rPr>
      </w:pPr>
      <w:r w:rsidRPr="002C7111">
        <w:rPr>
          <w:rFonts w:ascii="Century Schoolbook" w:hAnsi="Century Schoolbook"/>
          <w:color w:val="auto"/>
          <w:sz w:val="20"/>
          <w:szCs w:val="20"/>
        </w:rPr>
        <w:t>Travel expenses interface. HR Payro</w:t>
      </w:r>
      <w:r>
        <w:rPr>
          <w:rFonts w:ascii="Century Schoolbook" w:hAnsi="Century Schoolbook"/>
          <w:color w:val="auto"/>
          <w:sz w:val="20"/>
          <w:szCs w:val="20"/>
        </w:rPr>
        <w:t>ll</w:t>
      </w:r>
    </w:p>
    <w:p w:rsidR="00511746" w:rsidRPr="00511746" w:rsidRDefault="00511746" w:rsidP="00511746">
      <w:pPr>
        <w:numPr>
          <w:ilvl w:val="0"/>
          <w:numId w:val="7"/>
        </w:numPr>
        <w:spacing w:line="240" w:lineRule="auto"/>
        <w:contextualSpacing w:val="0"/>
        <w:rPr>
          <w:rFonts w:eastAsia="Times New Roman" w:cs="Times New Roman"/>
          <w:color w:val="auto"/>
          <w:szCs w:val="20"/>
          <w:lang w:eastAsia="en-US"/>
        </w:rPr>
      </w:pPr>
      <w:r>
        <w:rPr>
          <w:color w:val="auto"/>
          <w:szCs w:val="20"/>
        </w:rPr>
        <w:t xml:space="preserve">Treasury Cash Management for </w:t>
      </w:r>
      <w:r w:rsidRPr="00511746">
        <w:rPr>
          <w:rFonts w:eastAsia="Times New Roman" w:cs="Times New Roman"/>
          <w:color w:val="auto"/>
          <w:szCs w:val="20"/>
          <w:lang w:eastAsia="en-US"/>
        </w:rPr>
        <w:t>Global-EMEA, APAC and Americas SAP FICO Treasury and Cash Management in multi currencies, Hedge fund</w:t>
      </w:r>
    </w:p>
    <w:p w:rsidR="00511746" w:rsidRPr="00511746"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auto"/>
          <w:szCs w:val="20"/>
          <w:lang w:eastAsia="en-US"/>
        </w:rPr>
        <w:t>day-to-day treasury process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p>
    <w:p w:rsidR="00511746" w:rsidRPr="00511746" w:rsidRDefault="00511746" w:rsidP="00511746">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34"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5"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6"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37"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511746"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38" w:history="1">
        <w:r w:rsidRPr="00511746">
          <w:rPr>
            <w:rFonts w:eastAsia="Times New Roman" w:cs="Times New Roman"/>
            <w:color w:val="000000" w:themeColor="text1"/>
            <w:lang w:eastAsia="en-US" w:bidi="sa-IN"/>
          </w:rPr>
          <w:t>Creating Payment Orders for the Banks</w:t>
        </w:r>
      </w:hyperlink>
    </w:p>
    <w:p w:rsidR="00A550DB" w:rsidRPr="00A550DB" w:rsidRDefault="00A550DB" w:rsidP="00A550DB">
      <w:pPr>
        <w:pStyle w:val="Default"/>
        <w:numPr>
          <w:ilvl w:val="0"/>
          <w:numId w:val="7"/>
        </w:numPr>
        <w:jc w:val="both"/>
        <w:rPr>
          <w:rFonts w:ascii="Century Schoolbook" w:hAnsi="Century Schoolbook"/>
          <w:color w:val="auto"/>
          <w:sz w:val="20"/>
          <w:szCs w:val="20"/>
        </w:rPr>
      </w:pPr>
      <w:r w:rsidRPr="00A550DB">
        <w:rPr>
          <w:rFonts w:ascii="Century Schoolbook" w:hAnsi="Century Schoolbook"/>
          <w:color w:val="auto"/>
          <w:sz w:val="20"/>
          <w:szCs w:val="20"/>
        </w:rPr>
        <w:t>Deployment SAP FICO- IS Automotive to APAC, AMERICAS and EMEA for Merger and</w:t>
      </w:r>
      <w:r w:rsidR="00054808" w:rsidRPr="00A550DB">
        <w:rPr>
          <w:rFonts w:ascii="Century Schoolbook" w:hAnsi="Century Schoolbook"/>
          <w:color w:val="auto"/>
          <w:sz w:val="20"/>
          <w:szCs w:val="20"/>
        </w:rPr>
        <w:t> Acquisition</w:t>
      </w:r>
      <w:r w:rsidRPr="00A550DB">
        <w:rPr>
          <w:rFonts w:ascii="Century Schoolbook" w:hAnsi="Century Schoolbook"/>
          <w:color w:val="auto"/>
          <w:sz w:val="20"/>
          <w:szCs w:val="20"/>
        </w:rPr>
        <w:t>.</w:t>
      </w:r>
    </w:p>
    <w:p w:rsidR="00A550DB" w:rsidRPr="00A550DB" w:rsidRDefault="00A550DB" w:rsidP="00A550DB">
      <w:pPr>
        <w:pStyle w:val="Default"/>
        <w:numPr>
          <w:ilvl w:val="0"/>
          <w:numId w:val="7"/>
        </w:numPr>
        <w:jc w:val="both"/>
        <w:rPr>
          <w:rFonts w:ascii="Century Schoolbook" w:hAnsi="Century Schoolbook"/>
          <w:color w:val="auto"/>
          <w:sz w:val="20"/>
          <w:szCs w:val="20"/>
        </w:rPr>
      </w:pPr>
      <w:r w:rsidRPr="00A550DB">
        <w:rPr>
          <w:rFonts w:ascii="Century Schoolbook" w:hAnsi="Century Schoolbook"/>
          <w:color w:val="auto"/>
          <w:sz w:val="20"/>
          <w:szCs w:val="20"/>
        </w:rPr>
        <w:t>SAP CO, Product Costing, light CCA/PCA, split valuation, account determination, and building some interfaces between different instances of SAP specifically manufacturing instance to the main corporate instance. </w:t>
      </w:r>
    </w:p>
    <w:p w:rsidR="00A550DB" w:rsidRPr="00A550DB" w:rsidRDefault="00A550DB" w:rsidP="00A550DB">
      <w:pPr>
        <w:pStyle w:val="Default"/>
        <w:numPr>
          <w:ilvl w:val="0"/>
          <w:numId w:val="7"/>
        </w:numPr>
        <w:jc w:val="both"/>
        <w:rPr>
          <w:rFonts w:ascii="Century Schoolbook" w:hAnsi="Century Schoolbook"/>
          <w:color w:val="auto"/>
          <w:sz w:val="20"/>
          <w:szCs w:val="20"/>
        </w:rPr>
      </w:pPr>
      <w:r w:rsidRPr="00A550DB">
        <w:rPr>
          <w:rFonts w:ascii="Century Schoolbook" w:hAnsi="Century Schoolbook"/>
          <w:color w:val="auto"/>
          <w:sz w:val="20"/>
          <w:szCs w:val="20"/>
        </w:rPr>
        <w:t>SD, MM, FSCM, FI- AP, AR, GL – daily entries, reversals, enterprise structure, Chart of Account, end of period closing, year closing.</w:t>
      </w:r>
    </w:p>
    <w:p w:rsidR="00A550DB" w:rsidRPr="00A550DB" w:rsidRDefault="00A550DB" w:rsidP="00A550DB">
      <w:pPr>
        <w:pStyle w:val="Default"/>
        <w:numPr>
          <w:ilvl w:val="0"/>
          <w:numId w:val="7"/>
        </w:numPr>
        <w:jc w:val="both"/>
        <w:rPr>
          <w:rFonts w:ascii="Century Schoolbook" w:hAnsi="Century Schoolbook"/>
          <w:color w:val="auto"/>
          <w:sz w:val="20"/>
          <w:szCs w:val="20"/>
        </w:rPr>
      </w:pPr>
      <w:r w:rsidRPr="00A550DB">
        <w:rPr>
          <w:rFonts w:ascii="Century Schoolbook" w:hAnsi="Century Schoolbook"/>
          <w:color w:val="auto"/>
          <w:sz w:val="20"/>
          <w:szCs w:val="20"/>
        </w:rPr>
        <w:t>Controlling- Cost Element Accounting, Cost Center Accounting, COPA</w:t>
      </w:r>
    </w:p>
    <w:p w:rsidR="00A550DB" w:rsidRPr="00A550DB" w:rsidRDefault="00A550DB" w:rsidP="00A550DB">
      <w:pPr>
        <w:pStyle w:val="Default"/>
        <w:numPr>
          <w:ilvl w:val="0"/>
          <w:numId w:val="7"/>
        </w:numPr>
        <w:jc w:val="both"/>
        <w:rPr>
          <w:rFonts w:ascii="Century Schoolbook" w:hAnsi="Century Schoolbook"/>
          <w:color w:val="auto"/>
          <w:sz w:val="20"/>
          <w:szCs w:val="20"/>
        </w:rPr>
      </w:pPr>
      <w:r w:rsidRPr="00A550DB">
        <w:rPr>
          <w:rFonts w:ascii="Century Schoolbook" w:hAnsi="Century Schoolbook"/>
          <w:color w:val="auto"/>
          <w:sz w:val="20"/>
          <w:szCs w:val="20"/>
        </w:rPr>
        <w:t>HR – Payroll</w:t>
      </w:r>
    </w:p>
    <w:p w:rsidR="00A550DB" w:rsidRPr="000F7570" w:rsidRDefault="00A550DB" w:rsidP="00A550DB">
      <w:pPr>
        <w:pStyle w:val="Default"/>
        <w:jc w:val="both"/>
        <w:rPr>
          <w:rFonts w:ascii="Century Schoolbook" w:hAnsi="Century Schoolbook"/>
          <w:color w:val="auto"/>
          <w:sz w:val="20"/>
          <w:szCs w:val="20"/>
        </w:rPr>
      </w:pPr>
    </w:p>
    <w:p w:rsidR="00062130" w:rsidRDefault="00062130" w:rsidP="000F7570">
      <w:pPr>
        <w:pStyle w:val="Default"/>
        <w:jc w:val="both"/>
        <w:rPr>
          <w:rFonts w:ascii="Century Schoolbook" w:hAnsi="Century Schoolbook"/>
          <w:color w:val="auto"/>
          <w:sz w:val="20"/>
          <w:szCs w:val="20"/>
        </w:rPr>
      </w:pPr>
    </w:p>
    <w:p w:rsidR="000F7570" w:rsidRPr="007D6BD2" w:rsidRDefault="002C7111" w:rsidP="000F7570">
      <w:pPr>
        <w:jc w:val="both"/>
        <w:rPr>
          <w:rFonts w:cs="Times New Roman"/>
          <w:b/>
          <w:bCs/>
          <w:caps/>
          <w:color w:val="auto"/>
          <w:szCs w:val="20"/>
        </w:rPr>
      </w:pPr>
      <w:r w:rsidRPr="00FB3514">
        <w:rPr>
          <w:rFonts w:cs="Times New Roman"/>
          <w:b/>
          <w:bCs/>
          <w:caps/>
          <w:color w:val="FF0000"/>
          <w:szCs w:val="20"/>
        </w:rPr>
        <w:t>Volkswagen</w:t>
      </w:r>
      <w:r w:rsidR="000F7570" w:rsidRPr="00FB3514">
        <w:rPr>
          <w:b/>
          <w:color w:val="FF0000"/>
          <w:szCs w:val="20"/>
        </w:rPr>
        <w:t xml:space="preserve"> </w:t>
      </w:r>
      <w:r w:rsidR="00D2303F" w:rsidRPr="00FB3514">
        <w:rPr>
          <w:b/>
          <w:color w:val="FF0000"/>
          <w:szCs w:val="20"/>
        </w:rPr>
        <w:t xml:space="preserve">– gedas </w:t>
      </w:r>
      <w:r w:rsidR="000F7570" w:rsidRPr="00FB3514">
        <w:rPr>
          <w:b/>
          <w:color w:val="FF0000"/>
          <w:szCs w:val="20"/>
        </w:rPr>
        <w:sym w:font="Wingdings 2" w:char="F097"/>
      </w:r>
      <w:r w:rsidR="000F7570" w:rsidRPr="00FB3514">
        <w:rPr>
          <w:b/>
          <w:color w:val="FF0000"/>
          <w:szCs w:val="20"/>
        </w:rPr>
        <w:t xml:space="preserve"> SAP FICO Consultant</w:t>
      </w:r>
      <w:r w:rsidR="000F7570">
        <w:rPr>
          <w:b/>
          <w:color w:val="000000"/>
          <w:szCs w:val="20"/>
        </w:rPr>
        <w:t xml:space="preserve"> </w:t>
      </w:r>
      <w:r w:rsidR="000F7570" w:rsidRPr="007610B7">
        <w:rPr>
          <w:b/>
          <w:color w:val="000000"/>
          <w:szCs w:val="20"/>
        </w:rPr>
        <w:sym w:font="Wingdings 2" w:char="F097"/>
      </w:r>
      <w:r w:rsidR="000F7570">
        <w:rPr>
          <w:b/>
          <w:color w:val="000000"/>
          <w:szCs w:val="20"/>
        </w:rPr>
        <w:t xml:space="preserve"> </w:t>
      </w:r>
      <w:r w:rsidR="007F03AF">
        <w:rPr>
          <w:b/>
          <w:color w:val="000000"/>
          <w:szCs w:val="20"/>
        </w:rPr>
        <w:t xml:space="preserve">July </w:t>
      </w:r>
      <w:r w:rsidR="000F7570">
        <w:rPr>
          <w:b/>
          <w:color w:val="000000"/>
          <w:szCs w:val="20"/>
        </w:rPr>
        <w:t>200</w:t>
      </w:r>
      <w:r>
        <w:rPr>
          <w:b/>
          <w:color w:val="000000"/>
          <w:szCs w:val="20"/>
        </w:rPr>
        <w:t>4</w:t>
      </w:r>
      <w:r w:rsidR="000F7570">
        <w:rPr>
          <w:b/>
          <w:color w:val="000000"/>
          <w:szCs w:val="20"/>
        </w:rPr>
        <w:t xml:space="preserve"> – </w:t>
      </w:r>
      <w:r w:rsidR="007F03AF">
        <w:rPr>
          <w:b/>
          <w:color w:val="000000"/>
          <w:szCs w:val="20"/>
        </w:rPr>
        <w:t xml:space="preserve">June </w:t>
      </w:r>
      <w:r w:rsidR="000F7570">
        <w:rPr>
          <w:b/>
          <w:color w:val="000000"/>
          <w:szCs w:val="20"/>
        </w:rPr>
        <w:t>200</w:t>
      </w:r>
      <w:r>
        <w:rPr>
          <w:b/>
          <w:color w:val="000000"/>
          <w:szCs w:val="20"/>
        </w:rPr>
        <w:t>6</w:t>
      </w:r>
    </w:p>
    <w:p w:rsidR="00511746" w:rsidRPr="00D2303F" w:rsidRDefault="00D2303F" w:rsidP="00D2303F">
      <w:pPr>
        <w:pStyle w:val="Default"/>
        <w:jc w:val="both"/>
        <w:rPr>
          <w:rFonts w:ascii="Century Schoolbook" w:hAnsi="Century Schoolbook"/>
          <w:b/>
          <w:color w:val="auto"/>
          <w:sz w:val="20"/>
          <w:szCs w:val="20"/>
        </w:rPr>
      </w:pPr>
      <w:r w:rsidRPr="00D2303F">
        <w:rPr>
          <w:rFonts w:ascii="Century Schoolbook" w:hAnsi="Century Schoolbook"/>
          <w:b/>
          <w:color w:val="auto"/>
          <w:sz w:val="20"/>
          <w:szCs w:val="20"/>
        </w:rPr>
        <w:t xml:space="preserve">Client: </w:t>
      </w:r>
      <w:r>
        <w:rPr>
          <w:rFonts w:ascii="Century Schoolbook" w:hAnsi="Century Schoolbook"/>
          <w:b/>
          <w:color w:val="auto"/>
          <w:sz w:val="20"/>
          <w:szCs w:val="20"/>
        </w:rPr>
        <w:t>Volkswagen</w:t>
      </w:r>
      <w:r w:rsidR="00FA70E3">
        <w:rPr>
          <w:rFonts w:ascii="Century Schoolbook" w:hAnsi="Century Schoolbook"/>
          <w:b/>
          <w:color w:val="auto"/>
          <w:sz w:val="20"/>
          <w:szCs w:val="20"/>
        </w:rPr>
        <w:t>, Robert</w:t>
      </w:r>
      <w:r w:rsidR="000A080A">
        <w:rPr>
          <w:rFonts w:ascii="Century Schoolbook" w:hAnsi="Century Schoolbook"/>
          <w:b/>
          <w:color w:val="auto"/>
          <w:sz w:val="20"/>
          <w:szCs w:val="20"/>
        </w:rPr>
        <w:t xml:space="preserve"> Bosch, </w:t>
      </w:r>
      <w:r w:rsidRPr="00D2303F">
        <w:rPr>
          <w:rFonts w:ascii="Century Schoolbook" w:hAnsi="Century Schoolbook"/>
          <w:b/>
          <w:color w:val="auto"/>
          <w:sz w:val="20"/>
          <w:szCs w:val="20"/>
        </w:rPr>
        <w:t>Borg Warner, MBUSA, Hella</w:t>
      </w:r>
    </w:p>
    <w:p w:rsidR="00D2303F" w:rsidRPr="00D2303F" w:rsidRDefault="00511746" w:rsidP="00511746">
      <w:pPr>
        <w:numPr>
          <w:ilvl w:val="0"/>
          <w:numId w:val="7"/>
        </w:numPr>
        <w:spacing w:line="240" w:lineRule="auto"/>
        <w:contextualSpacing w:val="0"/>
        <w:rPr>
          <w:rFonts w:eastAsia="Times New Roman" w:cs="Times New Roman"/>
          <w:color w:val="auto"/>
          <w:szCs w:val="20"/>
          <w:lang w:eastAsia="en-US"/>
        </w:rPr>
      </w:pPr>
      <w:r>
        <w:rPr>
          <w:color w:val="auto"/>
          <w:szCs w:val="20"/>
        </w:rPr>
        <w:t>For IS Automotive</w:t>
      </w:r>
      <w:r w:rsidR="00D2303F">
        <w:rPr>
          <w:color w:val="auto"/>
          <w:szCs w:val="20"/>
        </w:rPr>
        <w:t xml:space="preserve"> full implementation FICO, integrated to SD, MM, PP, SCM/APO, MRO- Maintenance Repair Overhaul- Service </w:t>
      </w:r>
      <w:r w:rsidR="00FA70E3">
        <w:rPr>
          <w:color w:val="auto"/>
          <w:szCs w:val="20"/>
        </w:rPr>
        <w:t>Management</w:t>
      </w:r>
      <w:r w:rsidR="00D2303F">
        <w:rPr>
          <w:color w:val="auto"/>
          <w:szCs w:val="20"/>
        </w:rPr>
        <w:t>.</w:t>
      </w:r>
      <w:r>
        <w:rPr>
          <w:color w:val="auto"/>
          <w:szCs w:val="20"/>
        </w:rPr>
        <w:t>-</w:t>
      </w:r>
    </w:p>
    <w:p w:rsidR="00511746" w:rsidRPr="00511746" w:rsidRDefault="00511746" w:rsidP="00511746">
      <w:pPr>
        <w:numPr>
          <w:ilvl w:val="0"/>
          <w:numId w:val="7"/>
        </w:numPr>
        <w:spacing w:line="240" w:lineRule="auto"/>
        <w:contextualSpacing w:val="0"/>
        <w:rPr>
          <w:rFonts w:eastAsia="Times New Roman" w:cs="Times New Roman"/>
          <w:color w:val="auto"/>
          <w:szCs w:val="20"/>
          <w:lang w:eastAsia="en-US"/>
        </w:rPr>
      </w:pPr>
      <w:r>
        <w:rPr>
          <w:color w:val="auto"/>
          <w:szCs w:val="20"/>
        </w:rPr>
        <w:t xml:space="preserve">Treasury Cash Management for </w:t>
      </w:r>
      <w:r w:rsidRPr="00511746">
        <w:rPr>
          <w:rFonts w:eastAsia="Times New Roman" w:cs="Times New Roman"/>
          <w:color w:val="auto"/>
          <w:szCs w:val="20"/>
          <w:lang w:eastAsia="en-US"/>
        </w:rPr>
        <w:t>Global-EMEA, APAC and Americas SAP FICO Treasury and Cash Management in multi currencies, Hedge fund</w:t>
      </w:r>
    </w:p>
    <w:p w:rsidR="00511746" w:rsidRPr="00511746"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auto"/>
          <w:szCs w:val="20"/>
          <w:lang w:eastAsia="en-US"/>
        </w:rPr>
        <w:t>day-to-day treasury process  namely determining the current liquidity using bank account balances (cash position), determining open receivables and liabilities (liquidity forecast), manually entering planned cash flows (payment advice notes), through to clearing bank accounts, collecting multiple bank account balances on one target account.</w:t>
      </w:r>
    </w:p>
    <w:p w:rsidR="00511746" w:rsidRPr="00511746" w:rsidRDefault="00511746" w:rsidP="00511746">
      <w:pPr>
        <w:pStyle w:val="Section"/>
        <w:numPr>
          <w:ilvl w:val="0"/>
          <w:numId w:val="7"/>
        </w:numPr>
        <w:outlineLvl w:val="0"/>
        <w:rPr>
          <w:rFonts w:ascii="Arial" w:eastAsia="Times New Roman" w:hAnsi="Arial" w:cs="Arial"/>
          <w:color w:val="auto"/>
          <w:lang w:eastAsia="en-US"/>
        </w:rPr>
      </w:pPr>
      <w:r>
        <w:rPr>
          <w:rFonts w:eastAsia="Times New Roman" w:cs="Times New Roman"/>
          <w:caps w:val="0"/>
          <w:noProof w:val="0"/>
          <w:color w:val="auto"/>
          <w:spacing w:val="0"/>
          <w:szCs w:val="24"/>
          <w:lang w:eastAsia="en-US" w:bidi="sa-IN"/>
        </w:rPr>
        <w:t>The design is to</w:t>
      </w:r>
      <w:r w:rsidRPr="00511746">
        <w:rPr>
          <w:rFonts w:eastAsia="Times New Roman" w:cs="Times New Roman"/>
          <w:caps w:val="0"/>
          <w:noProof w:val="0"/>
          <w:color w:val="auto"/>
          <w:spacing w:val="0"/>
          <w:szCs w:val="24"/>
          <w:lang w:eastAsia="en-US" w:bidi="sa-IN"/>
        </w:rPr>
        <w:t xml:space="preserve"> ensure liquidity for all due payment obligations</w:t>
      </w:r>
      <w:r>
        <w:rPr>
          <w:rFonts w:eastAsia="Times New Roman" w:cs="Times New Roman"/>
          <w:caps w:val="0"/>
          <w:noProof w:val="0"/>
          <w:color w:val="auto"/>
          <w:spacing w:val="0"/>
          <w:szCs w:val="24"/>
          <w:lang w:eastAsia="en-US" w:bidi="sa-IN"/>
        </w:rPr>
        <w:t xml:space="preserve">, </w:t>
      </w:r>
      <w:r w:rsidRPr="00511746">
        <w:rPr>
          <w:rFonts w:eastAsia="Times New Roman" w:cs="Times New Roman"/>
          <w:caps w:val="0"/>
          <w:noProof w:val="0"/>
          <w:color w:val="auto"/>
          <w:spacing w:val="0"/>
          <w:szCs w:val="24"/>
          <w:lang w:eastAsia="en-US" w:bidi="sa-IN"/>
        </w:rPr>
        <w:t>control and monitor the incoming and outgoing cash flows</w:t>
      </w:r>
      <w:r w:rsidRPr="00511746">
        <w:rPr>
          <w:rFonts w:ascii="Arial" w:eastAsia="Times New Roman" w:hAnsi="Arial" w:cs="Arial"/>
          <w:color w:val="auto"/>
          <w:lang w:eastAsia="en-US"/>
        </w:rPr>
        <w:t>.</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SAP Treasury Cash Management in </w:t>
      </w:r>
      <w:hyperlink r:id="rId39" w:history="1">
        <w:r w:rsidRPr="00511746">
          <w:rPr>
            <w:rFonts w:eastAsia="Times New Roman" w:cs="Times New Roman"/>
            <w:color w:val="000000" w:themeColor="text1"/>
            <w:lang w:eastAsia="en-US" w:bidi="sa-IN"/>
          </w:rPr>
          <w:t>Liquidity Analysis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40" w:history="1">
        <w:r w:rsidRPr="00511746">
          <w:rPr>
            <w:rFonts w:eastAsia="Times New Roman" w:cs="Times New Roman"/>
            <w:color w:val="000000" w:themeColor="text1"/>
            <w:lang w:eastAsia="en-US" w:bidi="sa-IN"/>
          </w:rPr>
          <w:t>Creating/Editing Single Cash Management Records Manually</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lastRenderedPageBreak/>
        <w:t xml:space="preserve">-  </w:t>
      </w:r>
      <w:hyperlink r:id="rId41" w:history="1">
        <w:r w:rsidRPr="00511746">
          <w:rPr>
            <w:rFonts w:eastAsia="Times New Roman" w:cs="Times New Roman"/>
            <w:color w:val="000000" w:themeColor="text1"/>
            <w:lang w:eastAsia="en-US" w:bidi="sa-IN"/>
          </w:rPr>
          <w:t>Cash Concentrations</w:t>
        </w:r>
      </w:hyperlink>
      <w:r w:rsidRPr="00511746">
        <w:rPr>
          <w:rFonts w:eastAsia="Times New Roman" w:cs="Times New Roman"/>
          <w:color w:val="000000" w:themeColor="text1"/>
          <w:lang w:eastAsia="en-US" w:bidi="sa-IN"/>
        </w:rPr>
        <w:t xml:space="preserve"> </w:t>
      </w:r>
    </w:p>
    <w:p w:rsidR="00511746" w:rsidRPr="00511746" w:rsidRDefault="00511746" w:rsidP="00511746">
      <w:pPr>
        <w:pStyle w:val="ListParagraph"/>
        <w:numPr>
          <w:ilvl w:val="0"/>
          <w:numId w:val="7"/>
        </w:numPr>
        <w:rPr>
          <w:rFonts w:eastAsia="Times New Roman" w:cs="Times New Roman"/>
          <w:color w:val="000000" w:themeColor="text1"/>
          <w:lang w:eastAsia="en-US" w:bidi="sa-IN"/>
        </w:rPr>
      </w:pPr>
      <w:r w:rsidRPr="00511746">
        <w:rPr>
          <w:rFonts w:eastAsia="Times New Roman" w:cs="Times New Roman"/>
          <w:color w:val="000000" w:themeColor="text1"/>
          <w:lang w:eastAsia="en-US" w:bidi="sa-IN"/>
        </w:rPr>
        <w:t xml:space="preserve">-  </w:t>
      </w:r>
      <w:hyperlink r:id="rId42" w:history="1">
        <w:r w:rsidRPr="00511746">
          <w:rPr>
            <w:rFonts w:eastAsia="Times New Roman" w:cs="Times New Roman"/>
            <w:color w:val="000000" w:themeColor="text1"/>
            <w:lang w:eastAsia="en-US" w:bidi="sa-IN"/>
          </w:rPr>
          <w:t>Displaying the Clearing Activity in Cash Position</w:t>
        </w:r>
      </w:hyperlink>
      <w:r w:rsidRPr="00511746">
        <w:rPr>
          <w:rFonts w:eastAsia="Times New Roman" w:cs="Times New Roman"/>
          <w:color w:val="000000" w:themeColor="text1"/>
          <w:lang w:eastAsia="en-US" w:bidi="sa-IN"/>
        </w:rPr>
        <w:t xml:space="preserve"> </w:t>
      </w:r>
    </w:p>
    <w:p w:rsidR="00511746" w:rsidRDefault="00511746" w:rsidP="00511746">
      <w:pPr>
        <w:numPr>
          <w:ilvl w:val="0"/>
          <w:numId w:val="7"/>
        </w:numPr>
        <w:spacing w:line="240" w:lineRule="auto"/>
        <w:contextualSpacing w:val="0"/>
        <w:rPr>
          <w:rFonts w:eastAsia="Times New Roman" w:cs="Times New Roman"/>
          <w:color w:val="auto"/>
          <w:szCs w:val="20"/>
          <w:lang w:eastAsia="en-US"/>
        </w:rPr>
      </w:pPr>
      <w:r w:rsidRPr="00511746">
        <w:rPr>
          <w:rFonts w:eastAsia="Times New Roman" w:cs="Times New Roman"/>
          <w:color w:val="000000" w:themeColor="text1"/>
          <w:lang w:eastAsia="en-US" w:bidi="sa-IN"/>
        </w:rPr>
        <w:t>-</w:t>
      </w:r>
      <w:r w:rsidRPr="00511746">
        <w:rPr>
          <w:rFonts w:eastAsia="Times New Roman" w:cs="Times New Roman"/>
          <w:caps/>
          <w:color w:val="000000" w:themeColor="text1"/>
          <w:lang w:eastAsia="en-US" w:bidi="sa-IN"/>
        </w:rPr>
        <w:t xml:space="preserve">  </w:t>
      </w:r>
      <w:hyperlink r:id="rId43" w:history="1">
        <w:r w:rsidRPr="00511746">
          <w:rPr>
            <w:rFonts w:eastAsia="Times New Roman" w:cs="Times New Roman"/>
            <w:color w:val="000000" w:themeColor="text1"/>
            <w:lang w:eastAsia="en-US" w:bidi="sa-IN"/>
          </w:rPr>
          <w:t>Creating Payment Orders for the Banks</w:t>
        </w:r>
      </w:hyperlink>
    </w:p>
    <w:p w:rsidR="002C7111" w:rsidRPr="002C7111" w:rsidRDefault="002C7111" w:rsidP="002C7111">
      <w:pPr>
        <w:pStyle w:val="Default"/>
        <w:numPr>
          <w:ilvl w:val="0"/>
          <w:numId w:val="7"/>
        </w:numPr>
        <w:jc w:val="both"/>
        <w:rPr>
          <w:rFonts w:ascii="Century Schoolbook" w:hAnsi="Century Schoolbook"/>
          <w:color w:val="auto"/>
          <w:sz w:val="20"/>
          <w:szCs w:val="20"/>
        </w:rPr>
      </w:pPr>
      <w:r w:rsidRPr="002C7111">
        <w:rPr>
          <w:rFonts w:ascii="Century Schoolbook" w:hAnsi="Century Schoolbook"/>
          <w:color w:val="auto"/>
          <w:sz w:val="20"/>
          <w:szCs w:val="20"/>
        </w:rPr>
        <w:t>Discrete Manufacturing</w:t>
      </w:r>
    </w:p>
    <w:p w:rsidR="002C7111" w:rsidRDefault="002C7111" w:rsidP="002C7111">
      <w:pPr>
        <w:pStyle w:val="Default"/>
        <w:numPr>
          <w:ilvl w:val="0"/>
          <w:numId w:val="7"/>
        </w:numPr>
        <w:jc w:val="both"/>
        <w:rPr>
          <w:rFonts w:ascii="Century Schoolbook" w:hAnsi="Century Schoolbook"/>
          <w:color w:val="auto"/>
          <w:sz w:val="20"/>
          <w:szCs w:val="20"/>
        </w:rPr>
      </w:pPr>
      <w:r w:rsidRPr="002C7111">
        <w:rPr>
          <w:rFonts w:ascii="Century Schoolbook" w:hAnsi="Century Schoolbook"/>
          <w:color w:val="auto"/>
          <w:sz w:val="20"/>
          <w:szCs w:val="20"/>
        </w:rPr>
        <w:t>SD, MM, FI- AP, AR, GL – daily entries, reversals, enterprise structure, Chart of Account, end of year closing.</w:t>
      </w:r>
    </w:p>
    <w:p w:rsidR="00D2303F" w:rsidRDefault="00D2303F" w:rsidP="002C7111">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 xml:space="preserve">MRO- </w:t>
      </w:r>
      <w:r w:rsidR="00FA70E3">
        <w:rPr>
          <w:rFonts w:ascii="Century Schoolbook" w:hAnsi="Century Schoolbook"/>
          <w:color w:val="auto"/>
          <w:sz w:val="20"/>
          <w:szCs w:val="20"/>
        </w:rPr>
        <w:t>Maintenance</w:t>
      </w:r>
      <w:r>
        <w:rPr>
          <w:rFonts w:ascii="Century Schoolbook" w:hAnsi="Century Schoolbook"/>
          <w:color w:val="auto"/>
          <w:sz w:val="20"/>
          <w:szCs w:val="20"/>
        </w:rPr>
        <w:t xml:space="preserve"> Repair Overhaul, </w:t>
      </w:r>
      <w:r w:rsidR="00FA70E3">
        <w:rPr>
          <w:rFonts w:ascii="Century Schoolbook" w:hAnsi="Century Schoolbook"/>
          <w:color w:val="auto"/>
          <w:sz w:val="20"/>
          <w:szCs w:val="20"/>
        </w:rPr>
        <w:t>Spare</w:t>
      </w:r>
      <w:r>
        <w:rPr>
          <w:rFonts w:ascii="Century Schoolbook" w:hAnsi="Century Schoolbook"/>
          <w:color w:val="auto"/>
          <w:sz w:val="20"/>
          <w:szCs w:val="20"/>
        </w:rPr>
        <w:t xml:space="preserve"> Parts Planning, Service order.</w:t>
      </w:r>
    </w:p>
    <w:p w:rsidR="00D2303F" w:rsidRPr="002C7111" w:rsidRDefault="00D2303F" w:rsidP="002C7111">
      <w:pPr>
        <w:pStyle w:val="Default"/>
        <w:numPr>
          <w:ilvl w:val="0"/>
          <w:numId w:val="7"/>
        </w:numPr>
        <w:jc w:val="both"/>
        <w:rPr>
          <w:rFonts w:ascii="Century Schoolbook" w:hAnsi="Century Schoolbook"/>
          <w:color w:val="auto"/>
          <w:sz w:val="20"/>
          <w:szCs w:val="20"/>
        </w:rPr>
      </w:pPr>
      <w:r>
        <w:rPr>
          <w:rFonts w:ascii="Century Schoolbook" w:hAnsi="Century Schoolbook"/>
          <w:color w:val="auto"/>
          <w:sz w:val="20"/>
          <w:szCs w:val="20"/>
        </w:rPr>
        <w:t>PP discrete Manufacturing, Backflush for Product costing run or scheduled product costing run,MRP, Kanban,Kaizen.</w:t>
      </w:r>
    </w:p>
    <w:p w:rsidR="002C7111" w:rsidRPr="002C7111" w:rsidRDefault="002C7111" w:rsidP="002C7111">
      <w:pPr>
        <w:pStyle w:val="Default"/>
        <w:numPr>
          <w:ilvl w:val="0"/>
          <w:numId w:val="7"/>
        </w:numPr>
        <w:jc w:val="both"/>
        <w:rPr>
          <w:rFonts w:ascii="Century Schoolbook" w:hAnsi="Century Schoolbook"/>
          <w:color w:val="auto"/>
          <w:sz w:val="20"/>
          <w:szCs w:val="20"/>
        </w:rPr>
      </w:pPr>
      <w:r w:rsidRPr="002C7111">
        <w:rPr>
          <w:rFonts w:ascii="Century Schoolbook" w:hAnsi="Century Schoolbook"/>
          <w:color w:val="auto"/>
          <w:sz w:val="20"/>
          <w:szCs w:val="20"/>
        </w:rPr>
        <w:t>Controlling- Cost Element Accounting, Cost Center Accounting, COPA</w:t>
      </w:r>
      <w:r w:rsidR="00D2303F">
        <w:rPr>
          <w:rFonts w:ascii="Century Schoolbook" w:hAnsi="Century Schoolbook"/>
          <w:color w:val="auto"/>
          <w:sz w:val="20"/>
          <w:szCs w:val="20"/>
        </w:rPr>
        <w:t>, product costing</w:t>
      </w:r>
    </w:p>
    <w:p w:rsidR="00A550DB" w:rsidRPr="00F107C0" w:rsidRDefault="002C7111" w:rsidP="00A550DB">
      <w:pPr>
        <w:pStyle w:val="Default"/>
        <w:numPr>
          <w:ilvl w:val="0"/>
          <w:numId w:val="7"/>
        </w:numPr>
        <w:jc w:val="both"/>
        <w:rPr>
          <w:rFonts w:ascii="Segoe UI" w:hAnsi="Segoe UI" w:cs="Segoe UI"/>
        </w:rPr>
      </w:pPr>
      <w:r w:rsidRPr="002C7111">
        <w:rPr>
          <w:rFonts w:ascii="Century Schoolbook" w:hAnsi="Century Schoolbook"/>
          <w:color w:val="auto"/>
          <w:sz w:val="20"/>
          <w:szCs w:val="20"/>
        </w:rPr>
        <w:t>Travel expenses interface. HR Payro</w:t>
      </w:r>
      <w:r w:rsidR="00A550DB">
        <w:rPr>
          <w:rFonts w:ascii="Century Schoolbook" w:hAnsi="Century Schoolbook"/>
          <w:color w:val="auto"/>
          <w:sz w:val="20"/>
          <w:szCs w:val="20"/>
        </w:rPr>
        <w:t>ll</w:t>
      </w:r>
    </w:p>
    <w:p w:rsidR="00F107C0" w:rsidRDefault="00F107C0" w:rsidP="00F107C0">
      <w:pPr>
        <w:pStyle w:val="Default"/>
        <w:jc w:val="both"/>
        <w:rPr>
          <w:rFonts w:ascii="Century Schoolbook" w:hAnsi="Century Schoolbook"/>
          <w:color w:val="auto"/>
          <w:sz w:val="20"/>
          <w:szCs w:val="20"/>
        </w:rPr>
      </w:pPr>
    </w:p>
    <w:p w:rsidR="00F107C0" w:rsidRPr="00F107C0" w:rsidRDefault="0060010B" w:rsidP="00F107C0">
      <w:pPr>
        <w:pStyle w:val="Default"/>
        <w:jc w:val="both"/>
        <w:rPr>
          <w:rFonts w:ascii="Century Schoolbook" w:hAnsi="Century Schoolbook"/>
          <w:b/>
          <w:color w:val="auto"/>
          <w:sz w:val="20"/>
          <w:szCs w:val="20"/>
        </w:rPr>
      </w:pPr>
      <w:r>
        <w:rPr>
          <w:rFonts w:ascii="Century Schoolbook" w:hAnsi="Century Schoolbook"/>
          <w:b/>
          <w:color w:val="auto"/>
          <w:sz w:val="20"/>
          <w:szCs w:val="20"/>
        </w:rPr>
        <w:t>ISSC (IBM)</w:t>
      </w:r>
      <w:r w:rsidR="00F107C0" w:rsidRPr="00F107C0">
        <w:rPr>
          <w:rFonts w:ascii="Century Schoolbook" w:hAnsi="Century Schoolbook"/>
          <w:b/>
          <w:color w:val="auto"/>
          <w:sz w:val="20"/>
          <w:szCs w:val="20"/>
        </w:rPr>
        <w:t xml:space="preserve"> – January 1993 – June 2004</w:t>
      </w:r>
    </w:p>
    <w:p w:rsidR="00F107C0" w:rsidRDefault="00F107C0" w:rsidP="00F107C0">
      <w:pPr>
        <w:pStyle w:val="Default"/>
        <w:jc w:val="both"/>
        <w:rPr>
          <w:rFonts w:ascii="Century Schoolbook" w:hAnsi="Century Schoolbook"/>
          <w:color w:val="auto"/>
          <w:sz w:val="20"/>
          <w:szCs w:val="20"/>
        </w:rPr>
      </w:pPr>
      <w:r>
        <w:rPr>
          <w:rFonts w:ascii="Century Schoolbook" w:hAnsi="Century Schoolbook"/>
          <w:color w:val="auto"/>
          <w:sz w:val="20"/>
          <w:szCs w:val="20"/>
        </w:rPr>
        <w:t>1995- 2004</w:t>
      </w:r>
      <w:r>
        <w:rPr>
          <w:rFonts w:ascii="Century Schoolbook" w:hAnsi="Century Schoolbook"/>
          <w:color w:val="auto"/>
          <w:sz w:val="20"/>
          <w:szCs w:val="20"/>
        </w:rPr>
        <w:tab/>
        <w:t>Project at Stanley Tools</w:t>
      </w:r>
      <w:r w:rsidR="0060010B">
        <w:rPr>
          <w:rFonts w:ascii="Century Schoolbook" w:hAnsi="Century Schoolbook"/>
          <w:color w:val="auto"/>
          <w:sz w:val="20"/>
          <w:szCs w:val="20"/>
        </w:rPr>
        <w:t xml:space="preserve"> SAP R/3 </w:t>
      </w:r>
      <w:r w:rsidR="00FA70E3">
        <w:rPr>
          <w:rFonts w:ascii="Century Schoolbook" w:hAnsi="Century Schoolbook"/>
          <w:color w:val="auto"/>
          <w:sz w:val="20"/>
          <w:szCs w:val="20"/>
        </w:rPr>
        <w:t>Implementation</w:t>
      </w:r>
      <w:r w:rsidR="0060010B">
        <w:rPr>
          <w:rFonts w:ascii="Century Schoolbook" w:hAnsi="Century Schoolbook"/>
          <w:color w:val="auto"/>
          <w:sz w:val="20"/>
          <w:szCs w:val="20"/>
        </w:rPr>
        <w:t xml:space="preserve"> End to End,</w:t>
      </w:r>
      <w:r>
        <w:rPr>
          <w:rFonts w:ascii="Century Schoolbook" w:hAnsi="Century Schoolbook"/>
          <w:color w:val="auto"/>
          <w:sz w:val="20"/>
          <w:szCs w:val="20"/>
        </w:rPr>
        <w:t xml:space="preserve"> </w:t>
      </w:r>
      <w:r w:rsidR="003E2E32">
        <w:rPr>
          <w:rFonts w:ascii="Century Schoolbook" w:hAnsi="Century Schoolbook"/>
          <w:color w:val="auto"/>
          <w:sz w:val="20"/>
          <w:szCs w:val="20"/>
        </w:rPr>
        <w:t>bringing</w:t>
      </w:r>
      <w:r>
        <w:rPr>
          <w:rFonts w:ascii="Century Schoolbook" w:hAnsi="Century Schoolbook"/>
          <w:color w:val="auto"/>
          <w:sz w:val="20"/>
          <w:szCs w:val="20"/>
        </w:rPr>
        <w:t xml:space="preserve"> US standard for VMI, US standard for ACH, Lockboxes, Wire transfer domestics and </w:t>
      </w:r>
      <w:r w:rsidR="003E2E32">
        <w:rPr>
          <w:rFonts w:ascii="Century Schoolbook" w:hAnsi="Century Schoolbook"/>
          <w:color w:val="auto"/>
          <w:sz w:val="20"/>
          <w:szCs w:val="20"/>
        </w:rPr>
        <w:t>international</w:t>
      </w:r>
      <w:r>
        <w:rPr>
          <w:rFonts w:ascii="Century Schoolbook" w:hAnsi="Century Schoolbook"/>
          <w:color w:val="auto"/>
          <w:sz w:val="20"/>
          <w:szCs w:val="20"/>
        </w:rPr>
        <w:t>, EDI from Europe Edifact to US standard X.12.</w:t>
      </w:r>
    </w:p>
    <w:p w:rsidR="00F107C0" w:rsidRDefault="00F107C0" w:rsidP="00F107C0">
      <w:pPr>
        <w:pStyle w:val="Default"/>
        <w:jc w:val="both"/>
        <w:rPr>
          <w:rFonts w:ascii="Century Schoolbook" w:hAnsi="Century Schoolbook"/>
          <w:color w:val="auto"/>
          <w:sz w:val="20"/>
          <w:szCs w:val="20"/>
        </w:rPr>
      </w:pPr>
      <w:r>
        <w:rPr>
          <w:rFonts w:ascii="Century Schoolbook" w:hAnsi="Century Schoolbook"/>
          <w:color w:val="auto"/>
          <w:sz w:val="20"/>
          <w:szCs w:val="20"/>
        </w:rPr>
        <w:t>Other projects: Hershey</w:t>
      </w:r>
      <w:r w:rsidR="0060010B">
        <w:rPr>
          <w:rFonts w:ascii="Century Schoolbook" w:hAnsi="Century Schoolbook"/>
          <w:color w:val="auto"/>
          <w:sz w:val="20"/>
          <w:szCs w:val="20"/>
        </w:rPr>
        <w:t>- High level design only</w:t>
      </w:r>
      <w:r>
        <w:rPr>
          <w:rFonts w:ascii="Century Schoolbook" w:hAnsi="Century Schoolbook"/>
          <w:color w:val="auto"/>
          <w:sz w:val="20"/>
          <w:szCs w:val="20"/>
        </w:rPr>
        <w:t xml:space="preserve">, </w:t>
      </w:r>
    </w:p>
    <w:p w:rsidR="00F107C0" w:rsidRDefault="00F107C0" w:rsidP="00F107C0">
      <w:pPr>
        <w:pStyle w:val="Default"/>
        <w:jc w:val="both"/>
        <w:rPr>
          <w:rFonts w:ascii="Century Schoolbook" w:hAnsi="Century Schoolbook"/>
          <w:color w:val="auto"/>
          <w:sz w:val="20"/>
          <w:szCs w:val="20"/>
        </w:rPr>
      </w:pPr>
    </w:p>
    <w:p w:rsidR="00F107C0" w:rsidRPr="00F107C0" w:rsidRDefault="00F107C0" w:rsidP="00F107C0">
      <w:pPr>
        <w:pStyle w:val="Default"/>
        <w:jc w:val="both"/>
        <w:rPr>
          <w:rFonts w:ascii="Century Schoolbook" w:hAnsi="Century Schoolbook"/>
          <w:b/>
          <w:color w:val="auto"/>
          <w:sz w:val="20"/>
          <w:szCs w:val="20"/>
        </w:rPr>
      </w:pPr>
      <w:r w:rsidRPr="00F107C0">
        <w:rPr>
          <w:rFonts w:ascii="Century Schoolbook" w:hAnsi="Century Schoolbook"/>
          <w:b/>
          <w:color w:val="auto"/>
          <w:sz w:val="20"/>
          <w:szCs w:val="20"/>
        </w:rPr>
        <w:t>Before SAP</w:t>
      </w:r>
    </w:p>
    <w:p w:rsidR="00F107C0" w:rsidRPr="00F107C0" w:rsidRDefault="0060010B" w:rsidP="00F107C0">
      <w:pPr>
        <w:pStyle w:val="Default"/>
        <w:jc w:val="both"/>
        <w:rPr>
          <w:rFonts w:ascii="Century Schoolbook" w:hAnsi="Century Schoolbook"/>
          <w:b/>
          <w:color w:val="auto"/>
          <w:sz w:val="20"/>
          <w:szCs w:val="20"/>
        </w:rPr>
      </w:pPr>
      <w:r>
        <w:rPr>
          <w:rFonts w:ascii="Century Schoolbook" w:hAnsi="Century Schoolbook"/>
          <w:b/>
          <w:color w:val="auto"/>
          <w:sz w:val="20"/>
          <w:szCs w:val="20"/>
        </w:rPr>
        <w:t xml:space="preserve">Firma Alcatel – SAP R/3 </w:t>
      </w:r>
      <w:r w:rsidR="00F107C0" w:rsidRPr="00F107C0">
        <w:rPr>
          <w:rFonts w:ascii="Century Schoolbook" w:hAnsi="Century Schoolbook"/>
          <w:b/>
          <w:color w:val="auto"/>
          <w:sz w:val="20"/>
          <w:szCs w:val="20"/>
        </w:rPr>
        <w:t>January 1993</w:t>
      </w:r>
      <w:r>
        <w:rPr>
          <w:rFonts w:ascii="Century Schoolbook" w:hAnsi="Century Schoolbook"/>
          <w:b/>
          <w:color w:val="auto"/>
          <w:sz w:val="20"/>
          <w:szCs w:val="20"/>
        </w:rPr>
        <w:t>-</w:t>
      </w:r>
      <w:r w:rsidR="00FA70E3">
        <w:rPr>
          <w:rFonts w:ascii="Century Schoolbook" w:hAnsi="Century Schoolbook"/>
          <w:b/>
          <w:color w:val="auto"/>
          <w:sz w:val="20"/>
          <w:szCs w:val="20"/>
        </w:rPr>
        <w:t>1995:</w:t>
      </w:r>
      <w:r w:rsidR="00F107C0" w:rsidRPr="00F107C0">
        <w:rPr>
          <w:rFonts w:ascii="Century Schoolbook" w:hAnsi="Century Schoolbook"/>
          <w:b/>
          <w:color w:val="auto"/>
          <w:sz w:val="20"/>
          <w:szCs w:val="20"/>
        </w:rPr>
        <w:t xml:space="preserve"> </w:t>
      </w:r>
      <w:r>
        <w:rPr>
          <w:rFonts w:ascii="Century Schoolbook" w:hAnsi="Century Schoolbook"/>
          <w:b/>
          <w:color w:val="auto"/>
          <w:sz w:val="20"/>
          <w:szCs w:val="20"/>
        </w:rPr>
        <w:t>Stuttgart, Baden Wurtemberg- Germany</w:t>
      </w:r>
    </w:p>
    <w:p w:rsidR="0060010B" w:rsidRDefault="0060010B" w:rsidP="00F107C0">
      <w:pPr>
        <w:pStyle w:val="Default"/>
        <w:jc w:val="both"/>
        <w:rPr>
          <w:rFonts w:ascii="Century Schoolbook" w:hAnsi="Century Schoolbook"/>
          <w:color w:val="auto"/>
          <w:sz w:val="20"/>
          <w:szCs w:val="20"/>
        </w:rPr>
      </w:pPr>
      <w:r>
        <w:rPr>
          <w:rFonts w:ascii="Century Schoolbook" w:hAnsi="Century Schoolbook"/>
          <w:color w:val="auto"/>
          <w:sz w:val="20"/>
          <w:szCs w:val="20"/>
        </w:rPr>
        <w:t xml:space="preserve">SAP R/3 </w:t>
      </w:r>
      <w:r w:rsidR="00FA70E3">
        <w:rPr>
          <w:rFonts w:ascii="Century Schoolbook" w:hAnsi="Century Schoolbook"/>
          <w:color w:val="auto"/>
          <w:sz w:val="20"/>
          <w:szCs w:val="20"/>
        </w:rPr>
        <w:t>implementation</w:t>
      </w:r>
      <w:r>
        <w:rPr>
          <w:rFonts w:ascii="Century Schoolbook" w:hAnsi="Century Schoolbook"/>
          <w:color w:val="auto"/>
          <w:sz w:val="20"/>
          <w:szCs w:val="20"/>
        </w:rPr>
        <w:t xml:space="preserve"> for FICO, integrated to SD, MM, PP, </w:t>
      </w:r>
      <w:r w:rsidR="00FA70E3">
        <w:rPr>
          <w:rFonts w:ascii="Century Schoolbook" w:hAnsi="Century Schoolbook"/>
          <w:color w:val="auto"/>
          <w:sz w:val="20"/>
          <w:szCs w:val="20"/>
        </w:rPr>
        <w:t>and PS</w:t>
      </w:r>
    </w:p>
    <w:p w:rsidR="00F107C0" w:rsidRPr="00F107C0" w:rsidRDefault="0060010B" w:rsidP="00F107C0">
      <w:pPr>
        <w:pStyle w:val="Default"/>
        <w:jc w:val="both"/>
        <w:rPr>
          <w:rFonts w:ascii="Century Schoolbook" w:hAnsi="Century Schoolbook"/>
          <w:color w:val="auto"/>
          <w:sz w:val="20"/>
          <w:szCs w:val="20"/>
        </w:rPr>
      </w:pPr>
      <w:r>
        <w:rPr>
          <w:rFonts w:ascii="Century Schoolbook" w:hAnsi="Century Schoolbook"/>
          <w:color w:val="auto"/>
          <w:sz w:val="20"/>
          <w:szCs w:val="20"/>
        </w:rPr>
        <w:t xml:space="preserve">Trained in ABAP/4, RICEF – </w:t>
      </w:r>
      <w:r w:rsidR="00FA70E3">
        <w:rPr>
          <w:rFonts w:ascii="Century Schoolbook" w:hAnsi="Century Schoolbook"/>
          <w:color w:val="auto"/>
          <w:sz w:val="20"/>
          <w:szCs w:val="20"/>
        </w:rPr>
        <w:t>Technical</w:t>
      </w:r>
      <w:r>
        <w:rPr>
          <w:rFonts w:ascii="Century Schoolbook" w:hAnsi="Century Schoolbook"/>
          <w:color w:val="auto"/>
          <w:sz w:val="20"/>
          <w:szCs w:val="20"/>
        </w:rPr>
        <w:t xml:space="preserve"> -Report, Interfaces for 1 year and Functional FICO </w:t>
      </w:r>
      <w:r w:rsidR="00FA70E3">
        <w:rPr>
          <w:rFonts w:ascii="Century Schoolbook" w:hAnsi="Century Schoolbook"/>
          <w:color w:val="auto"/>
          <w:sz w:val="20"/>
          <w:szCs w:val="20"/>
        </w:rPr>
        <w:t>configuration 1</w:t>
      </w:r>
      <w:r>
        <w:rPr>
          <w:rFonts w:ascii="Century Schoolbook" w:hAnsi="Century Schoolbook"/>
          <w:color w:val="auto"/>
          <w:sz w:val="20"/>
          <w:szCs w:val="20"/>
        </w:rPr>
        <w:t xml:space="preserve"> year</w:t>
      </w:r>
      <w:r w:rsidR="00F107C0" w:rsidRPr="00F107C0">
        <w:rPr>
          <w:rFonts w:ascii="Century Schoolbook" w:hAnsi="Century Schoolbook"/>
          <w:color w:val="auto"/>
          <w:sz w:val="20"/>
          <w:szCs w:val="20"/>
        </w:rPr>
        <w:t xml:space="preserve"> </w:t>
      </w:r>
    </w:p>
    <w:p w:rsidR="00F107C0" w:rsidRPr="00F107C0" w:rsidRDefault="00F107C0" w:rsidP="00F107C0">
      <w:pPr>
        <w:pStyle w:val="Default"/>
        <w:jc w:val="both"/>
        <w:rPr>
          <w:rFonts w:ascii="Century Schoolbook" w:hAnsi="Century Schoolbook"/>
          <w:b/>
          <w:color w:val="auto"/>
          <w:sz w:val="20"/>
          <w:szCs w:val="20"/>
        </w:rPr>
      </w:pPr>
    </w:p>
    <w:p w:rsidR="00A550DB" w:rsidRDefault="00A550DB" w:rsidP="00A550DB">
      <w:pPr>
        <w:pStyle w:val="Default"/>
        <w:ind w:left="360"/>
        <w:jc w:val="both"/>
        <w:rPr>
          <w:rFonts w:ascii="Segoe UI" w:hAnsi="Segoe UI" w:cs="Segoe UI"/>
        </w:rPr>
      </w:pPr>
    </w:p>
    <w:p w:rsidR="009B0568" w:rsidRPr="00BE0D78" w:rsidRDefault="009B0568" w:rsidP="009B0568">
      <w:pPr>
        <w:pStyle w:val="Section"/>
        <w:tabs>
          <w:tab w:val="left" w:pos="5894"/>
        </w:tabs>
        <w:outlineLvl w:val="0"/>
        <w:rPr>
          <w:b/>
          <w:color w:val="auto"/>
          <w:sz w:val="24"/>
        </w:rPr>
      </w:pPr>
      <w:r w:rsidRPr="00BE0D78">
        <w:rPr>
          <w:b/>
          <w:color w:val="auto"/>
          <w:sz w:val="24"/>
        </w:rPr>
        <w:t>technical skills</w:t>
      </w:r>
    </w:p>
    <w:p w:rsidR="00757B7A" w:rsidRPr="00BE0D78" w:rsidRDefault="00757B7A" w:rsidP="00757B7A">
      <w:pPr>
        <w:pStyle w:val="ListParagraph"/>
        <w:numPr>
          <w:ilvl w:val="0"/>
          <w:numId w:val="7"/>
        </w:numPr>
        <w:rPr>
          <w:color w:val="auto"/>
          <w:szCs w:val="20"/>
        </w:rPr>
      </w:pPr>
      <w:r w:rsidRPr="00BE0D78">
        <w:rPr>
          <w:color w:val="auto"/>
          <w:szCs w:val="20"/>
        </w:rPr>
        <w:t>ERP                                         SAP ECC 6.0/5.0/4.7/4.6c</w:t>
      </w:r>
      <w:r w:rsidR="00A445F6">
        <w:rPr>
          <w:color w:val="auto"/>
          <w:szCs w:val="20"/>
        </w:rPr>
        <w:t>, SCM, SRM, OpenText VIM, BPC10, EPM</w:t>
      </w:r>
    </w:p>
    <w:p w:rsidR="0025063C" w:rsidRPr="00BE0D78" w:rsidRDefault="00757B7A" w:rsidP="00630C36">
      <w:pPr>
        <w:pStyle w:val="ListParagraph"/>
        <w:numPr>
          <w:ilvl w:val="0"/>
          <w:numId w:val="7"/>
        </w:numPr>
        <w:rPr>
          <w:color w:val="auto"/>
          <w:szCs w:val="20"/>
        </w:rPr>
      </w:pPr>
      <w:r w:rsidRPr="00BE0D78">
        <w:rPr>
          <w:color w:val="auto"/>
          <w:szCs w:val="20"/>
        </w:rPr>
        <w:t>Modules                                  FI/CO,</w:t>
      </w:r>
      <w:r w:rsidR="0025063C" w:rsidRPr="00BE0D78">
        <w:rPr>
          <w:color w:val="auto"/>
          <w:szCs w:val="20"/>
        </w:rPr>
        <w:t xml:space="preserve"> SCM/APO</w:t>
      </w:r>
      <w:r w:rsidR="00663E0B" w:rsidRPr="00BE0D78">
        <w:rPr>
          <w:color w:val="auto"/>
          <w:szCs w:val="20"/>
        </w:rPr>
        <w:t xml:space="preserve"> </w:t>
      </w:r>
    </w:p>
    <w:p w:rsidR="00757B7A" w:rsidRPr="00BE0D78" w:rsidRDefault="00757B7A" w:rsidP="00757B7A">
      <w:pPr>
        <w:pStyle w:val="ListParagraph"/>
        <w:numPr>
          <w:ilvl w:val="0"/>
          <w:numId w:val="7"/>
        </w:numPr>
        <w:rPr>
          <w:color w:val="auto"/>
          <w:szCs w:val="20"/>
        </w:rPr>
      </w:pPr>
      <w:r w:rsidRPr="00BE0D78">
        <w:rPr>
          <w:color w:val="auto"/>
          <w:szCs w:val="20"/>
        </w:rPr>
        <w:t>Operating Systems                Windows NT/200</w:t>
      </w:r>
      <w:r w:rsidR="00663E0B" w:rsidRPr="00BE0D78">
        <w:rPr>
          <w:color w:val="auto"/>
          <w:szCs w:val="20"/>
        </w:rPr>
        <w:t>3, LINUX&lt; IBM OS/390</w:t>
      </w:r>
      <w:r w:rsidRPr="00BE0D78">
        <w:rPr>
          <w:color w:val="auto"/>
          <w:szCs w:val="20"/>
        </w:rPr>
        <w:t xml:space="preserve"> and UNIX</w:t>
      </w:r>
    </w:p>
    <w:p w:rsidR="00757B7A" w:rsidRPr="00BE0D78" w:rsidRDefault="00757B7A" w:rsidP="00757B7A">
      <w:pPr>
        <w:pStyle w:val="ListParagraph"/>
        <w:numPr>
          <w:ilvl w:val="0"/>
          <w:numId w:val="7"/>
        </w:numPr>
        <w:rPr>
          <w:color w:val="auto"/>
          <w:szCs w:val="20"/>
        </w:rPr>
      </w:pPr>
      <w:r w:rsidRPr="00BE0D78">
        <w:rPr>
          <w:color w:val="auto"/>
          <w:szCs w:val="20"/>
        </w:rPr>
        <w:t>Programming Languages     ABAP/4, C</w:t>
      </w:r>
      <w:r w:rsidR="00663E0B" w:rsidRPr="00BE0D78">
        <w:rPr>
          <w:color w:val="auto"/>
          <w:szCs w:val="20"/>
        </w:rPr>
        <w:t>#, VB .net, VB Script, BPC Script, XML, IDOC</w:t>
      </w:r>
      <w:r w:rsidRPr="00BE0D78">
        <w:rPr>
          <w:color w:val="auto"/>
          <w:szCs w:val="20"/>
        </w:rPr>
        <w:t xml:space="preserve"> </w:t>
      </w:r>
    </w:p>
    <w:p w:rsidR="00757B7A" w:rsidRPr="00BE0D78" w:rsidRDefault="00757B7A" w:rsidP="00757B7A">
      <w:pPr>
        <w:pStyle w:val="ListParagraph"/>
        <w:numPr>
          <w:ilvl w:val="0"/>
          <w:numId w:val="7"/>
        </w:numPr>
        <w:rPr>
          <w:color w:val="auto"/>
          <w:szCs w:val="20"/>
        </w:rPr>
      </w:pPr>
      <w:r w:rsidRPr="00BE0D78">
        <w:rPr>
          <w:color w:val="auto"/>
          <w:szCs w:val="20"/>
        </w:rPr>
        <w:t xml:space="preserve">Databases                               Oracle 8i, MS Access, </w:t>
      </w:r>
      <w:r w:rsidR="00663E0B" w:rsidRPr="00BE0D78">
        <w:rPr>
          <w:color w:val="auto"/>
          <w:szCs w:val="20"/>
        </w:rPr>
        <w:t>Sybase</w:t>
      </w:r>
    </w:p>
    <w:p w:rsidR="00757B7A" w:rsidRPr="00BE0D78" w:rsidRDefault="00757B7A" w:rsidP="00757B7A">
      <w:pPr>
        <w:pStyle w:val="ListParagraph"/>
        <w:numPr>
          <w:ilvl w:val="0"/>
          <w:numId w:val="7"/>
        </w:numPr>
        <w:rPr>
          <w:color w:val="auto"/>
          <w:szCs w:val="20"/>
        </w:rPr>
      </w:pPr>
      <w:r w:rsidRPr="00BE0D78">
        <w:rPr>
          <w:color w:val="auto"/>
          <w:szCs w:val="20"/>
        </w:rPr>
        <w:t xml:space="preserve">GUI                                         </w:t>
      </w:r>
      <w:r w:rsidR="00663E0B" w:rsidRPr="00BE0D78">
        <w:rPr>
          <w:color w:val="auto"/>
          <w:szCs w:val="20"/>
        </w:rPr>
        <w:t>SAP WEB GUI</w:t>
      </w:r>
    </w:p>
    <w:p w:rsidR="00757B7A" w:rsidRPr="00CB677E" w:rsidRDefault="00757B7A" w:rsidP="00757B7A">
      <w:pPr>
        <w:pStyle w:val="ListParagraph"/>
        <w:ind w:left="360"/>
        <w:rPr>
          <w:color w:val="auto"/>
          <w:szCs w:val="20"/>
        </w:rPr>
      </w:pPr>
    </w:p>
    <w:p w:rsidR="00C7567C" w:rsidRPr="007610B7" w:rsidRDefault="007D2F34" w:rsidP="009211C1">
      <w:pPr>
        <w:pStyle w:val="Section"/>
        <w:outlineLvl w:val="0"/>
        <w:rPr>
          <w:b/>
          <w:color w:val="auto"/>
          <w:sz w:val="24"/>
        </w:rPr>
      </w:pPr>
      <w:r>
        <w:rPr>
          <w:b/>
          <w:color w:val="auto"/>
          <w:sz w:val="24"/>
        </w:rPr>
        <w:t>EDUCATIOn</w:t>
      </w:r>
    </w:p>
    <w:p w:rsidR="00CC1439" w:rsidRDefault="000F202E" w:rsidP="00CC1439">
      <w:pPr>
        <w:pStyle w:val="Default"/>
        <w:numPr>
          <w:ilvl w:val="0"/>
          <w:numId w:val="6"/>
        </w:numPr>
        <w:jc w:val="both"/>
        <w:rPr>
          <w:rFonts w:ascii="Century Schoolbook" w:hAnsi="Century Schoolbook"/>
          <w:color w:val="auto"/>
          <w:sz w:val="20"/>
          <w:szCs w:val="20"/>
        </w:rPr>
      </w:pPr>
      <w:r>
        <w:rPr>
          <w:rFonts w:ascii="Century Schoolbook" w:hAnsi="Century Schoolbook"/>
          <w:color w:val="auto"/>
          <w:sz w:val="20"/>
          <w:szCs w:val="20"/>
        </w:rPr>
        <w:t xml:space="preserve">Bachelor of </w:t>
      </w:r>
      <w:r w:rsidR="00161965">
        <w:rPr>
          <w:rFonts w:ascii="Century Schoolbook" w:hAnsi="Century Schoolbook"/>
          <w:color w:val="auto"/>
          <w:sz w:val="20"/>
          <w:szCs w:val="20"/>
        </w:rPr>
        <w:t xml:space="preserve"> Applied </w:t>
      </w:r>
      <w:r w:rsidR="00132CC8">
        <w:rPr>
          <w:rFonts w:ascii="Century Schoolbook" w:hAnsi="Century Schoolbook"/>
          <w:color w:val="auto"/>
          <w:sz w:val="20"/>
          <w:szCs w:val="20"/>
        </w:rPr>
        <w:t xml:space="preserve">Science: </w:t>
      </w:r>
      <w:r w:rsidR="00161965">
        <w:rPr>
          <w:rFonts w:ascii="Century Schoolbook" w:hAnsi="Century Schoolbook"/>
          <w:color w:val="auto"/>
          <w:sz w:val="20"/>
          <w:szCs w:val="20"/>
        </w:rPr>
        <w:t>Information System</w:t>
      </w:r>
      <w:r w:rsidR="00132CC8">
        <w:rPr>
          <w:rFonts w:ascii="Century Schoolbook" w:hAnsi="Century Schoolbook"/>
          <w:color w:val="auto"/>
          <w:sz w:val="20"/>
          <w:szCs w:val="20"/>
        </w:rPr>
        <w:t xml:space="preserve"> – University of Waterloo</w:t>
      </w:r>
    </w:p>
    <w:p w:rsidR="001A2DC0" w:rsidRPr="00AB041C" w:rsidRDefault="00AB041C" w:rsidP="00AB041C">
      <w:pPr>
        <w:pStyle w:val="Default"/>
        <w:numPr>
          <w:ilvl w:val="0"/>
          <w:numId w:val="6"/>
        </w:numPr>
        <w:jc w:val="both"/>
        <w:rPr>
          <w:rFonts w:ascii="Century Schoolbook" w:hAnsi="Century Schoolbook"/>
          <w:color w:val="auto"/>
          <w:sz w:val="20"/>
          <w:szCs w:val="20"/>
        </w:rPr>
      </w:pPr>
      <w:r>
        <w:rPr>
          <w:rFonts w:ascii="Century Schoolbook" w:hAnsi="Century Schoolbook"/>
          <w:color w:val="auto"/>
          <w:sz w:val="20"/>
          <w:szCs w:val="20"/>
        </w:rPr>
        <w:t xml:space="preserve">Arthur </w:t>
      </w:r>
      <w:r w:rsidR="00132CC8">
        <w:rPr>
          <w:rFonts w:ascii="Century Schoolbook" w:hAnsi="Century Schoolbook"/>
          <w:color w:val="auto"/>
          <w:sz w:val="20"/>
          <w:szCs w:val="20"/>
        </w:rPr>
        <w:t>Anders</w:t>
      </w:r>
      <w:r>
        <w:rPr>
          <w:rFonts w:ascii="Century Schoolbook" w:hAnsi="Century Schoolbook"/>
          <w:color w:val="auto"/>
          <w:sz w:val="20"/>
          <w:szCs w:val="20"/>
        </w:rPr>
        <w:t>e</w:t>
      </w:r>
      <w:r w:rsidR="00132CC8">
        <w:rPr>
          <w:rFonts w:ascii="Century Schoolbook" w:hAnsi="Century Schoolbook"/>
          <w:color w:val="auto"/>
          <w:sz w:val="20"/>
          <w:szCs w:val="20"/>
        </w:rPr>
        <w:t>n Business Consultant in Accounting and Audit Consulting</w:t>
      </w:r>
      <w:r>
        <w:rPr>
          <w:rFonts w:ascii="Century Schoolbook" w:hAnsi="Century Schoolbook"/>
          <w:color w:val="auto"/>
          <w:sz w:val="20"/>
          <w:szCs w:val="20"/>
        </w:rPr>
        <w:t>.</w:t>
      </w:r>
    </w:p>
    <w:sectPr w:rsidR="001A2DC0" w:rsidRPr="00AB041C" w:rsidSect="00C32ECF">
      <w:headerReference w:type="even" r:id="rId44"/>
      <w:pgSz w:w="12240" w:h="15840" w:code="1"/>
      <w:pgMar w:top="1440" w:right="840" w:bottom="990" w:left="1800" w:header="720" w:footer="47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909" w:rsidRDefault="00DB6909">
      <w:r>
        <w:separator/>
      </w:r>
    </w:p>
  </w:endnote>
  <w:endnote w:type="continuationSeparator" w:id="0">
    <w:p w:rsidR="00DB6909" w:rsidRDefault="00DB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909" w:rsidRDefault="00DB6909">
      <w:r>
        <w:separator/>
      </w:r>
    </w:p>
  </w:footnote>
  <w:footnote w:type="continuationSeparator" w:id="0">
    <w:p w:rsidR="00DB6909" w:rsidRDefault="00DB69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0F7" w:rsidRDefault="00DB6909">
    <w:pPr>
      <w:pStyle w:val="Heade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2" type="#_x0000_t75" style="position:absolute;margin-left:0;margin-top:0;width:612pt;height:11in;z-index:-251658752;mso-position-horizontal:center;mso-position-horizontal-relative:margin;mso-position-vertical:center;mso-position-vertical-relative:margin" wrapcoords="-26 0 -26 21580 21600 21580 21600 0 -26 0">
          <v:imagedata r:id="rId1" o:title="nimbl resume BG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5pt;height:15pt" o:bullet="t">
        <v:imagedata r:id="rId1" o:title="bullet gif"/>
      </v:shape>
    </w:pict>
  </w:numPicBullet>
  <w:abstractNum w:abstractNumId="0">
    <w:nsid w:val="00000003"/>
    <w:multiLevelType w:val="multilevel"/>
    <w:tmpl w:val="00000003"/>
    <w:name w:val="WW8Num3"/>
    <w:lvl w:ilvl="0">
      <w:numFmt w:val="decimal"/>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C3F09ED"/>
    <w:multiLevelType w:val="multilevel"/>
    <w:tmpl w:val="CD40BF9A"/>
    <w:styleLink w:val="BulletedList"/>
    <w:lvl w:ilvl="0">
      <w:start w:val="1"/>
      <w:numFmt w:val="bullet"/>
      <w:lvlText w:val=""/>
      <w:lvlJc w:val="left"/>
      <w:pPr>
        <w:ind w:left="245" w:hanging="245"/>
      </w:pPr>
      <w:rPr>
        <w:rFonts w:ascii="Wingdings 2" w:hAnsi="Wingdings 2" w:hint="default"/>
        <w:color w:val="FE8637"/>
        <w:sz w:val="16"/>
      </w:rPr>
    </w:lvl>
    <w:lvl w:ilvl="1">
      <w:start w:val="1"/>
      <w:numFmt w:val="bullet"/>
      <w:lvlText w:val=""/>
      <w:lvlJc w:val="left"/>
      <w:pPr>
        <w:ind w:left="490" w:hanging="245"/>
      </w:pPr>
      <w:rPr>
        <w:rFonts w:ascii="Symbol" w:hAnsi="Symbol" w:hint="default"/>
        <w:color w:val="FE8637"/>
        <w:sz w:val="18"/>
      </w:rPr>
    </w:lvl>
    <w:lvl w:ilvl="2">
      <w:start w:val="1"/>
      <w:numFmt w:val="bullet"/>
      <w:lvlText w:val=""/>
      <w:lvlJc w:val="left"/>
      <w:pPr>
        <w:ind w:left="735" w:hanging="245"/>
      </w:pPr>
      <w:rPr>
        <w:rFonts w:ascii="Symbol" w:hAnsi="Symbol" w:hint="default"/>
        <w:color w:val="FE8637"/>
        <w:sz w:val="18"/>
      </w:rPr>
    </w:lvl>
    <w:lvl w:ilvl="3">
      <w:start w:val="1"/>
      <w:numFmt w:val="bullet"/>
      <w:lvlText w:val=""/>
      <w:lvlJc w:val="left"/>
      <w:pPr>
        <w:ind w:left="980" w:hanging="245"/>
      </w:pPr>
      <w:rPr>
        <w:rFonts w:ascii="Symbol" w:hAnsi="Symbol" w:hint="default"/>
        <w:color w:val="E65B01"/>
        <w:sz w:val="12"/>
      </w:rPr>
    </w:lvl>
    <w:lvl w:ilvl="4">
      <w:start w:val="1"/>
      <w:numFmt w:val="bullet"/>
      <w:lvlText w:val=""/>
      <w:lvlJc w:val="left"/>
      <w:pPr>
        <w:ind w:left="1225" w:hanging="245"/>
      </w:pPr>
      <w:rPr>
        <w:rFonts w:ascii="Symbol" w:hAnsi="Symbol" w:hint="default"/>
        <w:color w:val="E65B01"/>
        <w:sz w:val="12"/>
      </w:rPr>
    </w:lvl>
    <w:lvl w:ilvl="5">
      <w:start w:val="1"/>
      <w:numFmt w:val="bullet"/>
      <w:lvlText w:val=""/>
      <w:lvlJc w:val="left"/>
      <w:pPr>
        <w:ind w:left="1470" w:hanging="245"/>
      </w:pPr>
      <w:rPr>
        <w:rFonts w:ascii="Symbol" w:hAnsi="Symbol" w:hint="default"/>
        <w:color w:val="777C84"/>
        <w:sz w:val="12"/>
      </w:rPr>
    </w:lvl>
    <w:lvl w:ilvl="6">
      <w:start w:val="1"/>
      <w:numFmt w:val="bullet"/>
      <w:lvlText w:val=""/>
      <w:lvlJc w:val="left"/>
      <w:pPr>
        <w:ind w:left="1715" w:hanging="245"/>
      </w:pPr>
      <w:rPr>
        <w:rFonts w:ascii="Symbol" w:hAnsi="Symbol" w:hint="default"/>
        <w:color w:val="777C84"/>
        <w:sz w:val="12"/>
      </w:rPr>
    </w:lvl>
    <w:lvl w:ilvl="7">
      <w:start w:val="1"/>
      <w:numFmt w:val="bullet"/>
      <w:lvlText w:val=""/>
      <w:lvlJc w:val="left"/>
      <w:pPr>
        <w:ind w:left="1960" w:hanging="245"/>
      </w:pPr>
      <w:rPr>
        <w:rFonts w:ascii="Symbol" w:hAnsi="Symbol" w:hint="default"/>
        <w:color w:val="777C84"/>
        <w:sz w:val="12"/>
      </w:rPr>
    </w:lvl>
    <w:lvl w:ilvl="8">
      <w:start w:val="1"/>
      <w:numFmt w:val="bullet"/>
      <w:lvlText w:val=""/>
      <w:lvlJc w:val="left"/>
      <w:pPr>
        <w:ind w:left="2205" w:hanging="245"/>
      </w:pPr>
      <w:rPr>
        <w:rFonts w:ascii="Symbol" w:hAnsi="Symbol" w:hint="default"/>
        <w:color w:val="777C84"/>
        <w:sz w:val="12"/>
      </w:rPr>
    </w:lvl>
  </w:abstractNum>
  <w:abstractNum w:abstractNumId="2">
    <w:nsid w:val="17F96F8E"/>
    <w:multiLevelType w:val="hybridMultilevel"/>
    <w:tmpl w:val="E88278D0"/>
    <w:lvl w:ilvl="0" w:tplc="D98A432A">
      <w:start w:val="1"/>
      <w:numFmt w:val="bullet"/>
      <w:pStyle w:val="Head1Bullet"/>
      <w:lvlText w:val=""/>
      <w:lvlJc w:val="left"/>
      <w:pPr>
        <w:tabs>
          <w:tab w:val="num" w:pos="720"/>
        </w:tabs>
        <w:ind w:left="72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93A7163"/>
    <w:multiLevelType w:val="hybridMultilevel"/>
    <w:tmpl w:val="F27E872A"/>
    <w:lvl w:ilvl="0" w:tplc="9488B082">
      <w:start w:val="1"/>
      <w:numFmt w:val="bullet"/>
      <w:lvlText w:val=""/>
      <w:lvlPicBulletId w:val="0"/>
      <w:lvlJc w:val="left"/>
      <w:pPr>
        <w:ind w:left="36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7E3499"/>
    <w:multiLevelType w:val="multilevel"/>
    <w:tmpl w:val="85C08436"/>
    <w:styleLink w:val="NumberedList"/>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75F6D"/>
      </w:rPr>
    </w:lvl>
    <w:lvl w:ilvl="2">
      <w:start w:val="1"/>
      <w:numFmt w:val="lowerRoman"/>
      <w:lvlText w:val="%3)"/>
      <w:lvlJc w:val="left"/>
      <w:pPr>
        <w:ind w:left="864" w:hanging="288"/>
      </w:pPr>
      <w:rPr>
        <w:rFonts w:hint="default"/>
        <w:color w:val="575F6D"/>
      </w:rPr>
    </w:lvl>
    <w:lvl w:ilvl="3">
      <w:start w:val="1"/>
      <w:numFmt w:val="decimal"/>
      <w:lvlText w:val="(%4)"/>
      <w:lvlJc w:val="left"/>
      <w:pPr>
        <w:ind w:left="1152" w:hanging="288"/>
      </w:pPr>
      <w:rPr>
        <w:rFonts w:hint="default"/>
        <w:color w:val="575F6D"/>
      </w:rPr>
    </w:lvl>
    <w:lvl w:ilvl="4">
      <w:start w:val="1"/>
      <w:numFmt w:val="lowerLetter"/>
      <w:lvlText w:val="(%5)"/>
      <w:lvlJc w:val="left"/>
      <w:pPr>
        <w:ind w:left="1440" w:hanging="288"/>
      </w:pPr>
      <w:rPr>
        <w:rFonts w:hint="default"/>
        <w:color w:val="575F6D"/>
      </w:rPr>
    </w:lvl>
    <w:lvl w:ilvl="5">
      <w:start w:val="1"/>
      <w:numFmt w:val="lowerRoman"/>
      <w:lvlText w:val="(%6)"/>
      <w:lvlJc w:val="left"/>
      <w:pPr>
        <w:ind w:left="1728" w:hanging="288"/>
      </w:pPr>
      <w:rPr>
        <w:rFonts w:hint="default"/>
        <w:color w:val="575F6D"/>
      </w:rPr>
    </w:lvl>
    <w:lvl w:ilvl="6">
      <w:start w:val="1"/>
      <w:numFmt w:val="decimal"/>
      <w:lvlText w:val="%7."/>
      <w:lvlJc w:val="left"/>
      <w:pPr>
        <w:ind w:left="2016" w:hanging="288"/>
      </w:pPr>
      <w:rPr>
        <w:rFonts w:hint="default"/>
        <w:color w:val="575F6D"/>
      </w:rPr>
    </w:lvl>
    <w:lvl w:ilvl="7">
      <w:start w:val="1"/>
      <w:numFmt w:val="lowerLetter"/>
      <w:lvlText w:val="%8."/>
      <w:lvlJc w:val="left"/>
      <w:pPr>
        <w:ind w:left="2304" w:hanging="288"/>
      </w:pPr>
      <w:rPr>
        <w:rFonts w:hint="default"/>
        <w:color w:val="575F6D"/>
      </w:rPr>
    </w:lvl>
    <w:lvl w:ilvl="8">
      <w:start w:val="1"/>
      <w:numFmt w:val="lowerRoman"/>
      <w:lvlText w:val="%9."/>
      <w:lvlJc w:val="left"/>
      <w:pPr>
        <w:ind w:left="2592" w:hanging="288"/>
      </w:pPr>
      <w:rPr>
        <w:rFonts w:hint="default"/>
        <w:color w:val="575F6D"/>
      </w:rPr>
    </w:lvl>
  </w:abstractNum>
  <w:abstractNum w:abstractNumId="5">
    <w:nsid w:val="287130C1"/>
    <w:multiLevelType w:val="singleLevel"/>
    <w:tmpl w:val="2408A91E"/>
    <w:lvl w:ilvl="0">
      <w:start w:val="1"/>
      <w:numFmt w:val="bullet"/>
      <w:pStyle w:val="ListBullet"/>
      <w:lvlText w:val=""/>
      <w:lvlJc w:val="left"/>
      <w:pPr>
        <w:ind w:left="245" w:hanging="245"/>
      </w:pPr>
      <w:rPr>
        <w:rFonts w:ascii="Symbol" w:hAnsi="Symbol" w:cs="Symbol" w:hint="default"/>
        <w:color w:val="FE8637"/>
        <w:sz w:val="16"/>
      </w:rPr>
    </w:lvl>
  </w:abstractNum>
  <w:abstractNum w:abstractNumId="6">
    <w:nsid w:val="34D2194A"/>
    <w:multiLevelType w:val="multilevel"/>
    <w:tmpl w:val="C6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472D39"/>
    <w:multiLevelType w:val="hybridMultilevel"/>
    <w:tmpl w:val="C7D27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161434"/>
    <w:multiLevelType w:val="hybridMultilevel"/>
    <w:tmpl w:val="D4CC3E26"/>
    <w:lvl w:ilvl="0" w:tplc="AF26D2F6">
      <w:start w:val="1"/>
      <w:numFmt w:val="decimal"/>
      <w:lvlText w:val="%1)"/>
      <w:lvlJc w:val="left"/>
      <w:pPr>
        <w:ind w:left="720" w:hanging="360"/>
      </w:pPr>
      <w:rPr>
        <w:rFonts w:hint="default"/>
        <w:b/>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7540F4"/>
    <w:multiLevelType w:val="multilevel"/>
    <w:tmpl w:val="A76C6892"/>
    <w:styleLink w:val="Bulletedlist0"/>
    <w:lvl w:ilvl="0">
      <w:start w:val="1"/>
      <w:numFmt w:val="bullet"/>
      <w:lvlText w:val=""/>
      <w:lvlJc w:val="left"/>
      <w:pPr>
        <w:tabs>
          <w:tab w:val="num" w:pos="216"/>
        </w:tabs>
        <w:ind w:left="216" w:hanging="216"/>
      </w:pPr>
      <w:rPr>
        <w:rFonts w:ascii="Symbol" w:hAnsi="Symbol" w:hint="default"/>
        <w:sz w:val="1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0A51A31"/>
    <w:multiLevelType w:val="hybridMultilevel"/>
    <w:tmpl w:val="11D8E1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DA70FC7"/>
    <w:multiLevelType w:val="hybridMultilevel"/>
    <w:tmpl w:val="B92073DA"/>
    <w:lvl w:ilvl="0" w:tplc="04090001">
      <w:start w:val="1"/>
      <w:numFmt w:val="bullet"/>
      <w:pStyle w:val="SAP-TablebulletedText"/>
      <w:lvlText w:val="–"/>
      <w:lvlJc w:val="left"/>
      <w:pPr>
        <w:tabs>
          <w:tab w:val="num" w:pos="397"/>
        </w:tabs>
        <w:ind w:left="207" w:hanging="170"/>
      </w:pPr>
      <w:rPr>
        <w:rFonts w:ascii="Arial" w:hAnsi="Arial" w:hint="default"/>
        <w:sz w:val="20"/>
      </w:rPr>
    </w:lvl>
    <w:lvl w:ilvl="1" w:tplc="04090003" w:tentative="1">
      <w:start w:val="1"/>
      <w:numFmt w:val="bullet"/>
      <w:lvlText w:val="o"/>
      <w:lvlJc w:val="left"/>
      <w:pPr>
        <w:tabs>
          <w:tab w:val="num" w:pos="1477"/>
        </w:tabs>
        <w:ind w:left="1477" w:hanging="360"/>
      </w:pPr>
      <w:rPr>
        <w:rFonts w:ascii="Courier New" w:hAnsi="Courier New" w:cs="Courier New" w:hint="default"/>
      </w:rPr>
    </w:lvl>
    <w:lvl w:ilvl="2" w:tplc="04090005" w:tentative="1">
      <w:start w:val="1"/>
      <w:numFmt w:val="bullet"/>
      <w:lvlText w:val=""/>
      <w:lvlJc w:val="left"/>
      <w:pPr>
        <w:tabs>
          <w:tab w:val="num" w:pos="2197"/>
        </w:tabs>
        <w:ind w:left="2197" w:hanging="360"/>
      </w:pPr>
      <w:rPr>
        <w:rFonts w:ascii="Wingdings" w:hAnsi="Wingdings" w:hint="default"/>
      </w:rPr>
    </w:lvl>
    <w:lvl w:ilvl="3" w:tplc="04090001" w:tentative="1">
      <w:start w:val="1"/>
      <w:numFmt w:val="bullet"/>
      <w:lvlText w:val=""/>
      <w:lvlJc w:val="left"/>
      <w:pPr>
        <w:tabs>
          <w:tab w:val="num" w:pos="2917"/>
        </w:tabs>
        <w:ind w:left="2917" w:hanging="360"/>
      </w:pPr>
      <w:rPr>
        <w:rFonts w:ascii="Symbol" w:hAnsi="Symbol" w:hint="default"/>
      </w:rPr>
    </w:lvl>
    <w:lvl w:ilvl="4" w:tplc="04090003" w:tentative="1">
      <w:start w:val="1"/>
      <w:numFmt w:val="bullet"/>
      <w:lvlText w:val="o"/>
      <w:lvlJc w:val="left"/>
      <w:pPr>
        <w:tabs>
          <w:tab w:val="num" w:pos="3637"/>
        </w:tabs>
        <w:ind w:left="3637" w:hanging="360"/>
      </w:pPr>
      <w:rPr>
        <w:rFonts w:ascii="Courier New" w:hAnsi="Courier New" w:cs="Courier New" w:hint="default"/>
      </w:rPr>
    </w:lvl>
    <w:lvl w:ilvl="5" w:tplc="04090005" w:tentative="1">
      <w:start w:val="1"/>
      <w:numFmt w:val="bullet"/>
      <w:lvlText w:val=""/>
      <w:lvlJc w:val="left"/>
      <w:pPr>
        <w:tabs>
          <w:tab w:val="num" w:pos="4357"/>
        </w:tabs>
        <w:ind w:left="4357" w:hanging="360"/>
      </w:pPr>
      <w:rPr>
        <w:rFonts w:ascii="Wingdings" w:hAnsi="Wingdings" w:hint="default"/>
      </w:rPr>
    </w:lvl>
    <w:lvl w:ilvl="6" w:tplc="04090001" w:tentative="1">
      <w:start w:val="1"/>
      <w:numFmt w:val="bullet"/>
      <w:lvlText w:val=""/>
      <w:lvlJc w:val="left"/>
      <w:pPr>
        <w:tabs>
          <w:tab w:val="num" w:pos="5077"/>
        </w:tabs>
        <w:ind w:left="5077" w:hanging="360"/>
      </w:pPr>
      <w:rPr>
        <w:rFonts w:ascii="Symbol" w:hAnsi="Symbol" w:hint="default"/>
      </w:rPr>
    </w:lvl>
    <w:lvl w:ilvl="7" w:tplc="04090003" w:tentative="1">
      <w:start w:val="1"/>
      <w:numFmt w:val="bullet"/>
      <w:lvlText w:val="o"/>
      <w:lvlJc w:val="left"/>
      <w:pPr>
        <w:tabs>
          <w:tab w:val="num" w:pos="5797"/>
        </w:tabs>
        <w:ind w:left="5797" w:hanging="360"/>
      </w:pPr>
      <w:rPr>
        <w:rFonts w:ascii="Courier New" w:hAnsi="Courier New" w:cs="Courier New" w:hint="default"/>
      </w:rPr>
    </w:lvl>
    <w:lvl w:ilvl="8" w:tplc="04090005" w:tentative="1">
      <w:start w:val="1"/>
      <w:numFmt w:val="bullet"/>
      <w:lvlText w:val=""/>
      <w:lvlJc w:val="left"/>
      <w:pPr>
        <w:tabs>
          <w:tab w:val="num" w:pos="6517"/>
        </w:tabs>
        <w:ind w:left="6517" w:hanging="360"/>
      </w:pPr>
      <w:rPr>
        <w:rFonts w:ascii="Wingdings" w:hAnsi="Wingdings" w:hint="default"/>
      </w:rPr>
    </w:lvl>
  </w:abstractNum>
  <w:abstractNum w:abstractNumId="12">
    <w:nsid w:val="66064E13"/>
    <w:multiLevelType w:val="hybridMultilevel"/>
    <w:tmpl w:val="FD7E815E"/>
    <w:lvl w:ilvl="0" w:tplc="9B0C9730">
      <w:start w:val="1"/>
      <w:numFmt w:val="bullet"/>
      <w:lvlText w:val=""/>
      <w:lvlPicBulletId w:val="0"/>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72FB5AFA"/>
    <w:multiLevelType w:val="hybridMultilevel"/>
    <w:tmpl w:val="CFC68318"/>
    <w:lvl w:ilvl="0" w:tplc="04090001">
      <w:numFmt w:val="bullet"/>
      <w:pStyle w:val="Bullet1"/>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46D40A4"/>
    <w:multiLevelType w:val="hybridMultilevel"/>
    <w:tmpl w:val="C798B422"/>
    <w:lvl w:ilvl="0" w:tplc="2A02E66C">
      <w:start w:val="1"/>
      <w:numFmt w:val="bullet"/>
      <w:pStyle w:val="Normal11pt"/>
      <w:lvlText w:val=""/>
      <w:lvlJc w:val="left"/>
      <w:pPr>
        <w:tabs>
          <w:tab w:val="num" w:pos="360"/>
        </w:tabs>
        <w:ind w:left="360" w:hanging="360"/>
      </w:pPr>
      <w:rPr>
        <w:rFonts w:ascii="Symbol" w:hAnsi="Symbol"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5"/>
  </w:num>
  <w:num w:numId="4">
    <w:abstractNumId w:val="13"/>
  </w:num>
  <w:num w:numId="5">
    <w:abstractNumId w:val="2"/>
  </w:num>
  <w:num w:numId="6">
    <w:abstractNumId w:val="12"/>
  </w:num>
  <w:num w:numId="7">
    <w:abstractNumId w:val="3"/>
  </w:num>
  <w:num w:numId="8">
    <w:abstractNumId w:val="11"/>
  </w:num>
  <w:num w:numId="9">
    <w:abstractNumId w:val="9"/>
  </w:num>
  <w:num w:numId="10">
    <w:abstractNumId w:val="14"/>
  </w:num>
  <w:num w:numId="11">
    <w:abstractNumId w:val="7"/>
  </w:num>
  <w:num w:numId="12">
    <w:abstractNumId w:val="10"/>
  </w:num>
  <w:num w:numId="13">
    <w:abstractNumId w:val="6"/>
  </w:num>
  <w:num w:numId="14">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hideGrammaticalErrors/>
  <w:proofState w:spelling="clean" w:grammar="clean"/>
  <w:attachedTemplate r:id="rId1"/>
  <w:defaultTabStop w:val="720"/>
  <w:drawingGridHorizontalSpacing w:val="100"/>
  <w:displayHorizontalDrawingGridEvery w:val="2"/>
  <w:characterSpacingControl w:val="doNotCompress"/>
  <w:hdrShapeDefaults>
    <o:shapedefaults v:ext="edit" spidmax="2053" style="mso-height-percent:900" fillcolor="white">
      <v:fill color="white"/>
      <o:colormru v:ext="edit" colors="#40a6be,#b4dce6,#98cfdc,#ff7d26,#ff9d5b,#a3ff4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0B2"/>
    <w:rsid w:val="0000626B"/>
    <w:rsid w:val="0000655B"/>
    <w:rsid w:val="00011EAC"/>
    <w:rsid w:val="00012F91"/>
    <w:rsid w:val="00014894"/>
    <w:rsid w:val="00015B0D"/>
    <w:rsid w:val="00022E8A"/>
    <w:rsid w:val="00026BE6"/>
    <w:rsid w:val="00026D00"/>
    <w:rsid w:val="00027B1A"/>
    <w:rsid w:val="00031EA8"/>
    <w:rsid w:val="0003286F"/>
    <w:rsid w:val="0004423D"/>
    <w:rsid w:val="00046C89"/>
    <w:rsid w:val="00046C96"/>
    <w:rsid w:val="00050C3D"/>
    <w:rsid w:val="0005100A"/>
    <w:rsid w:val="00054808"/>
    <w:rsid w:val="00055698"/>
    <w:rsid w:val="000558E8"/>
    <w:rsid w:val="00055AD9"/>
    <w:rsid w:val="00062130"/>
    <w:rsid w:val="0006243E"/>
    <w:rsid w:val="000670F9"/>
    <w:rsid w:val="00071147"/>
    <w:rsid w:val="00071731"/>
    <w:rsid w:val="000754AB"/>
    <w:rsid w:val="00075842"/>
    <w:rsid w:val="0007712E"/>
    <w:rsid w:val="00077A55"/>
    <w:rsid w:val="000A080A"/>
    <w:rsid w:val="000A1C8F"/>
    <w:rsid w:val="000A6A9A"/>
    <w:rsid w:val="000A7603"/>
    <w:rsid w:val="000B0055"/>
    <w:rsid w:val="000B3062"/>
    <w:rsid w:val="000B4EB9"/>
    <w:rsid w:val="000B6290"/>
    <w:rsid w:val="000C079F"/>
    <w:rsid w:val="000D1116"/>
    <w:rsid w:val="000D1375"/>
    <w:rsid w:val="000D7C81"/>
    <w:rsid w:val="000E1D24"/>
    <w:rsid w:val="000F202E"/>
    <w:rsid w:val="000F3270"/>
    <w:rsid w:val="000F7570"/>
    <w:rsid w:val="00112027"/>
    <w:rsid w:val="0011456E"/>
    <w:rsid w:val="001145D4"/>
    <w:rsid w:val="00114B3D"/>
    <w:rsid w:val="00115263"/>
    <w:rsid w:val="001200E8"/>
    <w:rsid w:val="00122A2E"/>
    <w:rsid w:val="001242FD"/>
    <w:rsid w:val="00124612"/>
    <w:rsid w:val="00132CC8"/>
    <w:rsid w:val="00135963"/>
    <w:rsid w:val="001363F1"/>
    <w:rsid w:val="00142A33"/>
    <w:rsid w:val="00147D5C"/>
    <w:rsid w:val="0015241C"/>
    <w:rsid w:val="001570F0"/>
    <w:rsid w:val="00161965"/>
    <w:rsid w:val="00161BC0"/>
    <w:rsid w:val="0016225C"/>
    <w:rsid w:val="0016236F"/>
    <w:rsid w:val="00167E55"/>
    <w:rsid w:val="00177ABC"/>
    <w:rsid w:val="00184633"/>
    <w:rsid w:val="00190346"/>
    <w:rsid w:val="001958BF"/>
    <w:rsid w:val="001970B5"/>
    <w:rsid w:val="001A2DC0"/>
    <w:rsid w:val="001A71F8"/>
    <w:rsid w:val="001B1506"/>
    <w:rsid w:val="001B2874"/>
    <w:rsid w:val="001B5D11"/>
    <w:rsid w:val="001D146B"/>
    <w:rsid w:val="001D47AA"/>
    <w:rsid w:val="001D6915"/>
    <w:rsid w:val="001E23AD"/>
    <w:rsid w:val="001E33C3"/>
    <w:rsid w:val="001E5A73"/>
    <w:rsid w:val="001F4D90"/>
    <w:rsid w:val="001F5399"/>
    <w:rsid w:val="00204CD2"/>
    <w:rsid w:val="0020643C"/>
    <w:rsid w:val="002132AC"/>
    <w:rsid w:val="00216C88"/>
    <w:rsid w:val="002224F7"/>
    <w:rsid w:val="00222E6A"/>
    <w:rsid w:val="00223CEB"/>
    <w:rsid w:val="002311CE"/>
    <w:rsid w:val="0023308C"/>
    <w:rsid w:val="00235B69"/>
    <w:rsid w:val="00241D46"/>
    <w:rsid w:val="002472CD"/>
    <w:rsid w:val="00247ACE"/>
    <w:rsid w:val="0025000A"/>
    <w:rsid w:val="0025063C"/>
    <w:rsid w:val="00256922"/>
    <w:rsid w:val="00257469"/>
    <w:rsid w:val="002722E3"/>
    <w:rsid w:val="00272DFE"/>
    <w:rsid w:val="00275BCB"/>
    <w:rsid w:val="00282B67"/>
    <w:rsid w:val="002867A8"/>
    <w:rsid w:val="00296709"/>
    <w:rsid w:val="002973ED"/>
    <w:rsid w:val="002977B0"/>
    <w:rsid w:val="002B78AD"/>
    <w:rsid w:val="002C30E5"/>
    <w:rsid w:val="002C7111"/>
    <w:rsid w:val="002D2443"/>
    <w:rsid w:val="002D2F9B"/>
    <w:rsid w:val="002D4235"/>
    <w:rsid w:val="002D4C6C"/>
    <w:rsid w:val="002D6B2F"/>
    <w:rsid w:val="002E1157"/>
    <w:rsid w:val="002E6E00"/>
    <w:rsid w:val="002F067F"/>
    <w:rsid w:val="002F2986"/>
    <w:rsid w:val="002F33AD"/>
    <w:rsid w:val="002F4355"/>
    <w:rsid w:val="002F6542"/>
    <w:rsid w:val="002F6C5D"/>
    <w:rsid w:val="0030293D"/>
    <w:rsid w:val="003034D6"/>
    <w:rsid w:val="003035DD"/>
    <w:rsid w:val="003064B5"/>
    <w:rsid w:val="003113F6"/>
    <w:rsid w:val="003122BE"/>
    <w:rsid w:val="00317D83"/>
    <w:rsid w:val="003301AA"/>
    <w:rsid w:val="003400EB"/>
    <w:rsid w:val="00343C9D"/>
    <w:rsid w:val="00346D4A"/>
    <w:rsid w:val="00353440"/>
    <w:rsid w:val="00353EEA"/>
    <w:rsid w:val="0035621A"/>
    <w:rsid w:val="00356CB4"/>
    <w:rsid w:val="00361F23"/>
    <w:rsid w:val="00363EC8"/>
    <w:rsid w:val="00385532"/>
    <w:rsid w:val="00387BD9"/>
    <w:rsid w:val="00390212"/>
    <w:rsid w:val="00390466"/>
    <w:rsid w:val="003940E8"/>
    <w:rsid w:val="0039421D"/>
    <w:rsid w:val="003A0959"/>
    <w:rsid w:val="003A2F9D"/>
    <w:rsid w:val="003A4265"/>
    <w:rsid w:val="003B1E14"/>
    <w:rsid w:val="003B3157"/>
    <w:rsid w:val="003C354D"/>
    <w:rsid w:val="003C5944"/>
    <w:rsid w:val="003D3B7B"/>
    <w:rsid w:val="003E0928"/>
    <w:rsid w:val="003E143A"/>
    <w:rsid w:val="003E2E32"/>
    <w:rsid w:val="003E2F98"/>
    <w:rsid w:val="003E5D4B"/>
    <w:rsid w:val="003F05D3"/>
    <w:rsid w:val="003F415E"/>
    <w:rsid w:val="003F5389"/>
    <w:rsid w:val="003F6BD3"/>
    <w:rsid w:val="00403574"/>
    <w:rsid w:val="00412731"/>
    <w:rsid w:val="00416B87"/>
    <w:rsid w:val="004174E5"/>
    <w:rsid w:val="00417A99"/>
    <w:rsid w:val="00421D43"/>
    <w:rsid w:val="0042630D"/>
    <w:rsid w:val="00435366"/>
    <w:rsid w:val="0043546B"/>
    <w:rsid w:val="00437750"/>
    <w:rsid w:val="00443E49"/>
    <w:rsid w:val="00443F43"/>
    <w:rsid w:val="004443E0"/>
    <w:rsid w:val="00450E3A"/>
    <w:rsid w:val="00455E36"/>
    <w:rsid w:val="00461E32"/>
    <w:rsid w:val="00463A5D"/>
    <w:rsid w:val="00470D93"/>
    <w:rsid w:val="004714ED"/>
    <w:rsid w:val="00473A8F"/>
    <w:rsid w:val="00476F24"/>
    <w:rsid w:val="00477F48"/>
    <w:rsid w:val="004818AF"/>
    <w:rsid w:val="00482C05"/>
    <w:rsid w:val="004876C6"/>
    <w:rsid w:val="00490DF2"/>
    <w:rsid w:val="00491D48"/>
    <w:rsid w:val="004A1813"/>
    <w:rsid w:val="004A37F3"/>
    <w:rsid w:val="004A3AFD"/>
    <w:rsid w:val="004B77D3"/>
    <w:rsid w:val="004C793E"/>
    <w:rsid w:val="004D7F7E"/>
    <w:rsid w:val="004E2B8B"/>
    <w:rsid w:val="004F0979"/>
    <w:rsid w:val="004F2EBF"/>
    <w:rsid w:val="00511746"/>
    <w:rsid w:val="00512C7A"/>
    <w:rsid w:val="0051544B"/>
    <w:rsid w:val="00516DF3"/>
    <w:rsid w:val="005171AD"/>
    <w:rsid w:val="00517266"/>
    <w:rsid w:val="00520820"/>
    <w:rsid w:val="00546236"/>
    <w:rsid w:val="00556D67"/>
    <w:rsid w:val="00562360"/>
    <w:rsid w:val="00563CA7"/>
    <w:rsid w:val="005660B5"/>
    <w:rsid w:val="00567270"/>
    <w:rsid w:val="00567EBA"/>
    <w:rsid w:val="00572825"/>
    <w:rsid w:val="00573EFF"/>
    <w:rsid w:val="00575D70"/>
    <w:rsid w:val="005773CC"/>
    <w:rsid w:val="005834D0"/>
    <w:rsid w:val="005A4152"/>
    <w:rsid w:val="005B48B6"/>
    <w:rsid w:val="005B6C91"/>
    <w:rsid w:val="005C2334"/>
    <w:rsid w:val="005C631A"/>
    <w:rsid w:val="005D169F"/>
    <w:rsid w:val="005D47CB"/>
    <w:rsid w:val="005E5497"/>
    <w:rsid w:val="005E58E1"/>
    <w:rsid w:val="005E769D"/>
    <w:rsid w:val="005F5F79"/>
    <w:rsid w:val="005F6332"/>
    <w:rsid w:val="0060010B"/>
    <w:rsid w:val="00603494"/>
    <w:rsid w:val="00603E54"/>
    <w:rsid w:val="006046B0"/>
    <w:rsid w:val="006050B1"/>
    <w:rsid w:val="0061065B"/>
    <w:rsid w:val="00611A0A"/>
    <w:rsid w:val="00611D70"/>
    <w:rsid w:val="00612C0F"/>
    <w:rsid w:val="00617F77"/>
    <w:rsid w:val="00621458"/>
    <w:rsid w:val="00630C36"/>
    <w:rsid w:val="00630F9E"/>
    <w:rsid w:val="006318B0"/>
    <w:rsid w:val="006330A1"/>
    <w:rsid w:val="00633BB0"/>
    <w:rsid w:val="00633C00"/>
    <w:rsid w:val="006357C3"/>
    <w:rsid w:val="0063664A"/>
    <w:rsid w:val="006367AC"/>
    <w:rsid w:val="00640C96"/>
    <w:rsid w:val="006417CF"/>
    <w:rsid w:val="00641E31"/>
    <w:rsid w:val="00643E8E"/>
    <w:rsid w:val="00644F23"/>
    <w:rsid w:val="00645B73"/>
    <w:rsid w:val="00646A98"/>
    <w:rsid w:val="00650F5E"/>
    <w:rsid w:val="00655C12"/>
    <w:rsid w:val="0065609C"/>
    <w:rsid w:val="00657F51"/>
    <w:rsid w:val="0066186B"/>
    <w:rsid w:val="00663725"/>
    <w:rsid w:val="00663E0B"/>
    <w:rsid w:val="0066476F"/>
    <w:rsid w:val="00666410"/>
    <w:rsid w:val="006703FD"/>
    <w:rsid w:val="00677FB3"/>
    <w:rsid w:val="00682061"/>
    <w:rsid w:val="006836F8"/>
    <w:rsid w:val="0068439D"/>
    <w:rsid w:val="00697FFD"/>
    <w:rsid w:val="006A67AC"/>
    <w:rsid w:val="006C1CD5"/>
    <w:rsid w:val="006C3A5F"/>
    <w:rsid w:val="006C4F2D"/>
    <w:rsid w:val="006C7D38"/>
    <w:rsid w:val="006D0864"/>
    <w:rsid w:val="006D12DB"/>
    <w:rsid w:val="006D38E6"/>
    <w:rsid w:val="006D431D"/>
    <w:rsid w:val="006D5677"/>
    <w:rsid w:val="006E4759"/>
    <w:rsid w:val="006E705E"/>
    <w:rsid w:val="006F30B2"/>
    <w:rsid w:val="006F5680"/>
    <w:rsid w:val="00701883"/>
    <w:rsid w:val="00710CD6"/>
    <w:rsid w:val="00714AC9"/>
    <w:rsid w:val="007205F9"/>
    <w:rsid w:val="00724AE6"/>
    <w:rsid w:val="0072646A"/>
    <w:rsid w:val="00730078"/>
    <w:rsid w:val="00735DDB"/>
    <w:rsid w:val="00741267"/>
    <w:rsid w:val="007471B2"/>
    <w:rsid w:val="00752C27"/>
    <w:rsid w:val="00757B7A"/>
    <w:rsid w:val="007610B7"/>
    <w:rsid w:val="007629E0"/>
    <w:rsid w:val="00763045"/>
    <w:rsid w:val="00763EDF"/>
    <w:rsid w:val="007712B3"/>
    <w:rsid w:val="00772C4D"/>
    <w:rsid w:val="00776207"/>
    <w:rsid w:val="00776904"/>
    <w:rsid w:val="0077799A"/>
    <w:rsid w:val="00784C06"/>
    <w:rsid w:val="00790840"/>
    <w:rsid w:val="00791596"/>
    <w:rsid w:val="00793558"/>
    <w:rsid w:val="0079540C"/>
    <w:rsid w:val="007A3481"/>
    <w:rsid w:val="007A5304"/>
    <w:rsid w:val="007B1A22"/>
    <w:rsid w:val="007B4AE0"/>
    <w:rsid w:val="007C10C0"/>
    <w:rsid w:val="007C18A1"/>
    <w:rsid w:val="007D03E9"/>
    <w:rsid w:val="007D2855"/>
    <w:rsid w:val="007D2F34"/>
    <w:rsid w:val="007D6BD2"/>
    <w:rsid w:val="007D6C1B"/>
    <w:rsid w:val="007E0FF8"/>
    <w:rsid w:val="007E35DF"/>
    <w:rsid w:val="007E471E"/>
    <w:rsid w:val="007E52BA"/>
    <w:rsid w:val="007F03AF"/>
    <w:rsid w:val="007F05FC"/>
    <w:rsid w:val="007F1399"/>
    <w:rsid w:val="008022DD"/>
    <w:rsid w:val="008044DF"/>
    <w:rsid w:val="00817722"/>
    <w:rsid w:val="00821033"/>
    <w:rsid w:val="00824153"/>
    <w:rsid w:val="00832F93"/>
    <w:rsid w:val="008417F1"/>
    <w:rsid w:val="00843B26"/>
    <w:rsid w:val="008472C4"/>
    <w:rsid w:val="0086601B"/>
    <w:rsid w:val="00871726"/>
    <w:rsid w:val="008720E5"/>
    <w:rsid w:val="008755B5"/>
    <w:rsid w:val="008821E3"/>
    <w:rsid w:val="00884267"/>
    <w:rsid w:val="008915A6"/>
    <w:rsid w:val="008A104C"/>
    <w:rsid w:val="008A262E"/>
    <w:rsid w:val="008A68DC"/>
    <w:rsid w:val="008B08DC"/>
    <w:rsid w:val="008B57E4"/>
    <w:rsid w:val="008C0153"/>
    <w:rsid w:val="008C329E"/>
    <w:rsid w:val="008C7136"/>
    <w:rsid w:val="008C7158"/>
    <w:rsid w:val="008D611A"/>
    <w:rsid w:val="008D704A"/>
    <w:rsid w:val="008E2209"/>
    <w:rsid w:val="008E30B1"/>
    <w:rsid w:val="008F4781"/>
    <w:rsid w:val="008F593C"/>
    <w:rsid w:val="008F7F29"/>
    <w:rsid w:val="0090455F"/>
    <w:rsid w:val="00910591"/>
    <w:rsid w:val="00911060"/>
    <w:rsid w:val="00912971"/>
    <w:rsid w:val="0091525D"/>
    <w:rsid w:val="00915F0A"/>
    <w:rsid w:val="009211C1"/>
    <w:rsid w:val="00922417"/>
    <w:rsid w:val="0092419B"/>
    <w:rsid w:val="00926919"/>
    <w:rsid w:val="00932FC1"/>
    <w:rsid w:val="00933CA5"/>
    <w:rsid w:val="009379E2"/>
    <w:rsid w:val="00946E27"/>
    <w:rsid w:val="0095155A"/>
    <w:rsid w:val="009559C6"/>
    <w:rsid w:val="00962589"/>
    <w:rsid w:val="00966023"/>
    <w:rsid w:val="009719E0"/>
    <w:rsid w:val="00972A9F"/>
    <w:rsid w:val="00986738"/>
    <w:rsid w:val="00997E19"/>
    <w:rsid w:val="009A02BF"/>
    <w:rsid w:val="009A0BB0"/>
    <w:rsid w:val="009A5DD9"/>
    <w:rsid w:val="009B0568"/>
    <w:rsid w:val="009B1AE9"/>
    <w:rsid w:val="009B5077"/>
    <w:rsid w:val="009B56DC"/>
    <w:rsid w:val="009B79DA"/>
    <w:rsid w:val="009C0365"/>
    <w:rsid w:val="009C38C0"/>
    <w:rsid w:val="009C3DA2"/>
    <w:rsid w:val="009C426D"/>
    <w:rsid w:val="009C7739"/>
    <w:rsid w:val="009D0127"/>
    <w:rsid w:val="009D2ED5"/>
    <w:rsid w:val="009D6245"/>
    <w:rsid w:val="009D782E"/>
    <w:rsid w:val="009E3F81"/>
    <w:rsid w:val="009E5642"/>
    <w:rsid w:val="009E58A7"/>
    <w:rsid w:val="009E6343"/>
    <w:rsid w:val="009F0C7F"/>
    <w:rsid w:val="009F4A84"/>
    <w:rsid w:val="009F4FE2"/>
    <w:rsid w:val="00A0432D"/>
    <w:rsid w:val="00A051A8"/>
    <w:rsid w:val="00A108D0"/>
    <w:rsid w:val="00A10B55"/>
    <w:rsid w:val="00A14CA8"/>
    <w:rsid w:val="00A166B8"/>
    <w:rsid w:val="00A16CE6"/>
    <w:rsid w:val="00A204F8"/>
    <w:rsid w:val="00A20D41"/>
    <w:rsid w:val="00A23833"/>
    <w:rsid w:val="00A23993"/>
    <w:rsid w:val="00A23CCC"/>
    <w:rsid w:val="00A2711A"/>
    <w:rsid w:val="00A27AFA"/>
    <w:rsid w:val="00A35435"/>
    <w:rsid w:val="00A3674C"/>
    <w:rsid w:val="00A40B93"/>
    <w:rsid w:val="00A40FB2"/>
    <w:rsid w:val="00A43683"/>
    <w:rsid w:val="00A445F6"/>
    <w:rsid w:val="00A52B74"/>
    <w:rsid w:val="00A550DB"/>
    <w:rsid w:val="00A63C85"/>
    <w:rsid w:val="00A77891"/>
    <w:rsid w:val="00A80D7C"/>
    <w:rsid w:val="00A80DDD"/>
    <w:rsid w:val="00A828A2"/>
    <w:rsid w:val="00A86416"/>
    <w:rsid w:val="00A919A8"/>
    <w:rsid w:val="00A94CF6"/>
    <w:rsid w:val="00A950AB"/>
    <w:rsid w:val="00AB041C"/>
    <w:rsid w:val="00AB0E77"/>
    <w:rsid w:val="00AB112B"/>
    <w:rsid w:val="00AB641C"/>
    <w:rsid w:val="00AB6E20"/>
    <w:rsid w:val="00AB6EF6"/>
    <w:rsid w:val="00AC27BE"/>
    <w:rsid w:val="00AD1C28"/>
    <w:rsid w:val="00AD3C28"/>
    <w:rsid w:val="00AD46BE"/>
    <w:rsid w:val="00AE0CA1"/>
    <w:rsid w:val="00AE7E73"/>
    <w:rsid w:val="00AF069E"/>
    <w:rsid w:val="00AF42D7"/>
    <w:rsid w:val="00AF6B5B"/>
    <w:rsid w:val="00B01C7E"/>
    <w:rsid w:val="00B02F57"/>
    <w:rsid w:val="00B06789"/>
    <w:rsid w:val="00B12C1A"/>
    <w:rsid w:val="00B20C84"/>
    <w:rsid w:val="00B23640"/>
    <w:rsid w:val="00B41148"/>
    <w:rsid w:val="00B42D76"/>
    <w:rsid w:val="00B472E5"/>
    <w:rsid w:val="00B525E2"/>
    <w:rsid w:val="00B535F0"/>
    <w:rsid w:val="00B71E41"/>
    <w:rsid w:val="00B728C3"/>
    <w:rsid w:val="00B7489E"/>
    <w:rsid w:val="00B84695"/>
    <w:rsid w:val="00B846E4"/>
    <w:rsid w:val="00B84783"/>
    <w:rsid w:val="00B866B9"/>
    <w:rsid w:val="00B9059C"/>
    <w:rsid w:val="00B90F70"/>
    <w:rsid w:val="00B918FC"/>
    <w:rsid w:val="00B97581"/>
    <w:rsid w:val="00BA6A89"/>
    <w:rsid w:val="00BB2AD3"/>
    <w:rsid w:val="00BB2BF5"/>
    <w:rsid w:val="00BC225D"/>
    <w:rsid w:val="00BC5CA3"/>
    <w:rsid w:val="00BD2865"/>
    <w:rsid w:val="00BD4571"/>
    <w:rsid w:val="00BD4D08"/>
    <w:rsid w:val="00BD76AC"/>
    <w:rsid w:val="00BE0D78"/>
    <w:rsid w:val="00BE1237"/>
    <w:rsid w:val="00BE1963"/>
    <w:rsid w:val="00BE24D3"/>
    <w:rsid w:val="00BF0E84"/>
    <w:rsid w:val="00BF4EBE"/>
    <w:rsid w:val="00BF584A"/>
    <w:rsid w:val="00C0202D"/>
    <w:rsid w:val="00C02E86"/>
    <w:rsid w:val="00C061FD"/>
    <w:rsid w:val="00C11838"/>
    <w:rsid w:val="00C141EA"/>
    <w:rsid w:val="00C17A9A"/>
    <w:rsid w:val="00C17D99"/>
    <w:rsid w:val="00C207B7"/>
    <w:rsid w:val="00C24C14"/>
    <w:rsid w:val="00C303DD"/>
    <w:rsid w:val="00C32ECF"/>
    <w:rsid w:val="00C35430"/>
    <w:rsid w:val="00C408E0"/>
    <w:rsid w:val="00C435DF"/>
    <w:rsid w:val="00C46FDE"/>
    <w:rsid w:val="00C5135F"/>
    <w:rsid w:val="00C52654"/>
    <w:rsid w:val="00C52BD1"/>
    <w:rsid w:val="00C56C1A"/>
    <w:rsid w:val="00C56DE9"/>
    <w:rsid w:val="00C57CCD"/>
    <w:rsid w:val="00C63959"/>
    <w:rsid w:val="00C700F7"/>
    <w:rsid w:val="00C7567C"/>
    <w:rsid w:val="00C76DD6"/>
    <w:rsid w:val="00C77017"/>
    <w:rsid w:val="00C8390F"/>
    <w:rsid w:val="00C84BC7"/>
    <w:rsid w:val="00C86DE8"/>
    <w:rsid w:val="00C87715"/>
    <w:rsid w:val="00C91E5B"/>
    <w:rsid w:val="00C92D48"/>
    <w:rsid w:val="00C95B36"/>
    <w:rsid w:val="00C95D5C"/>
    <w:rsid w:val="00CA0B7D"/>
    <w:rsid w:val="00CA48A3"/>
    <w:rsid w:val="00CA4D9E"/>
    <w:rsid w:val="00CA590C"/>
    <w:rsid w:val="00CA6C8C"/>
    <w:rsid w:val="00CA764C"/>
    <w:rsid w:val="00CB677E"/>
    <w:rsid w:val="00CB700B"/>
    <w:rsid w:val="00CB74B5"/>
    <w:rsid w:val="00CC1439"/>
    <w:rsid w:val="00CC4857"/>
    <w:rsid w:val="00CC7367"/>
    <w:rsid w:val="00CD1A71"/>
    <w:rsid w:val="00CE0945"/>
    <w:rsid w:val="00CE43A1"/>
    <w:rsid w:val="00CE5248"/>
    <w:rsid w:val="00CE65A4"/>
    <w:rsid w:val="00CF2A65"/>
    <w:rsid w:val="00CF2C95"/>
    <w:rsid w:val="00CF715B"/>
    <w:rsid w:val="00D05F9F"/>
    <w:rsid w:val="00D071E1"/>
    <w:rsid w:val="00D07E44"/>
    <w:rsid w:val="00D10A5C"/>
    <w:rsid w:val="00D11080"/>
    <w:rsid w:val="00D15187"/>
    <w:rsid w:val="00D22B4D"/>
    <w:rsid w:val="00D2303F"/>
    <w:rsid w:val="00D24B13"/>
    <w:rsid w:val="00D30426"/>
    <w:rsid w:val="00D3374C"/>
    <w:rsid w:val="00D37A5D"/>
    <w:rsid w:val="00D40AB1"/>
    <w:rsid w:val="00D430EC"/>
    <w:rsid w:val="00D43529"/>
    <w:rsid w:val="00D50A90"/>
    <w:rsid w:val="00D60482"/>
    <w:rsid w:val="00D64CA5"/>
    <w:rsid w:val="00D74462"/>
    <w:rsid w:val="00D74556"/>
    <w:rsid w:val="00D80893"/>
    <w:rsid w:val="00D9075D"/>
    <w:rsid w:val="00D9426B"/>
    <w:rsid w:val="00D94BB9"/>
    <w:rsid w:val="00D97870"/>
    <w:rsid w:val="00DA35F3"/>
    <w:rsid w:val="00DA605D"/>
    <w:rsid w:val="00DB659A"/>
    <w:rsid w:val="00DB6909"/>
    <w:rsid w:val="00DC60D5"/>
    <w:rsid w:val="00DD237A"/>
    <w:rsid w:val="00DE2C61"/>
    <w:rsid w:val="00DE53A0"/>
    <w:rsid w:val="00DF018F"/>
    <w:rsid w:val="00E02BC0"/>
    <w:rsid w:val="00E03E0A"/>
    <w:rsid w:val="00E12551"/>
    <w:rsid w:val="00E25DC7"/>
    <w:rsid w:val="00E267D9"/>
    <w:rsid w:val="00E275D9"/>
    <w:rsid w:val="00E30E75"/>
    <w:rsid w:val="00E3660E"/>
    <w:rsid w:val="00E36E5D"/>
    <w:rsid w:val="00E46EDF"/>
    <w:rsid w:val="00E543E4"/>
    <w:rsid w:val="00E554EF"/>
    <w:rsid w:val="00E56F99"/>
    <w:rsid w:val="00E605FD"/>
    <w:rsid w:val="00E64050"/>
    <w:rsid w:val="00E64DA9"/>
    <w:rsid w:val="00E74FFE"/>
    <w:rsid w:val="00E906DB"/>
    <w:rsid w:val="00E92CC0"/>
    <w:rsid w:val="00E9364C"/>
    <w:rsid w:val="00E96A03"/>
    <w:rsid w:val="00E97106"/>
    <w:rsid w:val="00EA024C"/>
    <w:rsid w:val="00EA0441"/>
    <w:rsid w:val="00EB3F6A"/>
    <w:rsid w:val="00EB4005"/>
    <w:rsid w:val="00EB5FC3"/>
    <w:rsid w:val="00EB69DA"/>
    <w:rsid w:val="00EC5734"/>
    <w:rsid w:val="00EC6F37"/>
    <w:rsid w:val="00ED19D7"/>
    <w:rsid w:val="00ED51CD"/>
    <w:rsid w:val="00ED5388"/>
    <w:rsid w:val="00EF0893"/>
    <w:rsid w:val="00EF2BA2"/>
    <w:rsid w:val="00EF3117"/>
    <w:rsid w:val="00EF37D4"/>
    <w:rsid w:val="00EF3CBE"/>
    <w:rsid w:val="00EF6FF4"/>
    <w:rsid w:val="00EF7A22"/>
    <w:rsid w:val="00F00B33"/>
    <w:rsid w:val="00F01478"/>
    <w:rsid w:val="00F03B2B"/>
    <w:rsid w:val="00F05416"/>
    <w:rsid w:val="00F05F16"/>
    <w:rsid w:val="00F0666C"/>
    <w:rsid w:val="00F067C7"/>
    <w:rsid w:val="00F07DBD"/>
    <w:rsid w:val="00F107C0"/>
    <w:rsid w:val="00F11571"/>
    <w:rsid w:val="00F15201"/>
    <w:rsid w:val="00F2086C"/>
    <w:rsid w:val="00F20AD4"/>
    <w:rsid w:val="00F24E8B"/>
    <w:rsid w:val="00F25580"/>
    <w:rsid w:val="00F3166D"/>
    <w:rsid w:val="00F35628"/>
    <w:rsid w:val="00F417ED"/>
    <w:rsid w:val="00F46F53"/>
    <w:rsid w:val="00F66E77"/>
    <w:rsid w:val="00F73C3F"/>
    <w:rsid w:val="00F73DD8"/>
    <w:rsid w:val="00F750E4"/>
    <w:rsid w:val="00F76F9B"/>
    <w:rsid w:val="00F7770E"/>
    <w:rsid w:val="00F8736D"/>
    <w:rsid w:val="00F90700"/>
    <w:rsid w:val="00F95485"/>
    <w:rsid w:val="00F95A9A"/>
    <w:rsid w:val="00F97C2B"/>
    <w:rsid w:val="00FA70E3"/>
    <w:rsid w:val="00FB3514"/>
    <w:rsid w:val="00FB4892"/>
    <w:rsid w:val="00FB6A5F"/>
    <w:rsid w:val="00FB6BA3"/>
    <w:rsid w:val="00FC2129"/>
    <w:rsid w:val="00FC3415"/>
    <w:rsid w:val="00FC6C65"/>
    <w:rsid w:val="00FC7BC1"/>
    <w:rsid w:val="00FE547F"/>
    <w:rsid w:val="00FF26B3"/>
    <w:rsid w:val="00FF3264"/>
    <w:rsid w:val="00FF54A6"/>
    <w:rsid w:val="00FF5668"/>
    <w:rsid w:val="00FF73D6"/>
    <w:rsid w:val="00FF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style="mso-height-percent:900" fillcolor="white">
      <v:fill color="white"/>
      <o:colormru v:ext="edit" colors="#40a6be,#b4dce6,#98cfdc,#ff7d26,#ff9d5b,#a3ff4f"/>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Schoolbook" w:eastAsia="Century Schoolbook" w:hAnsi="Century Schoolbook" w:cs="Century Schoolbook"/>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DF2"/>
    <w:pPr>
      <w:spacing w:line="276" w:lineRule="auto"/>
      <w:contextualSpacing/>
    </w:pPr>
    <w:rPr>
      <w:color w:val="575F6D"/>
      <w:szCs w:val="24"/>
      <w:lang w:eastAsia="ja-JP"/>
    </w:rPr>
  </w:style>
  <w:style w:type="paragraph" w:styleId="Heading1">
    <w:name w:val="heading 1"/>
    <w:basedOn w:val="Normal"/>
    <w:next w:val="Normal"/>
    <w:link w:val="Heading1Char"/>
    <w:uiPriority w:val="9"/>
    <w:qFormat/>
    <w:rsid w:val="00E46EDF"/>
    <w:pPr>
      <w:spacing w:before="360" w:after="40"/>
      <w:contextualSpacing w:val="0"/>
      <w:outlineLvl w:val="0"/>
    </w:pPr>
    <w:rPr>
      <w:smallCaps/>
      <w:color w:val="414751"/>
      <w:spacing w:val="5"/>
      <w:sz w:val="32"/>
      <w:szCs w:val="32"/>
    </w:rPr>
  </w:style>
  <w:style w:type="paragraph" w:styleId="Heading2">
    <w:name w:val="heading 2"/>
    <w:basedOn w:val="Normal"/>
    <w:next w:val="Normal"/>
    <w:link w:val="Heading2Char"/>
    <w:uiPriority w:val="9"/>
    <w:qFormat/>
    <w:rsid w:val="00E46EDF"/>
    <w:pPr>
      <w:contextualSpacing w:val="0"/>
      <w:outlineLvl w:val="1"/>
    </w:pPr>
    <w:rPr>
      <w:color w:val="414751"/>
      <w:sz w:val="28"/>
      <w:szCs w:val="28"/>
    </w:rPr>
  </w:style>
  <w:style w:type="paragraph" w:styleId="Heading3">
    <w:name w:val="heading 3"/>
    <w:basedOn w:val="Normal"/>
    <w:next w:val="Normal"/>
    <w:link w:val="Heading3Char"/>
    <w:uiPriority w:val="9"/>
    <w:qFormat/>
    <w:rsid w:val="00E46EDF"/>
    <w:pPr>
      <w:contextualSpacing w:val="0"/>
      <w:outlineLvl w:val="2"/>
    </w:pPr>
    <w:rPr>
      <w:color w:val="414751"/>
      <w:spacing w:val="5"/>
      <w:sz w:val="24"/>
    </w:rPr>
  </w:style>
  <w:style w:type="paragraph" w:styleId="Heading4">
    <w:name w:val="heading 4"/>
    <w:basedOn w:val="Normal"/>
    <w:next w:val="Normal"/>
    <w:link w:val="Heading4Char"/>
    <w:uiPriority w:val="9"/>
    <w:qFormat/>
    <w:rsid w:val="00E46EDF"/>
    <w:pPr>
      <w:contextualSpacing w:val="0"/>
      <w:outlineLvl w:val="3"/>
    </w:pPr>
    <w:rPr>
      <w:color w:val="E65B01"/>
      <w:sz w:val="22"/>
      <w:szCs w:val="22"/>
    </w:rPr>
  </w:style>
  <w:style w:type="paragraph" w:styleId="Heading5">
    <w:name w:val="heading 5"/>
    <w:basedOn w:val="Normal"/>
    <w:next w:val="Normal"/>
    <w:link w:val="Heading5Char"/>
    <w:uiPriority w:val="9"/>
    <w:qFormat/>
    <w:rsid w:val="00E46EDF"/>
    <w:pPr>
      <w:contextualSpacing w:val="0"/>
      <w:outlineLvl w:val="4"/>
    </w:pPr>
    <w:rPr>
      <w:i/>
      <w:color w:val="E65B01"/>
      <w:sz w:val="22"/>
      <w:szCs w:val="22"/>
    </w:rPr>
  </w:style>
  <w:style w:type="paragraph" w:styleId="Heading6">
    <w:name w:val="heading 6"/>
    <w:basedOn w:val="Normal"/>
    <w:next w:val="Normal"/>
    <w:link w:val="Heading6Char"/>
    <w:uiPriority w:val="9"/>
    <w:qFormat/>
    <w:rsid w:val="00E46EDF"/>
    <w:pPr>
      <w:contextualSpacing w:val="0"/>
      <w:outlineLvl w:val="5"/>
    </w:pPr>
    <w:rPr>
      <w:b/>
      <w:color w:val="E65B01"/>
      <w:szCs w:val="20"/>
    </w:rPr>
  </w:style>
  <w:style w:type="paragraph" w:styleId="Heading7">
    <w:name w:val="heading 7"/>
    <w:basedOn w:val="Normal"/>
    <w:next w:val="Normal"/>
    <w:link w:val="Heading7Char"/>
    <w:uiPriority w:val="9"/>
    <w:qFormat/>
    <w:rsid w:val="00E46EDF"/>
    <w:pPr>
      <w:contextualSpacing w:val="0"/>
      <w:outlineLvl w:val="6"/>
    </w:pPr>
    <w:rPr>
      <w:b/>
      <w:i/>
      <w:color w:val="E65B01"/>
      <w:szCs w:val="20"/>
    </w:rPr>
  </w:style>
  <w:style w:type="paragraph" w:styleId="Heading8">
    <w:name w:val="heading 8"/>
    <w:basedOn w:val="Normal"/>
    <w:next w:val="Normal"/>
    <w:link w:val="Heading8Char"/>
    <w:uiPriority w:val="9"/>
    <w:qFormat/>
    <w:rsid w:val="00E46EDF"/>
    <w:pPr>
      <w:contextualSpacing w:val="0"/>
      <w:outlineLvl w:val="7"/>
    </w:pPr>
    <w:rPr>
      <w:b/>
      <w:color w:val="3667C3"/>
      <w:szCs w:val="20"/>
    </w:rPr>
  </w:style>
  <w:style w:type="paragraph" w:styleId="Heading9">
    <w:name w:val="heading 9"/>
    <w:basedOn w:val="Normal"/>
    <w:next w:val="Normal"/>
    <w:link w:val="Heading9Char"/>
    <w:uiPriority w:val="9"/>
    <w:qFormat/>
    <w:rsid w:val="00E46EDF"/>
    <w:pPr>
      <w:contextualSpacing w:val="0"/>
      <w:outlineLvl w:val="8"/>
    </w:pPr>
    <w:rPr>
      <w:b/>
      <w:i/>
      <w:color w:val="3667C3"/>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E46E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Indent">
    <w:name w:val="Normal Indent"/>
    <w:basedOn w:val="Normal"/>
    <w:uiPriority w:val="99"/>
    <w:unhideWhenUsed/>
    <w:rsid w:val="00E46EDF"/>
    <w:pPr>
      <w:ind w:left="720"/>
    </w:pPr>
  </w:style>
  <w:style w:type="paragraph" w:customStyle="1" w:styleId="Section">
    <w:name w:val="Section"/>
    <w:basedOn w:val="Normal"/>
    <w:uiPriority w:val="2"/>
    <w:qFormat/>
    <w:rsid w:val="00E46EDF"/>
    <w:pPr>
      <w:spacing w:before="200" w:line="240" w:lineRule="auto"/>
    </w:pPr>
    <w:rPr>
      <w:caps/>
      <w:noProof/>
      <w:spacing w:val="10"/>
      <w:szCs w:val="20"/>
    </w:rPr>
  </w:style>
  <w:style w:type="paragraph" w:customStyle="1" w:styleId="Subsection">
    <w:name w:val="Subsection"/>
    <w:basedOn w:val="Normal"/>
    <w:uiPriority w:val="2"/>
    <w:qFormat/>
    <w:rsid w:val="00E46EDF"/>
    <w:pPr>
      <w:spacing w:before="60"/>
    </w:pPr>
    <w:rPr>
      <w:b/>
      <w:szCs w:val="20"/>
    </w:rPr>
  </w:style>
  <w:style w:type="paragraph" w:styleId="Header">
    <w:name w:val="header"/>
    <w:basedOn w:val="Normal"/>
    <w:link w:val="HeaderChar"/>
    <w:uiPriority w:val="99"/>
    <w:unhideWhenUsed/>
    <w:rsid w:val="00E46EDF"/>
    <w:pPr>
      <w:tabs>
        <w:tab w:val="center" w:pos="4680"/>
        <w:tab w:val="right" w:pos="9360"/>
      </w:tabs>
      <w:spacing w:line="240" w:lineRule="auto"/>
    </w:pPr>
  </w:style>
  <w:style w:type="character" w:customStyle="1" w:styleId="HeaderChar">
    <w:name w:val="Header Char"/>
    <w:link w:val="Header"/>
    <w:uiPriority w:val="99"/>
    <w:rsid w:val="00E46EDF"/>
    <w:rPr>
      <w:color w:val="575F6D"/>
      <w:sz w:val="20"/>
      <w:szCs w:val="24"/>
      <w:lang w:eastAsia="ja-JP"/>
    </w:rPr>
  </w:style>
  <w:style w:type="paragraph" w:styleId="Footer">
    <w:name w:val="footer"/>
    <w:basedOn w:val="Normal"/>
    <w:link w:val="FooterChar"/>
    <w:uiPriority w:val="99"/>
    <w:unhideWhenUsed/>
    <w:rsid w:val="00E46EDF"/>
    <w:pPr>
      <w:tabs>
        <w:tab w:val="center" w:pos="4680"/>
        <w:tab w:val="right" w:pos="9360"/>
      </w:tabs>
      <w:spacing w:line="240" w:lineRule="auto"/>
    </w:pPr>
  </w:style>
  <w:style w:type="character" w:customStyle="1" w:styleId="FooterChar">
    <w:name w:val="Footer Char"/>
    <w:link w:val="Footer"/>
    <w:uiPriority w:val="99"/>
    <w:rsid w:val="00E46EDF"/>
    <w:rPr>
      <w:color w:val="575F6D"/>
      <w:sz w:val="20"/>
      <w:szCs w:val="24"/>
      <w:lang w:eastAsia="ja-JP"/>
    </w:rPr>
  </w:style>
  <w:style w:type="character" w:styleId="Strong">
    <w:name w:val="Strong"/>
    <w:uiPriority w:val="22"/>
    <w:qFormat/>
    <w:rsid w:val="00E46EDF"/>
    <w:rPr>
      <w:b/>
      <w:bCs/>
    </w:rPr>
  </w:style>
  <w:style w:type="character" w:styleId="BookTitle">
    <w:name w:val="Book Title"/>
    <w:uiPriority w:val="13"/>
    <w:qFormat/>
    <w:rsid w:val="00E46EDF"/>
    <w:rPr>
      <w:rFonts w:cs="Times New Roman"/>
      <w:smallCaps/>
      <w:color w:val="000000"/>
      <w:spacing w:val="10"/>
    </w:rPr>
  </w:style>
  <w:style w:type="character" w:styleId="Emphasis">
    <w:name w:val="Emphasis"/>
    <w:uiPriority w:val="20"/>
    <w:qFormat/>
    <w:rsid w:val="00E46EDF"/>
    <w:rPr>
      <w:b/>
      <w:i/>
      <w:color w:val="2B2F36"/>
      <w:spacing w:val="10"/>
      <w:sz w:val="18"/>
      <w:szCs w:val="18"/>
    </w:rPr>
  </w:style>
  <w:style w:type="character" w:customStyle="1" w:styleId="Heading1Char">
    <w:name w:val="Heading 1 Char"/>
    <w:link w:val="Heading1"/>
    <w:uiPriority w:val="9"/>
    <w:rsid w:val="00E46EDF"/>
    <w:rPr>
      <w:rFonts w:ascii="Century Schoolbook" w:hAnsi="Century Schoolbook"/>
      <w:smallCaps/>
      <w:color w:val="414751"/>
      <w:spacing w:val="5"/>
      <w:sz w:val="32"/>
      <w:szCs w:val="32"/>
      <w:lang w:eastAsia="ja-JP"/>
    </w:rPr>
  </w:style>
  <w:style w:type="character" w:customStyle="1" w:styleId="Heading2Char">
    <w:name w:val="Heading 2 Char"/>
    <w:link w:val="Heading2"/>
    <w:uiPriority w:val="9"/>
    <w:semiHidden/>
    <w:rsid w:val="00E46EDF"/>
    <w:rPr>
      <w:rFonts w:ascii="Century Schoolbook" w:hAnsi="Century Schoolbook"/>
      <w:color w:val="414751"/>
      <w:sz w:val="28"/>
      <w:szCs w:val="28"/>
      <w:lang w:eastAsia="ja-JP"/>
    </w:rPr>
  </w:style>
  <w:style w:type="character" w:customStyle="1" w:styleId="Heading3Char">
    <w:name w:val="Heading 3 Char"/>
    <w:link w:val="Heading3"/>
    <w:semiHidden/>
    <w:rsid w:val="00E46EDF"/>
    <w:rPr>
      <w:rFonts w:ascii="Century Schoolbook" w:hAnsi="Century Schoolbook"/>
      <w:color w:val="414751"/>
      <w:spacing w:val="5"/>
      <w:sz w:val="24"/>
      <w:szCs w:val="24"/>
      <w:lang w:eastAsia="ja-JP"/>
    </w:rPr>
  </w:style>
  <w:style w:type="character" w:customStyle="1" w:styleId="Heading4Char">
    <w:name w:val="Heading 4 Char"/>
    <w:link w:val="Heading4"/>
    <w:uiPriority w:val="9"/>
    <w:semiHidden/>
    <w:rsid w:val="00E46EDF"/>
    <w:rPr>
      <w:rFonts w:ascii="Century Schoolbook" w:hAnsi="Century Schoolbook"/>
      <w:color w:val="E65B01"/>
      <w:lang w:eastAsia="ja-JP"/>
    </w:rPr>
  </w:style>
  <w:style w:type="character" w:customStyle="1" w:styleId="Heading5Char">
    <w:name w:val="Heading 5 Char"/>
    <w:link w:val="Heading5"/>
    <w:uiPriority w:val="9"/>
    <w:semiHidden/>
    <w:rsid w:val="00E46EDF"/>
    <w:rPr>
      <w:i/>
      <w:color w:val="E65B01"/>
      <w:lang w:eastAsia="ja-JP"/>
    </w:rPr>
  </w:style>
  <w:style w:type="character" w:customStyle="1" w:styleId="Heading6Char">
    <w:name w:val="Heading 6 Char"/>
    <w:link w:val="Heading6"/>
    <w:uiPriority w:val="9"/>
    <w:semiHidden/>
    <w:rsid w:val="00E46EDF"/>
    <w:rPr>
      <w:b/>
      <w:color w:val="E65B01"/>
      <w:sz w:val="20"/>
      <w:szCs w:val="20"/>
      <w:lang w:eastAsia="ja-JP"/>
    </w:rPr>
  </w:style>
  <w:style w:type="character" w:customStyle="1" w:styleId="Heading7Char">
    <w:name w:val="Heading 7 Char"/>
    <w:link w:val="Heading7"/>
    <w:uiPriority w:val="9"/>
    <w:semiHidden/>
    <w:rsid w:val="00E46EDF"/>
    <w:rPr>
      <w:b/>
      <w:i/>
      <w:color w:val="E65B01"/>
      <w:sz w:val="20"/>
      <w:szCs w:val="20"/>
      <w:lang w:eastAsia="ja-JP"/>
    </w:rPr>
  </w:style>
  <w:style w:type="character" w:customStyle="1" w:styleId="Heading8Char">
    <w:name w:val="Heading 8 Char"/>
    <w:link w:val="Heading8"/>
    <w:uiPriority w:val="9"/>
    <w:semiHidden/>
    <w:rsid w:val="00E46EDF"/>
    <w:rPr>
      <w:b/>
      <w:color w:val="3667C3"/>
      <w:sz w:val="20"/>
      <w:szCs w:val="20"/>
      <w:lang w:eastAsia="ja-JP"/>
    </w:rPr>
  </w:style>
  <w:style w:type="character" w:customStyle="1" w:styleId="Heading9Char">
    <w:name w:val="Heading 9 Char"/>
    <w:link w:val="Heading9"/>
    <w:uiPriority w:val="9"/>
    <w:semiHidden/>
    <w:rsid w:val="00E46EDF"/>
    <w:rPr>
      <w:b/>
      <w:i/>
      <w:color w:val="3667C3"/>
      <w:sz w:val="18"/>
      <w:szCs w:val="18"/>
      <w:lang w:eastAsia="ja-JP"/>
    </w:rPr>
  </w:style>
  <w:style w:type="character" w:styleId="IntenseEmphasis">
    <w:name w:val="Intense Emphasis"/>
    <w:uiPriority w:val="21"/>
    <w:qFormat/>
    <w:rsid w:val="00E46EDF"/>
    <w:rPr>
      <w:i/>
      <w:caps/>
      <w:color w:val="E65B01"/>
      <w:spacing w:val="10"/>
      <w:sz w:val="18"/>
      <w:szCs w:val="18"/>
    </w:rPr>
  </w:style>
  <w:style w:type="paragraph" w:styleId="IntenseQuote">
    <w:name w:val="Intense Quote"/>
    <w:basedOn w:val="Quote"/>
    <w:link w:val="IntenseQuoteChar"/>
    <w:uiPriority w:val="30"/>
    <w:qFormat/>
    <w:rsid w:val="00E46EDF"/>
    <w:pPr>
      <w:pBdr>
        <w:bottom w:val="double" w:sz="4" w:space="4" w:color="FF7D26"/>
      </w:pBdr>
      <w:spacing w:line="300" w:lineRule="auto"/>
      <w:ind w:left="936" w:right="936"/>
    </w:pPr>
    <w:rPr>
      <w:i w:val="0"/>
      <w:iCs/>
      <w:color w:val="E65B01"/>
    </w:rPr>
  </w:style>
  <w:style w:type="character" w:customStyle="1" w:styleId="IntenseQuoteChar">
    <w:name w:val="Intense Quote Char"/>
    <w:link w:val="IntenseQuote"/>
    <w:uiPriority w:val="30"/>
    <w:rsid w:val="00E46EDF"/>
    <w:rPr>
      <w:iCs/>
      <w:color w:val="E65B01"/>
      <w:sz w:val="20"/>
      <w:szCs w:val="20"/>
      <w:lang w:eastAsia="ja-JP"/>
    </w:rPr>
  </w:style>
  <w:style w:type="paragraph" w:styleId="Quote">
    <w:name w:val="Quote"/>
    <w:basedOn w:val="Normal"/>
    <w:link w:val="QuoteChar"/>
    <w:uiPriority w:val="29"/>
    <w:qFormat/>
    <w:rsid w:val="00E46EDF"/>
    <w:pPr>
      <w:spacing w:after="200"/>
      <w:contextualSpacing w:val="0"/>
    </w:pPr>
    <w:rPr>
      <w:i/>
      <w:color w:val="414751"/>
      <w:szCs w:val="20"/>
    </w:rPr>
  </w:style>
  <w:style w:type="character" w:customStyle="1" w:styleId="QuoteChar">
    <w:name w:val="Quote Char"/>
    <w:link w:val="Quote"/>
    <w:uiPriority w:val="29"/>
    <w:rsid w:val="00E46EDF"/>
    <w:rPr>
      <w:i/>
      <w:color w:val="414751"/>
      <w:sz w:val="20"/>
      <w:szCs w:val="20"/>
      <w:lang w:eastAsia="ja-JP"/>
    </w:rPr>
  </w:style>
  <w:style w:type="character" w:styleId="IntenseReference">
    <w:name w:val="Intense Reference"/>
    <w:uiPriority w:val="32"/>
    <w:qFormat/>
    <w:rsid w:val="00E46EDF"/>
    <w:rPr>
      <w:rFonts w:cs="Times New Roman"/>
      <w:b/>
      <w:caps/>
      <w:color w:val="3667C3"/>
      <w:spacing w:val="5"/>
      <w:sz w:val="18"/>
      <w:szCs w:val="18"/>
    </w:rPr>
  </w:style>
  <w:style w:type="paragraph" w:styleId="Subtitle">
    <w:name w:val="Subtitle"/>
    <w:basedOn w:val="Normal"/>
    <w:link w:val="SubtitleChar"/>
    <w:uiPriority w:val="11"/>
    <w:qFormat/>
    <w:rsid w:val="00E46EDF"/>
    <w:pPr>
      <w:spacing w:after="200"/>
      <w:contextualSpacing w:val="0"/>
    </w:pPr>
    <w:rPr>
      <w:i/>
      <w:spacing w:val="5"/>
      <w:sz w:val="24"/>
    </w:rPr>
  </w:style>
  <w:style w:type="character" w:customStyle="1" w:styleId="SubtitleChar">
    <w:name w:val="Subtitle Char"/>
    <w:link w:val="Subtitle"/>
    <w:uiPriority w:val="11"/>
    <w:rsid w:val="00E46EDF"/>
    <w:rPr>
      <w:i/>
      <w:color w:val="575F6D"/>
      <w:spacing w:val="5"/>
      <w:sz w:val="24"/>
      <w:szCs w:val="24"/>
      <w:lang w:eastAsia="ja-JP"/>
    </w:rPr>
  </w:style>
  <w:style w:type="character" w:styleId="SubtleEmphasis">
    <w:name w:val="Subtle Emphasis"/>
    <w:uiPriority w:val="19"/>
    <w:qFormat/>
    <w:rsid w:val="00E46EDF"/>
    <w:rPr>
      <w:i/>
      <w:color w:val="E65B01"/>
    </w:rPr>
  </w:style>
  <w:style w:type="character" w:styleId="SubtleReference">
    <w:name w:val="Subtle Reference"/>
    <w:uiPriority w:val="31"/>
    <w:qFormat/>
    <w:rsid w:val="00E46EDF"/>
    <w:rPr>
      <w:rFonts w:cs="Times New Roman"/>
      <w:b/>
      <w:i/>
      <w:color w:val="3667C3"/>
    </w:rPr>
  </w:style>
  <w:style w:type="paragraph" w:styleId="Title">
    <w:name w:val="Title"/>
    <w:basedOn w:val="Normal"/>
    <w:link w:val="TitleChar"/>
    <w:qFormat/>
    <w:rsid w:val="00E46EDF"/>
    <w:pPr>
      <w:spacing w:after="200"/>
      <w:contextualSpacing w:val="0"/>
    </w:pPr>
    <w:rPr>
      <w:smallCaps/>
      <w:color w:val="FE8637"/>
      <w:spacing w:val="10"/>
      <w:sz w:val="48"/>
      <w:szCs w:val="48"/>
    </w:rPr>
  </w:style>
  <w:style w:type="character" w:customStyle="1" w:styleId="TitleChar">
    <w:name w:val="Title Char"/>
    <w:link w:val="Title"/>
    <w:rsid w:val="00E46EDF"/>
    <w:rPr>
      <w:rFonts w:ascii="Century Schoolbook" w:hAnsi="Century Schoolbook"/>
      <w:smallCaps/>
      <w:color w:val="FE8637"/>
      <w:spacing w:val="10"/>
      <w:sz w:val="48"/>
      <w:szCs w:val="48"/>
      <w:lang w:eastAsia="ja-JP"/>
    </w:rPr>
  </w:style>
  <w:style w:type="numbering" w:customStyle="1" w:styleId="NumberedList">
    <w:name w:val="Numbered List"/>
    <w:uiPriority w:val="99"/>
    <w:rsid w:val="00E46EDF"/>
    <w:pPr>
      <w:numPr>
        <w:numId w:val="1"/>
      </w:numPr>
    </w:pPr>
  </w:style>
  <w:style w:type="numbering" w:customStyle="1" w:styleId="BulletedList">
    <w:name w:val="Bulleted List"/>
    <w:uiPriority w:val="99"/>
    <w:rsid w:val="00E46EDF"/>
    <w:pPr>
      <w:numPr>
        <w:numId w:val="2"/>
      </w:numPr>
    </w:pPr>
  </w:style>
  <w:style w:type="paragraph" w:styleId="BalloonText">
    <w:name w:val="Balloon Text"/>
    <w:basedOn w:val="Normal"/>
    <w:link w:val="BalloonTextChar"/>
    <w:uiPriority w:val="99"/>
    <w:semiHidden/>
    <w:unhideWhenUsed/>
    <w:rsid w:val="00E46EDF"/>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46EDF"/>
    <w:rPr>
      <w:rFonts w:ascii="Tahoma" w:hAnsi="Tahoma" w:cs="Tahoma"/>
      <w:color w:val="575F6D"/>
      <w:sz w:val="16"/>
      <w:szCs w:val="16"/>
      <w:lang w:eastAsia="ja-JP"/>
    </w:rPr>
  </w:style>
  <w:style w:type="paragraph" w:styleId="ListBullet">
    <w:name w:val="List Bullet"/>
    <w:basedOn w:val="NormalIndent"/>
    <w:uiPriority w:val="99"/>
    <w:unhideWhenUsed/>
    <w:rsid w:val="00E46EDF"/>
    <w:pPr>
      <w:numPr>
        <w:numId w:val="3"/>
      </w:numPr>
    </w:pPr>
  </w:style>
  <w:style w:type="paragraph" w:customStyle="1" w:styleId="PersonalName">
    <w:name w:val="Personal Name"/>
    <w:basedOn w:val="Normal"/>
    <w:uiPriority w:val="2"/>
    <w:qFormat/>
    <w:rsid w:val="00E46EDF"/>
    <w:rPr>
      <w:caps/>
      <w:color w:val="FFFFFF"/>
      <w:sz w:val="44"/>
      <w:szCs w:val="44"/>
    </w:rPr>
  </w:style>
  <w:style w:type="paragraph" w:customStyle="1" w:styleId="SenderAddress">
    <w:name w:val="Sender Address"/>
    <w:basedOn w:val="Normal"/>
    <w:uiPriority w:val="3"/>
    <w:semiHidden/>
    <w:unhideWhenUsed/>
    <w:qFormat/>
    <w:rsid w:val="00E46EDF"/>
    <w:pPr>
      <w:spacing w:line="240" w:lineRule="auto"/>
    </w:pPr>
    <w:rPr>
      <w:color w:val="FFFFFF"/>
      <w:sz w:val="22"/>
      <w:szCs w:val="22"/>
    </w:rPr>
  </w:style>
  <w:style w:type="paragraph" w:styleId="NoSpacing">
    <w:name w:val="No Spacing"/>
    <w:uiPriority w:val="1"/>
    <w:qFormat/>
    <w:rsid w:val="00E46EDF"/>
    <w:rPr>
      <w:color w:val="414751"/>
      <w:lang w:bidi="he-IL"/>
    </w:rPr>
  </w:style>
  <w:style w:type="paragraph" w:styleId="Salutation">
    <w:name w:val="Salutation"/>
    <w:basedOn w:val="NormalIndent"/>
    <w:next w:val="Normal"/>
    <w:link w:val="SalutationChar"/>
    <w:uiPriority w:val="4"/>
    <w:unhideWhenUsed/>
    <w:qFormat/>
    <w:rsid w:val="00E46EDF"/>
    <w:pPr>
      <w:spacing w:after="200"/>
      <w:ind w:left="0"/>
      <w:contextualSpacing w:val="0"/>
    </w:pPr>
    <w:rPr>
      <w:b/>
      <w:color w:val="414751"/>
      <w:szCs w:val="20"/>
      <w:lang w:bidi="he-IL"/>
    </w:rPr>
  </w:style>
  <w:style w:type="character" w:customStyle="1" w:styleId="SalutationChar">
    <w:name w:val="Salutation Char"/>
    <w:link w:val="Salutation"/>
    <w:uiPriority w:val="4"/>
    <w:rsid w:val="00E46EDF"/>
    <w:rPr>
      <w:b/>
      <w:color w:val="414751"/>
      <w:sz w:val="20"/>
      <w:szCs w:val="20"/>
      <w:lang w:eastAsia="ja-JP" w:bidi="he-IL"/>
    </w:rPr>
  </w:style>
  <w:style w:type="paragraph" w:customStyle="1" w:styleId="RecipientAddress">
    <w:name w:val="Recipient Address"/>
    <w:basedOn w:val="NoSpacing"/>
    <w:uiPriority w:val="3"/>
    <w:semiHidden/>
    <w:unhideWhenUsed/>
    <w:qFormat/>
    <w:rsid w:val="00E46EDF"/>
    <w:pPr>
      <w:spacing w:after="480"/>
      <w:contextualSpacing/>
    </w:pPr>
  </w:style>
  <w:style w:type="paragraph" w:styleId="Closing">
    <w:name w:val="Closing"/>
    <w:basedOn w:val="NoSpacing"/>
    <w:link w:val="ClosingChar"/>
    <w:uiPriority w:val="4"/>
    <w:semiHidden/>
    <w:unhideWhenUsed/>
    <w:qFormat/>
    <w:rsid w:val="00E46EDF"/>
    <w:pPr>
      <w:spacing w:before="960" w:after="960"/>
      <w:ind w:right="2520"/>
    </w:pPr>
  </w:style>
  <w:style w:type="character" w:customStyle="1" w:styleId="ClosingChar">
    <w:name w:val="Closing Char"/>
    <w:link w:val="Closing"/>
    <w:uiPriority w:val="4"/>
    <w:semiHidden/>
    <w:rsid w:val="00E46EDF"/>
    <w:rPr>
      <w:color w:val="414751"/>
      <w:sz w:val="20"/>
      <w:szCs w:val="20"/>
      <w:lang w:bidi="he-IL"/>
    </w:rPr>
  </w:style>
  <w:style w:type="paragraph" w:styleId="Date">
    <w:name w:val="Date"/>
    <w:basedOn w:val="Normal"/>
    <w:next w:val="Normal"/>
    <w:link w:val="DateChar"/>
    <w:uiPriority w:val="99"/>
    <w:unhideWhenUsed/>
    <w:rsid w:val="00E46EDF"/>
    <w:pPr>
      <w:spacing w:after="200"/>
      <w:contextualSpacing w:val="0"/>
    </w:pPr>
    <w:rPr>
      <w:b/>
      <w:color w:val="FE8637"/>
      <w:szCs w:val="20"/>
      <w:lang w:bidi="he-IL"/>
    </w:rPr>
  </w:style>
  <w:style w:type="character" w:customStyle="1" w:styleId="DateChar">
    <w:name w:val="Date Char"/>
    <w:link w:val="Date"/>
    <w:uiPriority w:val="99"/>
    <w:rsid w:val="00E46EDF"/>
    <w:rPr>
      <w:b/>
      <w:color w:val="FE8637"/>
      <w:sz w:val="20"/>
      <w:szCs w:val="20"/>
      <w:lang w:eastAsia="ja-JP" w:bidi="he-IL"/>
    </w:rPr>
  </w:style>
  <w:style w:type="paragraph" w:customStyle="1" w:styleId="RecipientName">
    <w:name w:val="Recipient Name"/>
    <w:basedOn w:val="Normal"/>
    <w:uiPriority w:val="3"/>
    <w:semiHidden/>
    <w:unhideWhenUsed/>
    <w:qFormat/>
    <w:rsid w:val="00E46EDF"/>
    <w:pPr>
      <w:spacing w:before="480" w:line="240" w:lineRule="auto"/>
    </w:pPr>
    <w:rPr>
      <w:b/>
      <w:color w:val="414751"/>
      <w:szCs w:val="20"/>
      <w:lang w:bidi="he-IL"/>
    </w:rPr>
  </w:style>
  <w:style w:type="paragraph" w:customStyle="1" w:styleId="Bullet1">
    <w:name w:val="Bullet 1"/>
    <w:basedOn w:val="Normal"/>
    <w:rsid w:val="009E5642"/>
    <w:pPr>
      <w:numPr>
        <w:numId w:val="4"/>
      </w:numPr>
    </w:pPr>
  </w:style>
  <w:style w:type="paragraph" w:styleId="ListParagraph">
    <w:name w:val="List Paragraph"/>
    <w:basedOn w:val="Normal"/>
    <w:uiPriority w:val="34"/>
    <w:qFormat/>
    <w:rsid w:val="00BA6A89"/>
    <w:pPr>
      <w:ind w:left="720"/>
    </w:pPr>
  </w:style>
  <w:style w:type="paragraph" w:styleId="DocumentMap">
    <w:name w:val="Document Map"/>
    <w:basedOn w:val="Normal"/>
    <w:link w:val="DocumentMapChar"/>
    <w:uiPriority w:val="99"/>
    <w:semiHidden/>
    <w:unhideWhenUsed/>
    <w:rsid w:val="00B846E4"/>
    <w:pPr>
      <w:spacing w:line="240" w:lineRule="auto"/>
    </w:pPr>
    <w:rPr>
      <w:rFonts w:ascii="Tahoma" w:hAnsi="Tahoma" w:cs="Tahoma"/>
      <w:sz w:val="16"/>
      <w:szCs w:val="16"/>
    </w:rPr>
  </w:style>
  <w:style w:type="character" w:customStyle="1" w:styleId="DocumentMapChar">
    <w:name w:val="Document Map Char"/>
    <w:link w:val="DocumentMap"/>
    <w:uiPriority w:val="99"/>
    <w:semiHidden/>
    <w:rsid w:val="00B846E4"/>
    <w:rPr>
      <w:rFonts w:ascii="Tahoma" w:hAnsi="Tahoma" w:cs="Tahoma"/>
      <w:color w:val="575F6D"/>
      <w:sz w:val="16"/>
      <w:szCs w:val="16"/>
      <w:lang w:eastAsia="ja-JP"/>
    </w:rPr>
  </w:style>
  <w:style w:type="character" w:styleId="Hyperlink">
    <w:name w:val="Hyperlink"/>
    <w:uiPriority w:val="99"/>
    <w:unhideWhenUsed/>
    <w:rsid w:val="00915F0A"/>
    <w:rPr>
      <w:color w:val="0000FF"/>
      <w:u w:val="single"/>
    </w:rPr>
  </w:style>
  <w:style w:type="character" w:customStyle="1" w:styleId="membershipstatuslabels">
    <w:name w:val="membershipstatus_labels"/>
    <w:basedOn w:val="DefaultParagraphFont"/>
    <w:rsid w:val="00911060"/>
  </w:style>
  <w:style w:type="character" w:customStyle="1" w:styleId="membershipstatusinformationtext">
    <w:name w:val="membershipstatus_informationtext"/>
    <w:basedOn w:val="DefaultParagraphFont"/>
    <w:rsid w:val="00911060"/>
  </w:style>
  <w:style w:type="paragraph" w:styleId="BodyText">
    <w:name w:val="Body Text"/>
    <w:basedOn w:val="Normal"/>
    <w:link w:val="BodyTextChar"/>
    <w:autoRedefine/>
    <w:rsid w:val="00015B0D"/>
    <w:pPr>
      <w:tabs>
        <w:tab w:val="left" w:pos="-720"/>
        <w:tab w:val="left" w:pos="-360"/>
        <w:tab w:val="left" w:pos="3960"/>
        <w:tab w:val="left" w:pos="4680"/>
        <w:tab w:val="left" w:pos="5400"/>
        <w:tab w:val="left" w:pos="6120"/>
        <w:tab w:val="left" w:pos="6840"/>
        <w:tab w:val="left" w:pos="7560"/>
        <w:tab w:val="left" w:pos="8280"/>
        <w:tab w:val="left" w:pos="9000"/>
      </w:tabs>
      <w:suppressAutoHyphens/>
      <w:spacing w:before="30" w:line="240" w:lineRule="auto"/>
      <w:ind w:right="187"/>
      <w:contextualSpacing w:val="0"/>
      <w:jc w:val="both"/>
    </w:pPr>
    <w:rPr>
      <w:rFonts w:eastAsia="Times New Roman" w:cs="Arial"/>
      <w:color w:val="auto"/>
      <w:spacing w:val="-2"/>
      <w:szCs w:val="20"/>
      <w:lang w:eastAsia="en-US"/>
    </w:rPr>
  </w:style>
  <w:style w:type="character" w:customStyle="1" w:styleId="BodyTextChar">
    <w:name w:val="Body Text Char"/>
    <w:link w:val="BodyText"/>
    <w:rsid w:val="00015B0D"/>
    <w:rPr>
      <w:rFonts w:eastAsia="Times New Roman" w:cs="Arial"/>
      <w:spacing w:val="-2"/>
    </w:rPr>
  </w:style>
  <w:style w:type="paragraph" w:customStyle="1" w:styleId="HeadingBase">
    <w:name w:val="Heading Base"/>
    <w:basedOn w:val="BodyText"/>
    <w:next w:val="BodyText"/>
    <w:rsid w:val="009379E2"/>
    <w:pPr>
      <w:keepNext/>
      <w:keepLines/>
      <w:tabs>
        <w:tab w:val="clear" w:pos="-720"/>
      </w:tabs>
      <w:suppressAutoHyphens w:val="0"/>
      <w:spacing w:before="240" w:after="240" w:line="240" w:lineRule="atLeast"/>
    </w:pPr>
    <w:rPr>
      <w:rFonts w:ascii="Garamond" w:hAnsi="Garamond"/>
      <w:caps/>
      <w:spacing w:val="0"/>
      <w:sz w:val="22"/>
    </w:rPr>
  </w:style>
  <w:style w:type="paragraph" w:styleId="BodyTextIndent2">
    <w:name w:val="Body Text Indent 2"/>
    <w:basedOn w:val="Normal"/>
    <w:rsid w:val="005B48B6"/>
    <w:pPr>
      <w:spacing w:after="120" w:line="480" w:lineRule="auto"/>
      <w:ind w:left="360"/>
      <w:contextualSpacing w:val="0"/>
    </w:pPr>
    <w:rPr>
      <w:rFonts w:ascii="Times New Roman" w:eastAsia="Times New Roman" w:hAnsi="Times New Roman" w:cs="Times New Roman"/>
      <w:color w:val="auto"/>
      <w:sz w:val="24"/>
      <w:lang w:eastAsia="en-US"/>
    </w:rPr>
  </w:style>
  <w:style w:type="paragraph" w:customStyle="1" w:styleId="Head1Bullet">
    <w:name w:val="Head1Bullet"/>
    <w:rsid w:val="005B48B6"/>
    <w:pPr>
      <w:numPr>
        <w:numId w:val="5"/>
      </w:numPr>
    </w:pPr>
    <w:rPr>
      <w:rFonts w:ascii="Verdana" w:eastAsia="Times New Roman" w:hAnsi="Verdana" w:cs="Times New Roman"/>
      <w:sz w:val="18"/>
    </w:rPr>
  </w:style>
  <w:style w:type="character" w:customStyle="1" w:styleId="yshortcuts">
    <w:name w:val="yshortcuts"/>
    <w:basedOn w:val="DefaultParagraphFont"/>
    <w:rsid w:val="00C52BD1"/>
  </w:style>
  <w:style w:type="character" w:customStyle="1" w:styleId="normal--char">
    <w:name w:val="normal--char"/>
    <w:basedOn w:val="DefaultParagraphFont"/>
    <w:rsid w:val="00633C00"/>
  </w:style>
  <w:style w:type="character" w:customStyle="1" w:styleId="profiletext1">
    <w:name w:val="profiletext1"/>
    <w:rsid w:val="00633C00"/>
    <w:rPr>
      <w:rFonts w:ascii="Verdana" w:hAnsi="Verdana" w:hint="default"/>
      <w:b w:val="0"/>
      <w:bCs w:val="0"/>
      <w:i w:val="0"/>
      <w:iCs w:val="0"/>
      <w:caps w:val="0"/>
      <w:smallCaps w:val="0"/>
      <w:strike w:val="0"/>
      <w:dstrike w:val="0"/>
      <w:color w:val="000000"/>
      <w:sz w:val="17"/>
      <w:szCs w:val="17"/>
      <w:u w:val="none"/>
      <w:effect w:val="none"/>
    </w:rPr>
  </w:style>
  <w:style w:type="character" w:customStyle="1" w:styleId="8gray1">
    <w:name w:val="8gray1"/>
    <w:rsid w:val="00633C00"/>
    <w:rPr>
      <w:color w:val="666666"/>
      <w:sz w:val="16"/>
      <w:szCs w:val="16"/>
    </w:rPr>
  </w:style>
  <w:style w:type="paragraph" w:styleId="PlainText">
    <w:name w:val="Plain Text"/>
    <w:basedOn w:val="Normal"/>
    <w:rsid w:val="00633C00"/>
    <w:pPr>
      <w:spacing w:line="240" w:lineRule="auto"/>
      <w:contextualSpacing w:val="0"/>
    </w:pPr>
    <w:rPr>
      <w:rFonts w:ascii="Courier New" w:eastAsia="Times New Roman" w:hAnsi="Courier New" w:cs="Times New Roman"/>
      <w:color w:val="auto"/>
      <w:szCs w:val="20"/>
      <w:lang w:eastAsia="en-US"/>
    </w:rPr>
  </w:style>
  <w:style w:type="paragraph" w:customStyle="1" w:styleId="Default">
    <w:name w:val="Default"/>
    <w:uiPriority w:val="99"/>
    <w:rsid w:val="00714AC9"/>
    <w:pPr>
      <w:autoSpaceDE w:val="0"/>
      <w:autoSpaceDN w:val="0"/>
      <w:adjustRightInd w:val="0"/>
    </w:pPr>
    <w:rPr>
      <w:rFonts w:ascii="Times New Roman" w:eastAsia="Times New Roman" w:hAnsi="Times New Roman" w:cs="Times New Roman"/>
      <w:color w:val="000000"/>
      <w:sz w:val="24"/>
      <w:szCs w:val="24"/>
    </w:rPr>
  </w:style>
  <w:style w:type="paragraph" w:customStyle="1" w:styleId="TableText">
    <w:name w:val="Table Text"/>
    <w:basedOn w:val="Normal"/>
    <w:rsid w:val="00714AC9"/>
    <w:pPr>
      <w:spacing w:line="240" w:lineRule="auto"/>
      <w:contextualSpacing w:val="0"/>
    </w:pPr>
    <w:rPr>
      <w:rFonts w:ascii="Helvetica" w:eastAsia="Times New Roman" w:hAnsi="Helvetica" w:cs="Times New Roman"/>
      <w:noProof/>
      <w:color w:val="auto"/>
      <w:szCs w:val="20"/>
      <w:lang w:eastAsia="en-US"/>
    </w:rPr>
  </w:style>
  <w:style w:type="paragraph" w:styleId="BodyText2">
    <w:name w:val="Body Text 2"/>
    <w:basedOn w:val="Normal"/>
    <w:link w:val="BodyText2Char"/>
    <w:uiPriority w:val="99"/>
    <w:unhideWhenUsed/>
    <w:rsid w:val="007D6BD2"/>
    <w:pPr>
      <w:spacing w:after="120" w:line="480" w:lineRule="auto"/>
    </w:pPr>
  </w:style>
  <w:style w:type="character" w:customStyle="1" w:styleId="BodyText2Char">
    <w:name w:val="Body Text 2 Char"/>
    <w:link w:val="BodyText2"/>
    <w:uiPriority w:val="99"/>
    <w:rsid w:val="007D6BD2"/>
    <w:rPr>
      <w:color w:val="575F6D"/>
      <w:szCs w:val="24"/>
      <w:lang w:eastAsia="ja-JP"/>
    </w:rPr>
  </w:style>
  <w:style w:type="paragraph" w:styleId="BodyText3">
    <w:name w:val="Body Text 3"/>
    <w:basedOn w:val="Normal"/>
    <w:link w:val="BodyText3Char"/>
    <w:uiPriority w:val="99"/>
    <w:semiHidden/>
    <w:unhideWhenUsed/>
    <w:rsid w:val="007D6BD2"/>
    <w:pPr>
      <w:spacing w:after="120"/>
    </w:pPr>
    <w:rPr>
      <w:sz w:val="16"/>
      <w:szCs w:val="16"/>
    </w:rPr>
  </w:style>
  <w:style w:type="character" w:customStyle="1" w:styleId="BodyText3Char">
    <w:name w:val="Body Text 3 Char"/>
    <w:link w:val="BodyText3"/>
    <w:uiPriority w:val="99"/>
    <w:semiHidden/>
    <w:rsid w:val="007D6BD2"/>
    <w:rPr>
      <w:color w:val="575F6D"/>
      <w:sz w:val="16"/>
      <w:szCs w:val="16"/>
      <w:lang w:eastAsia="ja-JP"/>
    </w:rPr>
  </w:style>
  <w:style w:type="paragraph" w:customStyle="1" w:styleId="SAP-TablebulletedText">
    <w:name w:val="SAP - Table bulleted Text"/>
    <w:basedOn w:val="Normal"/>
    <w:link w:val="SAP-TablebulletedTextChar"/>
    <w:autoRedefine/>
    <w:rsid w:val="00223CEB"/>
    <w:pPr>
      <w:numPr>
        <w:numId w:val="8"/>
      </w:numPr>
      <w:spacing w:line="260" w:lineRule="exact"/>
      <w:ind w:left="397" w:hanging="360"/>
      <w:contextualSpacing w:val="0"/>
    </w:pPr>
    <w:rPr>
      <w:rFonts w:ascii="Arial" w:eastAsia="Times New Roman" w:hAnsi="Arial" w:cs="Arial"/>
      <w:noProof/>
      <w:color w:val="auto"/>
      <w:szCs w:val="20"/>
      <w:lang w:eastAsia="en-US"/>
    </w:rPr>
  </w:style>
  <w:style w:type="character" w:customStyle="1" w:styleId="SAP-TablebulletedTextChar">
    <w:name w:val="SAP - Table bulleted Text Char"/>
    <w:basedOn w:val="DefaultParagraphFont"/>
    <w:link w:val="SAP-TablebulletedText"/>
    <w:rsid w:val="00223CEB"/>
    <w:rPr>
      <w:rFonts w:ascii="Arial" w:eastAsia="Times New Roman" w:hAnsi="Arial" w:cs="Arial"/>
      <w:noProof/>
    </w:rPr>
  </w:style>
  <w:style w:type="paragraph" w:customStyle="1" w:styleId="SAP-TableHeader">
    <w:name w:val="SAP - Table Header"/>
    <w:basedOn w:val="Normal"/>
    <w:autoRedefine/>
    <w:rsid w:val="0023308C"/>
    <w:pPr>
      <w:spacing w:after="60" w:line="260" w:lineRule="exact"/>
      <w:contextualSpacing w:val="0"/>
    </w:pPr>
    <w:rPr>
      <w:rFonts w:ascii="Verdana" w:eastAsia="Times New Roman" w:hAnsi="Verdana" w:cs="Times New Roman"/>
      <w:b/>
      <w:noProof/>
      <w:color w:val="auto"/>
      <w:sz w:val="22"/>
      <w:szCs w:val="20"/>
      <w:lang w:eastAsia="zh-CN"/>
    </w:rPr>
  </w:style>
  <w:style w:type="paragraph" w:styleId="BlockText">
    <w:name w:val="Block Text"/>
    <w:basedOn w:val="Normal"/>
    <w:rsid w:val="00645B73"/>
    <w:pPr>
      <w:spacing w:line="240" w:lineRule="auto"/>
      <w:ind w:left="1440" w:right="-180"/>
      <w:contextualSpacing w:val="0"/>
    </w:pPr>
    <w:rPr>
      <w:rFonts w:ascii="Times New Roman" w:eastAsia="Times New Roman" w:hAnsi="Times New Roman" w:cs="Times New Roman"/>
      <w:color w:val="auto"/>
      <w:lang w:eastAsia="en-US"/>
    </w:rPr>
  </w:style>
  <w:style w:type="character" w:customStyle="1" w:styleId="ca-71">
    <w:name w:val="ca-71"/>
    <w:rsid w:val="00630F9E"/>
    <w:rPr>
      <w:rFonts w:ascii="Times New Roman" w:hAnsi="Times New Roman" w:cs="Times New Roman" w:hint="default"/>
      <w:b/>
      <w:bCs/>
      <w:spacing w:val="-20"/>
      <w:sz w:val="24"/>
      <w:szCs w:val="24"/>
    </w:rPr>
  </w:style>
  <w:style w:type="character" w:customStyle="1" w:styleId="apple-style-span">
    <w:name w:val="apple-style-span"/>
    <w:basedOn w:val="DefaultParagraphFont"/>
    <w:rsid w:val="00630F9E"/>
  </w:style>
  <w:style w:type="paragraph" w:styleId="NormalWeb">
    <w:name w:val="Normal (Web)"/>
    <w:basedOn w:val="Normal"/>
    <w:uiPriority w:val="99"/>
    <w:unhideWhenUsed/>
    <w:rsid w:val="00A828A2"/>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character" w:customStyle="1" w:styleId="ca-51">
    <w:name w:val="ca-51"/>
    <w:rsid w:val="00A828A2"/>
    <w:rPr>
      <w:rFonts w:ascii="Times New Roman" w:hAnsi="Times New Roman" w:cs="Times New Roman" w:hint="default"/>
      <w:color w:val="000000"/>
      <w:sz w:val="20"/>
      <w:szCs w:val="20"/>
    </w:rPr>
  </w:style>
  <w:style w:type="paragraph" w:customStyle="1" w:styleId="07IfConsulting">
    <w:name w:val="07. If Consulting"/>
    <w:aliases w:val="Client Name or Description"/>
    <w:basedOn w:val="Normal"/>
    <w:rsid w:val="00650F5E"/>
    <w:pPr>
      <w:spacing w:after="60" w:line="240" w:lineRule="auto"/>
      <w:ind w:left="1440"/>
      <w:contextualSpacing w:val="0"/>
    </w:pPr>
    <w:rPr>
      <w:rFonts w:ascii="Times New Roman" w:eastAsia="Times New Roman" w:hAnsi="Times New Roman" w:cs="Times New Roman"/>
      <w:color w:val="auto"/>
      <w:sz w:val="24"/>
      <w:szCs w:val="20"/>
      <w:lang w:eastAsia="en-US"/>
    </w:rPr>
  </w:style>
  <w:style w:type="paragraph" w:customStyle="1" w:styleId="04ProfileText">
    <w:name w:val="04. Profile Text"/>
    <w:basedOn w:val="Normal"/>
    <w:rsid w:val="00650F5E"/>
    <w:pPr>
      <w:tabs>
        <w:tab w:val="right" w:pos="8640"/>
      </w:tabs>
      <w:spacing w:line="240" w:lineRule="auto"/>
      <w:ind w:right="187"/>
      <w:contextualSpacing w:val="0"/>
    </w:pPr>
    <w:rPr>
      <w:rFonts w:ascii="Times New Roman" w:eastAsia="Times New Roman" w:hAnsi="Times New Roman" w:cs="Times New Roman"/>
      <w:color w:val="auto"/>
      <w:sz w:val="24"/>
      <w:szCs w:val="20"/>
      <w:lang w:eastAsia="en-US"/>
    </w:rPr>
  </w:style>
  <w:style w:type="paragraph" w:customStyle="1" w:styleId="ExperSummaryCharChar">
    <w:name w:val="ExperSummary Char Char"/>
    <w:basedOn w:val="Normal"/>
    <w:link w:val="ExperSummaryCharCharChar"/>
    <w:rsid w:val="00650F5E"/>
    <w:pPr>
      <w:spacing w:before="80" w:after="80" w:line="240" w:lineRule="auto"/>
      <w:contextualSpacing w:val="0"/>
    </w:pPr>
    <w:rPr>
      <w:rFonts w:ascii="Arial" w:eastAsia="Times New Roman" w:hAnsi="Arial" w:cs="Times New Roman"/>
      <w:color w:val="auto"/>
      <w:sz w:val="24"/>
      <w:lang w:eastAsia="en-US"/>
    </w:rPr>
  </w:style>
  <w:style w:type="character" w:customStyle="1" w:styleId="ExperSummaryCharCharChar">
    <w:name w:val="ExperSummary Char Char Char"/>
    <w:basedOn w:val="DefaultParagraphFont"/>
    <w:link w:val="ExperSummaryCharChar"/>
    <w:rsid w:val="00650F5E"/>
    <w:rPr>
      <w:rFonts w:ascii="Arial" w:eastAsia="Times New Roman" w:hAnsi="Arial" w:cs="Times New Roman"/>
      <w:sz w:val="24"/>
      <w:szCs w:val="24"/>
    </w:rPr>
  </w:style>
  <w:style w:type="paragraph" w:customStyle="1" w:styleId="ExperSummary">
    <w:name w:val="ExperSummary"/>
    <w:basedOn w:val="Normal"/>
    <w:rsid w:val="004E2B8B"/>
    <w:pPr>
      <w:spacing w:before="80" w:after="80" w:line="240" w:lineRule="auto"/>
      <w:contextualSpacing w:val="0"/>
    </w:pPr>
    <w:rPr>
      <w:rFonts w:ascii="Arial" w:eastAsia="Times New Roman" w:hAnsi="Arial" w:cs="Times New Roman"/>
      <w:color w:val="auto"/>
      <w:szCs w:val="20"/>
      <w:lang w:eastAsia="en-US"/>
    </w:rPr>
  </w:style>
  <w:style w:type="numbering" w:customStyle="1" w:styleId="Bulletedlist0">
    <w:name w:val="Bulleted list"/>
    <w:rsid w:val="00516DF3"/>
    <w:pPr>
      <w:numPr>
        <w:numId w:val="9"/>
      </w:numPr>
    </w:pPr>
  </w:style>
  <w:style w:type="paragraph" w:customStyle="1" w:styleId="Achievement">
    <w:name w:val="Achievement"/>
    <w:basedOn w:val="BodyText"/>
    <w:rsid w:val="00FB6A5F"/>
    <w:pPr>
      <w:tabs>
        <w:tab w:val="clear" w:pos="-720"/>
        <w:tab w:val="clear" w:pos="-360"/>
        <w:tab w:val="clear" w:pos="3960"/>
        <w:tab w:val="clear" w:pos="4680"/>
        <w:tab w:val="clear" w:pos="5400"/>
        <w:tab w:val="clear" w:pos="6120"/>
        <w:tab w:val="clear" w:pos="6840"/>
        <w:tab w:val="clear" w:pos="7560"/>
        <w:tab w:val="clear" w:pos="8280"/>
        <w:tab w:val="clear" w:pos="9000"/>
      </w:tabs>
      <w:overflowPunct w:val="0"/>
      <w:autoSpaceDE w:val="0"/>
      <w:spacing w:before="0" w:after="60" w:line="220" w:lineRule="atLeast"/>
      <w:ind w:left="245" w:right="-360" w:hanging="245"/>
      <w:jc w:val="left"/>
      <w:textAlignment w:val="baseline"/>
    </w:pPr>
    <w:rPr>
      <w:rFonts w:ascii="Times New Roman" w:hAnsi="Times New Roman" w:cs="Times New Roman"/>
      <w:spacing w:val="0"/>
      <w:lang w:eastAsia="ar-SA"/>
    </w:rPr>
  </w:style>
  <w:style w:type="character" w:customStyle="1" w:styleId="normalchar">
    <w:name w:val="normal__char"/>
    <w:basedOn w:val="DefaultParagraphFont"/>
    <w:rsid w:val="001D6915"/>
  </w:style>
  <w:style w:type="paragraph" w:customStyle="1" w:styleId="BodyTextIndent1">
    <w:name w:val="Body Text Indent 1"/>
    <w:basedOn w:val="BodyTextIndent"/>
    <w:rsid w:val="001D6915"/>
    <w:pPr>
      <w:spacing w:before="120" w:line="240" w:lineRule="auto"/>
      <w:contextualSpacing w:val="0"/>
    </w:pPr>
    <w:rPr>
      <w:rFonts w:ascii="Arial" w:eastAsia="Times New Roman" w:hAnsi="Arial" w:cs="Times New Roman"/>
      <w:color w:val="auto"/>
      <w:sz w:val="22"/>
      <w:lang w:val="en-GB"/>
    </w:rPr>
  </w:style>
  <w:style w:type="paragraph" w:styleId="BodyTextIndent">
    <w:name w:val="Body Text Indent"/>
    <w:basedOn w:val="Normal"/>
    <w:link w:val="BodyTextIndentChar"/>
    <w:uiPriority w:val="99"/>
    <w:semiHidden/>
    <w:unhideWhenUsed/>
    <w:rsid w:val="001D6915"/>
    <w:pPr>
      <w:spacing w:after="120"/>
      <w:ind w:left="360"/>
    </w:pPr>
  </w:style>
  <w:style w:type="character" w:customStyle="1" w:styleId="BodyTextIndentChar">
    <w:name w:val="Body Text Indent Char"/>
    <w:basedOn w:val="DefaultParagraphFont"/>
    <w:link w:val="BodyTextIndent"/>
    <w:uiPriority w:val="99"/>
    <w:semiHidden/>
    <w:rsid w:val="001D6915"/>
    <w:rPr>
      <w:color w:val="575F6D"/>
      <w:szCs w:val="24"/>
      <w:lang w:eastAsia="ja-JP"/>
    </w:rPr>
  </w:style>
  <w:style w:type="character" w:customStyle="1" w:styleId="normal00200028web0029char">
    <w:name w:val="normal_0020_0028web_0029__char"/>
    <w:basedOn w:val="DefaultParagraphFont"/>
    <w:rsid w:val="001D6915"/>
  </w:style>
  <w:style w:type="paragraph" w:customStyle="1" w:styleId="MediumGrid21">
    <w:name w:val="Medium Grid 21"/>
    <w:uiPriority w:val="1"/>
    <w:qFormat/>
    <w:rsid w:val="00D97870"/>
    <w:rPr>
      <w:rFonts w:ascii="Times New Roman" w:eastAsia="Times New Roman" w:hAnsi="Times New Roman" w:cs="Times New Roman"/>
    </w:rPr>
  </w:style>
  <w:style w:type="paragraph" w:customStyle="1" w:styleId="MediumGrid1-Accent21">
    <w:name w:val="Medium Grid 1 - Accent 21"/>
    <w:basedOn w:val="Normal"/>
    <w:uiPriority w:val="34"/>
    <w:qFormat/>
    <w:rsid w:val="000F3270"/>
    <w:pPr>
      <w:spacing w:line="240" w:lineRule="auto"/>
      <w:ind w:left="720"/>
    </w:pPr>
    <w:rPr>
      <w:rFonts w:ascii="Times New Roman" w:eastAsia="Times New Roman" w:hAnsi="Times New Roman" w:cs="Times New Roman"/>
      <w:color w:val="auto"/>
      <w:sz w:val="24"/>
      <w:lang w:eastAsia="en-US"/>
    </w:rPr>
  </w:style>
  <w:style w:type="paragraph" w:customStyle="1" w:styleId="description">
    <w:name w:val="description"/>
    <w:basedOn w:val="Normal"/>
    <w:rsid w:val="0011456E"/>
    <w:pPr>
      <w:tabs>
        <w:tab w:val="left" w:pos="360"/>
      </w:tabs>
      <w:spacing w:after="240" w:line="240" w:lineRule="auto"/>
      <w:ind w:left="360" w:hanging="360"/>
      <w:contextualSpacing w:val="0"/>
    </w:pPr>
    <w:rPr>
      <w:rFonts w:ascii="Times New Roman" w:eastAsia="Times New Roman" w:hAnsi="Times New Roman" w:cs="Times New Roman"/>
      <w:color w:val="auto"/>
      <w:sz w:val="24"/>
      <w:szCs w:val="20"/>
      <w:lang w:eastAsia="en-US"/>
    </w:rPr>
  </w:style>
  <w:style w:type="paragraph" w:customStyle="1" w:styleId="education1">
    <w:name w:val="education1"/>
    <w:basedOn w:val="Normal"/>
    <w:rsid w:val="0006243E"/>
    <w:pPr>
      <w:spacing w:line="240" w:lineRule="auto"/>
      <w:contextualSpacing w:val="0"/>
    </w:pPr>
    <w:rPr>
      <w:rFonts w:ascii="Times New Roman" w:eastAsia="Times New Roman" w:hAnsi="Times New Roman" w:cs="Times New Roman"/>
      <w:b/>
      <w:color w:val="auto"/>
      <w:sz w:val="24"/>
      <w:szCs w:val="20"/>
      <w:lang w:eastAsia="en-US"/>
    </w:rPr>
  </w:style>
  <w:style w:type="paragraph" w:customStyle="1" w:styleId="education2">
    <w:name w:val="education2"/>
    <w:basedOn w:val="Normal"/>
    <w:rsid w:val="0006243E"/>
    <w:pPr>
      <w:spacing w:after="240" w:line="240" w:lineRule="auto"/>
      <w:contextualSpacing w:val="0"/>
    </w:pPr>
    <w:rPr>
      <w:rFonts w:ascii="Times New Roman" w:eastAsia="Times New Roman" w:hAnsi="Times New Roman" w:cs="Times New Roman"/>
      <w:b/>
      <w:i/>
      <w:color w:val="auto"/>
      <w:sz w:val="24"/>
      <w:szCs w:val="20"/>
      <w:lang w:eastAsia="en-US"/>
    </w:rPr>
  </w:style>
  <w:style w:type="paragraph" w:customStyle="1" w:styleId="Normal11pt">
    <w:name w:val="Normal + 11 pt"/>
    <w:aliases w:val="Bold"/>
    <w:basedOn w:val="Normal"/>
    <w:rsid w:val="00343C9D"/>
    <w:pPr>
      <w:numPr>
        <w:numId w:val="10"/>
      </w:numPr>
      <w:tabs>
        <w:tab w:val="left" w:pos="0"/>
        <w:tab w:val="left" w:pos="540"/>
      </w:tabs>
      <w:spacing w:line="240" w:lineRule="auto"/>
      <w:ind w:right="-360"/>
      <w:contextualSpacing w:val="0"/>
    </w:pPr>
    <w:rPr>
      <w:rFonts w:ascii="Times New Roman" w:eastAsia="Times New Roman" w:hAnsi="Times New Roman" w:cs="Times New Roman"/>
      <w:b/>
      <w:color w:val="auto"/>
      <w:sz w:val="16"/>
      <w:szCs w:val="16"/>
      <w:lang w:eastAsia="en-US"/>
    </w:rPr>
  </w:style>
  <w:style w:type="paragraph" w:styleId="HTMLPreformatted">
    <w:name w:val="HTML Preformatted"/>
    <w:basedOn w:val="Normal"/>
    <w:link w:val="HTMLPreformattedChar"/>
    <w:rsid w:val="0034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pPr>
    <w:rPr>
      <w:rFonts w:ascii="Courier New" w:eastAsia="Times New Roman" w:hAnsi="Courier New" w:cs="Courier New"/>
      <w:color w:val="000000"/>
      <w:szCs w:val="20"/>
      <w:lang w:eastAsia="en-US"/>
    </w:rPr>
  </w:style>
  <w:style w:type="character" w:customStyle="1" w:styleId="HTMLPreformattedChar">
    <w:name w:val="HTML Preformatted Char"/>
    <w:basedOn w:val="DefaultParagraphFont"/>
    <w:link w:val="HTMLPreformatted"/>
    <w:rsid w:val="00343C9D"/>
    <w:rPr>
      <w:rFonts w:ascii="Courier New" w:eastAsia="Times New Roman" w:hAnsi="Courier New" w:cs="Courier New"/>
      <w:color w:val="000000"/>
    </w:rPr>
  </w:style>
  <w:style w:type="paragraph" w:customStyle="1" w:styleId="kpmgbody">
    <w:name w:val="kpmgbody"/>
    <w:basedOn w:val="BodyText"/>
    <w:rsid w:val="0068439D"/>
    <w:pPr>
      <w:tabs>
        <w:tab w:val="clear" w:pos="-720"/>
        <w:tab w:val="clear" w:pos="-360"/>
        <w:tab w:val="clear" w:pos="3960"/>
        <w:tab w:val="clear" w:pos="4680"/>
        <w:tab w:val="clear" w:pos="5400"/>
        <w:tab w:val="clear" w:pos="6120"/>
        <w:tab w:val="clear" w:pos="6840"/>
        <w:tab w:val="clear" w:pos="7560"/>
        <w:tab w:val="clear" w:pos="8280"/>
        <w:tab w:val="clear" w:pos="9000"/>
      </w:tabs>
      <w:suppressAutoHyphens w:val="0"/>
      <w:spacing w:before="40" w:after="40" w:line="360" w:lineRule="auto"/>
      <w:ind w:right="0"/>
    </w:pPr>
    <w:rPr>
      <w:rFonts w:ascii="Times New Roman" w:hAnsi="Times New Roman" w:cs="Times New Roman"/>
      <w:b/>
      <w:spacing w:val="0"/>
      <w:sz w:val="22"/>
    </w:rPr>
  </w:style>
  <w:style w:type="paragraph" w:styleId="List3">
    <w:name w:val="List 3"/>
    <w:basedOn w:val="List"/>
    <w:rsid w:val="000F7570"/>
    <w:pPr>
      <w:spacing w:after="240" w:line="240" w:lineRule="atLeast"/>
      <w:ind w:left="2160"/>
      <w:contextualSpacing w:val="0"/>
      <w:jc w:val="both"/>
    </w:pPr>
    <w:rPr>
      <w:rFonts w:ascii="Arial" w:eastAsia="Times New Roman" w:hAnsi="Arial" w:cs="Times New Roman"/>
      <w:color w:val="auto"/>
      <w:spacing w:val="-5"/>
      <w:sz w:val="24"/>
      <w:szCs w:val="20"/>
      <w:lang w:val="en-AU" w:eastAsia="en-US"/>
    </w:rPr>
  </w:style>
  <w:style w:type="paragraph" w:styleId="List">
    <w:name w:val="List"/>
    <w:basedOn w:val="Normal"/>
    <w:uiPriority w:val="99"/>
    <w:semiHidden/>
    <w:unhideWhenUsed/>
    <w:rsid w:val="000F7570"/>
    <w:pPr>
      <w:ind w:left="360" w:hanging="360"/>
    </w:pPr>
  </w:style>
  <w:style w:type="character" w:customStyle="1" w:styleId="yiv4355396997">
    <w:name w:val="yiv4355396997"/>
    <w:basedOn w:val="DefaultParagraphFont"/>
    <w:rsid w:val="00BE0D78"/>
  </w:style>
  <w:style w:type="paragraph" w:customStyle="1" w:styleId="yiv1709894419msonormal">
    <w:name w:val="yiv1709894419msonormal"/>
    <w:basedOn w:val="Normal"/>
    <w:rsid w:val="00A550DB"/>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character" w:customStyle="1" w:styleId="apple-converted-space">
    <w:name w:val="apple-converted-space"/>
    <w:basedOn w:val="DefaultParagraphFont"/>
    <w:rsid w:val="00A550DB"/>
  </w:style>
  <w:style w:type="paragraph" w:customStyle="1" w:styleId="yiv1709894419default">
    <w:name w:val="yiv1709894419default"/>
    <w:basedOn w:val="Normal"/>
    <w:rsid w:val="00A550DB"/>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paragraph" w:customStyle="1" w:styleId="yiv2532903007msonormal">
    <w:name w:val="yiv2532903007msonormal"/>
    <w:basedOn w:val="Normal"/>
    <w:rsid w:val="00D24B13"/>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Schoolbook" w:eastAsia="Century Schoolbook" w:hAnsi="Century Schoolbook" w:cs="Century Schoolbook"/>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DF2"/>
    <w:pPr>
      <w:spacing w:line="276" w:lineRule="auto"/>
      <w:contextualSpacing/>
    </w:pPr>
    <w:rPr>
      <w:color w:val="575F6D"/>
      <w:szCs w:val="24"/>
      <w:lang w:eastAsia="ja-JP"/>
    </w:rPr>
  </w:style>
  <w:style w:type="paragraph" w:styleId="Heading1">
    <w:name w:val="heading 1"/>
    <w:basedOn w:val="Normal"/>
    <w:next w:val="Normal"/>
    <w:link w:val="Heading1Char"/>
    <w:uiPriority w:val="9"/>
    <w:qFormat/>
    <w:rsid w:val="00E46EDF"/>
    <w:pPr>
      <w:spacing w:before="360" w:after="40"/>
      <w:contextualSpacing w:val="0"/>
      <w:outlineLvl w:val="0"/>
    </w:pPr>
    <w:rPr>
      <w:smallCaps/>
      <w:color w:val="414751"/>
      <w:spacing w:val="5"/>
      <w:sz w:val="32"/>
      <w:szCs w:val="32"/>
    </w:rPr>
  </w:style>
  <w:style w:type="paragraph" w:styleId="Heading2">
    <w:name w:val="heading 2"/>
    <w:basedOn w:val="Normal"/>
    <w:next w:val="Normal"/>
    <w:link w:val="Heading2Char"/>
    <w:uiPriority w:val="9"/>
    <w:qFormat/>
    <w:rsid w:val="00E46EDF"/>
    <w:pPr>
      <w:contextualSpacing w:val="0"/>
      <w:outlineLvl w:val="1"/>
    </w:pPr>
    <w:rPr>
      <w:color w:val="414751"/>
      <w:sz w:val="28"/>
      <w:szCs w:val="28"/>
    </w:rPr>
  </w:style>
  <w:style w:type="paragraph" w:styleId="Heading3">
    <w:name w:val="heading 3"/>
    <w:basedOn w:val="Normal"/>
    <w:next w:val="Normal"/>
    <w:link w:val="Heading3Char"/>
    <w:uiPriority w:val="9"/>
    <w:qFormat/>
    <w:rsid w:val="00E46EDF"/>
    <w:pPr>
      <w:contextualSpacing w:val="0"/>
      <w:outlineLvl w:val="2"/>
    </w:pPr>
    <w:rPr>
      <w:color w:val="414751"/>
      <w:spacing w:val="5"/>
      <w:sz w:val="24"/>
    </w:rPr>
  </w:style>
  <w:style w:type="paragraph" w:styleId="Heading4">
    <w:name w:val="heading 4"/>
    <w:basedOn w:val="Normal"/>
    <w:next w:val="Normal"/>
    <w:link w:val="Heading4Char"/>
    <w:uiPriority w:val="9"/>
    <w:qFormat/>
    <w:rsid w:val="00E46EDF"/>
    <w:pPr>
      <w:contextualSpacing w:val="0"/>
      <w:outlineLvl w:val="3"/>
    </w:pPr>
    <w:rPr>
      <w:color w:val="E65B01"/>
      <w:sz w:val="22"/>
      <w:szCs w:val="22"/>
    </w:rPr>
  </w:style>
  <w:style w:type="paragraph" w:styleId="Heading5">
    <w:name w:val="heading 5"/>
    <w:basedOn w:val="Normal"/>
    <w:next w:val="Normal"/>
    <w:link w:val="Heading5Char"/>
    <w:uiPriority w:val="9"/>
    <w:qFormat/>
    <w:rsid w:val="00E46EDF"/>
    <w:pPr>
      <w:contextualSpacing w:val="0"/>
      <w:outlineLvl w:val="4"/>
    </w:pPr>
    <w:rPr>
      <w:i/>
      <w:color w:val="E65B01"/>
      <w:sz w:val="22"/>
      <w:szCs w:val="22"/>
    </w:rPr>
  </w:style>
  <w:style w:type="paragraph" w:styleId="Heading6">
    <w:name w:val="heading 6"/>
    <w:basedOn w:val="Normal"/>
    <w:next w:val="Normal"/>
    <w:link w:val="Heading6Char"/>
    <w:uiPriority w:val="9"/>
    <w:qFormat/>
    <w:rsid w:val="00E46EDF"/>
    <w:pPr>
      <w:contextualSpacing w:val="0"/>
      <w:outlineLvl w:val="5"/>
    </w:pPr>
    <w:rPr>
      <w:b/>
      <w:color w:val="E65B01"/>
      <w:szCs w:val="20"/>
    </w:rPr>
  </w:style>
  <w:style w:type="paragraph" w:styleId="Heading7">
    <w:name w:val="heading 7"/>
    <w:basedOn w:val="Normal"/>
    <w:next w:val="Normal"/>
    <w:link w:val="Heading7Char"/>
    <w:uiPriority w:val="9"/>
    <w:qFormat/>
    <w:rsid w:val="00E46EDF"/>
    <w:pPr>
      <w:contextualSpacing w:val="0"/>
      <w:outlineLvl w:val="6"/>
    </w:pPr>
    <w:rPr>
      <w:b/>
      <w:i/>
      <w:color w:val="E65B01"/>
      <w:szCs w:val="20"/>
    </w:rPr>
  </w:style>
  <w:style w:type="paragraph" w:styleId="Heading8">
    <w:name w:val="heading 8"/>
    <w:basedOn w:val="Normal"/>
    <w:next w:val="Normal"/>
    <w:link w:val="Heading8Char"/>
    <w:uiPriority w:val="9"/>
    <w:qFormat/>
    <w:rsid w:val="00E46EDF"/>
    <w:pPr>
      <w:contextualSpacing w:val="0"/>
      <w:outlineLvl w:val="7"/>
    </w:pPr>
    <w:rPr>
      <w:b/>
      <w:color w:val="3667C3"/>
      <w:szCs w:val="20"/>
    </w:rPr>
  </w:style>
  <w:style w:type="paragraph" w:styleId="Heading9">
    <w:name w:val="heading 9"/>
    <w:basedOn w:val="Normal"/>
    <w:next w:val="Normal"/>
    <w:link w:val="Heading9Char"/>
    <w:uiPriority w:val="9"/>
    <w:qFormat/>
    <w:rsid w:val="00E46EDF"/>
    <w:pPr>
      <w:contextualSpacing w:val="0"/>
      <w:outlineLvl w:val="8"/>
    </w:pPr>
    <w:rPr>
      <w:b/>
      <w:i/>
      <w:color w:val="3667C3"/>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E46E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Indent">
    <w:name w:val="Normal Indent"/>
    <w:basedOn w:val="Normal"/>
    <w:uiPriority w:val="99"/>
    <w:unhideWhenUsed/>
    <w:rsid w:val="00E46EDF"/>
    <w:pPr>
      <w:ind w:left="720"/>
    </w:pPr>
  </w:style>
  <w:style w:type="paragraph" w:customStyle="1" w:styleId="Section">
    <w:name w:val="Section"/>
    <w:basedOn w:val="Normal"/>
    <w:uiPriority w:val="2"/>
    <w:qFormat/>
    <w:rsid w:val="00E46EDF"/>
    <w:pPr>
      <w:spacing w:before="200" w:line="240" w:lineRule="auto"/>
    </w:pPr>
    <w:rPr>
      <w:caps/>
      <w:noProof/>
      <w:spacing w:val="10"/>
      <w:szCs w:val="20"/>
    </w:rPr>
  </w:style>
  <w:style w:type="paragraph" w:customStyle="1" w:styleId="Subsection">
    <w:name w:val="Subsection"/>
    <w:basedOn w:val="Normal"/>
    <w:uiPriority w:val="2"/>
    <w:qFormat/>
    <w:rsid w:val="00E46EDF"/>
    <w:pPr>
      <w:spacing w:before="60"/>
    </w:pPr>
    <w:rPr>
      <w:b/>
      <w:szCs w:val="20"/>
    </w:rPr>
  </w:style>
  <w:style w:type="paragraph" w:styleId="Header">
    <w:name w:val="header"/>
    <w:basedOn w:val="Normal"/>
    <w:link w:val="HeaderChar"/>
    <w:uiPriority w:val="99"/>
    <w:unhideWhenUsed/>
    <w:rsid w:val="00E46EDF"/>
    <w:pPr>
      <w:tabs>
        <w:tab w:val="center" w:pos="4680"/>
        <w:tab w:val="right" w:pos="9360"/>
      </w:tabs>
      <w:spacing w:line="240" w:lineRule="auto"/>
    </w:pPr>
  </w:style>
  <w:style w:type="character" w:customStyle="1" w:styleId="HeaderChar">
    <w:name w:val="Header Char"/>
    <w:link w:val="Header"/>
    <w:uiPriority w:val="99"/>
    <w:rsid w:val="00E46EDF"/>
    <w:rPr>
      <w:color w:val="575F6D"/>
      <w:sz w:val="20"/>
      <w:szCs w:val="24"/>
      <w:lang w:eastAsia="ja-JP"/>
    </w:rPr>
  </w:style>
  <w:style w:type="paragraph" w:styleId="Footer">
    <w:name w:val="footer"/>
    <w:basedOn w:val="Normal"/>
    <w:link w:val="FooterChar"/>
    <w:uiPriority w:val="99"/>
    <w:unhideWhenUsed/>
    <w:rsid w:val="00E46EDF"/>
    <w:pPr>
      <w:tabs>
        <w:tab w:val="center" w:pos="4680"/>
        <w:tab w:val="right" w:pos="9360"/>
      </w:tabs>
      <w:spacing w:line="240" w:lineRule="auto"/>
    </w:pPr>
  </w:style>
  <w:style w:type="character" w:customStyle="1" w:styleId="FooterChar">
    <w:name w:val="Footer Char"/>
    <w:link w:val="Footer"/>
    <w:uiPriority w:val="99"/>
    <w:rsid w:val="00E46EDF"/>
    <w:rPr>
      <w:color w:val="575F6D"/>
      <w:sz w:val="20"/>
      <w:szCs w:val="24"/>
      <w:lang w:eastAsia="ja-JP"/>
    </w:rPr>
  </w:style>
  <w:style w:type="character" w:styleId="Strong">
    <w:name w:val="Strong"/>
    <w:uiPriority w:val="22"/>
    <w:qFormat/>
    <w:rsid w:val="00E46EDF"/>
    <w:rPr>
      <w:b/>
      <w:bCs/>
    </w:rPr>
  </w:style>
  <w:style w:type="character" w:styleId="BookTitle">
    <w:name w:val="Book Title"/>
    <w:uiPriority w:val="13"/>
    <w:qFormat/>
    <w:rsid w:val="00E46EDF"/>
    <w:rPr>
      <w:rFonts w:cs="Times New Roman"/>
      <w:smallCaps/>
      <w:color w:val="000000"/>
      <w:spacing w:val="10"/>
    </w:rPr>
  </w:style>
  <w:style w:type="character" w:styleId="Emphasis">
    <w:name w:val="Emphasis"/>
    <w:uiPriority w:val="20"/>
    <w:qFormat/>
    <w:rsid w:val="00E46EDF"/>
    <w:rPr>
      <w:b/>
      <w:i/>
      <w:color w:val="2B2F36"/>
      <w:spacing w:val="10"/>
      <w:sz w:val="18"/>
      <w:szCs w:val="18"/>
    </w:rPr>
  </w:style>
  <w:style w:type="character" w:customStyle="1" w:styleId="Heading1Char">
    <w:name w:val="Heading 1 Char"/>
    <w:link w:val="Heading1"/>
    <w:uiPriority w:val="9"/>
    <w:rsid w:val="00E46EDF"/>
    <w:rPr>
      <w:rFonts w:ascii="Century Schoolbook" w:hAnsi="Century Schoolbook"/>
      <w:smallCaps/>
      <w:color w:val="414751"/>
      <w:spacing w:val="5"/>
      <w:sz w:val="32"/>
      <w:szCs w:val="32"/>
      <w:lang w:eastAsia="ja-JP"/>
    </w:rPr>
  </w:style>
  <w:style w:type="character" w:customStyle="1" w:styleId="Heading2Char">
    <w:name w:val="Heading 2 Char"/>
    <w:link w:val="Heading2"/>
    <w:uiPriority w:val="9"/>
    <w:semiHidden/>
    <w:rsid w:val="00E46EDF"/>
    <w:rPr>
      <w:rFonts w:ascii="Century Schoolbook" w:hAnsi="Century Schoolbook"/>
      <w:color w:val="414751"/>
      <w:sz w:val="28"/>
      <w:szCs w:val="28"/>
      <w:lang w:eastAsia="ja-JP"/>
    </w:rPr>
  </w:style>
  <w:style w:type="character" w:customStyle="1" w:styleId="Heading3Char">
    <w:name w:val="Heading 3 Char"/>
    <w:link w:val="Heading3"/>
    <w:semiHidden/>
    <w:rsid w:val="00E46EDF"/>
    <w:rPr>
      <w:rFonts w:ascii="Century Schoolbook" w:hAnsi="Century Schoolbook"/>
      <w:color w:val="414751"/>
      <w:spacing w:val="5"/>
      <w:sz w:val="24"/>
      <w:szCs w:val="24"/>
      <w:lang w:eastAsia="ja-JP"/>
    </w:rPr>
  </w:style>
  <w:style w:type="character" w:customStyle="1" w:styleId="Heading4Char">
    <w:name w:val="Heading 4 Char"/>
    <w:link w:val="Heading4"/>
    <w:uiPriority w:val="9"/>
    <w:semiHidden/>
    <w:rsid w:val="00E46EDF"/>
    <w:rPr>
      <w:rFonts w:ascii="Century Schoolbook" w:hAnsi="Century Schoolbook"/>
      <w:color w:val="E65B01"/>
      <w:lang w:eastAsia="ja-JP"/>
    </w:rPr>
  </w:style>
  <w:style w:type="character" w:customStyle="1" w:styleId="Heading5Char">
    <w:name w:val="Heading 5 Char"/>
    <w:link w:val="Heading5"/>
    <w:uiPriority w:val="9"/>
    <w:semiHidden/>
    <w:rsid w:val="00E46EDF"/>
    <w:rPr>
      <w:i/>
      <w:color w:val="E65B01"/>
      <w:lang w:eastAsia="ja-JP"/>
    </w:rPr>
  </w:style>
  <w:style w:type="character" w:customStyle="1" w:styleId="Heading6Char">
    <w:name w:val="Heading 6 Char"/>
    <w:link w:val="Heading6"/>
    <w:uiPriority w:val="9"/>
    <w:semiHidden/>
    <w:rsid w:val="00E46EDF"/>
    <w:rPr>
      <w:b/>
      <w:color w:val="E65B01"/>
      <w:sz w:val="20"/>
      <w:szCs w:val="20"/>
      <w:lang w:eastAsia="ja-JP"/>
    </w:rPr>
  </w:style>
  <w:style w:type="character" w:customStyle="1" w:styleId="Heading7Char">
    <w:name w:val="Heading 7 Char"/>
    <w:link w:val="Heading7"/>
    <w:uiPriority w:val="9"/>
    <w:semiHidden/>
    <w:rsid w:val="00E46EDF"/>
    <w:rPr>
      <w:b/>
      <w:i/>
      <w:color w:val="E65B01"/>
      <w:sz w:val="20"/>
      <w:szCs w:val="20"/>
      <w:lang w:eastAsia="ja-JP"/>
    </w:rPr>
  </w:style>
  <w:style w:type="character" w:customStyle="1" w:styleId="Heading8Char">
    <w:name w:val="Heading 8 Char"/>
    <w:link w:val="Heading8"/>
    <w:uiPriority w:val="9"/>
    <w:semiHidden/>
    <w:rsid w:val="00E46EDF"/>
    <w:rPr>
      <w:b/>
      <w:color w:val="3667C3"/>
      <w:sz w:val="20"/>
      <w:szCs w:val="20"/>
      <w:lang w:eastAsia="ja-JP"/>
    </w:rPr>
  </w:style>
  <w:style w:type="character" w:customStyle="1" w:styleId="Heading9Char">
    <w:name w:val="Heading 9 Char"/>
    <w:link w:val="Heading9"/>
    <w:uiPriority w:val="9"/>
    <w:semiHidden/>
    <w:rsid w:val="00E46EDF"/>
    <w:rPr>
      <w:b/>
      <w:i/>
      <w:color w:val="3667C3"/>
      <w:sz w:val="18"/>
      <w:szCs w:val="18"/>
      <w:lang w:eastAsia="ja-JP"/>
    </w:rPr>
  </w:style>
  <w:style w:type="character" w:styleId="IntenseEmphasis">
    <w:name w:val="Intense Emphasis"/>
    <w:uiPriority w:val="21"/>
    <w:qFormat/>
    <w:rsid w:val="00E46EDF"/>
    <w:rPr>
      <w:i/>
      <w:caps/>
      <w:color w:val="E65B01"/>
      <w:spacing w:val="10"/>
      <w:sz w:val="18"/>
      <w:szCs w:val="18"/>
    </w:rPr>
  </w:style>
  <w:style w:type="paragraph" w:styleId="IntenseQuote">
    <w:name w:val="Intense Quote"/>
    <w:basedOn w:val="Quote"/>
    <w:link w:val="IntenseQuoteChar"/>
    <w:uiPriority w:val="30"/>
    <w:qFormat/>
    <w:rsid w:val="00E46EDF"/>
    <w:pPr>
      <w:pBdr>
        <w:bottom w:val="double" w:sz="4" w:space="4" w:color="FF7D26"/>
      </w:pBdr>
      <w:spacing w:line="300" w:lineRule="auto"/>
      <w:ind w:left="936" w:right="936"/>
    </w:pPr>
    <w:rPr>
      <w:i w:val="0"/>
      <w:iCs/>
      <w:color w:val="E65B01"/>
    </w:rPr>
  </w:style>
  <w:style w:type="character" w:customStyle="1" w:styleId="IntenseQuoteChar">
    <w:name w:val="Intense Quote Char"/>
    <w:link w:val="IntenseQuote"/>
    <w:uiPriority w:val="30"/>
    <w:rsid w:val="00E46EDF"/>
    <w:rPr>
      <w:iCs/>
      <w:color w:val="E65B01"/>
      <w:sz w:val="20"/>
      <w:szCs w:val="20"/>
      <w:lang w:eastAsia="ja-JP"/>
    </w:rPr>
  </w:style>
  <w:style w:type="paragraph" w:styleId="Quote">
    <w:name w:val="Quote"/>
    <w:basedOn w:val="Normal"/>
    <w:link w:val="QuoteChar"/>
    <w:uiPriority w:val="29"/>
    <w:qFormat/>
    <w:rsid w:val="00E46EDF"/>
    <w:pPr>
      <w:spacing w:after="200"/>
      <w:contextualSpacing w:val="0"/>
    </w:pPr>
    <w:rPr>
      <w:i/>
      <w:color w:val="414751"/>
      <w:szCs w:val="20"/>
    </w:rPr>
  </w:style>
  <w:style w:type="character" w:customStyle="1" w:styleId="QuoteChar">
    <w:name w:val="Quote Char"/>
    <w:link w:val="Quote"/>
    <w:uiPriority w:val="29"/>
    <w:rsid w:val="00E46EDF"/>
    <w:rPr>
      <w:i/>
      <w:color w:val="414751"/>
      <w:sz w:val="20"/>
      <w:szCs w:val="20"/>
      <w:lang w:eastAsia="ja-JP"/>
    </w:rPr>
  </w:style>
  <w:style w:type="character" w:styleId="IntenseReference">
    <w:name w:val="Intense Reference"/>
    <w:uiPriority w:val="32"/>
    <w:qFormat/>
    <w:rsid w:val="00E46EDF"/>
    <w:rPr>
      <w:rFonts w:cs="Times New Roman"/>
      <w:b/>
      <w:caps/>
      <w:color w:val="3667C3"/>
      <w:spacing w:val="5"/>
      <w:sz w:val="18"/>
      <w:szCs w:val="18"/>
    </w:rPr>
  </w:style>
  <w:style w:type="paragraph" w:styleId="Subtitle">
    <w:name w:val="Subtitle"/>
    <w:basedOn w:val="Normal"/>
    <w:link w:val="SubtitleChar"/>
    <w:uiPriority w:val="11"/>
    <w:qFormat/>
    <w:rsid w:val="00E46EDF"/>
    <w:pPr>
      <w:spacing w:after="200"/>
      <w:contextualSpacing w:val="0"/>
    </w:pPr>
    <w:rPr>
      <w:i/>
      <w:spacing w:val="5"/>
      <w:sz w:val="24"/>
    </w:rPr>
  </w:style>
  <w:style w:type="character" w:customStyle="1" w:styleId="SubtitleChar">
    <w:name w:val="Subtitle Char"/>
    <w:link w:val="Subtitle"/>
    <w:uiPriority w:val="11"/>
    <w:rsid w:val="00E46EDF"/>
    <w:rPr>
      <w:i/>
      <w:color w:val="575F6D"/>
      <w:spacing w:val="5"/>
      <w:sz w:val="24"/>
      <w:szCs w:val="24"/>
      <w:lang w:eastAsia="ja-JP"/>
    </w:rPr>
  </w:style>
  <w:style w:type="character" w:styleId="SubtleEmphasis">
    <w:name w:val="Subtle Emphasis"/>
    <w:uiPriority w:val="19"/>
    <w:qFormat/>
    <w:rsid w:val="00E46EDF"/>
    <w:rPr>
      <w:i/>
      <w:color w:val="E65B01"/>
    </w:rPr>
  </w:style>
  <w:style w:type="character" w:styleId="SubtleReference">
    <w:name w:val="Subtle Reference"/>
    <w:uiPriority w:val="31"/>
    <w:qFormat/>
    <w:rsid w:val="00E46EDF"/>
    <w:rPr>
      <w:rFonts w:cs="Times New Roman"/>
      <w:b/>
      <w:i/>
      <w:color w:val="3667C3"/>
    </w:rPr>
  </w:style>
  <w:style w:type="paragraph" w:styleId="Title">
    <w:name w:val="Title"/>
    <w:basedOn w:val="Normal"/>
    <w:link w:val="TitleChar"/>
    <w:qFormat/>
    <w:rsid w:val="00E46EDF"/>
    <w:pPr>
      <w:spacing w:after="200"/>
      <w:contextualSpacing w:val="0"/>
    </w:pPr>
    <w:rPr>
      <w:smallCaps/>
      <w:color w:val="FE8637"/>
      <w:spacing w:val="10"/>
      <w:sz w:val="48"/>
      <w:szCs w:val="48"/>
    </w:rPr>
  </w:style>
  <w:style w:type="character" w:customStyle="1" w:styleId="TitleChar">
    <w:name w:val="Title Char"/>
    <w:link w:val="Title"/>
    <w:rsid w:val="00E46EDF"/>
    <w:rPr>
      <w:rFonts w:ascii="Century Schoolbook" w:hAnsi="Century Schoolbook"/>
      <w:smallCaps/>
      <w:color w:val="FE8637"/>
      <w:spacing w:val="10"/>
      <w:sz w:val="48"/>
      <w:szCs w:val="48"/>
      <w:lang w:eastAsia="ja-JP"/>
    </w:rPr>
  </w:style>
  <w:style w:type="numbering" w:customStyle="1" w:styleId="NumberedList">
    <w:name w:val="Numbered List"/>
    <w:uiPriority w:val="99"/>
    <w:rsid w:val="00E46EDF"/>
    <w:pPr>
      <w:numPr>
        <w:numId w:val="1"/>
      </w:numPr>
    </w:pPr>
  </w:style>
  <w:style w:type="numbering" w:customStyle="1" w:styleId="BulletedList">
    <w:name w:val="Bulleted List"/>
    <w:uiPriority w:val="99"/>
    <w:rsid w:val="00E46EDF"/>
    <w:pPr>
      <w:numPr>
        <w:numId w:val="2"/>
      </w:numPr>
    </w:pPr>
  </w:style>
  <w:style w:type="paragraph" w:styleId="BalloonText">
    <w:name w:val="Balloon Text"/>
    <w:basedOn w:val="Normal"/>
    <w:link w:val="BalloonTextChar"/>
    <w:uiPriority w:val="99"/>
    <w:semiHidden/>
    <w:unhideWhenUsed/>
    <w:rsid w:val="00E46EDF"/>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46EDF"/>
    <w:rPr>
      <w:rFonts w:ascii="Tahoma" w:hAnsi="Tahoma" w:cs="Tahoma"/>
      <w:color w:val="575F6D"/>
      <w:sz w:val="16"/>
      <w:szCs w:val="16"/>
      <w:lang w:eastAsia="ja-JP"/>
    </w:rPr>
  </w:style>
  <w:style w:type="paragraph" w:styleId="ListBullet">
    <w:name w:val="List Bullet"/>
    <w:basedOn w:val="NormalIndent"/>
    <w:uiPriority w:val="99"/>
    <w:unhideWhenUsed/>
    <w:rsid w:val="00E46EDF"/>
    <w:pPr>
      <w:numPr>
        <w:numId w:val="3"/>
      </w:numPr>
    </w:pPr>
  </w:style>
  <w:style w:type="paragraph" w:customStyle="1" w:styleId="PersonalName">
    <w:name w:val="Personal Name"/>
    <w:basedOn w:val="Normal"/>
    <w:uiPriority w:val="2"/>
    <w:qFormat/>
    <w:rsid w:val="00E46EDF"/>
    <w:rPr>
      <w:caps/>
      <w:color w:val="FFFFFF"/>
      <w:sz w:val="44"/>
      <w:szCs w:val="44"/>
    </w:rPr>
  </w:style>
  <w:style w:type="paragraph" w:customStyle="1" w:styleId="SenderAddress">
    <w:name w:val="Sender Address"/>
    <w:basedOn w:val="Normal"/>
    <w:uiPriority w:val="3"/>
    <w:semiHidden/>
    <w:unhideWhenUsed/>
    <w:qFormat/>
    <w:rsid w:val="00E46EDF"/>
    <w:pPr>
      <w:spacing w:line="240" w:lineRule="auto"/>
    </w:pPr>
    <w:rPr>
      <w:color w:val="FFFFFF"/>
      <w:sz w:val="22"/>
      <w:szCs w:val="22"/>
    </w:rPr>
  </w:style>
  <w:style w:type="paragraph" w:styleId="NoSpacing">
    <w:name w:val="No Spacing"/>
    <w:uiPriority w:val="1"/>
    <w:qFormat/>
    <w:rsid w:val="00E46EDF"/>
    <w:rPr>
      <w:color w:val="414751"/>
      <w:lang w:bidi="he-IL"/>
    </w:rPr>
  </w:style>
  <w:style w:type="paragraph" w:styleId="Salutation">
    <w:name w:val="Salutation"/>
    <w:basedOn w:val="NormalIndent"/>
    <w:next w:val="Normal"/>
    <w:link w:val="SalutationChar"/>
    <w:uiPriority w:val="4"/>
    <w:unhideWhenUsed/>
    <w:qFormat/>
    <w:rsid w:val="00E46EDF"/>
    <w:pPr>
      <w:spacing w:after="200"/>
      <w:ind w:left="0"/>
      <w:contextualSpacing w:val="0"/>
    </w:pPr>
    <w:rPr>
      <w:b/>
      <w:color w:val="414751"/>
      <w:szCs w:val="20"/>
      <w:lang w:bidi="he-IL"/>
    </w:rPr>
  </w:style>
  <w:style w:type="character" w:customStyle="1" w:styleId="SalutationChar">
    <w:name w:val="Salutation Char"/>
    <w:link w:val="Salutation"/>
    <w:uiPriority w:val="4"/>
    <w:rsid w:val="00E46EDF"/>
    <w:rPr>
      <w:b/>
      <w:color w:val="414751"/>
      <w:sz w:val="20"/>
      <w:szCs w:val="20"/>
      <w:lang w:eastAsia="ja-JP" w:bidi="he-IL"/>
    </w:rPr>
  </w:style>
  <w:style w:type="paragraph" w:customStyle="1" w:styleId="RecipientAddress">
    <w:name w:val="Recipient Address"/>
    <w:basedOn w:val="NoSpacing"/>
    <w:uiPriority w:val="3"/>
    <w:semiHidden/>
    <w:unhideWhenUsed/>
    <w:qFormat/>
    <w:rsid w:val="00E46EDF"/>
    <w:pPr>
      <w:spacing w:after="480"/>
      <w:contextualSpacing/>
    </w:pPr>
  </w:style>
  <w:style w:type="paragraph" w:styleId="Closing">
    <w:name w:val="Closing"/>
    <w:basedOn w:val="NoSpacing"/>
    <w:link w:val="ClosingChar"/>
    <w:uiPriority w:val="4"/>
    <w:semiHidden/>
    <w:unhideWhenUsed/>
    <w:qFormat/>
    <w:rsid w:val="00E46EDF"/>
    <w:pPr>
      <w:spacing w:before="960" w:after="960"/>
      <w:ind w:right="2520"/>
    </w:pPr>
  </w:style>
  <w:style w:type="character" w:customStyle="1" w:styleId="ClosingChar">
    <w:name w:val="Closing Char"/>
    <w:link w:val="Closing"/>
    <w:uiPriority w:val="4"/>
    <w:semiHidden/>
    <w:rsid w:val="00E46EDF"/>
    <w:rPr>
      <w:color w:val="414751"/>
      <w:sz w:val="20"/>
      <w:szCs w:val="20"/>
      <w:lang w:bidi="he-IL"/>
    </w:rPr>
  </w:style>
  <w:style w:type="paragraph" w:styleId="Date">
    <w:name w:val="Date"/>
    <w:basedOn w:val="Normal"/>
    <w:next w:val="Normal"/>
    <w:link w:val="DateChar"/>
    <w:uiPriority w:val="99"/>
    <w:unhideWhenUsed/>
    <w:rsid w:val="00E46EDF"/>
    <w:pPr>
      <w:spacing w:after="200"/>
      <w:contextualSpacing w:val="0"/>
    </w:pPr>
    <w:rPr>
      <w:b/>
      <w:color w:val="FE8637"/>
      <w:szCs w:val="20"/>
      <w:lang w:bidi="he-IL"/>
    </w:rPr>
  </w:style>
  <w:style w:type="character" w:customStyle="1" w:styleId="DateChar">
    <w:name w:val="Date Char"/>
    <w:link w:val="Date"/>
    <w:uiPriority w:val="99"/>
    <w:rsid w:val="00E46EDF"/>
    <w:rPr>
      <w:b/>
      <w:color w:val="FE8637"/>
      <w:sz w:val="20"/>
      <w:szCs w:val="20"/>
      <w:lang w:eastAsia="ja-JP" w:bidi="he-IL"/>
    </w:rPr>
  </w:style>
  <w:style w:type="paragraph" w:customStyle="1" w:styleId="RecipientName">
    <w:name w:val="Recipient Name"/>
    <w:basedOn w:val="Normal"/>
    <w:uiPriority w:val="3"/>
    <w:semiHidden/>
    <w:unhideWhenUsed/>
    <w:qFormat/>
    <w:rsid w:val="00E46EDF"/>
    <w:pPr>
      <w:spacing w:before="480" w:line="240" w:lineRule="auto"/>
    </w:pPr>
    <w:rPr>
      <w:b/>
      <w:color w:val="414751"/>
      <w:szCs w:val="20"/>
      <w:lang w:bidi="he-IL"/>
    </w:rPr>
  </w:style>
  <w:style w:type="paragraph" w:customStyle="1" w:styleId="Bullet1">
    <w:name w:val="Bullet 1"/>
    <w:basedOn w:val="Normal"/>
    <w:rsid w:val="009E5642"/>
    <w:pPr>
      <w:numPr>
        <w:numId w:val="4"/>
      </w:numPr>
    </w:pPr>
  </w:style>
  <w:style w:type="paragraph" w:styleId="ListParagraph">
    <w:name w:val="List Paragraph"/>
    <w:basedOn w:val="Normal"/>
    <w:uiPriority w:val="34"/>
    <w:qFormat/>
    <w:rsid w:val="00BA6A89"/>
    <w:pPr>
      <w:ind w:left="720"/>
    </w:pPr>
  </w:style>
  <w:style w:type="paragraph" w:styleId="DocumentMap">
    <w:name w:val="Document Map"/>
    <w:basedOn w:val="Normal"/>
    <w:link w:val="DocumentMapChar"/>
    <w:uiPriority w:val="99"/>
    <w:semiHidden/>
    <w:unhideWhenUsed/>
    <w:rsid w:val="00B846E4"/>
    <w:pPr>
      <w:spacing w:line="240" w:lineRule="auto"/>
    </w:pPr>
    <w:rPr>
      <w:rFonts w:ascii="Tahoma" w:hAnsi="Tahoma" w:cs="Tahoma"/>
      <w:sz w:val="16"/>
      <w:szCs w:val="16"/>
    </w:rPr>
  </w:style>
  <w:style w:type="character" w:customStyle="1" w:styleId="DocumentMapChar">
    <w:name w:val="Document Map Char"/>
    <w:link w:val="DocumentMap"/>
    <w:uiPriority w:val="99"/>
    <w:semiHidden/>
    <w:rsid w:val="00B846E4"/>
    <w:rPr>
      <w:rFonts w:ascii="Tahoma" w:hAnsi="Tahoma" w:cs="Tahoma"/>
      <w:color w:val="575F6D"/>
      <w:sz w:val="16"/>
      <w:szCs w:val="16"/>
      <w:lang w:eastAsia="ja-JP"/>
    </w:rPr>
  </w:style>
  <w:style w:type="character" w:styleId="Hyperlink">
    <w:name w:val="Hyperlink"/>
    <w:uiPriority w:val="99"/>
    <w:unhideWhenUsed/>
    <w:rsid w:val="00915F0A"/>
    <w:rPr>
      <w:color w:val="0000FF"/>
      <w:u w:val="single"/>
    </w:rPr>
  </w:style>
  <w:style w:type="character" w:customStyle="1" w:styleId="membershipstatuslabels">
    <w:name w:val="membershipstatus_labels"/>
    <w:basedOn w:val="DefaultParagraphFont"/>
    <w:rsid w:val="00911060"/>
  </w:style>
  <w:style w:type="character" w:customStyle="1" w:styleId="membershipstatusinformationtext">
    <w:name w:val="membershipstatus_informationtext"/>
    <w:basedOn w:val="DefaultParagraphFont"/>
    <w:rsid w:val="00911060"/>
  </w:style>
  <w:style w:type="paragraph" w:styleId="BodyText">
    <w:name w:val="Body Text"/>
    <w:basedOn w:val="Normal"/>
    <w:link w:val="BodyTextChar"/>
    <w:autoRedefine/>
    <w:rsid w:val="00015B0D"/>
    <w:pPr>
      <w:tabs>
        <w:tab w:val="left" w:pos="-720"/>
        <w:tab w:val="left" w:pos="-360"/>
        <w:tab w:val="left" w:pos="3960"/>
        <w:tab w:val="left" w:pos="4680"/>
        <w:tab w:val="left" w:pos="5400"/>
        <w:tab w:val="left" w:pos="6120"/>
        <w:tab w:val="left" w:pos="6840"/>
        <w:tab w:val="left" w:pos="7560"/>
        <w:tab w:val="left" w:pos="8280"/>
        <w:tab w:val="left" w:pos="9000"/>
      </w:tabs>
      <w:suppressAutoHyphens/>
      <w:spacing w:before="30" w:line="240" w:lineRule="auto"/>
      <w:ind w:right="187"/>
      <w:contextualSpacing w:val="0"/>
      <w:jc w:val="both"/>
    </w:pPr>
    <w:rPr>
      <w:rFonts w:eastAsia="Times New Roman" w:cs="Arial"/>
      <w:color w:val="auto"/>
      <w:spacing w:val="-2"/>
      <w:szCs w:val="20"/>
      <w:lang w:eastAsia="en-US"/>
    </w:rPr>
  </w:style>
  <w:style w:type="character" w:customStyle="1" w:styleId="BodyTextChar">
    <w:name w:val="Body Text Char"/>
    <w:link w:val="BodyText"/>
    <w:rsid w:val="00015B0D"/>
    <w:rPr>
      <w:rFonts w:eastAsia="Times New Roman" w:cs="Arial"/>
      <w:spacing w:val="-2"/>
    </w:rPr>
  </w:style>
  <w:style w:type="paragraph" w:customStyle="1" w:styleId="HeadingBase">
    <w:name w:val="Heading Base"/>
    <w:basedOn w:val="BodyText"/>
    <w:next w:val="BodyText"/>
    <w:rsid w:val="009379E2"/>
    <w:pPr>
      <w:keepNext/>
      <w:keepLines/>
      <w:tabs>
        <w:tab w:val="clear" w:pos="-720"/>
      </w:tabs>
      <w:suppressAutoHyphens w:val="0"/>
      <w:spacing w:before="240" w:after="240" w:line="240" w:lineRule="atLeast"/>
    </w:pPr>
    <w:rPr>
      <w:rFonts w:ascii="Garamond" w:hAnsi="Garamond"/>
      <w:caps/>
      <w:spacing w:val="0"/>
      <w:sz w:val="22"/>
    </w:rPr>
  </w:style>
  <w:style w:type="paragraph" w:styleId="BodyTextIndent2">
    <w:name w:val="Body Text Indent 2"/>
    <w:basedOn w:val="Normal"/>
    <w:rsid w:val="005B48B6"/>
    <w:pPr>
      <w:spacing w:after="120" w:line="480" w:lineRule="auto"/>
      <w:ind w:left="360"/>
      <w:contextualSpacing w:val="0"/>
    </w:pPr>
    <w:rPr>
      <w:rFonts w:ascii="Times New Roman" w:eastAsia="Times New Roman" w:hAnsi="Times New Roman" w:cs="Times New Roman"/>
      <w:color w:val="auto"/>
      <w:sz w:val="24"/>
      <w:lang w:eastAsia="en-US"/>
    </w:rPr>
  </w:style>
  <w:style w:type="paragraph" w:customStyle="1" w:styleId="Head1Bullet">
    <w:name w:val="Head1Bullet"/>
    <w:rsid w:val="005B48B6"/>
    <w:pPr>
      <w:numPr>
        <w:numId w:val="5"/>
      </w:numPr>
    </w:pPr>
    <w:rPr>
      <w:rFonts w:ascii="Verdana" w:eastAsia="Times New Roman" w:hAnsi="Verdana" w:cs="Times New Roman"/>
      <w:sz w:val="18"/>
    </w:rPr>
  </w:style>
  <w:style w:type="character" w:customStyle="1" w:styleId="yshortcuts">
    <w:name w:val="yshortcuts"/>
    <w:basedOn w:val="DefaultParagraphFont"/>
    <w:rsid w:val="00C52BD1"/>
  </w:style>
  <w:style w:type="character" w:customStyle="1" w:styleId="normal--char">
    <w:name w:val="normal--char"/>
    <w:basedOn w:val="DefaultParagraphFont"/>
    <w:rsid w:val="00633C00"/>
  </w:style>
  <w:style w:type="character" w:customStyle="1" w:styleId="profiletext1">
    <w:name w:val="profiletext1"/>
    <w:rsid w:val="00633C00"/>
    <w:rPr>
      <w:rFonts w:ascii="Verdana" w:hAnsi="Verdana" w:hint="default"/>
      <w:b w:val="0"/>
      <w:bCs w:val="0"/>
      <w:i w:val="0"/>
      <w:iCs w:val="0"/>
      <w:caps w:val="0"/>
      <w:smallCaps w:val="0"/>
      <w:strike w:val="0"/>
      <w:dstrike w:val="0"/>
      <w:color w:val="000000"/>
      <w:sz w:val="17"/>
      <w:szCs w:val="17"/>
      <w:u w:val="none"/>
      <w:effect w:val="none"/>
    </w:rPr>
  </w:style>
  <w:style w:type="character" w:customStyle="1" w:styleId="8gray1">
    <w:name w:val="8gray1"/>
    <w:rsid w:val="00633C00"/>
    <w:rPr>
      <w:color w:val="666666"/>
      <w:sz w:val="16"/>
      <w:szCs w:val="16"/>
    </w:rPr>
  </w:style>
  <w:style w:type="paragraph" w:styleId="PlainText">
    <w:name w:val="Plain Text"/>
    <w:basedOn w:val="Normal"/>
    <w:rsid w:val="00633C00"/>
    <w:pPr>
      <w:spacing w:line="240" w:lineRule="auto"/>
      <w:contextualSpacing w:val="0"/>
    </w:pPr>
    <w:rPr>
      <w:rFonts w:ascii="Courier New" w:eastAsia="Times New Roman" w:hAnsi="Courier New" w:cs="Times New Roman"/>
      <w:color w:val="auto"/>
      <w:szCs w:val="20"/>
      <w:lang w:eastAsia="en-US"/>
    </w:rPr>
  </w:style>
  <w:style w:type="paragraph" w:customStyle="1" w:styleId="Default">
    <w:name w:val="Default"/>
    <w:uiPriority w:val="99"/>
    <w:rsid w:val="00714AC9"/>
    <w:pPr>
      <w:autoSpaceDE w:val="0"/>
      <w:autoSpaceDN w:val="0"/>
      <w:adjustRightInd w:val="0"/>
    </w:pPr>
    <w:rPr>
      <w:rFonts w:ascii="Times New Roman" w:eastAsia="Times New Roman" w:hAnsi="Times New Roman" w:cs="Times New Roman"/>
      <w:color w:val="000000"/>
      <w:sz w:val="24"/>
      <w:szCs w:val="24"/>
    </w:rPr>
  </w:style>
  <w:style w:type="paragraph" w:customStyle="1" w:styleId="TableText">
    <w:name w:val="Table Text"/>
    <w:basedOn w:val="Normal"/>
    <w:rsid w:val="00714AC9"/>
    <w:pPr>
      <w:spacing w:line="240" w:lineRule="auto"/>
      <w:contextualSpacing w:val="0"/>
    </w:pPr>
    <w:rPr>
      <w:rFonts w:ascii="Helvetica" w:eastAsia="Times New Roman" w:hAnsi="Helvetica" w:cs="Times New Roman"/>
      <w:noProof/>
      <w:color w:val="auto"/>
      <w:szCs w:val="20"/>
      <w:lang w:eastAsia="en-US"/>
    </w:rPr>
  </w:style>
  <w:style w:type="paragraph" w:styleId="BodyText2">
    <w:name w:val="Body Text 2"/>
    <w:basedOn w:val="Normal"/>
    <w:link w:val="BodyText2Char"/>
    <w:uiPriority w:val="99"/>
    <w:unhideWhenUsed/>
    <w:rsid w:val="007D6BD2"/>
    <w:pPr>
      <w:spacing w:after="120" w:line="480" w:lineRule="auto"/>
    </w:pPr>
  </w:style>
  <w:style w:type="character" w:customStyle="1" w:styleId="BodyText2Char">
    <w:name w:val="Body Text 2 Char"/>
    <w:link w:val="BodyText2"/>
    <w:uiPriority w:val="99"/>
    <w:rsid w:val="007D6BD2"/>
    <w:rPr>
      <w:color w:val="575F6D"/>
      <w:szCs w:val="24"/>
      <w:lang w:eastAsia="ja-JP"/>
    </w:rPr>
  </w:style>
  <w:style w:type="paragraph" w:styleId="BodyText3">
    <w:name w:val="Body Text 3"/>
    <w:basedOn w:val="Normal"/>
    <w:link w:val="BodyText3Char"/>
    <w:uiPriority w:val="99"/>
    <w:semiHidden/>
    <w:unhideWhenUsed/>
    <w:rsid w:val="007D6BD2"/>
    <w:pPr>
      <w:spacing w:after="120"/>
    </w:pPr>
    <w:rPr>
      <w:sz w:val="16"/>
      <w:szCs w:val="16"/>
    </w:rPr>
  </w:style>
  <w:style w:type="character" w:customStyle="1" w:styleId="BodyText3Char">
    <w:name w:val="Body Text 3 Char"/>
    <w:link w:val="BodyText3"/>
    <w:uiPriority w:val="99"/>
    <w:semiHidden/>
    <w:rsid w:val="007D6BD2"/>
    <w:rPr>
      <w:color w:val="575F6D"/>
      <w:sz w:val="16"/>
      <w:szCs w:val="16"/>
      <w:lang w:eastAsia="ja-JP"/>
    </w:rPr>
  </w:style>
  <w:style w:type="paragraph" w:customStyle="1" w:styleId="SAP-TablebulletedText">
    <w:name w:val="SAP - Table bulleted Text"/>
    <w:basedOn w:val="Normal"/>
    <w:link w:val="SAP-TablebulletedTextChar"/>
    <w:autoRedefine/>
    <w:rsid w:val="00223CEB"/>
    <w:pPr>
      <w:numPr>
        <w:numId w:val="8"/>
      </w:numPr>
      <w:spacing w:line="260" w:lineRule="exact"/>
      <w:ind w:left="397" w:hanging="360"/>
      <w:contextualSpacing w:val="0"/>
    </w:pPr>
    <w:rPr>
      <w:rFonts w:ascii="Arial" w:eastAsia="Times New Roman" w:hAnsi="Arial" w:cs="Arial"/>
      <w:noProof/>
      <w:color w:val="auto"/>
      <w:szCs w:val="20"/>
      <w:lang w:eastAsia="en-US"/>
    </w:rPr>
  </w:style>
  <w:style w:type="character" w:customStyle="1" w:styleId="SAP-TablebulletedTextChar">
    <w:name w:val="SAP - Table bulleted Text Char"/>
    <w:basedOn w:val="DefaultParagraphFont"/>
    <w:link w:val="SAP-TablebulletedText"/>
    <w:rsid w:val="00223CEB"/>
    <w:rPr>
      <w:rFonts w:ascii="Arial" w:eastAsia="Times New Roman" w:hAnsi="Arial" w:cs="Arial"/>
      <w:noProof/>
    </w:rPr>
  </w:style>
  <w:style w:type="paragraph" w:customStyle="1" w:styleId="SAP-TableHeader">
    <w:name w:val="SAP - Table Header"/>
    <w:basedOn w:val="Normal"/>
    <w:autoRedefine/>
    <w:rsid w:val="0023308C"/>
    <w:pPr>
      <w:spacing w:after="60" w:line="260" w:lineRule="exact"/>
      <w:contextualSpacing w:val="0"/>
    </w:pPr>
    <w:rPr>
      <w:rFonts w:ascii="Verdana" w:eastAsia="Times New Roman" w:hAnsi="Verdana" w:cs="Times New Roman"/>
      <w:b/>
      <w:noProof/>
      <w:color w:val="auto"/>
      <w:sz w:val="22"/>
      <w:szCs w:val="20"/>
      <w:lang w:eastAsia="zh-CN"/>
    </w:rPr>
  </w:style>
  <w:style w:type="paragraph" w:styleId="BlockText">
    <w:name w:val="Block Text"/>
    <w:basedOn w:val="Normal"/>
    <w:rsid w:val="00645B73"/>
    <w:pPr>
      <w:spacing w:line="240" w:lineRule="auto"/>
      <w:ind w:left="1440" w:right="-180"/>
      <w:contextualSpacing w:val="0"/>
    </w:pPr>
    <w:rPr>
      <w:rFonts w:ascii="Times New Roman" w:eastAsia="Times New Roman" w:hAnsi="Times New Roman" w:cs="Times New Roman"/>
      <w:color w:val="auto"/>
      <w:lang w:eastAsia="en-US"/>
    </w:rPr>
  </w:style>
  <w:style w:type="character" w:customStyle="1" w:styleId="ca-71">
    <w:name w:val="ca-71"/>
    <w:rsid w:val="00630F9E"/>
    <w:rPr>
      <w:rFonts w:ascii="Times New Roman" w:hAnsi="Times New Roman" w:cs="Times New Roman" w:hint="default"/>
      <w:b/>
      <w:bCs/>
      <w:spacing w:val="-20"/>
      <w:sz w:val="24"/>
      <w:szCs w:val="24"/>
    </w:rPr>
  </w:style>
  <w:style w:type="character" w:customStyle="1" w:styleId="apple-style-span">
    <w:name w:val="apple-style-span"/>
    <w:basedOn w:val="DefaultParagraphFont"/>
    <w:rsid w:val="00630F9E"/>
  </w:style>
  <w:style w:type="paragraph" w:styleId="NormalWeb">
    <w:name w:val="Normal (Web)"/>
    <w:basedOn w:val="Normal"/>
    <w:uiPriority w:val="99"/>
    <w:unhideWhenUsed/>
    <w:rsid w:val="00A828A2"/>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character" w:customStyle="1" w:styleId="ca-51">
    <w:name w:val="ca-51"/>
    <w:rsid w:val="00A828A2"/>
    <w:rPr>
      <w:rFonts w:ascii="Times New Roman" w:hAnsi="Times New Roman" w:cs="Times New Roman" w:hint="default"/>
      <w:color w:val="000000"/>
      <w:sz w:val="20"/>
      <w:szCs w:val="20"/>
    </w:rPr>
  </w:style>
  <w:style w:type="paragraph" w:customStyle="1" w:styleId="07IfConsulting">
    <w:name w:val="07. If Consulting"/>
    <w:aliases w:val="Client Name or Description"/>
    <w:basedOn w:val="Normal"/>
    <w:rsid w:val="00650F5E"/>
    <w:pPr>
      <w:spacing w:after="60" w:line="240" w:lineRule="auto"/>
      <w:ind w:left="1440"/>
      <w:contextualSpacing w:val="0"/>
    </w:pPr>
    <w:rPr>
      <w:rFonts w:ascii="Times New Roman" w:eastAsia="Times New Roman" w:hAnsi="Times New Roman" w:cs="Times New Roman"/>
      <w:color w:val="auto"/>
      <w:sz w:val="24"/>
      <w:szCs w:val="20"/>
      <w:lang w:eastAsia="en-US"/>
    </w:rPr>
  </w:style>
  <w:style w:type="paragraph" w:customStyle="1" w:styleId="04ProfileText">
    <w:name w:val="04. Profile Text"/>
    <w:basedOn w:val="Normal"/>
    <w:rsid w:val="00650F5E"/>
    <w:pPr>
      <w:tabs>
        <w:tab w:val="right" w:pos="8640"/>
      </w:tabs>
      <w:spacing w:line="240" w:lineRule="auto"/>
      <w:ind w:right="187"/>
      <w:contextualSpacing w:val="0"/>
    </w:pPr>
    <w:rPr>
      <w:rFonts w:ascii="Times New Roman" w:eastAsia="Times New Roman" w:hAnsi="Times New Roman" w:cs="Times New Roman"/>
      <w:color w:val="auto"/>
      <w:sz w:val="24"/>
      <w:szCs w:val="20"/>
      <w:lang w:eastAsia="en-US"/>
    </w:rPr>
  </w:style>
  <w:style w:type="paragraph" w:customStyle="1" w:styleId="ExperSummaryCharChar">
    <w:name w:val="ExperSummary Char Char"/>
    <w:basedOn w:val="Normal"/>
    <w:link w:val="ExperSummaryCharCharChar"/>
    <w:rsid w:val="00650F5E"/>
    <w:pPr>
      <w:spacing w:before="80" w:after="80" w:line="240" w:lineRule="auto"/>
      <w:contextualSpacing w:val="0"/>
    </w:pPr>
    <w:rPr>
      <w:rFonts w:ascii="Arial" w:eastAsia="Times New Roman" w:hAnsi="Arial" w:cs="Times New Roman"/>
      <w:color w:val="auto"/>
      <w:sz w:val="24"/>
      <w:lang w:eastAsia="en-US"/>
    </w:rPr>
  </w:style>
  <w:style w:type="character" w:customStyle="1" w:styleId="ExperSummaryCharCharChar">
    <w:name w:val="ExperSummary Char Char Char"/>
    <w:basedOn w:val="DefaultParagraphFont"/>
    <w:link w:val="ExperSummaryCharChar"/>
    <w:rsid w:val="00650F5E"/>
    <w:rPr>
      <w:rFonts w:ascii="Arial" w:eastAsia="Times New Roman" w:hAnsi="Arial" w:cs="Times New Roman"/>
      <w:sz w:val="24"/>
      <w:szCs w:val="24"/>
    </w:rPr>
  </w:style>
  <w:style w:type="paragraph" w:customStyle="1" w:styleId="ExperSummary">
    <w:name w:val="ExperSummary"/>
    <w:basedOn w:val="Normal"/>
    <w:rsid w:val="004E2B8B"/>
    <w:pPr>
      <w:spacing w:before="80" w:after="80" w:line="240" w:lineRule="auto"/>
      <w:contextualSpacing w:val="0"/>
    </w:pPr>
    <w:rPr>
      <w:rFonts w:ascii="Arial" w:eastAsia="Times New Roman" w:hAnsi="Arial" w:cs="Times New Roman"/>
      <w:color w:val="auto"/>
      <w:szCs w:val="20"/>
      <w:lang w:eastAsia="en-US"/>
    </w:rPr>
  </w:style>
  <w:style w:type="numbering" w:customStyle="1" w:styleId="Bulletedlist0">
    <w:name w:val="Bulleted list"/>
    <w:rsid w:val="00516DF3"/>
    <w:pPr>
      <w:numPr>
        <w:numId w:val="9"/>
      </w:numPr>
    </w:pPr>
  </w:style>
  <w:style w:type="paragraph" w:customStyle="1" w:styleId="Achievement">
    <w:name w:val="Achievement"/>
    <w:basedOn w:val="BodyText"/>
    <w:rsid w:val="00FB6A5F"/>
    <w:pPr>
      <w:tabs>
        <w:tab w:val="clear" w:pos="-720"/>
        <w:tab w:val="clear" w:pos="-360"/>
        <w:tab w:val="clear" w:pos="3960"/>
        <w:tab w:val="clear" w:pos="4680"/>
        <w:tab w:val="clear" w:pos="5400"/>
        <w:tab w:val="clear" w:pos="6120"/>
        <w:tab w:val="clear" w:pos="6840"/>
        <w:tab w:val="clear" w:pos="7560"/>
        <w:tab w:val="clear" w:pos="8280"/>
        <w:tab w:val="clear" w:pos="9000"/>
      </w:tabs>
      <w:overflowPunct w:val="0"/>
      <w:autoSpaceDE w:val="0"/>
      <w:spacing w:before="0" w:after="60" w:line="220" w:lineRule="atLeast"/>
      <w:ind w:left="245" w:right="-360" w:hanging="245"/>
      <w:jc w:val="left"/>
      <w:textAlignment w:val="baseline"/>
    </w:pPr>
    <w:rPr>
      <w:rFonts w:ascii="Times New Roman" w:hAnsi="Times New Roman" w:cs="Times New Roman"/>
      <w:spacing w:val="0"/>
      <w:lang w:eastAsia="ar-SA"/>
    </w:rPr>
  </w:style>
  <w:style w:type="character" w:customStyle="1" w:styleId="normalchar">
    <w:name w:val="normal__char"/>
    <w:basedOn w:val="DefaultParagraphFont"/>
    <w:rsid w:val="001D6915"/>
  </w:style>
  <w:style w:type="paragraph" w:customStyle="1" w:styleId="BodyTextIndent1">
    <w:name w:val="Body Text Indent 1"/>
    <w:basedOn w:val="BodyTextIndent"/>
    <w:rsid w:val="001D6915"/>
    <w:pPr>
      <w:spacing w:before="120" w:line="240" w:lineRule="auto"/>
      <w:contextualSpacing w:val="0"/>
    </w:pPr>
    <w:rPr>
      <w:rFonts w:ascii="Arial" w:eastAsia="Times New Roman" w:hAnsi="Arial" w:cs="Times New Roman"/>
      <w:color w:val="auto"/>
      <w:sz w:val="22"/>
      <w:lang w:val="en-GB"/>
    </w:rPr>
  </w:style>
  <w:style w:type="paragraph" w:styleId="BodyTextIndent">
    <w:name w:val="Body Text Indent"/>
    <w:basedOn w:val="Normal"/>
    <w:link w:val="BodyTextIndentChar"/>
    <w:uiPriority w:val="99"/>
    <w:semiHidden/>
    <w:unhideWhenUsed/>
    <w:rsid w:val="001D6915"/>
    <w:pPr>
      <w:spacing w:after="120"/>
      <w:ind w:left="360"/>
    </w:pPr>
  </w:style>
  <w:style w:type="character" w:customStyle="1" w:styleId="BodyTextIndentChar">
    <w:name w:val="Body Text Indent Char"/>
    <w:basedOn w:val="DefaultParagraphFont"/>
    <w:link w:val="BodyTextIndent"/>
    <w:uiPriority w:val="99"/>
    <w:semiHidden/>
    <w:rsid w:val="001D6915"/>
    <w:rPr>
      <w:color w:val="575F6D"/>
      <w:szCs w:val="24"/>
      <w:lang w:eastAsia="ja-JP"/>
    </w:rPr>
  </w:style>
  <w:style w:type="character" w:customStyle="1" w:styleId="normal00200028web0029char">
    <w:name w:val="normal_0020_0028web_0029__char"/>
    <w:basedOn w:val="DefaultParagraphFont"/>
    <w:rsid w:val="001D6915"/>
  </w:style>
  <w:style w:type="paragraph" w:customStyle="1" w:styleId="MediumGrid21">
    <w:name w:val="Medium Grid 21"/>
    <w:uiPriority w:val="1"/>
    <w:qFormat/>
    <w:rsid w:val="00D97870"/>
    <w:rPr>
      <w:rFonts w:ascii="Times New Roman" w:eastAsia="Times New Roman" w:hAnsi="Times New Roman" w:cs="Times New Roman"/>
    </w:rPr>
  </w:style>
  <w:style w:type="paragraph" w:customStyle="1" w:styleId="MediumGrid1-Accent21">
    <w:name w:val="Medium Grid 1 - Accent 21"/>
    <w:basedOn w:val="Normal"/>
    <w:uiPriority w:val="34"/>
    <w:qFormat/>
    <w:rsid w:val="000F3270"/>
    <w:pPr>
      <w:spacing w:line="240" w:lineRule="auto"/>
      <w:ind w:left="720"/>
    </w:pPr>
    <w:rPr>
      <w:rFonts w:ascii="Times New Roman" w:eastAsia="Times New Roman" w:hAnsi="Times New Roman" w:cs="Times New Roman"/>
      <w:color w:val="auto"/>
      <w:sz w:val="24"/>
      <w:lang w:eastAsia="en-US"/>
    </w:rPr>
  </w:style>
  <w:style w:type="paragraph" w:customStyle="1" w:styleId="description">
    <w:name w:val="description"/>
    <w:basedOn w:val="Normal"/>
    <w:rsid w:val="0011456E"/>
    <w:pPr>
      <w:tabs>
        <w:tab w:val="left" w:pos="360"/>
      </w:tabs>
      <w:spacing w:after="240" w:line="240" w:lineRule="auto"/>
      <w:ind w:left="360" w:hanging="360"/>
      <w:contextualSpacing w:val="0"/>
    </w:pPr>
    <w:rPr>
      <w:rFonts w:ascii="Times New Roman" w:eastAsia="Times New Roman" w:hAnsi="Times New Roman" w:cs="Times New Roman"/>
      <w:color w:val="auto"/>
      <w:sz w:val="24"/>
      <w:szCs w:val="20"/>
      <w:lang w:eastAsia="en-US"/>
    </w:rPr>
  </w:style>
  <w:style w:type="paragraph" w:customStyle="1" w:styleId="education1">
    <w:name w:val="education1"/>
    <w:basedOn w:val="Normal"/>
    <w:rsid w:val="0006243E"/>
    <w:pPr>
      <w:spacing w:line="240" w:lineRule="auto"/>
      <w:contextualSpacing w:val="0"/>
    </w:pPr>
    <w:rPr>
      <w:rFonts w:ascii="Times New Roman" w:eastAsia="Times New Roman" w:hAnsi="Times New Roman" w:cs="Times New Roman"/>
      <w:b/>
      <w:color w:val="auto"/>
      <w:sz w:val="24"/>
      <w:szCs w:val="20"/>
      <w:lang w:eastAsia="en-US"/>
    </w:rPr>
  </w:style>
  <w:style w:type="paragraph" w:customStyle="1" w:styleId="education2">
    <w:name w:val="education2"/>
    <w:basedOn w:val="Normal"/>
    <w:rsid w:val="0006243E"/>
    <w:pPr>
      <w:spacing w:after="240" w:line="240" w:lineRule="auto"/>
      <w:contextualSpacing w:val="0"/>
    </w:pPr>
    <w:rPr>
      <w:rFonts w:ascii="Times New Roman" w:eastAsia="Times New Roman" w:hAnsi="Times New Roman" w:cs="Times New Roman"/>
      <w:b/>
      <w:i/>
      <w:color w:val="auto"/>
      <w:sz w:val="24"/>
      <w:szCs w:val="20"/>
      <w:lang w:eastAsia="en-US"/>
    </w:rPr>
  </w:style>
  <w:style w:type="paragraph" w:customStyle="1" w:styleId="Normal11pt">
    <w:name w:val="Normal + 11 pt"/>
    <w:aliases w:val="Bold"/>
    <w:basedOn w:val="Normal"/>
    <w:rsid w:val="00343C9D"/>
    <w:pPr>
      <w:numPr>
        <w:numId w:val="10"/>
      </w:numPr>
      <w:tabs>
        <w:tab w:val="left" w:pos="0"/>
        <w:tab w:val="left" w:pos="540"/>
      </w:tabs>
      <w:spacing w:line="240" w:lineRule="auto"/>
      <w:ind w:right="-360"/>
      <w:contextualSpacing w:val="0"/>
    </w:pPr>
    <w:rPr>
      <w:rFonts w:ascii="Times New Roman" w:eastAsia="Times New Roman" w:hAnsi="Times New Roman" w:cs="Times New Roman"/>
      <w:b/>
      <w:color w:val="auto"/>
      <w:sz w:val="16"/>
      <w:szCs w:val="16"/>
      <w:lang w:eastAsia="en-US"/>
    </w:rPr>
  </w:style>
  <w:style w:type="paragraph" w:styleId="HTMLPreformatted">
    <w:name w:val="HTML Preformatted"/>
    <w:basedOn w:val="Normal"/>
    <w:link w:val="HTMLPreformattedChar"/>
    <w:rsid w:val="0034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pPr>
    <w:rPr>
      <w:rFonts w:ascii="Courier New" w:eastAsia="Times New Roman" w:hAnsi="Courier New" w:cs="Courier New"/>
      <w:color w:val="000000"/>
      <w:szCs w:val="20"/>
      <w:lang w:eastAsia="en-US"/>
    </w:rPr>
  </w:style>
  <w:style w:type="character" w:customStyle="1" w:styleId="HTMLPreformattedChar">
    <w:name w:val="HTML Preformatted Char"/>
    <w:basedOn w:val="DefaultParagraphFont"/>
    <w:link w:val="HTMLPreformatted"/>
    <w:rsid w:val="00343C9D"/>
    <w:rPr>
      <w:rFonts w:ascii="Courier New" w:eastAsia="Times New Roman" w:hAnsi="Courier New" w:cs="Courier New"/>
      <w:color w:val="000000"/>
    </w:rPr>
  </w:style>
  <w:style w:type="paragraph" w:customStyle="1" w:styleId="kpmgbody">
    <w:name w:val="kpmgbody"/>
    <w:basedOn w:val="BodyText"/>
    <w:rsid w:val="0068439D"/>
    <w:pPr>
      <w:tabs>
        <w:tab w:val="clear" w:pos="-720"/>
        <w:tab w:val="clear" w:pos="-360"/>
        <w:tab w:val="clear" w:pos="3960"/>
        <w:tab w:val="clear" w:pos="4680"/>
        <w:tab w:val="clear" w:pos="5400"/>
        <w:tab w:val="clear" w:pos="6120"/>
        <w:tab w:val="clear" w:pos="6840"/>
        <w:tab w:val="clear" w:pos="7560"/>
        <w:tab w:val="clear" w:pos="8280"/>
        <w:tab w:val="clear" w:pos="9000"/>
      </w:tabs>
      <w:suppressAutoHyphens w:val="0"/>
      <w:spacing w:before="40" w:after="40" w:line="360" w:lineRule="auto"/>
      <w:ind w:right="0"/>
    </w:pPr>
    <w:rPr>
      <w:rFonts w:ascii="Times New Roman" w:hAnsi="Times New Roman" w:cs="Times New Roman"/>
      <w:b/>
      <w:spacing w:val="0"/>
      <w:sz w:val="22"/>
    </w:rPr>
  </w:style>
  <w:style w:type="paragraph" w:styleId="List3">
    <w:name w:val="List 3"/>
    <w:basedOn w:val="List"/>
    <w:rsid w:val="000F7570"/>
    <w:pPr>
      <w:spacing w:after="240" w:line="240" w:lineRule="atLeast"/>
      <w:ind w:left="2160"/>
      <w:contextualSpacing w:val="0"/>
      <w:jc w:val="both"/>
    </w:pPr>
    <w:rPr>
      <w:rFonts w:ascii="Arial" w:eastAsia="Times New Roman" w:hAnsi="Arial" w:cs="Times New Roman"/>
      <w:color w:val="auto"/>
      <w:spacing w:val="-5"/>
      <w:sz w:val="24"/>
      <w:szCs w:val="20"/>
      <w:lang w:val="en-AU" w:eastAsia="en-US"/>
    </w:rPr>
  </w:style>
  <w:style w:type="paragraph" w:styleId="List">
    <w:name w:val="List"/>
    <w:basedOn w:val="Normal"/>
    <w:uiPriority w:val="99"/>
    <w:semiHidden/>
    <w:unhideWhenUsed/>
    <w:rsid w:val="000F7570"/>
    <w:pPr>
      <w:ind w:left="360" w:hanging="360"/>
    </w:pPr>
  </w:style>
  <w:style w:type="character" w:customStyle="1" w:styleId="yiv4355396997">
    <w:name w:val="yiv4355396997"/>
    <w:basedOn w:val="DefaultParagraphFont"/>
    <w:rsid w:val="00BE0D78"/>
  </w:style>
  <w:style w:type="paragraph" w:customStyle="1" w:styleId="yiv1709894419msonormal">
    <w:name w:val="yiv1709894419msonormal"/>
    <w:basedOn w:val="Normal"/>
    <w:rsid w:val="00A550DB"/>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character" w:customStyle="1" w:styleId="apple-converted-space">
    <w:name w:val="apple-converted-space"/>
    <w:basedOn w:val="DefaultParagraphFont"/>
    <w:rsid w:val="00A550DB"/>
  </w:style>
  <w:style w:type="paragraph" w:customStyle="1" w:styleId="yiv1709894419default">
    <w:name w:val="yiv1709894419default"/>
    <w:basedOn w:val="Normal"/>
    <w:rsid w:val="00A550DB"/>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 w:type="paragraph" w:customStyle="1" w:styleId="yiv2532903007msonormal">
    <w:name w:val="yiv2532903007msonormal"/>
    <w:basedOn w:val="Normal"/>
    <w:rsid w:val="00D24B13"/>
    <w:pPr>
      <w:spacing w:before="100" w:beforeAutospacing="1" w:after="100" w:afterAutospacing="1" w:line="240" w:lineRule="auto"/>
      <w:contextualSpacing w:val="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12251">
      <w:bodyDiv w:val="1"/>
      <w:marLeft w:val="0"/>
      <w:marRight w:val="0"/>
      <w:marTop w:val="0"/>
      <w:marBottom w:val="0"/>
      <w:divBdr>
        <w:top w:val="none" w:sz="0" w:space="0" w:color="auto"/>
        <w:left w:val="none" w:sz="0" w:space="0" w:color="auto"/>
        <w:bottom w:val="none" w:sz="0" w:space="0" w:color="auto"/>
        <w:right w:val="none" w:sz="0" w:space="0" w:color="auto"/>
      </w:divBdr>
    </w:div>
    <w:div w:id="183977436">
      <w:bodyDiv w:val="1"/>
      <w:marLeft w:val="0"/>
      <w:marRight w:val="0"/>
      <w:marTop w:val="0"/>
      <w:marBottom w:val="0"/>
      <w:divBdr>
        <w:top w:val="none" w:sz="0" w:space="0" w:color="auto"/>
        <w:left w:val="none" w:sz="0" w:space="0" w:color="auto"/>
        <w:bottom w:val="none" w:sz="0" w:space="0" w:color="auto"/>
        <w:right w:val="none" w:sz="0" w:space="0" w:color="auto"/>
      </w:divBdr>
    </w:div>
    <w:div w:id="200217766">
      <w:bodyDiv w:val="1"/>
      <w:marLeft w:val="0"/>
      <w:marRight w:val="0"/>
      <w:marTop w:val="0"/>
      <w:marBottom w:val="0"/>
      <w:divBdr>
        <w:top w:val="none" w:sz="0" w:space="0" w:color="auto"/>
        <w:left w:val="none" w:sz="0" w:space="0" w:color="auto"/>
        <w:bottom w:val="none" w:sz="0" w:space="0" w:color="auto"/>
        <w:right w:val="none" w:sz="0" w:space="0" w:color="auto"/>
      </w:divBdr>
    </w:div>
    <w:div w:id="211697328">
      <w:bodyDiv w:val="1"/>
      <w:marLeft w:val="0"/>
      <w:marRight w:val="0"/>
      <w:marTop w:val="0"/>
      <w:marBottom w:val="0"/>
      <w:divBdr>
        <w:top w:val="none" w:sz="0" w:space="0" w:color="auto"/>
        <w:left w:val="none" w:sz="0" w:space="0" w:color="auto"/>
        <w:bottom w:val="none" w:sz="0" w:space="0" w:color="auto"/>
        <w:right w:val="none" w:sz="0" w:space="0" w:color="auto"/>
      </w:divBdr>
    </w:div>
    <w:div w:id="397627658">
      <w:bodyDiv w:val="1"/>
      <w:marLeft w:val="0"/>
      <w:marRight w:val="0"/>
      <w:marTop w:val="0"/>
      <w:marBottom w:val="0"/>
      <w:divBdr>
        <w:top w:val="none" w:sz="0" w:space="0" w:color="auto"/>
        <w:left w:val="none" w:sz="0" w:space="0" w:color="auto"/>
        <w:bottom w:val="none" w:sz="0" w:space="0" w:color="auto"/>
        <w:right w:val="none" w:sz="0" w:space="0" w:color="auto"/>
      </w:divBdr>
      <w:divsChild>
        <w:div w:id="396785526">
          <w:marLeft w:val="0"/>
          <w:marRight w:val="0"/>
          <w:marTop w:val="0"/>
          <w:marBottom w:val="0"/>
          <w:divBdr>
            <w:top w:val="none" w:sz="0" w:space="0" w:color="auto"/>
            <w:left w:val="none" w:sz="0" w:space="0" w:color="auto"/>
            <w:bottom w:val="none" w:sz="0" w:space="0" w:color="auto"/>
            <w:right w:val="none" w:sz="0" w:space="0" w:color="auto"/>
          </w:divBdr>
        </w:div>
      </w:divsChild>
    </w:div>
    <w:div w:id="670252457">
      <w:bodyDiv w:val="1"/>
      <w:marLeft w:val="0"/>
      <w:marRight w:val="0"/>
      <w:marTop w:val="0"/>
      <w:marBottom w:val="0"/>
      <w:divBdr>
        <w:top w:val="none" w:sz="0" w:space="0" w:color="auto"/>
        <w:left w:val="none" w:sz="0" w:space="0" w:color="auto"/>
        <w:bottom w:val="none" w:sz="0" w:space="0" w:color="auto"/>
        <w:right w:val="none" w:sz="0" w:space="0" w:color="auto"/>
      </w:divBdr>
    </w:div>
    <w:div w:id="832259375">
      <w:bodyDiv w:val="1"/>
      <w:marLeft w:val="0"/>
      <w:marRight w:val="0"/>
      <w:marTop w:val="0"/>
      <w:marBottom w:val="0"/>
      <w:divBdr>
        <w:top w:val="none" w:sz="0" w:space="0" w:color="auto"/>
        <w:left w:val="none" w:sz="0" w:space="0" w:color="auto"/>
        <w:bottom w:val="none" w:sz="0" w:space="0" w:color="auto"/>
        <w:right w:val="none" w:sz="0" w:space="0" w:color="auto"/>
      </w:divBdr>
    </w:div>
    <w:div w:id="967857523">
      <w:bodyDiv w:val="1"/>
      <w:marLeft w:val="0"/>
      <w:marRight w:val="0"/>
      <w:marTop w:val="0"/>
      <w:marBottom w:val="0"/>
      <w:divBdr>
        <w:top w:val="none" w:sz="0" w:space="0" w:color="auto"/>
        <w:left w:val="none" w:sz="0" w:space="0" w:color="auto"/>
        <w:bottom w:val="none" w:sz="0" w:space="0" w:color="auto"/>
        <w:right w:val="none" w:sz="0" w:space="0" w:color="auto"/>
      </w:divBdr>
    </w:div>
    <w:div w:id="1031682210">
      <w:bodyDiv w:val="1"/>
      <w:marLeft w:val="0"/>
      <w:marRight w:val="0"/>
      <w:marTop w:val="0"/>
      <w:marBottom w:val="0"/>
      <w:divBdr>
        <w:top w:val="none" w:sz="0" w:space="0" w:color="auto"/>
        <w:left w:val="none" w:sz="0" w:space="0" w:color="auto"/>
        <w:bottom w:val="none" w:sz="0" w:space="0" w:color="auto"/>
        <w:right w:val="none" w:sz="0" w:space="0" w:color="auto"/>
      </w:divBdr>
    </w:div>
    <w:div w:id="1269704724">
      <w:bodyDiv w:val="1"/>
      <w:marLeft w:val="0"/>
      <w:marRight w:val="0"/>
      <w:marTop w:val="0"/>
      <w:marBottom w:val="0"/>
      <w:divBdr>
        <w:top w:val="none" w:sz="0" w:space="0" w:color="auto"/>
        <w:left w:val="none" w:sz="0" w:space="0" w:color="auto"/>
        <w:bottom w:val="none" w:sz="0" w:space="0" w:color="auto"/>
        <w:right w:val="none" w:sz="0" w:space="0" w:color="auto"/>
      </w:divBdr>
    </w:div>
    <w:div w:id="1558780479">
      <w:bodyDiv w:val="1"/>
      <w:marLeft w:val="0"/>
      <w:marRight w:val="0"/>
      <w:marTop w:val="0"/>
      <w:marBottom w:val="0"/>
      <w:divBdr>
        <w:top w:val="none" w:sz="0" w:space="0" w:color="auto"/>
        <w:left w:val="none" w:sz="0" w:space="0" w:color="auto"/>
        <w:bottom w:val="none" w:sz="0" w:space="0" w:color="auto"/>
        <w:right w:val="none" w:sz="0" w:space="0" w:color="auto"/>
      </w:divBdr>
    </w:div>
    <w:div w:id="1709144844">
      <w:bodyDiv w:val="1"/>
      <w:marLeft w:val="0"/>
      <w:marRight w:val="0"/>
      <w:marTop w:val="0"/>
      <w:marBottom w:val="0"/>
      <w:divBdr>
        <w:top w:val="none" w:sz="0" w:space="0" w:color="auto"/>
        <w:left w:val="none" w:sz="0" w:space="0" w:color="auto"/>
        <w:bottom w:val="none" w:sz="0" w:space="0" w:color="auto"/>
        <w:right w:val="none" w:sz="0" w:space="0" w:color="auto"/>
      </w:divBdr>
    </w:div>
    <w:div w:id="1755317061">
      <w:bodyDiv w:val="1"/>
      <w:marLeft w:val="0"/>
      <w:marRight w:val="0"/>
      <w:marTop w:val="0"/>
      <w:marBottom w:val="0"/>
      <w:divBdr>
        <w:top w:val="none" w:sz="0" w:space="0" w:color="auto"/>
        <w:left w:val="none" w:sz="0" w:space="0" w:color="auto"/>
        <w:bottom w:val="none" w:sz="0" w:space="0" w:color="auto"/>
        <w:right w:val="none" w:sz="0" w:space="0" w:color="auto"/>
      </w:divBdr>
    </w:div>
    <w:div w:id="179964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help.sap.com/saphelp_46c/helpdata/en/32/a9aceaebd311d1ac1f0000e8a5eb64/content.htm" TargetMode="External"/><Relationship Id="rId18" Type="http://schemas.openxmlformats.org/officeDocument/2006/relationships/hyperlink" Target="http://help.sap.com/saphelp_46c/helpdata/en/32/a9aceaebd311d1ac1f0000e8a5eb64/content.htm" TargetMode="External"/><Relationship Id="rId26" Type="http://schemas.openxmlformats.org/officeDocument/2006/relationships/hyperlink" Target="http://help.sap.com/saphelp_46c/helpdata/en/32/a9ace4ebd311d1ac1f0000e8a5eb64/content.htm" TargetMode="External"/><Relationship Id="rId39" Type="http://schemas.openxmlformats.org/officeDocument/2006/relationships/hyperlink" Target="http://help.sap.com/saphelp_46c/helpdata/en/32/a9acdeebd311d1ac1f0000e8a5eb64/content.htm" TargetMode="External"/><Relationship Id="rId3" Type="http://schemas.openxmlformats.org/officeDocument/2006/relationships/styles" Target="styles.xml"/><Relationship Id="rId21" Type="http://schemas.openxmlformats.org/officeDocument/2006/relationships/hyperlink" Target="http://help.sap.com/saphelp_46c/helpdata/en/32/a9ace4ebd311d1ac1f0000e8a5eb64/content.htm" TargetMode="External"/><Relationship Id="rId34" Type="http://schemas.openxmlformats.org/officeDocument/2006/relationships/hyperlink" Target="http://help.sap.com/saphelp_46c/helpdata/en/32/a9acdeebd311d1ac1f0000e8a5eb64/content.htm" TargetMode="External"/><Relationship Id="rId42" Type="http://schemas.openxmlformats.org/officeDocument/2006/relationships/hyperlink" Target="http://help.sap.com/saphelp_46c/helpdata/en/32/a9ace7ebd311d1ac1f0000e8a5eb64/content.htm"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help.sap.com/saphelp_46c/helpdata/en/32/a9ace7ebd311d1ac1f0000e8a5eb64/content.htm" TargetMode="External"/><Relationship Id="rId17" Type="http://schemas.openxmlformats.org/officeDocument/2006/relationships/hyperlink" Target="http://help.sap.com/saphelp_46c/helpdata/en/32/a9ace7ebd311d1ac1f0000e8a5eb64/content.htm" TargetMode="External"/><Relationship Id="rId25" Type="http://schemas.openxmlformats.org/officeDocument/2006/relationships/hyperlink" Target="http://help.sap.com/saphelp_46c/helpdata/en/32/a9ace1ebd311d1ac1f0000e8a5eb64/content.htm" TargetMode="External"/><Relationship Id="rId33" Type="http://schemas.openxmlformats.org/officeDocument/2006/relationships/hyperlink" Target="http://help.sap.com/saphelp_46c/helpdata/en/32/a9aceaebd311d1ac1f0000e8a5eb64/content.htm" TargetMode="External"/><Relationship Id="rId38" Type="http://schemas.openxmlformats.org/officeDocument/2006/relationships/hyperlink" Target="http://help.sap.com/saphelp_46c/helpdata/en/32/a9aceaebd311d1ac1f0000e8a5eb64/content.htm" TargetMode="External"/><Relationship Id="rId46"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help.sap.com/saphelp_46c/helpdata/en/32/a9ace4ebd311d1ac1f0000e8a5eb64/content.htm" TargetMode="External"/><Relationship Id="rId20" Type="http://schemas.openxmlformats.org/officeDocument/2006/relationships/hyperlink" Target="http://help.sap.com/saphelp_46c/helpdata/en/32/a9ace1ebd311d1ac1f0000e8a5eb64/content.htm" TargetMode="External"/><Relationship Id="rId29" Type="http://schemas.openxmlformats.org/officeDocument/2006/relationships/hyperlink" Target="http://help.sap.com/saphelp_46c/helpdata/en/32/a9acdeebd311d1ac1f0000e8a5eb64/content.htm" TargetMode="External"/><Relationship Id="rId41" Type="http://schemas.openxmlformats.org/officeDocument/2006/relationships/hyperlink" Target="http://help.sap.com/saphelp_46c/helpdata/en/32/a9ace4ebd311d1ac1f0000e8a5eb64/content.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help.sap.com/saphelp_46c/helpdata/en/32/a9ace4ebd311d1ac1f0000e8a5eb64/content.htm" TargetMode="External"/><Relationship Id="rId24" Type="http://schemas.openxmlformats.org/officeDocument/2006/relationships/hyperlink" Target="http://help.sap.com/saphelp_46c/helpdata/en/32/a9acdeebd311d1ac1f0000e8a5eb64/content.htm" TargetMode="External"/><Relationship Id="rId32" Type="http://schemas.openxmlformats.org/officeDocument/2006/relationships/hyperlink" Target="http://help.sap.com/saphelp_46c/helpdata/en/32/a9ace7ebd311d1ac1f0000e8a5eb64/content.htm" TargetMode="External"/><Relationship Id="rId37" Type="http://schemas.openxmlformats.org/officeDocument/2006/relationships/hyperlink" Target="http://help.sap.com/saphelp_46c/helpdata/en/32/a9ace7ebd311d1ac1f0000e8a5eb64/content.htm" TargetMode="External"/><Relationship Id="rId40" Type="http://schemas.openxmlformats.org/officeDocument/2006/relationships/hyperlink" Target="http://help.sap.com/saphelp_46c/helpdata/en/32/a9ace1ebd311d1ac1f0000e8a5eb64/content.htm"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help.sap.com/saphelp_46c/helpdata/en/32/a9ace1ebd311d1ac1f0000e8a5eb64/content.htm" TargetMode="External"/><Relationship Id="rId23" Type="http://schemas.openxmlformats.org/officeDocument/2006/relationships/hyperlink" Target="http://help.sap.com/saphelp_46c/helpdata/en/32/a9aceaebd311d1ac1f0000e8a5eb64/content.htm" TargetMode="External"/><Relationship Id="rId28" Type="http://schemas.openxmlformats.org/officeDocument/2006/relationships/hyperlink" Target="http://help.sap.com/saphelp_46c/helpdata/en/32/a9aceaebd311d1ac1f0000e8a5eb64/content.htm" TargetMode="External"/><Relationship Id="rId36" Type="http://schemas.openxmlformats.org/officeDocument/2006/relationships/hyperlink" Target="http://help.sap.com/saphelp_46c/helpdata/en/32/a9ace4ebd311d1ac1f0000e8a5eb64/content.htm" TargetMode="External"/><Relationship Id="rId10" Type="http://schemas.openxmlformats.org/officeDocument/2006/relationships/hyperlink" Target="http://help.sap.com/saphelp_46c/helpdata/en/32/a9ace1ebd311d1ac1f0000e8a5eb64/content.htm" TargetMode="External"/><Relationship Id="rId19" Type="http://schemas.openxmlformats.org/officeDocument/2006/relationships/hyperlink" Target="http://help.sap.com/saphelp_46c/helpdata/en/32/a9acdeebd311d1ac1f0000e8a5eb64/content.htm" TargetMode="External"/><Relationship Id="rId31" Type="http://schemas.openxmlformats.org/officeDocument/2006/relationships/hyperlink" Target="http://help.sap.com/saphelp_46c/helpdata/en/32/a9ace4ebd311d1ac1f0000e8a5eb64/content.htm" TargetMode="External"/><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help.sap.com/saphelp_46c/helpdata/en/32/a9acdeebd311d1ac1f0000e8a5eb64/content.htm" TargetMode="External"/><Relationship Id="rId14" Type="http://schemas.openxmlformats.org/officeDocument/2006/relationships/hyperlink" Target="http://help.sap.com/saphelp_46c/helpdata/en/32/a9acdeebd311d1ac1f0000e8a5eb64/content.htm" TargetMode="External"/><Relationship Id="rId22" Type="http://schemas.openxmlformats.org/officeDocument/2006/relationships/hyperlink" Target="http://help.sap.com/saphelp_46c/helpdata/en/32/a9ace7ebd311d1ac1f0000e8a5eb64/content.htm" TargetMode="External"/><Relationship Id="rId27" Type="http://schemas.openxmlformats.org/officeDocument/2006/relationships/hyperlink" Target="http://help.sap.com/saphelp_46c/helpdata/en/32/a9ace7ebd311d1ac1f0000e8a5eb64/content.htm" TargetMode="External"/><Relationship Id="rId30" Type="http://schemas.openxmlformats.org/officeDocument/2006/relationships/hyperlink" Target="http://help.sap.com/saphelp_46c/helpdata/en/32/a9ace1ebd311d1ac1f0000e8a5eb64/content.htm" TargetMode="External"/><Relationship Id="rId35" Type="http://schemas.openxmlformats.org/officeDocument/2006/relationships/hyperlink" Target="http://help.sap.com/saphelp_46c/helpdata/en/32/a9ace1ebd311d1ac1f0000e8a5eb64/content.htm" TargetMode="External"/><Relationship Id="rId43" Type="http://schemas.openxmlformats.org/officeDocument/2006/relationships/hyperlink" Target="http://help.sap.com/saphelp_46c/helpdata/en/32/a9aceaebd311d1ac1f0000e8a5eb64/content.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Oriel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1C7F6379964205918A902C769E0ECA"/>
        <w:category>
          <w:name w:val="General"/>
          <w:gallery w:val="placeholder"/>
        </w:category>
        <w:types>
          <w:type w:val="bbPlcHdr"/>
        </w:types>
        <w:behaviors>
          <w:behavior w:val="content"/>
        </w:behaviors>
        <w:guid w:val="{588140CF-62A5-4220-A7FC-FE71914801DE}"/>
      </w:docPartPr>
      <w:docPartBody>
        <w:p w:rsidR="00075BB3" w:rsidRDefault="00D9666A" w:rsidP="00D9666A">
          <w:pPr>
            <w:pStyle w:val="101C7F6379964205918A902C769E0EC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ABE"/>
    <w:rsid w:val="00075BB3"/>
    <w:rsid w:val="001077DA"/>
    <w:rsid w:val="00180D7B"/>
    <w:rsid w:val="00316640"/>
    <w:rsid w:val="00457EE9"/>
    <w:rsid w:val="00473ABE"/>
    <w:rsid w:val="00562468"/>
    <w:rsid w:val="005B3236"/>
    <w:rsid w:val="0060329B"/>
    <w:rsid w:val="00690F95"/>
    <w:rsid w:val="006F13C1"/>
    <w:rsid w:val="006F78DD"/>
    <w:rsid w:val="006F7ADC"/>
    <w:rsid w:val="00731BEB"/>
    <w:rsid w:val="007A25F3"/>
    <w:rsid w:val="007C25EF"/>
    <w:rsid w:val="008674AB"/>
    <w:rsid w:val="008E289C"/>
    <w:rsid w:val="00954570"/>
    <w:rsid w:val="009B4B5A"/>
    <w:rsid w:val="00A822F4"/>
    <w:rsid w:val="00AA2582"/>
    <w:rsid w:val="00AF167D"/>
    <w:rsid w:val="00BB70B5"/>
    <w:rsid w:val="00BD528E"/>
    <w:rsid w:val="00C221C8"/>
    <w:rsid w:val="00C33D32"/>
    <w:rsid w:val="00C76748"/>
    <w:rsid w:val="00D87D71"/>
    <w:rsid w:val="00D9666A"/>
    <w:rsid w:val="00EB4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5A8810D8464093B6C7BF83FF461982">
    <w:name w:val="C35A8810D8464093B6C7BF83FF461982"/>
    <w:rsid w:val="00473ABE"/>
  </w:style>
  <w:style w:type="paragraph" w:customStyle="1" w:styleId="6F0096CBD99D4A6BBDF7970DF32622A7">
    <w:name w:val="6F0096CBD99D4A6BBDF7970DF32622A7"/>
    <w:rsid w:val="00473ABE"/>
  </w:style>
  <w:style w:type="paragraph" w:customStyle="1" w:styleId="7DB58E43CDEE433289303A419F5BDD61">
    <w:name w:val="7DB58E43CDEE433289303A419F5BDD61"/>
    <w:rsid w:val="00473ABE"/>
  </w:style>
  <w:style w:type="paragraph" w:customStyle="1" w:styleId="139F85D1DDC54C22BD18EC52D3D4CD7D">
    <w:name w:val="139F85D1DDC54C22BD18EC52D3D4CD7D"/>
    <w:rsid w:val="00473ABE"/>
  </w:style>
  <w:style w:type="paragraph" w:customStyle="1" w:styleId="101C7F6379964205918A902C769E0ECA">
    <w:name w:val="101C7F6379964205918A902C769E0ECA"/>
    <w:rsid w:val="00D9666A"/>
    <w:pPr>
      <w:spacing w:after="160" w:line="259"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5A8810D8464093B6C7BF83FF461982">
    <w:name w:val="C35A8810D8464093B6C7BF83FF461982"/>
    <w:rsid w:val="00473ABE"/>
  </w:style>
  <w:style w:type="paragraph" w:customStyle="1" w:styleId="6F0096CBD99D4A6BBDF7970DF32622A7">
    <w:name w:val="6F0096CBD99D4A6BBDF7970DF32622A7"/>
    <w:rsid w:val="00473ABE"/>
  </w:style>
  <w:style w:type="paragraph" w:customStyle="1" w:styleId="7DB58E43CDEE433289303A419F5BDD61">
    <w:name w:val="7DB58E43CDEE433289303A419F5BDD61"/>
    <w:rsid w:val="00473ABE"/>
  </w:style>
  <w:style w:type="paragraph" w:customStyle="1" w:styleId="139F85D1DDC54C22BD18EC52D3D4CD7D">
    <w:name w:val="139F85D1DDC54C22BD18EC52D3D4CD7D"/>
    <w:rsid w:val="00473ABE"/>
  </w:style>
  <w:style w:type="paragraph" w:customStyle="1" w:styleId="101C7F6379964205918A902C769E0ECA">
    <w:name w:val="101C7F6379964205918A902C769E0ECA"/>
    <w:rsid w:val="00D9666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BED90-5766-4231-8333-34957F9D3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OrielResume</Template>
  <TotalTime>0</TotalTime>
  <Pages>11</Pages>
  <Words>5556</Words>
  <Characters>31674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Simon Kustedjo-301-820-2906-pkusted2000@gmail.com</vt:lpstr>
    </vt:vector>
  </TitlesOfParts>
  <Company>IT INSOURCE LLC</Company>
  <LinksUpToDate>false</LinksUpToDate>
  <CharactersWithSpaces>37156</CharactersWithSpaces>
  <SharedDoc>false</SharedDoc>
  <HLinks>
    <vt:vector size="6" baseType="variant">
      <vt:variant>
        <vt:i4>6815835</vt:i4>
      </vt:variant>
      <vt:variant>
        <vt:i4>0</vt:i4>
      </vt:variant>
      <vt:variant>
        <vt:i4>0</vt:i4>
      </vt:variant>
      <vt:variant>
        <vt:i4>5</vt:i4>
      </vt:variant>
      <vt:variant>
        <vt:lpwstr>mailto:yosheisbart@benimbl.com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Kustedjo-301-820-2906-pkusted2000@gmail.com</dc:title>
  <dc:creator>IT INSOURCE LLC</dc:creator>
  <cp:lastModifiedBy>Peter Smonkustedjo</cp:lastModifiedBy>
  <cp:revision>2</cp:revision>
  <cp:lastPrinted>2013-09-19T21:47:00Z</cp:lastPrinted>
  <dcterms:created xsi:type="dcterms:W3CDTF">2024-02-09T00:47:00Z</dcterms:created>
  <dcterms:modified xsi:type="dcterms:W3CDTF">2024-02-09T00:47:00Z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