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6556" w:rsidRPr="0051677B" w:rsidRDefault="00D3529A" w:rsidP="009F48B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Times New Roman" w:hAnsi="Calibri" w:cs="Calibri"/>
          <w:b/>
          <w:bCs/>
          <w:color w:val="000000" w:themeColor="text1"/>
          <w:sz w:val="32"/>
          <w:szCs w:val="32"/>
          <w:bdr w:val="none" w:sz="0" w:space="0" w:color="auto"/>
        </w:rPr>
      </w:pPr>
      <w:r w:rsidRPr="0051677B">
        <w:rPr>
          <w:rFonts w:ascii="Calibri" w:eastAsia="Times New Roman" w:hAnsi="Calibri" w:cs="Calibri"/>
          <w:b/>
          <w:bCs/>
          <w:color w:val="000000" w:themeColor="text1"/>
          <w:sz w:val="32"/>
          <w:szCs w:val="32"/>
          <w:bdr w:val="none" w:sz="0" w:space="0" w:color="auto"/>
        </w:rPr>
        <w:t>Asif Akram</w:t>
      </w:r>
    </w:p>
    <w:p w:rsidR="009F48B0" w:rsidRPr="0051677B" w:rsidRDefault="009F48B0" w:rsidP="009F48B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Times New Roman" w:hAnsi="Calibri" w:cs="Calibri"/>
          <w:b/>
          <w:bCs/>
          <w:color w:val="000000" w:themeColor="text1"/>
          <w:sz w:val="32"/>
          <w:szCs w:val="32"/>
          <w:bdr w:val="none" w:sz="0" w:space="0" w:color="auto"/>
        </w:rPr>
      </w:pPr>
      <w:r w:rsidRPr="0051677B">
        <w:rPr>
          <w:rFonts w:ascii="Calibri" w:eastAsia="Times New Roman" w:hAnsi="Calibri" w:cs="Calibri"/>
          <w:b/>
          <w:bCs/>
          <w:color w:val="000000" w:themeColor="text1"/>
          <w:sz w:val="32"/>
          <w:szCs w:val="32"/>
          <w:bdr w:val="none" w:sz="0" w:space="0" w:color="auto"/>
        </w:rPr>
        <w:t>Business Analyst</w:t>
      </w:r>
    </w:p>
    <w:p w:rsidR="000D6556" w:rsidRPr="0051677B" w:rsidRDefault="00D3529A" w:rsidP="009F48B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Times New Roman" w:hAnsi="Calibri" w:cs="Calibri"/>
          <w:b/>
          <w:bCs/>
          <w:color w:val="000000" w:themeColor="text1"/>
          <w:sz w:val="32"/>
          <w:szCs w:val="32"/>
          <w:bdr w:val="none" w:sz="0" w:space="0" w:color="auto"/>
        </w:rPr>
      </w:pPr>
      <w:r w:rsidRPr="0051677B">
        <w:rPr>
          <w:rFonts w:ascii="Calibri" w:eastAsia="Times New Roman" w:hAnsi="Calibri" w:cs="Calibri"/>
          <w:b/>
          <w:bCs/>
          <w:color w:val="000000" w:themeColor="text1"/>
          <w:sz w:val="32"/>
          <w:szCs w:val="32"/>
          <w:bdr w:val="none" w:sz="0" w:space="0" w:color="auto"/>
        </w:rPr>
        <w:t>647-303-2451</w:t>
      </w:r>
      <w:r w:rsidR="009F48B0" w:rsidRPr="0051677B">
        <w:rPr>
          <w:rFonts w:ascii="Calibri" w:eastAsia="Times New Roman" w:hAnsi="Calibri" w:cs="Calibri"/>
          <w:b/>
          <w:bCs/>
          <w:color w:val="000000" w:themeColor="text1"/>
          <w:sz w:val="32"/>
          <w:szCs w:val="32"/>
          <w:bdr w:val="none" w:sz="0" w:space="0" w:color="auto"/>
        </w:rPr>
        <w:t xml:space="preserve"> / </w:t>
      </w:r>
      <w:r w:rsidRPr="0051677B">
        <w:rPr>
          <w:rFonts w:ascii="Calibri" w:eastAsia="Times New Roman" w:hAnsi="Calibri" w:cs="Calibri"/>
          <w:b/>
          <w:bCs/>
          <w:color w:val="000000" w:themeColor="text1"/>
          <w:sz w:val="32"/>
          <w:szCs w:val="32"/>
          <w:bdr w:val="none" w:sz="0" w:space="0" w:color="auto"/>
        </w:rPr>
        <w:t>704</w:t>
      </w:r>
      <w:r w:rsidR="009F48B0" w:rsidRPr="0051677B">
        <w:rPr>
          <w:rFonts w:ascii="Calibri" w:eastAsia="Times New Roman" w:hAnsi="Calibri" w:cs="Calibri"/>
          <w:b/>
          <w:bCs/>
          <w:color w:val="000000" w:themeColor="text1"/>
          <w:sz w:val="32"/>
          <w:szCs w:val="32"/>
          <w:bdr w:val="none" w:sz="0" w:space="0" w:color="auto"/>
        </w:rPr>
        <w:t>-</w:t>
      </w:r>
      <w:r w:rsidRPr="0051677B">
        <w:rPr>
          <w:rFonts w:ascii="Calibri" w:eastAsia="Times New Roman" w:hAnsi="Calibri" w:cs="Calibri"/>
          <w:b/>
          <w:bCs/>
          <w:color w:val="000000" w:themeColor="text1"/>
          <w:sz w:val="32"/>
          <w:szCs w:val="32"/>
          <w:bdr w:val="none" w:sz="0" w:space="0" w:color="auto"/>
        </w:rPr>
        <w:t>232</w:t>
      </w:r>
      <w:r w:rsidR="009F48B0" w:rsidRPr="0051677B">
        <w:rPr>
          <w:rFonts w:ascii="Calibri" w:eastAsia="Times New Roman" w:hAnsi="Calibri" w:cs="Calibri"/>
          <w:b/>
          <w:bCs/>
          <w:color w:val="000000" w:themeColor="text1"/>
          <w:sz w:val="32"/>
          <w:szCs w:val="32"/>
          <w:bdr w:val="none" w:sz="0" w:space="0" w:color="auto"/>
        </w:rPr>
        <w:t>-</w:t>
      </w:r>
      <w:r w:rsidRPr="0051677B">
        <w:rPr>
          <w:rFonts w:ascii="Calibri" w:eastAsia="Times New Roman" w:hAnsi="Calibri" w:cs="Calibri"/>
          <w:b/>
          <w:bCs/>
          <w:color w:val="000000" w:themeColor="text1"/>
          <w:sz w:val="32"/>
          <w:szCs w:val="32"/>
          <w:bdr w:val="none" w:sz="0" w:space="0" w:color="auto"/>
        </w:rPr>
        <w:t>6969</w:t>
      </w:r>
    </w:p>
    <w:p w:rsidR="000D6556" w:rsidRPr="0051677B" w:rsidRDefault="00D3529A" w:rsidP="009F48B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cs="Calibri"/>
          <w:sz w:val="22"/>
          <w:szCs w:val="22"/>
        </w:rPr>
      </w:pPr>
      <w:r w:rsidRPr="0051677B">
        <w:rPr>
          <w:rFonts w:ascii="Calibri" w:eastAsia="Times New Roman" w:hAnsi="Calibri" w:cs="Calibri"/>
          <w:b/>
          <w:bCs/>
          <w:color w:val="000000" w:themeColor="text1"/>
          <w:sz w:val="32"/>
          <w:szCs w:val="32"/>
          <w:bdr w:val="none" w:sz="0" w:space="0" w:color="auto"/>
        </w:rPr>
        <w:t>aasif.akram@protonmail.com</w:t>
      </w:r>
    </w:p>
    <w:p w:rsidR="000D6556" w:rsidRPr="0051677B" w:rsidRDefault="000D6556" w:rsidP="009F48B0">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cs="Calibri"/>
          <w:sz w:val="22"/>
          <w:szCs w:val="22"/>
        </w:rPr>
      </w:pPr>
    </w:p>
    <w:p w:rsidR="000D6556" w:rsidRPr="0051677B" w:rsidRDefault="009F48B0" w:rsidP="009F48B0">
      <w:pPr>
        <w:pStyle w:val="NoSpacing"/>
        <w:rPr>
          <w:rFonts w:ascii="Calibri" w:eastAsia="Times New Roman" w:hAnsi="Calibri" w:cs="Calibri"/>
          <w:b/>
          <w:sz w:val="22"/>
          <w:szCs w:val="22"/>
          <w:u w:val="single"/>
          <w:bdr w:val="none" w:sz="0" w:space="0" w:color="auto"/>
        </w:rPr>
      </w:pPr>
      <w:r w:rsidRPr="0051677B">
        <w:rPr>
          <w:rFonts w:ascii="Calibri" w:eastAsia="Times New Roman" w:hAnsi="Calibri" w:cs="Calibri"/>
          <w:b/>
          <w:sz w:val="22"/>
          <w:szCs w:val="22"/>
          <w:u w:val="single"/>
          <w:bdr w:val="none" w:sz="0" w:space="0" w:color="auto"/>
        </w:rPr>
        <w:t xml:space="preserve">Professional </w:t>
      </w:r>
      <w:r w:rsidR="00D3529A" w:rsidRPr="0051677B">
        <w:rPr>
          <w:rFonts w:ascii="Calibri" w:eastAsia="Times New Roman" w:hAnsi="Calibri" w:cs="Calibri"/>
          <w:b/>
          <w:sz w:val="22"/>
          <w:szCs w:val="22"/>
          <w:u w:val="single"/>
          <w:bdr w:val="none" w:sz="0" w:space="0" w:color="auto"/>
        </w:rPr>
        <w:t>S</w:t>
      </w:r>
      <w:r w:rsidRPr="0051677B">
        <w:rPr>
          <w:rFonts w:ascii="Calibri" w:eastAsia="Times New Roman" w:hAnsi="Calibri" w:cs="Calibri"/>
          <w:b/>
          <w:sz w:val="22"/>
          <w:szCs w:val="22"/>
          <w:u w:val="single"/>
          <w:bdr w:val="none" w:sz="0" w:space="0" w:color="auto"/>
        </w:rPr>
        <w:t>ummary:</w:t>
      </w:r>
    </w:p>
    <w:p w:rsidR="000D6556" w:rsidRPr="0051677B" w:rsidRDefault="000D6556" w:rsidP="009F48B0">
      <w:pPr>
        <w:pStyle w:val="NoSpacing"/>
        <w:rPr>
          <w:rFonts w:ascii="Calibri" w:eastAsia="Calibri" w:hAnsi="Calibri" w:cs="Calibri"/>
          <w:sz w:val="22"/>
          <w:szCs w:val="22"/>
        </w:rPr>
      </w:pPr>
    </w:p>
    <w:p w:rsidR="000D6556" w:rsidRPr="0051677B" w:rsidRDefault="00D3529A" w:rsidP="009F48B0">
      <w:pPr>
        <w:pStyle w:val="NoSpacing"/>
        <w:numPr>
          <w:ilvl w:val="0"/>
          <w:numId w:val="31"/>
        </w:numPr>
        <w:rPr>
          <w:rFonts w:ascii="Calibri" w:eastAsia="Calibri" w:hAnsi="Calibri" w:cs="Calibri"/>
          <w:sz w:val="22"/>
          <w:szCs w:val="22"/>
        </w:rPr>
      </w:pPr>
      <w:r w:rsidRPr="0051677B">
        <w:rPr>
          <w:rFonts w:ascii="Calibri" w:hAnsi="Calibri" w:cs="Calibri"/>
          <w:sz w:val="22"/>
          <w:szCs w:val="22"/>
        </w:rPr>
        <w:t xml:space="preserve">Over 18+ years of Consulting and Business Analyst experience in financial domain </w:t>
      </w:r>
      <w:r w:rsidR="009F48B0" w:rsidRPr="0051677B">
        <w:rPr>
          <w:rFonts w:ascii="Calibri" w:hAnsi="Calibri" w:cs="Calibri"/>
          <w:sz w:val="22"/>
          <w:szCs w:val="22"/>
        </w:rPr>
        <w:t>especially</w:t>
      </w:r>
      <w:r w:rsidRPr="0051677B">
        <w:rPr>
          <w:rFonts w:ascii="Calibri" w:hAnsi="Calibri" w:cs="Calibri"/>
          <w:sz w:val="22"/>
          <w:szCs w:val="22"/>
        </w:rPr>
        <w:t xml:space="preserve"> in </w:t>
      </w:r>
      <w:r w:rsidRPr="0051677B">
        <w:rPr>
          <w:rFonts w:ascii="Calibri" w:hAnsi="Calibri" w:cs="Calibri"/>
          <w:sz w:val="22"/>
          <w:szCs w:val="22"/>
        </w:rPr>
        <w:t>Capital Market</w:t>
      </w:r>
      <w:r w:rsidR="009F48B0" w:rsidRPr="0051677B">
        <w:rPr>
          <w:rFonts w:ascii="Calibri" w:hAnsi="Calibri" w:cs="Calibri"/>
          <w:sz w:val="22"/>
          <w:szCs w:val="22"/>
        </w:rPr>
        <w:t xml:space="preserve">, </w:t>
      </w:r>
      <w:r w:rsidRPr="0051677B">
        <w:rPr>
          <w:rFonts w:ascii="Calibri" w:hAnsi="Calibri" w:cs="Calibri"/>
          <w:sz w:val="22"/>
          <w:szCs w:val="22"/>
        </w:rPr>
        <w:t xml:space="preserve">Risk Management, Collateral Management </w:t>
      </w:r>
      <w:r w:rsidRPr="0051677B">
        <w:rPr>
          <w:rFonts w:ascii="Calibri" w:hAnsi="Calibri" w:cs="Calibri"/>
          <w:sz w:val="22"/>
          <w:szCs w:val="22"/>
        </w:rPr>
        <w:t>(ISDA Initial Margin) etc.</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Expert in preparing Market Risk, Credit Risk, Liquidity Risk Models, ALM Libor Modeling</w:t>
      </w:r>
      <w:r w:rsidR="009F48B0" w:rsidRPr="0051677B">
        <w:rPr>
          <w:rFonts w:ascii="Calibri" w:hAnsi="Calibri" w:cs="Calibri"/>
          <w:sz w:val="22"/>
          <w:szCs w:val="22"/>
        </w:rPr>
        <w:t>.</w:t>
      </w:r>
    </w:p>
    <w:p w:rsidR="009F48B0"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Excellent in preparing forecasting, budgeting and discounted cash flow models</w:t>
      </w:r>
      <w:r w:rsidR="009F48B0" w:rsidRPr="0051677B">
        <w:rPr>
          <w:rFonts w:ascii="Calibri" w:hAnsi="Calibri" w:cs="Calibri"/>
          <w:sz w:val="22"/>
          <w:szCs w:val="22"/>
        </w:rPr>
        <w:t>.</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Strong SQL query skills</w:t>
      </w:r>
      <w:r w:rsidR="009F48B0" w:rsidRPr="0051677B">
        <w:rPr>
          <w:rFonts w:ascii="Calibri" w:hAnsi="Calibri" w:cs="Calibri"/>
          <w:sz w:val="22"/>
          <w:szCs w:val="22"/>
        </w:rPr>
        <w:t>.</w:t>
      </w:r>
    </w:p>
    <w:p w:rsidR="000D6556"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Deriving Libor forward rates by bootstrapping</w:t>
      </w:r>
      <w:r w:rsidR="009F48B0" w:rsidRPr="0051677B">
        <w:rPr>
          <w:rFonts w:ascii="Calibri" w:hAnsi="Calibri" w:cs="Calibri"/>
          <w:sz w:val="22"/>
          <w:szCs w:val="22"/>
        </w:rPr>
        <w:t>.</w:t>
      </w:r>
    </w:p>
    <w:p w:rsidR="00394F44" w:rsidRPr="00394F44" w:rsidRDefault="00394F44" w:rsidP="00394F44">
      <w:pPr>
        <w:pStyle w:val="NoSpacing"/>
        <w:numPr>
          <w:ilvl w:val="0"/>
          <w:numId w:val="31"/>
        </w:numPr>
        <w:rPr>
          <w:rFonts w:ascii="Calibri" w:hAnsi="Calibri" w:cs="Calibri"/>
          <w:sz w:val="22"/>
          <w:szCs w:val="22"/>
        </w:rPr>
      </w:pPr>
      <w:r w:rsidRPr="00394F44">
        <w:rPr>
          <w:rFonts w:ascii="Calibri" w:hAnsi="Calibri" w:cs="Calibri"/>
          <w:sz w:val="22"/>
          <w:szCs w:val="22"/>
        </w:rPr>
        <w:t>Delivered solutions across Risk and Compliance verticals including Credit Risk/Market Risk, Dodd Frank Act/CCAR/DFAST</w:t>
      </w:r>
      <w:r>
        <w:rPr>
          <w:rFonts w:ascii="Calibri" w:hAnsi="Calibri" w:cs="Calibri"/>
          <w:sz w:val="22"/>
          <w:szCs w:val="22"/>
        </w:rPr>
        <w:t xml:space="preserve"> </w:t>
      </w:r>
      <w:r w:rsidRPr="00394F44">
        <w:rPr>
          <w:rFonts w:ascii="Calibri" w:hAnsi="Calibri" w:cs="Calibri"/>
          <w:sz w:val="22"/>
          <w:szCs w:val="22"/>
        </w:rPr>
        <w:t xml:space="preserve">Reporting, OTC Clearing, </w:t>
      </w:r>
      <w:bookmarkStart w:id="0" w:name="_GoBack"/>
      <w:r w:rsidRPr="00394F44">
        <w:rPr>
          <w:rFonts w:ascii="Calibri" w:hAnsi="Calibri" w:cs="Calibri"/>
          <w:sz w:val="22"/>
          <w:szCs w:val="22"/>
        </w:rPr>
        <w:t>Collat</w:t>
      </w:r>
      <w:bookmarkEnd w:id="0"/>
      <w:r w:rsidRPr="00394F44">
        <w:rPr>
          <w:rFonts w:ascii="Calibri" w:hAnsi="Calibri" w:cs="Calibri"/>
          <w:sz w:val="22"/>
          <w:szCs w:val="22"/>
        </w:rPr>
        <w:t>eral Management, Client Onboarding, KYC/CDD/EDD, Sanctions Screening, Transaction</w:t>
      </w:r>
    </w:p>
    <w:p w:rsidR="00394F44" w:rsidRPr="0051677B" w:rsidRDefault="00394F44" w:rsidP="00394F44">
      <w:pPr>
        <w:pStyle w:val="NoSpacing"/>
        <w:numPr>
          <w:ilvl w:val="0"/>
          <w:numId w:val="31"/>
        </w:numPr>
        <w:rPr>
          <w:rFonts w:ascii="Calibri" w:hAnsi="Calibri" w:cs="Calibri"/>
          <w:sz w:val="22"/>
          <w:szCs w:val="22"/>
        </w:rPr>
      </w:pPr>
      <w:r w:rsidRPr="00394F44">
        <w:rPr>
          <w:rFonts w:ascii="Calibri" w:hAnsi="Calibri" w:cs="Calibri"/>
          <w:sz w:val="22"/>
          <w:szCs w:val="22"/>
        </w:rPr>
        <w:t>Surveillances, Suspicious Activity Monitoring etc.</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Expert in implementi</w:t>
      </w:r>
      <w:r w:rsidRPr="0051677B">
        <w:rPr>
          <w:rFonts w:ascii="Calibri" w:hAnsi="Calibri" w:cs="Calibri"/>
          <w:sz w:val="22"/>
          <w:szCs w:val="22"/>
        </w:rPr>
        <w:t xml:space="preserve">ng, configuring and supporting business systems in multiple functional areas including </w:t>
      </w:r>
      <w:r w:rsidRPr="0051677B">
        <w:rPr>
          <w:rFonts w:ascii="Calibri" w:hAnsi="Calibri" w:cs="Calibri"/>
          <w:sz w:val="22"/>
          <w:szCs w:val="22"/>
        </w:rPr>
        <w:t>requirements validation</w:t>
      </w:r>
      <w:r w:rsidRPr="0051677B">
        <w:rPr>
          <w:rFonts w:ascii="Calibri" w:hAnsi="Calibri" w:cs="Calibri"/>
          <w:sz w:val="22"/>
          <w:szCs w:val="22"/>
        </w:rPr>
        <w:t xml:space="preserve">, </w:t>
      </w:r>
      <w:r w:rsidRPr="0051677B">
        <w:rPr>
          <w:rFonts w:ascii="Calibri" w:hAnsi="Calibri" w:cs="Calibri"/>
          <w:sz w:val="22"/>
          <w:szCs w:val="22"/>
        </w:rPr>
        <w:t>requirements elicitation</w:t>
      </w:r>
      <w:r w:rsidRPr="0051677B">
        <w:rPr>
          <w:rFonts w:ascii="Calibri" w:hAnsi="Calibri" w:cs="Calibri"/>
          <w:sz w:val="22"/>
          <w:szCs w:val="22"/>
        </w:rPr>
        <w:t xml:space="preserve">, </w:t>
      </w:r>
      <w:r w:rsidRPr="0051677B">
        <w:rPr>
          <w:rFonts w:ascii="Calibri" w:hAnsi="Calibri" w:cs="Calibri"/>
          <w:sz w:val="22"/>
          <w:szCs w:val="22"/>
        </w:rPr>
        <w:t>process improvement</w:t>
      </w:r>
      <w:r w:rsidRPr="0051677B">
        <w:rPr>
          <w:rFonts w:ascii="Calibri" w:hAnsi="Calibri" w:cs="Calibri"/>
          <w:sz w:val="22"/>
          <w:szCs w:val="22"/>
        </w:rPr>
        <w:t xml:space="preserve">, </w:t>
      </w:r>
      <w:r w:rsidRPr="0051677B">
        <w:rPr>
          <w:rFonts w:ascii="Calibri" w:hAnsi="Calibri" w:cs="Calibri"/>
          <w:sz w:val="22"/>
          <w:szCs w:val="22"/>
        </w:rPr>
        <w:t>business process re-engineering</w:t>
      </w:r>
      <w:r w:rsidR="009F48B0" w:rsidRPr="0051677B">
        <w:rPr>
          <w:rFonts w:ascii="Calibri" w:hAnsi="Calibri" w:cs="Calibri"/>
          <w:sz w:val="22"/>
          <w:szCs w:val="22"/>
        </w:rPr>
        <w:t>.</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 xml:space="preserve">Extensive knowledge of the </w:t>
      </w:r>
      <w:r w:rsidRPr="0051677B">
        <w:rPr>
          <w:rFonts w:ascii="Calibri" w:hAnsi="Calibri" w:cs="Calibri"/>
          <w:sz w:val="22"/>
          <w:szCs w:val="22"/>
        </w:rPr>
        <w:t>Trade Life Cycle</w:t>
      </w:r>
      <w:r w:rsidRPr="0051677B">
        <w:rPr>
          <w:rFonts w:ascii="Calibri" w:hAnsi="Calibri" w:cs="Calibri"/>
          <w:sz w:val="22"/>
          <w:szCs w:val="22"/>
        </w:rPr>
        <w:t xml:space="preserve"> across </w:t>
      </w:r>
      <w:r w:rsidRPr="0051677B">
        <w:rPr>
          <w:rFonts w:ascii="Calibri" w:hAnsi="Calibri" w:cs="Calibri"/>
          <w:sz w:val="22"/>
          <w:szCs w:val="22"/>
        </w:rPr>
        <w:t>Front office</w:t>
      </w:r>
      <w:r w:rsidRPr="0051677B">
        <w:rPr>
          <w:rFonts w:ascii="Calibri" w:hAnsi="Calibri" w:cs="Calibri"/>
          <w:sz w:val="22"/>
          <w:szCs w:val="22"/>
        </w:rPr>
        <w:t xml:space="preserve">, </w:t>
      </w:r>
      <w:r w:rsidRPr="0051677B">
        <w:rPr>
          <w:rFonts w:ascii="Calibri" w:hAnsi="Calibri" w:cs="Calibri"/>
          <w:sz w:val="22"/>
          <w:szCs w:val="22"/>
        </w:rPr>
        <w:t>Middle office</w:t>
      </w:r>
      <w:r w:rsidRPr="0051677B">
        <w:rPr>
          <w:rFonts w:ascii="Calibri" w:hAnsi="Calibri" w:cs="Calibri"/>
          <w:sz w:val="22"/>
          <w:szCs w:val="22"/>
        </w:rPr>
        <w:t xml:space="preserve"> including order entry, validation, execution, booking, confirmation, clearing, settlement, accounting, finance and risk management</w:t>
      </w:r>
      <w:r w:rsidR="009F48B0" w:rsidRPr="0051677B">
        <w:rPr>
          <w:rFonts w:ascii="Calibri" w:hAnsi="Calibri" w:cs="Calibri"/>
          <w:sz w:val="22"/>
          <w:szCs w:val="22"/>
        </w:rPr>
        <w:t>.</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 xml:space="preserve">Excellent knowledge of </w:t>
      </w:r>
      <w:r w:rsidRPr="0051677B">
        <w:rPr>
          <w:rFonts w:ascii="Calibri" w:hAnsi="Calibri" w:cs="Calibri"/>
          <w:sz w:val="22"/>
          <w:szCs w:val="22"/>
        </w:rPr>
        <w:t>Financial instruments</w:t>
      </w:r>
      <w:r w:rsidRPr="0051677B">
        <w:rPr>
          <w:rFonts w:ascii="Calibri" w:hAnsi="Calibri" w:cs="Calibri"/>
          <w:sz w:val="22"/>
          <w:szCs w:val="22"/>
        </w:rPr>
        <w:t xml:space="preserve"> (derivatives a</w:t>
      </w:r>
      <w:r w:rsidR="009F48B0" w:rsidRPr="0051677B">
        <w:rPr>
          <w:rFonts w:ascii="Calibri" w:hAnsi="Calibri" w:cs="Calibri"/>
          <w:sz w:val="22"/>
          <w:szCs w:val="22"/>
        </w:rPr>
        <w:t xml:space="preserve">nd underlying assets) including Securities </w:t>
      </w:r>
      <w:r w:rsidRPr="0051677B">
        <w:rPr>
          <w:rFonts w:ascii="Calibri" w:hAnsi="Calibri" w:cs="Calibri"/>
          <w:sz w:val="22"/>
          <w:szCs w:val="22"/>
        </w:rPr>
        <w:t>Financing</w:t>
      </w:r>
      <w:r w:rsidRPr="0051677B">
        <w:rPr>
          <w:rFonts w:ascii="Calibri" w:hAnsi="Calibri" w:cs="Calibri"/>
          <w:sz w:val="22"/>
          <w:szCs w:val="22"/>
        </w:rPr>
        <w:t xml:space="preserve">, </w:t>
      </w:r>
      <w:r w:rsidRPr="0051677B">
        <w:rPr>
          <w:rFonts w:ascii="Calibri" w:hAnsi="Calibri" w:cs="Calibri"/>
          <w:sz w:val="22"/>
          <w:szCs w:val="22"/>
        </w:rPr>
        <w:t>Repo</w:t>
      </w:r>
      <w:r w:rsidRPr="0051677B">
        <w:rPr>
          <w:rFonts w:ascii="Calibri" w:hAnsi="Calibri" w:cs="Calibri"/>
          <w:sz w:val="22"/>
          <w:szCs w:val="22"/>
        </w:rPr>
        <w:t xml:space="preserve">, </w:t>
      </w:r>
      <w:r w:rsidRPr="0051677B">
        <w:rPr>
          <w:rFonts w:ascii="Calibri" w:hAnsi="Calibri" w:cs="Calibri"/>
          <w:sz w:val="22"/>
          <w:szCs w:val="22"/>
        </w:rPr>
        <w:t>Treasury</w:t>
      </w:r>
      <w:r w:rsidRPr="0051677B">
        <w:rPr>
          <w:rFonts w:ascii="Calibri" w:hAnsi="Calibri" w:cs="Calibri"/>
          <w:sz w:val="22"/>
          <w:szCs w:val="22"/>
        </w:rPr>
        <w:t xml:space="preserve">, </w:t>
      </w:r>
      <w:r w:rsidRPr="0051677B">
        <w:rPr>
          <w:rFonts w:ascii="Calibri" w:hAnsi="Calibri" w:cs="Calibri"/>
          <w:sz w:val="22"/>
          <w:szCs w:val="22"/>
        </w:rPr>
        <w:t>FX</w:t>
      </w:r>
      <w:r w:rsidRPr="0051677B">
        <w:rPr>
          <w:rFonts w:ascii="Calibri" w:hAnsi="Calibri" w:cs="Calibri"/>
          <w:sz w:val="22"/>
          <w:szCs w:val="22"/>
        </w:rPr>
        <w:t xml:space="preserve">, </w:t>
      </w:r>
      <w:r w:rsidRPr="0051677B">
        <w:rPr>
          <w:rFonts w:ascii="Calibri" w:hAnsi="Calibri" w:cs="Calibri"/>
          <w:sz w:val="22"/>
          <w:szCs w:val="22"/>
        </w:rPr>
        <w:t>Futures</w:t>
      </w:r>
      <w:r w:rsidRPr="0051677B">
        <w:rPr>
          <w:rFonts w:ascii="Calibri" w:hAnsi="Calibri" w:cs="Calibri"/>
          <w:sz w:val="22"/>
          <w:szCs w:val="22"/>
        </w:rPr>
        <w:t xml:space="preserve">, </w:t>
      </w:r>
      <w:r w:rsidRPr="0051677B">
        <w:rPr>
          <w:rFonts w:ascii="Calibri" w:hAnsi="Calibri" w:cs="Calibri"/>
          <w:sz w:val="22"/>
          <w:szCs w:val="22"/>
        </w:rPr>
        <w:t>Forwards</w:t>
      </w:r>
      <w:r w:rsidRPr="0051677B">
        <w:rPr>
          <w:rFonts w:ascii="Calibri" w:hAnsi="Calibri" w:cs="Calibri"/>
          <w:sz w:val="22"/>
          <w:szCs w:val="22"/>
        </w:rPr>
        <w:t xml:space="preserve">, </w:t>
      </w:r>
      <w:r w:rsidRPr="0051677B">
        <w:rPr>
          <w:rFonts w:ascii="Calibri" w:hAnsi="Calibri" w:cs="Calibri"/>
          <w:sz w:val="22"/>
          <w:szCs w:val="22"/>
        </w:rPr>
        <w:t>Swaps</w:t>
      </w:r>
      <w:r w:rsidRPr="0051677B">
        <w:rPr>
          <w:rFonts w:ascii="Calibri" w:hAnsi="Calibri" w:cs="Calibri"/>
          <w:sz w:val="22"/>
          <w:szCs w:val="22"/>
        </w:rPr>
        <w:t xml:space="preserve">, </w:t>
      </w:r>
      <w:r w:rsidRPr="0051677B">
        <w:rPr>
          <w:rFonts w:ascii="Calibri" w:hAnsi="Calibri" w:cs="Calibri"/>
          <w:sz w:val="22"/>
          <w:szCs w:val="22"/>
        </w:rPr>
        <w:t>Fixed Income</w:t>
      </w:r>
      <w:r w:rsidRPr="0051677B">
        <w:rPr>
          <w:rFonts w:ascii="Calibri" w:hAnsi="Calibri" w:cs="Calibri"/>
          <w:sz w:val="22"/>
          <w:szCs w:val="22"/>
        </w:rPr>
        <w:t xml:space="preserve">, </w:t>
      </w:r>
      <w:r w:rsidRPr="0051677B">
        <w:rPr>
          <w:rFonts w:ascii="Calibri" w:hAnsi="Calibri" w:cs="Calibri"/>
          <w:sz w:val="22"/>
          <w:szCs w:val="22"/>
        </w:rPr>
        <w:t xml:space="preserve">Interest Rate Derivatives, CDS, </w:t>
      </w:r>
      <w:proofErr w:type="gramStart"/>
      <w:r w:rsidRPr="0051677B">
        <w:rPr>
          <w:rFonts w:ascii="Calibri" w:hAnsi="Calibri" w:cs="Calibri"/>
          <w:sz w:val="22"/>
          <w:szCs w:val="22"/>
        </w:rPr>
        <w:t>MBO</w:t>
      </w:r>
      <w:proofErr w:type="gramEnd"/>
      <w:r w:rsidR="009F48B0" w:rsidRPr="0051677B">
        <w:rPr>
          <w:rFonts w:ascii="Calibri" w:hAnsi="Calibri" w:cs="Calibri"/>
          <w:sz w:val="22"/>
          <w:szCs w:val="22"/>
        </w:rPr>
        <w:t>.</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 xml:space="preserve">Proven ability in </w:t>
      </w:r>
      <w:r w:rsidRPr="0051677B">
        <w:rPr>
          <w:rFonts w:ascii="Calibri" w:hAnsi="Calibri" w:cs="Calibri"/>
          <w:sz w:val="22"/>
          <w:szCs w:val="22"/>
        </w:rPr>
        <w:t>Stakeholder</w:t>
      </w:r>
      <w:r w:rsidRPr="0051677B">
        <w:rPr>
          <w:rFonts w:ascii="Calibri" w:hAnsi="Calibri" w:cs="Calibri"/>
          <w:sz w:val="22"/>
          <w:szCs w:val="22"/>
        </w:rPr>
        <w:t xml:space="preserve"> and </w:t>
      </w:r>
      <w:r w:rsidRPr="0051677B">
        <w:rPr>
          <w:rFonts w:ascii="Calibri" w:hAnsi="Calibri" w:cs="Calibri"/>
          <w:sz w:val="22"/>
          <w:szCs w:val="22"/>
        </w:rPr>
        <w:t>Vendor Management</w:t>
      </w:r>
      <w:r w:rsidRPr="0051677B">
        <w:rPr>
          <w:rFonts w:ascii="Calibri" w:hAnsi="Calibri" w:cs="Calibri"/>
          <w:sz w:val="22"/>
          <w:szCs w:val="22"/>
        </w:rPr>
        <w:t xml:space="preserve"> effectively communicating business and technical requirements laterally and vertically within an organization ensuring alignment with inter-related initiatives</w:t>
      </w:r>
      <w:r w:rsidR="009F48B0" w:rsidRPr="0051677B">
        <w:rPr>
          <w:rFonts w:ascii="Calibri" w:hAnsi="Calibri" w:cs="Calibri"/>
          <w:sz w:val="22"/>
          <w:szCs w:val="22"/>
        </w:rPr>
        <w:t>.</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 xml:space="preserve">Strong </w:t>
      </w:r>
      <w:r w:rsidRPr="0051677B">
        <w:rPr>
          <w:rFonts w:ascii="Calibri" w:hAnsi="Calibri" w:cs="Calibri"/>
          <w:sz w:val="22"/>
          <w:szCs w:val="22"/>
        </w:rPr>
        <w:t>MS Office experience</w:t>
      </w:r>
      <w:r w:rsidRPr="0051677B">
        <w:rPr>
          <w:rFonts w:ascii="Calibri" w:hAnsi="Calibri" w:cs="Calibri"/>
          <w:sz w:val="22"/>
          <w:szCs w:val="22"/>
        </w:rPr>
        <w:t xml:space="preserve"> (</w:t>
      </w:r>
      <w:r w:rsidRPr="0051677B">
        <w:rPr>
          <w:rFonts w:ascii="Calibri" w:hAnsi="Calibri" w:cs="Calibri"/>
          <w:sz w:val="22"/>
          <w:szCs w:val="22"/>
        </w:rPr>
        <w:t>Visio</w:t>
      </w:r>
      <w:r w:rsidRPr="0051677B">
        <w:rPr>
          <w:rFonts w:ascii="Calibri" w:hAnsi="Calibri" w:cs="Calibri"/>
          <w:sz w:val="22"/>
          <w:szCs w:val="22"/>
        </w:rPr>
        <w:t xml:space="preserve">, </w:t>
      </w:r>
      <w:r w:rsidRPr="0051677B">
        <w:rPr>
          <w:rFonts w:ascii="Calibri" w:hAnsi="Calibri" w:cs="Calibri"/>
          <w:sz w:val="22"/>
          <w:szCs w:val="22"/>
        </w:rPr>
        <w:t>Project</w:t>
      </w:r>
      <w:r w:rsidRPr="0051677B">
        <w:rPr>
          <w:rFonts w:ascii="Calibri" w:hAnsi="Calibri" w:cs="Calibri"/>
          <w:sz w:val="22"/>
          <w:szCs w:val="22"/>
        </w:rPr>
        <w:t xml:space="preserve">, </w:t>
      </w:r>
      <w:r w:rsidRPr="0051677B">
        <w:rPr>
          <w:rFonts w:ascii="Calibri" w:hAnsi="Calibri" w:cs="Calibri"/>
          <w:sz w:val="22"/>
          <w:szCs w:val="22"/>
        </w:rPr>
        <w:t>PowerPoint</w:t>
      </w:r>
      <w:r w:rsidRPr="0051677B">
        <w:rPr>
          <w:rFonts w:ascii="Calibri" w:hAnsi="Calibri" w:cs="Calibri"/>
          <w:sz w:val="22"/>
          <w:szCs w:val="22"/>
        </w:rPr>
        <w:t xml:space="preserve">, </w:t>
      </w:r>
      <w:r w:rsidRPr="0051677B">
        <w:rPr>
          <w:rFonts w:ascii="Calibri" w:hAnsi="Calibri" w:cs="Calibri"/>
          <w:sz w:val="22"/>
          <w:szCs w:val="22"/>
        </w:rPr>
        <w:t>Outlook</w:t>
      </w:r>
      <w:r w:rsidRPr="0051677B">
        <w:rPr>
          <w:rFonts w:ascii="Calibri" w:hAnsi="Calibri" w:cs="Calibri"/>
          <w:sz w:val="22"/>
          <w:szCs w:val="22"/>
        </w:rPr>
        <w:t xml:space="preserve">, </w:t>
      </w:r>
      <w:r w:rsidRPr="0051677B">
        <w:rPr>
          <w:rFonts w:ascii="Calibri" w:hAnsi="Calibri" w:cs="Calibri"/>
          <w:sz w:val="22"/>
          <w:szCs w:val="22"/>
        </w:rPr>
        <w:t>Access</w:t>
      </w:r>
      <w:r w:rsidRPr="0051677B">
        <w:rPr>
          <w:rFonts w:ascii="Calibri" w:hAnsi="Calibri" w:cs="Calibri"/>
          <w:sz w:val="22"/>
          <w:szCs w:val="22"/>
        </w:rPr>
        <w:t xml:space="preserve">, </w:t>
      </w:r>
      <w:r w:rsidRPr="0051677B">
        <w:rPr>
          <w:rFonts w:ascii="Calibri" w:hAnsi="Calibri" w:cs="Calibri"/>
          <w:sz w:val="22"/>
          <w:szCs w:val="22"/>
        </w:rPr>
        <w:t>SharePoint</w:t>
      </w:r>
      <w:r w:rsidRPr="0051677B">
        <w:rPr>
          <w:rFonts w:ascii="Calibri" w:hAnsi="Calibri" w:cs="Calibri"/>
          <w:sz w:val="22"/>
          <w:szCs w:val="22"/>
        </w:rPr>
        <w:t xml:space="preserve">) and </w:t>
      </w:r>
      <w:r w:rsidRPr="0051677B">
        <w:rPr>
          <w:rFonts w:ascii="Calibri" w:hAnsi="Calibri" w:cs="Calibri"/>
          <w:sz w:val="22"/>
          <w:szCs w:val="22"/>
        </w:rPr>
        <w:t>Advan</w:t>
      </w:r>
      <w:r w:rsidRPr="0051677B">
        <w:rPr>
          <w:rFonts w:ascii="Calibri" w:hAnsi="Calibri" w:cs="Calibri"/>
          <w:sz w:val="22"/>
          <w:szCs w:val="22"/>
        </w:rPr>
        <w:t>ced MS Excel skills</w:t>
      </w:r>
      <w:r w:rsidRPr="0051677B">
        <w:rPr>
          <w:rFonts w:ascii="Calibri" w:hAnsi="Calibri" w:cs="Calibri"/>
          <w:sz w:val="22"/>
          <w:szCs w:val="22"/>
        </w:rPr>
        <w:t xml:space="preserve"> (lookups, formulas, pivot tables, validation)</w:t>
      </w:r>
      <w:r w:rsidR="009F48B0" w:rsidRPr="0051677B">
        <w:rPr>
          <w:rFonts w:ascii="Calibri" w:hAnsi="Calibri" w:cs="Calibri"/>
          <w:sz w:val="22"/>
          <w:szCs w:val="22"/>
        </w:rPr>
        <w:t>.</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color w:val="000000"/>
          <w:sz w:val="22"/>
          <w:szCs w:val="22"/>
          <w:u w:color="000000"/>
        </w:rPr>
        <w:t>Excellent written and oral communication, negotiation, conflict resolution, facilitation and consensus building skills</w:t>
      </w:r>
      <w:r w:rsidR="009F48B0" w:rsidRPr="0051677B">
        <w:rPr>
          <w:rFonts w:ascii="Calibri" w:hAnsi="Calibri" w:cs="Calibri"/>
          <w:color w:val="000000"/>
          <w:sz w:val="22"/>
          <w:szCs w:val="22"/>
          <w:u w:color="000000"/>
        </w:rPr>
        <w:t>.</w:t>
      </w:r>
    </w:p>
    <w:p w:rsidR="000D6556" w:rsidRPr="0051677B" w:rsidRDefault="000D6556" w:rsidP="009F48B0">
      <w:pPr>
        <w:pStyle w:val="NoSpacing"/>
        <w:rPr>
          <w:rFonts w:ascii="Calibri" w:eastAsia="Calibri" w:hAnsi="Calibri" w:cs="Calibri"/>
          <w:sz w:val="22"/>
          <w:szCs w:val="22"/>
        </w:rPr>
      </w:pPr>
    </w:p>
    <w:p w:rsidR="009F48B0" w:rsidRPr="0051677B" w:rsidRDefault="009F48B0" w:rsidP="009F48B0">
      <w:pPr>
        <w:pStyle w:val="NoSpacing"/>
        <w:rPr>
          <w:rFonts w:ascii="Calibri" w:eastAsia="Times New Roman" w:hAnsi="Calibri" w:cs="Calibri"/>
          <w:b/>
          <w:sz w:val="22"/>
          <w:szCs w:val="22"/>
          <w:u w:val="single"/>
          <w:bdr w:val="none" w:sz="0" w:space="0" w:color="auto"/>
        </w:rPr>
      </w:pPr>
      <w:r w:rsidRPr="0051677B">
        <w:rPr>
          <w:rFonts w:ascii="Calibri" w:eastAsia="Times New Roman" w:hAnsi="Calibri" w:cs="Calibri"/>
          <w:b/>
          <w:sz w:val="22"/>
          <w:szCs w:val="22"/>
          <w:u w:val="single"/>
          <w:bdr w:val="none" w:sz="0" w:space="0" w:color="auto"/>
        </w:rPr>
        <w:t>Education:</w:t>
      </w:r>
    </w:p>
    <w:p w:rsidR="000D6556" w:rsidRPr="0051677B" w:rsidRDefault="00D3529A" w:rsidP="009F48B0">
      <w:pPr>
        <w:pStyle w:val="NoSpacing"/>
        <w:rPr>
          <w:rFonts w:ascii="Calibri" w:eastAsia="Calibri" w:hAnsi="Calibri" w:cs="Calibri"/>
          <w:sz w:val="22"/>
          <w:szCs w:val="22"/>
        </w:rPr>
      </w:pPr>
      <w:r w:rsidRPr="0051677B">
        <w:rPr>
          <w:rFonts w:ascii="Calibri" w:hAnsi="Calibri" w:cs="Calibri"/>
          <w:sz w:val="22"/>
          <w:szCs w:val="22"/>
        </w:rPr>
        <w:t xml:space="preserve">                                                             </w:t>
      </w:r>
      <w:r w:rsidRPr="0051677B">
        <w:rPr>
          <w:rFonts w:ascii="Calibri" w:hAnsi="Calibri" w:cs="Calibri"/>
          <w:sz w:val="22"/>
          <w:szCs w:val="22"/>
        </w:rPr>
        <w:t xml:space="preserve">                          </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Master of Business Administration (Accounting Specialization) 2003</w:t>
      </w:r>
    </w:p>
    <w:p w:rsidR="009F48B0" w:rsidRPr="0051677B" w:rsidRDefault="009F48B0" w:rsidP="009F48B0">
      <w:pPr>
        <w:pStyle w:val="NoSpacing"/>
        <w:ind w:left="720"/>
        <w:rPr>
          <w:rFonts w:ascii="Calibri" w:hAnsi="Calibri" w:cs="Calibri"/>
          <w:sz w:val="22"/>
          <w:szCs w:val="22"/>
        </w:rPr>
      </w:pPr>
      <w:proofErr w:type="gramStart"/>
      <w:r w:rsidRPr="0051677B">
        <w:rPr>
          <w:rFonts w:ascii="Calibri" w:hAnsi="Calibri" w:cs="Calibri"/>
          <w:sz w:val="22"/>
          <w:szCs w:val="22"/>
        </w:rPr>
        <w:t xml:space="preserve">Victoria University of Wellington, </w:t>
      </w:r>
      <w:r w:rsidR="00D3529A" w:rsidRPr="0051677B">
        <w:rPr>
          <w:rFonts w:ascii="Calibri" w:hAnsi="Calibri" w:cs="Calibri"/>
          <w:sz w:val="22"/>
          <w:szCs w:val="22"/>
        </w:rPr>
        <w:t>New Zealand</w:t>
      </w:r>
      <w:r w:rsidRPr="0051677B">
        <w:rPr>
          <w:rFonts w:ascii="Calibri" w:hAnsi="Calibri" w:cs="Calibri"/>
          <w:sz w:val="22"/>
          <w:szCs w:val="22"/>
        </w:rPr>
        <w:t>.</w:t>
      </w:r>
      <w:proofErr w:type="gramEnd"/>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Member ICANZ</w:t>
      </w:r>
      <w:r w:rsidR="009F48B0" w:rsidRPr="0051677B">
        <w:rPr>
          <w:rFonts w:ascii="Calibri" w:hAnsi="Calibri" w:cs="Calibri"/>
          <w:sz w:val="22"/>
          <w:szCs w:val="22"/>
        </w:rPr>
        <w:t>.</w:t>
      </w:r>
      <w:r w:rsidRPr="0051677B">
        <w:rPr>
          <w:rFonts w:ascii="Calibri" w:hAnsi="Calibri" w:cs="Calibri"/>
          <w:sz w:val="22"/>
          <w:szCs w:val="22"/>
        </w:rPr>
        <w:t xml:space="preserve">                                                                   </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 xml:space="preserve">Institute of Chartered Accountants </w:t>
      </w:r>
      <w:r w:rsidRPr="0051677B">
        <w:rPr>
          <w:rFonts w:ascii="Calibri" w:hAnsi="Calibri" w:cs="Calibri"/>
          <w:sz w:val="22"/>
          <w:szCs w:val="22"/>
        </w:rPr>
        <w:t>New Zealand (ACA) 2009</w:t>
      </w:r>
      <w:r w:rsidR="009F48B0" w:rsidRPr="0051677B">
        <w:rPr>
          <w:rFonts w:ascii="Calibri" w:hAnsi="Calibri" w:cs="Calibri"/>
          <w:sz w:val="22"/>
          <w:szCs w:val="22"/>
        </w:rPr>
        <w:t>.</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Capital Market Authority certification in Investment Banking. 2010</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Certified Scrum Master 2020</w:t>
      </w:r>
      <w:r w:rsidR="009F48B0" w:rsidRPr="0051677B">
        <w:rPr>
          <w:rFonts w:ascii="Calibri" w:hAnsi="Calibri" w:cs="Calibri"/>
          <w:sz w:val="22"/>
          <w:szCs w:val="22"/>
        </w:rPr>
        <w:t>.</w:t>
      </w:r>
    </w:p>
    <w:p w:rsidR="000D6556" w:rsidRPr="0051677B" w:rsidRDefault="000D6556" w:rsidP="009F48B0">
      <w:pPr>
        <w:pStyle w:val="NoSpacing"/>
        <w:rPr>
          <w:rFonts w:ascii="Calibri" w:eastAsia="Calibri" w:hAnsi="Calibri" w:cs="Calibri"/>
          <w:sz w:val="22"/>
          <w:szCs w:val="22"/>
        </w:rPr>
      </w:pPr>
    </w:p>
    <w:p w:rsidR="000D6556" w:rsidRPr="0051677B" w:rsidRDefault="009F48B0" w:rsidP="009F48B0">
      <w:pPr>
        <w:pStyle w:val="NoSpacing"/>
        <w:rPr>
          <w:rFonts w:ascii="Calibri" w:eastAsia="Times New Roman" w:hAnsi="Calibri" w:cs="Calibri"/>
          <w:b/>
          <w:sz w:val="22"/>
          <w:szCs w:val="22"/>
          <w:u w:val="single"/>
          <w:bdr w:val="none" w:sz="0" w:space="0" w:color="auto"/>
        </w:rPr>
      </w:pPr>
      <w:r w:rsidRPr="0051677B">
        <w:rPr>
          <w:rFonts w:ascii="Calibri" w:eastAsia="Times New Roman" w:hAnsi="Calibri" w:cs="Calibri"/>
          <w:b/>
          <w:sz w:val="22"/>
          <w:szCs w:val="22"/>
          <w:u w:val="single"/>
          <w:bdr w:val="none" w:sz="0" w:space="0" w:color="auto"/>
        </w:rPr>
        <w:t>Technical Skills:</w:t>
      </w:r>
    </w:p>
    <w:p w:rsidR="009F48B0" w:rsidRPr="0051677B" w:rsidRDefault="009F48B0" w:rsidP="009F48B0">
      <w:pPr>
        <w:pStyle w:val="NoSpacing"/>
        <w:rPr>
          <w:rFonts w:ascii="Calibri" w:eastAsia="Times New Roman" w:hAnsi="Calibri" w:cs="Calibri"/>
          <w:b/>
          <w:sz w:val="22"/>
          <w:szCs w:val="22"/>
          <w:u w:val="single"/>
          <w:bdr w:val="none" w:sz="0" w:space="0" w:color="auto"/>
        </w:rPr>
      </w:pP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Preparing Liquidity, Market Risk and Credit Valuation Models</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SQL and Python query writing, Unix usage</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Stress Testing and</w:t>
      </w:r>
      <w:r w:rsidRPr="0051677B">
        <w:rPr>
          <w:rFonts w:ascii="Calibri" w:hAnsi="Calibri" w:cs="Calibri"/>
          <w:sz w:val="22"/>
          <w:szCs w:val="22"/>
        </w:rPr>
        <w:t xml:space="preserve"> Back Testing</w:t>
      </w:r>
    </w:p>
    <w:p w:rsidR="000D6556" w:rsidRPr="0051677B"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QA Testing</w:t>
      </w:r>
    </w:p>
    <w:p w:rsidR="000D6556" w:rsidRPr="0051677B" w:rsidRDefault="000D6556" w:rsidP="009F48B0">
      <w:pPr>
        <w:pStyle w:val="NoSpacing"/>
        <w:rPr>
          <w:rFonts w:ascii="Calibri" w:eastAsia="Calibri" w:hAnsi="Calibri" w:cs="Calibri"/>
          <w:sz w:val="22"/>
          <w:szCs w:val="22"/>
        </w:rPr>
      </w:pPr>
    </w:p>
    <w:p w:rsidR="000D6556" w:rsidRPr="0051677B" w:rsidRDefault="009F48B0" w:rsidP="009F48B0">
      <w:pPr>
        <w:pStyle w:val="NoSpacing"/>
        <w:rPr>
          <w:rFonts w:ascii="Calibri" w:eastAsia="Times New Roman" w:hAnsi="Calibri" w:cs="Calibri"/>
          <w:b/>
          <w:sz w:val="22"/>
          <w:szCs w:val="22"/>
          <w:u w:val="single"/>
          <w:bdr w:val="none" w:sz="0" w:space="0" w:color="auto"/>
        </w:rPr>
      </w:pPr>
      <w:r w:rsidRPr="0051677B">
        <w:rPr>
          <w:rFonts w:ascii="Calibri" w:eastAsia="Times New Roman" w:hAnsi="Calibri" w:cs="Calibri"/>
          <w:b/>
          <w:sz w:val="22"/>
          <w:szCs w:val="22"/>
          <w:u w:val="single"/>
          <w:bdr w:val="none" w:sz="0" w:space="0" w:color="auto"/>
        </w:rPr>
        <w:t>System Exposure:</w:t>
      </w:r>
    </w:p>
    <w:p w:rsidR="009F48B0" w:rsidRPr="0051677B" w:rsidRDefault="009F48B0" w:rsidP="009F48B0">
      <w:pPr>
        <w:pStyle w:val="NoSpacing"/>
        <w:rPr>
          <w:rFonts w:ascii="Calibri" w:eastAsia="Times New Roman" w:hAnsi="Calibri" w:cs="Calibri"/>
          <w:b/>
          <w:sz w:val="22"/>
          <w:szCs w:val="22"/>
          <w:u w:val="single"/>
          <w:bdr w:val="none" w:sz="0" w:space="0" w:color="auto"/>
        </w:rPr>
      </w:pPr>
    </w:p>
    <w:p w:rsidR="000D6556" w:rsidRPr="0051677B" w:rsidRDefault="00D3529A" w:rsidP="009F48B0">
      <w:pPr>
        <w:pStyle w:val="NoSpacing"/>
        <w:rPr>
          <w:rFonts w:ascii="Calibri" w:eastAsia="Calibri" w:hAnsi="Calibri" w:cs="Calibri"/>
          <w:sz w:val="22"/>
          <w:szCs w:val="22"/>
        </w:rPr>
      </w:pPr>
      <w:r w:rsidRPr="0051677B">
        <w:rPr>
          <w:rFonts w:ascii="Calibri" w:hAnsi="Calibri" w:cs="Calibri"/>
          <w:sz w:val="22"/>
          <w:szCs w:val="22"/>
        </w:rPr>
        <w:t xml:space="preserve">Risk Watch, ION/MMI, Anvil, Oracle, BASEL III, COREP, Misys SUMMIT, Sybase OIBS (RDBMS), COGNOS reporting system </w:t>
      </w:r>
      <w:r w:rsidRPr="0051677B">
        <w:rPr>
          <w:rFonts w:ascii="Calibri" w:hAnsi="Calibri" w:cs="Calibri"/>
          <w:sz w:val="22"/>
          <w:szCs w:val="22"/>
        </w:rPr>
        <w:t xml:space="preserve">– </w:t>
      </w:r>
      <w:r w:rsidRPr="0051677B">
        <w:rPr>
          <w:rFonts w:ascii="Calibri" w:hAnsi="Calibri" w:cs="Calibri"/>
          <w:sz w:val="22"/>
          <w:szCs w:val="22"/>
        </w:rPr>
        <w:t>IBM, SAP, LOAN IQ, ACBS, Archer, QRM, ALRE, LIAT, CALYPSO, Findur, RTCS</w:t>
      </w:r>
      <w:r w:rsidR="009F48B0" w:rsidRPr="0051677B">
        <w:rPr>
          <w:rFonts w:ascii="Calibri" w:hAnsi="Calibri" w:cs="Calibri"/>
          <w:sz w:val="22"/>
          <w:szCs w:val="22"/>
        </w:rPr>
        <w:t>.</w:t>
      </w:r>
    </w:p>
    <w:p w:rsidR="000D6556" w:rsidRPr="0051677B" w:rsidRDefault="000D6556" w:rsidP="009F48B0">
      <w:pPr>
        <w:pStyle w:val="NoSpacing"/>
        <w:rPr>
          <w:rFonts w:ascii="Calibri" w:eastAsia="Calibri" w:hAnsi="Calibri" w:cs="Calibri"/>
          <w:sz w:val="22"/>
          <w:szCs w:val="22"/>
        </w:rPr>
      </w:pPr>
    </w:p>
    <w:p w:rsidR="000D6556" w:rsidRDefault="0051677B" w:rsidP="009F48B0">
      <w:pPr>
        <w:pStyle w:val="NoSpacing"/>
        <w:rPr>
          <w:rFonts w:ascii="Calibri" w:eastAsia="Times New Roman" w:hAnsi="Calibri" w:cs="Calibri"/>
          <w:b/>
          <w:sz w:val="22"/>
          <w:szCs w:val="22"/>
          <w:u w:val="single"/>
          <w:bdr w:val="none" w:sz="0" w:space="0" w:color="auto"/>
        </w:rPr>
      </w:pPr>
      <w:r>
        <w:rPr>
          <w:rFonts w:ascii="Calibri" w:eastAsia="Times New Roman" w:hAnsi="Calibri" w:cs="Calibri"/>
          <w:b/>
          <w:sz w:val="22"/>
          <w:szCs w:val="22"/>
          <w:u w:val="single"/>
          <w:bdr w:val="none" w:sz="0" w:space="0" w:color="auto"/>
        </w:rPr>
        <w:t>Professional Experience</w:t>
      </w:r>
      <w:r w:rsidRPr="0051677B">
        <w:rPr>
          <w:rFonts w:ascii="Calibri" w:eastAsia="Times New Roman" w:hAnsi="Calibri" w:cs="Calibri"/>
          <w:b/>
          <w:sz w:val="22"/>
          <w:szCs w:val="22"/>
          <w:u w:val="single"/>
          <w:bdr w:val="none" w:sz="0" w:space="0" w:color="auto"/>
        </w:rPr>
        <w:t>:</w:t>
      </w:r>
    </w:p>
    <w:p w:rsidR="0051677B" w:rsidRPr="0051677B" w:rsidRDefault="0051677B" w:rsidP="009F48B0">
      <w:pPr>
        <w:pStyle w:val="NoSpacing"/>
        <w:rPr>
          <w:rFonts w:ascii="Calibri" w:eastAsia="Calibri" w:hAnsi="Calibri" w:cs="Calibri"/>
          <w:sz w:val="22"/>
          <w:szCs w:val="22"/>
        </w:rPr>
      </w:pPr>
    </w:p>
    <w:p w:rsidR="000D6556" w:rsidRPr="0051677B" w:rsidRDefault="00D3529A" w:rsidP="0051677B">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1677B">
        <w:rPr>
          <w:rFonts w:ascii="Calibri" w:eastAsia="Times New Roman" w:hAnsi="Calibri" w:cs="Calibri"/>
          <w:b/>
          <w:sz w:val="22"/>
          <w:szCs w:val="22"/>
          <w:bdr w:val="none" w:sz="0" w:space="0" w:color="auto"/>
        </w:rPr>
        <w:t>I</w:t>
      </w:r>
      <w:r w:rsidR="0051677B">
        <w:rPr>
          <w:rFonts w:ascii="Calibri" w:eastAsia="Times New Roman" w:hAnsi="Calibri" w:cs="Calibri"/>
          <w:b/>
          <w:sz w:val="22"/>
          <w:szCs w:val="22"/>
          <w:bdr w:val="none" w:sz="0" w:space="0" w:color="auto"/>
        </w:rPr>
        <w:t>ris - NY –USA</w:t>
      </w:r>
      <w:r w:rsidR="0051677B">
        <w:rPr>
          <w:rFonts w:ascii="Calibri" w:eastAsia="Times New Roman" w:hAnsi="Calibri" w:cs="Calibri"/>
          <w:b/>
          <w:sz w:val="22"/>
          <w:szCs w:val="22"/>
          <w:bdr w:val="none" w:sz="0" w:space="0" w:color="auto"/>
        </w:rPr>
        <w:tab/>
      </w:r>
      <w:r w:rsidR="00394F44">
        <w:rPr>
          <w:rFonts w:ascii="Calibri" w:eastAsia="Times New Roman" w:hAnsi="Calibri" w:cs="Calibri"/>
          <w:b/>
          <w:sz w:val="22"/>
          <w:szCs w:val="22"/>
          <w:bdr w:val="none" w:sz="0" w:space="0" w:color="auto"/>
        </w:rPr>
        <w:tab/>
      </w:r>
      <w:r w:rsidR="00394F44">
        <w:rPr>
          <w:rFonts w:ascii="Calibri" w:eastAsia="Times New Roman" w:hAnsi="Calibri" w:cs="Calibri"/>
          <w:b/>
          <w:sz w:val="22"/>
          <w:szCs w:val="22"/>
          <w:bdr w:val="none" w:sz="0" w:space="0" w:color="auto"/>
        </w:rPr>
        <w:tab/>
      </w:r>
      <w:r w:rsidR="00394F44">
        <w:rPr>
          <w:rFonts w:ascii="Calibri" w:eastAsia="Times New Roman" w:hAnsi="Calibri" w:cs="Calibri"/>
          <w:b/>
          <w:sz w:val="22"/>
          <w:szCs w:val="22"/>
          <w:bdr w:val="none" w:sz="0" w:space="0" w:color="auto"/>
        </w:rPr>
        <w:tab/>
      </w:r>
      <w:r w:rsidR="00394F44">
        <w:rPr>
          <w:rFonts w:ascii="Calibri" w:eastAsia="Times New Roman" w:hAnsi="Calibri" w:cs="Calibri"/>
          <w:b/>
          <w:sz w:val="22"/>
          <w:szCs w:val="22"/>
          <w:bdr w:val="none" w:sz="0" w:space="0" w:color="auto"/>
        </w:rPr>
        <w:tab/>
      </w:r>
      <w:r w:rsidR="00394F44">
        <w:rPr>
          <w:rFonts w:ascii="Calibri" w:eastAsia="Times New Roman" w:hAnsi="Calibri" w:cs="Calibri"/>
          <w:b/>
          <w:sz w:val="22"/>
          <w:szCs w:val="22"/>
          <w:bdr w:val="none" w:sz="0" w:space="0" w:color="auto"/>
        </w:rPr>
        <w:tab/>
      </w:r>
      <w:r w:rsidR="00394F44">
        <w:rPr>
          <w:rFonts w:ascii="Calibri" w:eastAsia="Times New Roman" w:hAnsi="Calibri" w:cs="Calibri"/>
          <w:b/>
          <w:sz w:val="22"/>
          <w:szCs w:val="22"/>
          <w:bdr w:val="none" w:sz="0" w:space="0" w:color="auto"/>
        </w:rPr>
        <w:tab/>
      </w:r>
      <w:r w:rsidR="00394F44">
        <w:rPr>
          <w:rFonts w:ascii="Calibri" w:eastAsia="Times New Roman" w:hAnsi="Calibri" w:cs="Calibri"/>
          <w:b/>
          <w:sz w:val="22"/>
          <w:szCs w:val="22"/>
          <w:bdr w:val="none" w:sz="0" w:space="0" w:color="auto"/>
        </w:rPr>
        <w:tab/>
      </w:r>
      <w:r w:rsidR="00394F44">
        <w:rPr>
          <w:rFonts w:ascii="Calibri" w:eastAsia="Times New Roman" w:hAnsi="Calibri" w:cs="Calibri"/>
          <w:b/>
          <w:sz w:val="22"/>
          <w:szCs w:val="22"/>
          <w:bdr w:val="none" w:sz="0" w:space="0" w:color="auto"/>
        </w:rPr>
        <w:tab/>
      </w:r>
      <w:r w:rsidR="00394F44">
        <w:rPr>
          <w:rFonts w:ascii="Calibri" w:eastAsia="Times New Roman" w:hAnsi="Calibri" w:cs="Calibri"/>
          <w:b/>
          <w:sz w:val="22"/>
          <w:szCs w:val="22"/>
          <w:bdr w:val="none" w:sz="0" w:space="0" w:color="auto"/>
        </w:rPr>
        <w:tab/>
        <w:t xml:space="preserve">         </w:t>
      </w:r>
      <w:r w:rsidRPr="0051677B">
        <w:rPr>
          <w:rFonts w:ascii="Calibri" w:eastAsia="Times New Roman" w:hAnsi="Calibri" w:cs="Calibri"/>
          <w:b/>
          <w:sz w:val="22"/>
          <w:szCs w:val="22"/>
          <w:bdr w:val="none" w:sz="0" w:space="0" w:color="auto"/>
        </w:rPr>
        <w:t xml:space="preserve">Oct 2022 to </w:t>
      </w:r>
      <w:r w:rsidR="00394F44">
        <w:rPr>
          <w:rFonts w:ascii="Calibri" w:eastAsia="Times New Roman" w:hAnsi="Calibri" w:cs="Calibri"/>
          <w:b/>
          <w:sz w:val="22"/>
          <w:szCs w:val="22"/>
          <w:bdr w:val="none" w:sz="0" w:space="0" w:color="auto"/>
        </w:rPr>
        <w:t xml:space="preserve">till </w:t>
      </w:r>
      <w:r w:rsidRPr="0051677B">
        <w:rPr>
          <w:rFonts w:ascii="Calibri" w:eastAsia="Times New Roman" w:hAnsi="Calibri" w:cs="Calibri"/>
          <w:b/>
          <w:sz w:val="22"/>
          <w:szCs w:val="22"/>
          <w:bdr w:val="none" w:sz="0" w:space="0" w:color="auto"/>
        </w:rPr>
        <w:t xml:space="preserve">date </w:t>
      </w:r>
    </w:p>
    <w:p w:rsidR="000D6556" w:rsidRPr="0051677B" w:rsidRDefault="00D3529A" w:rsidP="0051677B">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1677B">
        <w:rPr>
          <w:rFonts w:ascii="Calibri" w:eastAsia="Times New Roman" w:hAnsi="Calibri" w:cs="Calibri"/>
          <w:b/>
          <w:sz w:val="22"/>
          <w:szCs w:val="22"/>
          <w:bdr w:val="none" w:sz="0" w:space="0" w:color="auto"/>
        </w:rPr>
        <w:t>Barclays</w:t>
      </w:r>
    </w:p>
    <w:p w:rsidR="000D6556" w:rsidRPr="0051677B" w:rsidRDefault="0051677B" w:rsidP="0051677B">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1677B">
        <w:rPr>
          <w:rFonts w:ascii="Calibri" w:eastAsia="Times New Roman" w:hAnsi="Calibri" w:cs="Calibri"/>
          <w:b/>
          <w:sz w:val="22"/>
          <w:szCs w:val="22"/>
          <w:bdr w:val="none" w:sz="0" w:space="0" w:color="auto"/>
        </w:rPr>
        <w:t>Business Analyst</w:t>
      </w:r>
    </w:p>
    <w:p w:rsidR="0051677B" w:rsidRPr="0051677B" w:rsidRDefault="0051677B" w:rsidP="0051677B">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Pr>
          <w:rFonts w:ascii="Calibri" w:eastAsia="Times New Roman" w:hAnsi="Calibri" w:cs="Calibri"/>
          <w:b/>
          <w:sz w:val="22"/>
          <w:szCs w:val="22"/>
          <w:bdr w:val="none" w:sz="0" w:space="0" w:color="auto"/>
        </w:rPr>
        <w:t>Responsibilities:</w:t>
      </w:r>
    </w:p>
    <w:p w:rsidR="0051677B" w:rsidRPr="0051677B" w:rsidRDefault="0051677B" w:rsidP="0051677B">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inorHAnsi" w:eastAsia="Times New Roman" w:hAnsiTheme="minorHAnsi" w:cstheme="minorHAnsi"/>
          <w:b/>
          <w:sz w:val="22"/>
          <w:szCs w:val="22"/>
          <w:bdr w:val="none" w:sz="0" w:space="0" w:color="auto"/>
        </w:rPr>
      </w:pPr>
    </w:p>
    <w:p w:rsidR="000D6556" w:rsidRPr="0051677B" w:rsidRDefault="00D3529A" w:rsidP="0051677B">
      <w:pPr>
        <w:pStyle w:val="NoSpacing"/>
        <w:numPr>
          <w:ilvl w:val="0"/>
          <w:numId w:val="31"/>
        </w:numPr>
        <w:rPr>
          <w:rFonts w:ascii="Calibri" w:hAnsi="Calibri" w:cs="Calibri"/>
          <w:sz w:val="22"/>
          <w:szCs w:val="22"/>
        </w:rPr>
      </w:pPr>
      <w:r w:rsidRPr="0051677B">
        <w:rPr>
          <w:rFonts w:ascii="Calibri" w:hAnsi="Calibri" w:cs="Calibri"/>
          <w:sz w:val="22"/>
          <w:szCs w:val="22"/>
        </w:rPr>
        <w:t>Implemented FRTB - Fundamental Review of Trading Book rules fo</w:t>
      </w:r>
      <w:r w:rsidR="0051677B">
        <w:rPr>
          <w:rFonts w:ascii="Calibri" w:hAnsi="Calibri" w:cs="Calibri"/>
          <w:sz w:val="22"/>
          <w:szCs w:val="22"/>
        </w:rPr>
        <w:t>r capital market products.</w:t>
      </w:r>
    </w:p>
    <w:p w:rsidR="000D6556" w:rsidRPr="0051677B" w:rsidRDefault="00D3529A" w:rsidP="0051677B">
      <w:pPr>
        <w:pStyle w:val="NoSpacing"/>
        <w:numPr>
          <w:ilvl w:val="0"/>
          <w:numId w:val="31"/>
        </w:numPr>
        <w:rPr>
          <w:rFonts w:ascii="Calibri" w:hAnsi="Calibri" w:cs="Calibri"/>
          <w:sz w:val="22"/>
          <w:szCs w:val="22"/>
        </w:rPr>
      </w:pPr>
      <w:r w:rsidRPr="0051677B">
        <w:rPr>
          <w:rFonts w:ascii="Calibri" w:hAnsi="Calibri" w:cs="Calibri"/>
          <w:sz w:val="22"/>
          <w:szCs w:val="22"/>
        </w:rPr>
        <w:t>Developed and formulated business requirement doc</w:t>
      </w:r>
      <w:r w:rsidR="0051677B">
        <w:rPr>
          <w:rFonts w:ascii="Calibri" w:hAnsi="Calibri" w:cs="Calibri"/>
          <w:sz w:val="22"/>
          <w:szCs w:val="22"/>
        </w:rPr>
        <w:t>ument for various asset classes.</w:t>
      </w:r>
    </w:p>
    <w:p w:rsidR="000D6556" w:rsidRPr="0051677B" w:rsidRDefault="00D3529A" w:rsidP="0051677B">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Research and gathering rules from MAR 21, PRA and FEDS regulations</w:t>
      </w:r>
      <w:r w:rsidR="0051677B">
        <w:rPr>
          <w:rFonts w:ascii="Calibri" w:hAnsi="Calibri" w:cs="Calibri"/>
          <w:sz w:val="22"/>
          <w:szCs w:val="22"/>
        </w:rPr>
        <w:t>.</w:t>
      </w:r>
      <w:proofErr w:type="gramEnd"/>
      <w:r w:rsidRPr="0051677B">
        <w:rPr>
          <w:rFonts w:ascii="Calibri" w:hAnsi="Calibri" w:cs="Calibri"/>
          <w:sz w:val="22"/>
          <w:szCs w:val="22"/>
        </w:rPr>
        <w:t xml:space="preserve"> </w:t>
      </w:r>
    </w:p>
    <w:p w:rsidR="000D6556" w:rsidRDefault="00D3529A" w:rsidP="0051677B">
      <w:pPr>
        <w:pStyle w:val="NoSpacing"/>
        <w:numPr>
          <w:ilvl w:val="0"/>
          <w:numId w:val="31"/>
        </w:numPr>
        <w:rPr>
          <w:rFonts w:ascii="Calibri" w:hAnsi="Calibri" w:cs="Calibri"/>
          <w:sz w:val="22"/>
          <w:szCs w:val="22"/>
        </w:rPr>
      </w:pPr>
      <w:r w:rsidRPr="0051677B">
        <w:rPr>
          <w:rFonts w:ascii="Calibri" w:hAnsi="Calibri" w:cs="Calibri"/>
          <w:sz w:val="22"/>
          <w:szCs w:val="22"/>
        </w:rPr>
        <w:t>Performing gap analysis for inf</w:t>
      </w:r>
      <w:r w:rsidR="0051677B">
        <w:rPr>
          <w:rFonts w:ascii="Calibri" w:hAnsi="Calibri" w:cs="Calibri"/>
          <w:sz w:val="22"/>
          <w:szCs w:val="22"/>
        </w:rPr>
        <w:t>rastructure, data and resources.</w:t>
      </w:r>
    </w:p>
    <w:p w:rsidR="00394F44" w:rsidRPr="00394F44" w:rsidRDefault="00394F44" w:rsidP="00394F44">
      <w:pPr>
        <w:pStyle w:val="NoSpacing"/>
        <w:numPr>
          <w:ilvl w:val="0"/>
          <w:numId w:val="31"/>
        </w:numPr>
        <w:rPr>
          <w:rFonts w:ascii="Calibri" w:hAnsi="Calibri" w:cs="Calibri"/>
          <w:sz w:val="22"/>
          <w:szCs w:val="22"/>
        </w:rPr>
      </w:pPr>
      <w:r w:rsidRPr="00394F44">
        <w:rPr>
          <w:rFonts w:ascii="Calibri" w:hAnsi="Calibri" w:cs="Calibri"/>
          <w:sz w:val="22"/>
          <w:szCs w:val="22"/>
        </w:rPr>
        <w:t>Responsible for Collateral Management, the process of agreeing, confirming and advising collateral</w:t>
      </w:r>
    </w:p>
    <w:p w:rsidR="00394F44" w:rsidRDefault="00394F44" w:rsidP="00394F44">
      <w:pPr>
        <w:pStyle w:val="NoSpacing"/>
        <w:numPr>
          <w:ilvl w:val="0"/>
          <w:numId w:val="31"/>
        </w:numPr>
        <w:rPr>
          <w:rFonts w:ascii="Calibri" w:hAnsi="Calibri" w:cs="Calibri"/>
          <w:sz w:val="22"/>
          <w:szCs w:val="22"/>
        </w:rPr>
      </w:pPr>
      <w:proofErr w:type="gramStart"/>
      <w:r>
        <w:rPr>
          <w:rFonts w:ascii="Calibri" w:hAnsi="Calibri" w:cs="Calibri"/>
          <w:sz w:val="22"/>
          <w:szCs w:val="22"/>
        </w:rPr>
        <w:t>transactions</w:t>
      </w:r>
      <w:proofErr w:type="gramEnd"/>
      <w:r>
        <w:rPr>
          <w:rFonts w:ascii="Calibri" w:hAnsi="Calibri" w:cs="Calibri"/>
          <w:sz w:val="22"/>
          <w:szCs w:val="22"/>
        </w:rPr>
        <w:t>.</w:t>
      </w:r>
    </w:p>
    <w:p w:rsidR="00394F44" w:rsidRDefault="00394F44" w:rsidP="00394F44">
      <w:pPr>
        <w:pStyle w:val="NoSpacing"/>
        <w:numPr>
          <w:ilvl w:val="0"/>
          <w:numId w:val="31"/>
        </w:numPr>
        <w:rPr>
          <w:rFonts w:ascii="Calibri" w:hAnsi="Calibri" w:cs="Calibri"/>
          <w:sz w:val="22"/>
          <w:szCs w:val="22"/>
        </w:rPr>
      </w:pPr>
      <w:r w:rsidRPr="00394F44">
        <w:rPr>
          <w:rFonts w:ascii="Calibri" w:hAnsi="Calibri" w:cs="Calibri"/>
          <w:sz w:val="22"/>
          <w:szCs w:val="22"/>
        </w:rPr>
        <w:t>Collateral are assets or properties that are offered to secure a loan or other credit.</w:t>
      </w:r>
    </w:p>
    <w:p w:rsidR="00394F44" w:rsidRPr="00394F44" w:rsidRDefault="00394F44" w:rsidP="00394F44">
      <w:pPr>
        <w:pStyle w:val="NoSpacing"/>
        <w:numPr>
          <w:ilvl w:val="0"/>
          <w:numId w:val="31"/>
        </w:numPr>
        <w:rPr>
          <w:rFonts w:ascii="Calibri" w:hAnsi="Calibri" w:cs="Calibri"/>
          <w:sz w:val="22"/>
          <w:szCs w:val="22"/>
        </w:rPr>
      </w:pPr>
      <w:r w:rsidRPr="00394F44">
        <w:rPr>
          <w:rFonts w:ascii="Calibri" w:hAnsi="Calibri" w:cs="Calibri"/>
          <w:sz w:val="22"/>
          <w:szCs w:val="22"/>
        </w:rPr>
        <w:t xml:space="preserve">Responsible for projects in Asset Management, Trading floor (Swift, ETF), Client Availability, Collateral </w:t>
      </w:r>
      <w:proofErr w:type="spellStart"/>
      <w:r w:rsidRPr="00394F44">
        <w:rPr>
          <w:rFonts w:ascii="Calibri" w:hAnsi="Calibri" w:cs="Calibri"/>
          <w:sz w:val="22"/>
          <w:szCs w:val="22"/>
        </w:rPr>
        <w:t>Management</w:t>
      </w:r>
      <w:proofErr w:type="gramStart"/>
      <w:r w:rsidRPr="00394F44">
        <w:rPr>
          <w:rFonts w:ascii="Calibri" w:hAnsi="Calibri" w:cs="Calibri"/>
          <w:sz w:val="22"/>
          <w:szCs w:val="22"/>
        </w:rPr>
        <w:t>,compliance</w:t>
      </w:r>
      <w:proofErr w:type="spellEnd"/>
      <w:proofErr w:type="gramEnd"/>
      <w:r w:rsidRPr="00394F44">
        <w:rPr>
          <w:rFonts w:ascii="Calibri" w:hAnsi="Calibri" w:cs="Calibri"/>
          <w:sz w:val="22"/>
          <w:szCs w:val="22"/>
        </w:rPr>
        <w:t xml:space="preserve"> regulatory projects and Liquidity cash management projects (for different types of assets Equity and fixed income).</w:t>
      </w:r>
    </w:p>
    <w:p w:rsidR="000D6556" w:rsidRPr="0051677B" w:rsidRDefault="00D3529A" w:rsidP="0051677B">
      <w:pPr>
        <w:pStyle w:val="NoSpacing"/>
        <w:numPr>
          <w:ilvl w:val="0"/>
          <w:numId w:val="31"/>
        </w:numPr>
        <w:rPr>
          <w:rFonts w:ascii="Calibri" w:hAnsi="Calibri" w:cs="Calibri"/>
          <w:sz w:val="22"/>
          <w:szCs w:val="22"/>
        </w:rPr>
      </w:pPr>
      <w:r w:rsidRPr="0051677B">
        <w:rPr>
          <w:rFonts w:ascii="Calibri" w:hAnsi="Calibri" w:cs="Calibri"/>
          <w:sz w:val="22"/>
          <w:szCs w:val="22"/>
        </w:rPr>
        <w:t>Building test r</w:t>
      </w:r>
      <w:r w:rsidRPr="0051677B">
        <w:rPr>
          <w:rFonts w:ascii="Calibri" w:hAnsi="Calibri" w:cs="Calibri"/>
          <w:sz w:val="22"/>
          <w:szCs w:val="22"/>
        </w:rPr>
        <w:t>equirements for testing the data flowing from origination to final destination</w:t>
      </w:r>
      <w:r w:rsidR="0051677B">
        <w:rPr>
          <w:rFonts w:ascii="Calibri" w:hAnsi="Calibri" w:cs="Calibri"/>
          <w:sz w:val="22"/>
          <w:szCs w:val="22"/>
        </w:rPr>
        <w:t>.</w:t>
      </w:r>
      <w:r w:rsidRPr="0051677B">
        <w:rPr>
          <w:rFonts w:ascii="Calibri" w:hAnsi="Calibri" w:cs="Calibri"/>
          <w:sz w:val="22"/>
          <w:szCs w:val="22"/>
        </w:rPr>
        <w:t xml:space="preserve"> </w:t>
      </w:r>
    </w:p>
    <w:p w:rsidR="0051677B" w:rsidRDefault="0051677B" w:rsidP="0051677B">
      <w:pPr>
        <w:pStyle w:val="NoSpacing"/>
        <w:numPr>
          <w:ilvl w:val="0"/>
          <w:numId w:val="31"/>
        </w:numPr>
        <w:rPr>
          <w:rFonts w:ascii="Calibri" w:hAnsi="Calibri" w:cs="Calibri"/>
          <w:sz w:val="22"/>
          <w:szCs w:val="22"/>
        </w:rPr>
      </w:pPr>
      <w:r>
        <w:rPr>
          <w:rFonts w:ascii="Calibri" w:hAnsi="Calibri" w:cs="Calibri"/>
          <w:sz w:val="22"/>
          <w:szCs w:val="22"/>
        </w:rPr>
        <w:t>Help perform QA testing.</w:t>
      </w:r>
    </w:p>
    <w:p w:rsidR="000D6556" w:rsidRPr="0051677B" w:rsidRDefault="00D3529A" w:rsidP="0051677B">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Implementing various controls for completeness and accuracy of the data</w:t>
      </w:r>
      <w:r w:rsidR="0051677B">
        <w:rPr>
          <w:rFonts w:ascii="Calibri" w:hAnsi="Calibri" w:cs="Calibri"/>
          <w:sz w:val="22"/>
          <w:szCs w:val="22"/>
        </w:rPr>
        <w:t>.</w:t>
      </w:r>
      <w:proofErr w:type="gramEnd"/>
    </w:p>
    <w:p w:rsidR="000D6556" w:rsidRPr="0051677B" w:rsidRDefault="00D3529A" w:rsidP="0051677B">
      <w:pPr>
        <w:pStyle w:val="NoSpacing"/>
        <w:numPr>
          <w:ilvl w:val="0"/>
          <w:numId w:val="31"/>
        </w:numPr>
        <w:rPr>
          <w:rFonts w:ascii="Calibri" w:hAnsi="Calibri" w:cs="Calibri"/>
          <w:sz w:val="22"/>
          <w:szCs w:val="22"/>
        </w:rPr>
      </w:pPr>
      <w:r w:rsidRPr="0051677B">
        <w:rPr>
          <w:rFonts w:ascii="Calibri" w:hAnsi="Calibri" w:cs="Calibri"/>
          <w:sz w:val="22"/>
          <w:szCs w:val="22"/>
        </w:rPr>
        <w:t>Used python notebooks QA Testing and building compliance controls</w:t>
      </w:r>
      <w:r w:rsidR="0051677B">
        <w:rPr>
          <w:rFonts w:ascii="Calibri" w:hAnsi="Calibri" w:cs="Calibri"/>
          <w:sz w:val="22"/>
          <w:szCs w:val="22"/>
        </w:rPr>
        <w:t>.</w:t>
      </w:r>
      <w:r w:rsidRPr="0051677B">
        <w:rPr>
          <w:rFonts w:ascii="Calibri" w:hAnsi="Calibri" w:cs="Calibri"/>
          <w:sz w:val="22"/>
          <w:szCs w:val="22"/>
        </w:rPr>
        <w:t xml:space="preserve"> </w:t>
      </w:r>
    </w:p>
    <w:p w:rsidR="000D6556" w:rsidRPr="0051677B" w:rsidRDefault="000D6556" w:rsidP="009F48B0">
      <w:pPr>
        <w:pStyle w:val="NoSpacing"/>
        <w:rPr>
          <w:rFonts w:ascii="Calibri" w:eastAsia="Calibri" w:hAnsi="Calibri" w:cs="Calibri"/>
          <w:sz w:val="22"/>
          <w:szCs w:val="22"/>
        </w:rPr>
      </w:pPr>
    </w:p>
    <w:p w:rsidR="000D6556" w:rsidRPr="0051677B" w:rsidRDefault="0051677B" w:rsidP="0051677B">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proofErr w:type="spellStart"/>
      <w:r w:rsidRPr="0051677B">
        <w:rPr>
          <w:rFonts w:ascii="Calibri" w:eastAsia="Times New Roman" w:hAnsi="Calibri" w:cs="Calibri"/>
          <w:b/>
          <w:sz w:val="22"/>
          <w:szCs w:val="22"/>
          <w:bdr w:val="none" w:sz="0" w:space="0" w:color="auto"/>
        </w:rPr>
        <w:t>Ontarios</w:t>
      </w:r>
      <w:proofErr w:type="spellEnd"/>
      <w:r w:rsidRPr="0051677B">
        <w:rPr>
          <w:rFonts w:ascii="Calibri" w:eastAsia="Times New Roman" w:hAnsi="Calibri" w:cs="Calibri"/>
          <w:b/>
          <w:sz w:val="22"/>
          <w:szCs w:val="22"/>
          <w:bdr w:val="none" w:sz="0" w:space="0" w:color="auto"/>
        </w:rPr>
        <w:t xml:space="preserve"> </w:t>
      </w:r>
      <w:proofErr w:type="spellStart"/>
      <w:r w:rsidRPr="0051677B">
        <w:rPr>
          <w:rFonts w:ascii="Calibri" w:eastAsia="Times New Roman" w:hAnsi="Calibri" w:cs="Calibri"/>
          <w:b/>
          <w:sz w:val="22"/>
          <w:szCs w:val="22"/>
          <w:bdr w:val="none" w:sz="0" w:space="0" w:color="auto"/>
        </w:rPr>
        <w:t>Inc</w:t>
      </w:r>
      <w:proofErr w:type="spellEnd"/>
      <w:r>
        <w:rPr>
          <w:rFonts w:ascii="Calibri" w:eastAsia="Times New Roman" w:hAnsi="Calibri" w:cs="Calibri"/>
          <w:b/>
          <w:sz w:val="22"/>
          <w:szCs w:val="22"/>
          <w:bdr w:val="none" w:sz="0" w:space="0" w:color="auto"/>
        </w:rPr>
        <w:t xml:space="preserve"> - </w:t>
      </w:r>
      <w:r w:rsidR="00D3529A" w:rsidRPr="0051677B">
        <w:rPr>
          <w:rFonts w:ascii="Calibri" w:eastAsia="Times New Roman" w:hAnsi="Calibri" w:cs="Calibri"/>
          <w:b/>
          <w:sz w:val="22"/>
          <w:szCs w:val="22"/>
          <w:bdr w:val="none" w:sz="0" w:space="0" w:color="auto"/>
        </w:rPr>
        <w:t>NY</w:t>
      </w:r>
      <w:r>
        <w:rPr>
          <w:rFonts w:ascii="Calibri" w:eastAsia="Times New Roman" w:hAnsi="Calibri" w:cs="Calibri"/>
          <w:b/>
          <w:sz w:val="22"/>
          <w:szCs w:val="22"/>
          <w:bdr w:val="none" w:sz="0" w:space="0" w:color="auto"/>
        </w:rPr>
        <w:t xml:space="preserve"> - </w:t>
      </w:r>
      <w:r w:rsidR="00D3529A" w:rsidRPr="0051677B">
        <w:rPr>
          <w:rFonts w:ascii="Calibri" w:eastAsia="Times New Roman" w:hAnsi="Calibri" w:cs="Calibri"/>
          <w:b/>
          <w:sz w:val="22"/>
          <w:szCs w:val="22"/>
          <w:bdr w:val="none" w:sz="0" w:space="0" w:color="auto"/>
        </w:rPr>
        <w:t>US</w:t>
      </w:r>
      <w:r w:rsidRPr="0051677B">
        <w:rPr>
          <w:rFonts w:ascii="Calibri" w:eastAsia="Times New Roman" w:hAnsi="Calibri" w:cs="Calibri"/>
          <w:b/>
          <w:sz w:val="22"/>
          <w:szCs w:val="22"/>
          <w:bdr w:val="none" w:sz="0" w:space="0" w:color="auto"/>
        </w:rPr>
        <w:t>A</w:t>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t xml:space="preserve">      </w:t>
      </w:r>
      <w:r w:rsidR="00D3529A" w:rsidRPr="0051677B">
        <w:rPr>
          <w:rFonts w:ascii="Calibri" w:eastAsia="Times New Roman" w:hAnsi="Calibri" w:cs="Calibri"/>
          <w:b/>
          <w:sz w:val="22"/>
          <w:szCs w:val="22"/>
          <w:bdr w:val="none" w:sz="0" w:space="0" w:color="auto"/>
        </w:rPr>
        <w:t>Dec 2021 to Oct 2022</w:t>
      </w:r>
    </w:p>
    <w:p w:rsidR="0051677B" w:rsidRDefault="00D3529A" w:rsidP="0051677B">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1677B">
        <w:rPr>
          <w:rFonts w:ascii="Calibri" w:eastAsia="Times New Roman" w:hAnsi="Calibri" w:cs="Calibri"/>
          <w:b/>
          <w:sz w:val="22"/>
          <w:szCs w:val="22"/>
          <w:bdr w:val="none" w:sz="0" w:space="0" w:color="auto"/>
        </w:rPr>
        <w:t>Business Analyst</w:t>
      </w:r>
    </w:p>
    <w:p w:rsidR="000D6556" w:rsidRPr="0051677B" w:rsidRDefault="0051677B" w:rsidP="0051677B">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Pr>
          <w:rFonts w:ascii="Calibri" w:eastAsia="Times New Roman" w:hAnsi="Calibri" w:cs="Calibri"/>
          <w:b/>
          <w:sz w:val="22"/>
          <w:szCs w:val="22"/>
          <w:bdr w:val="none" w:sz="0" w:space="0" w:color="auto"/>
        </w:rPr>
        <w:t>Responsibilities:</w:t>
      </w:r>
      <w:r w:rsidR="00D3529A" w:rsidRPr="0051677B">
        <w:rPr>
          <w:rFonts w:ascii="Calibri" w:hAnsi="Calibri" w:cs="Calibri"/>
          <w:sz w:val="22"/>
          <w:szCs w:val="22"/>
        </w:rPr>
        <w:tab/>
      </w:r>
    </w:p>
    <w:p w:rsidR="000D6556" w:rsidRPr="0051677B" w:rsidRDefault="000D6556" w:rsidP="009F48B0">
      <w:pPr>
        <w:pStyle w:val="NoSpacing"/>
        <w:rPr>
          <w:rFonts w:ascii="Calibri" w:eastAsia="Calibri" w:hAnsi="Calibri" w:cs="Calibri"/>
          <w:sz w:val="22"/>
          <w:szCs w:val="22"/>
        </w:rPr>
      </w:pPr>
    </w:p>
    <w:p w:rsidR="000D6556" w:rsidRPr="0051677B" w:rsidRDefault="00D3529A" w:rsidP="0051677B">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Worked as a Consultant for Libor Transition Project with Comerica ba</w:t>
      </w:r>
      <w:r w:rsidR="0051677B">
        <w:rPr>
          <w:rFonts w:ascii="Calibri" w:hAnsi="Calibri" w:cs="Calibri"/>
          <w:sz w:val="22"/>
          <w:szCs w:val="22"/>
        </w:rPr>
        <w:t xml:space="preserve">nk (Detroit/Michigan), PNC Bank </w:t>
      </w:r>
      <w:r w:rsidRPr="0051677B">
        <w:rPr>
          <w:rFonts w:ascii="Calibri" w:hAnsi="Calibri" w:cs="Calibri"/>
          <w:sz w:val="22"/>
          <w:szCs w:val="22"/>
        </w:rPr>
        <w:t>(Pittsburgh/PA) and Scotia Bank (NY)</w:t>
      </w:r>
      <w:r w:rsidR="0051677B">
        <w:rPr>
          <w:rFonts w:ascii="Calibri" w:hAnsi="Calibri" w:cs="Calibri"/>
          <w:sz w:val="22"/>
          <w:szCs w:val="22"/>
        </w:rPr>
        <w:t>.</w:t>
      </w:r>
      <w:proofErr w:type="gramEnd"/>
    </w:p>
    <w:p w:rsidR="000D6556" w:rsidRDefault="00D3529A" w:rsidP="0051677B">
      <w:pPr>
        <w:pStyle w:val="NoSpacing"/>
        <w:numPr>
          <w:ilvl w:val="0"/>
          <w:numId w:val="31"/>
        </w:numPr>
        <w:rPr>
          <w:rFonts w:ascii="Calibri" w:hAnsi="Calibri" w:cs="Calibri"/>
          <w:sz w:val="22"/>
          <w:szCs w:val="22"/>
        </w:rPr>
      </w:pPr>
      <w:r w:rsidRPr="0051677B">
        <w:rPr>
          <w:rFonts w:ascii="Calibri" w:hAnsi="Calibri" w:cs="Calibri"/>
          <w:sz w:val="22"/>
          <w:szCs w:val="22"/>
        </w:rPr>
        <w:t>Computed different IBOR (RFR) conventions fr</w:t>
      </w:r>
      <w:r w:rsidRPr="0051677B">
        <w:rPr>
          <w:rFonts w:ascii="Calibri" w:hAnsi="Calibri" w:cs="Calibri"/>
          <w:sz w:val="22"/>
          <w:szCs w:val="22"/>
        </w:rPr>
        <w:t xml:space="preserve">om Libor switch such as simple/compound average in Advance/Arrears with various pricing parameters like </w:t>
      </w:r>
      <w:proofErr w:type="spellStart"/>
      <w:r w:rsidRPr="0051677B">
        <w:rPr>
          <w:rFonts w:ascii="Calibri" w:hAnsi="Calibri" w:cs="Calibri"/>
          <w:sz w:val="22"/>
          <w:szCs w:val="22"/>
        </w:rPr>
        <w:t>Lookback</w:t>
      </w:r>
      <w:proofErr w:type="spellEnd"/>
      <w:r w:rsidRPr="0051677B">
        <w:rPr>
          <w:rFonts w:ascii="Calibri" w:hAnsi="Calibri" w:cs="Calibri"/>
          <w:sz w:val="22"/>
          <w:szCs w:val="22"/>
        </w:rPr>
        <w:t xml:space="preserve">, Lockout, Payment Delay, Observational Shift </w:t>
      </w:r>
      <w:r w:rsidR="0051677B" w:rsidRPr="0051677B">
        <w:rPr>
          <w:rFonts w:ascii="Calibri" w:hAnsi="Calibri" w:cs="Calibri"/>
          <w:sz w:val="22"/>
          <w:szCs w:val="22"/>
        </w:rPr>
        <w:t>etc.</w:t>
      </w:r>
    </w:p>
    <w:p w:rsidR="00394F44" w:rsidRPr="0051677B" w:rsidRDefault="00394F44" w:rsidP="00394F44">
      <w:pPr>
        <w:pStyle w:val="NoSpacing"/>
        <w:numPr>
          <w:ilvl w:val="0"/>
          <w:numId w:val="31"/>
        </w:numPr>
        <w:rPr>
          <w:rFonts w:ascii="Calibri" w:hAnsi="Calibri" w:cs="Calibri"/>
          <w:sz w:val="22"/>
          <w:szCs w:val="22"/>
        </w:rPr>
      </w:pPr>
      <w:r w:rsidRPr="00394F44">
        <w:rPr>
          <w:rFonts w:ascii="Calibri" w:hAnsi="Calibri" w:cs="Calibri"/>
          <w:sz w:val="22"/>
          <w:szCs w:val="22"/>
        </w:rPr>
        <w:t>Evaluated the functionality of the existing collateral management system</w:t>
      </w:r>
    </w:p>
    <w:p w:rsidR="000D6556" w:rsidRPr="0051677B" w:rsidRDefault="00D3529A" w:rsidP="0051677B">
      <w:pPr>
        <w:pStyle w:val="NoSpacing"/>
        <w:numPr>
          <w:ilvl w:val="0"/>
          <w:numId w:val="31"/>
        </w:numPr>
        <w:rPr>
          <w:rFonts w:ascii="Calibri" w:hAnsi="Calibri" w:cs="Calibri"/>
          <w:sz w:val="22"/>
          <w:szCs w:val="22"/>
        </w:rPr>
      </w:pPr>
      <w:r w:rsidRPr="0051677B">
        <w:rPr>
          <w:rFonts w:ascii="Calibri" w:hAnsi="Calibri" w:cs="Calibri"/>
          <w:sz w:val="22"/>
          <w:szCs w:val="22"/>
        </w:rPr>
        <w:t xml:space="preserve">Impact analysis for LIBOR contract remediation. </w:t>
      </w:r>
    </w:p>
    <w:p w:rsidR="000D6556" w:rsidRPr="0051677B" w:rsidRDefault="00D3529A" w:rsidP="0051677B">
      <w:pPr>
        <w:pStyle w:val="NoSpacing"/>
        <w:numPr>
          <w:ilvl w:val="0"/>
          <w:numId w:val="31"/>
        </w:numPr>
        <w:rPr>
          <w:rFonts w:ascii="Calibri" w:hAnsi="Calibri" w:cs="Calibri"/>
          <w:sz w:val="22"/>
          <w:szCs w:val="22"/>
        </w:rPr>
      </w:pPr>
      <w:r w:rsidRPr="0051677B">
        <w:rPr>
          <w:rFonts w:ascii="Calibri" w:hAnsi="Calibri" w:cs="Calibri"/>
          <w:sz w:val="22"/>
          <w:szCs w:val="22"/>
        </w:rPr>
        <w:t>Responsible for testing the Loan IQ applicat</w:t>
      </w:r>
      <w:r w:rsidRPr="0051677B">
        <w:rPr>
          <w:rFonts w:ascii="Calibri" w:hAnsi="Calibri" w:cs="Calibri"/>
          <w:sz w:val="22"/>
          <w:szCs w:val="22"/>
        </w:rPr>
        <w:t xml:space="preserve">ion and </w:t>
      </w:r>
      <w:proofErr w:type="gramStart"/>
      <w:r w:rsidRPr="0051677B">
        <w:rPr>
          <w:rFonts w:ascii="Calibri" w:hAnsi="Calibri" w:cs="Calibri"/>
          <w:sz w:val="22"/>
          <w:szCs w:val="22"/>
        </w:rPr>
        <w:t>Impacted</w:t>
      </w:r>
      <w:proofErr w:type="gramEnd"/>
      <w:r w:rsidRPr="0051677B">
        <w:rPr>
          <w:rFonts w:ascii="Calibri" w:hAnsi="Calibri" w:cs="Calibri"/>
          <w:sz w:val="22"/>
          <w:szCs w:val="22"/>
        </w:rPr>
        <w:t xml:space="preserve"> downstream applications.</w:t>
      </w:r>
    </w:p>
    <w:p w:rsidR="000D6556" w:rsidRPr="0051677B" w:rsidRDefault="00D3529A" w:rsidP="0051677B">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lastRenderedPageBreak/>
        <w:t>Working on Data Quality enhancements that impact Regulatory Reporting to Axiom 2052A and Call Reports from Loan IQ.</w:t>
      </w:r>
      <w:proofErr w:type="gramEnd"/>
    </w:p>
    <w:p w:rsidR="000D6556" w:rsidRPr="0051677B" w:rsidRDefault="00D3529A" w:rsidP="0051677B">
      <w:pPr>
        <w:pStyle w:val="NoSpacing"/>
        <w:numPr>
          <w:ilvl w:val="0"/>
          <w:numId w:val="31"/>
        </w:numPr>
        <w:rPr>
          <w:rFonts w:ascii="Calibri" w:hAnsi="Calibri" w:cs="Calibri"/>
          <w:sz w:val="22"/>
          <w:szCs w:val="22"/>
        </w:rPr>
      </w:pPr>
      <w:r w:rsidRPr="0051677B">
        <w:rPr>
          <w:rFonts w:ascii="Calibri" w:hAnsi="Calibri" w:cs="Calibri"/>
          <w:sz w:val="22"/>
          <w:szCs w:val="22"/>
        </w:rPr>
        <w:t>Responsible for liaising with Credit Loan domain groups in building new Data Analytical dashboards</w:t>
      </w:r>
      <w:r w:rsidRPr="0051677B">
        <w:rPr>
          <w:rFonts w:ascii="Calibri" w:hAnsi="Calibri" w:cs="Calibri"/>
          <w:sz w:val="22"/>
          <w:szCs w:val="22"/>
        </w:rPr>
        <w:t>.</w:t>
      </w:r>
    </w:p>
    <w:p w:rsidR="000D6556" w:rsidRPr="0051677B" w:rsidRDefault="00D3529A" w:rsidP="0051677B">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Responsible for data mapping for Loan IQ enhancement requirements to the SNC Data Models.</w:t>
      </w:r>
      <w:proofErr w:type="gramEnd"/>
    </w:p>
    <w:p w:rsidR="000D6556" w:rsidRPr="0051677B" w:rsidRDefault="00D3529A" w:rsidP="0051677B">
      <w:pPr>
        <w:pStyle w:val="NoSpacing"/>
        <w:numPr>
          <w:ilvl w:val="0"/>
          <w:numId w:val="31"/>
        </w:numPr>
        <w:rPr>
          <w:rFonts w:ascii="Calibri" w:hAnsi="Calibri" w:cs="Calibri"/>
          <w:sz w:val="22"/>
          <w:szCs w:val="22"/>
        </w:rPr>
      </w:pPr>
      <w:r w:rsidRPr="0051677B">
        <w:rPr>
          <w:rFonts w:ascii="Calibri" w:hAnsi="Calibri" w:cs="Calibri"/>
          <w:sz w:val="22"/>
          <w:szCs w:val="22"/>
        </w:rPr>
        <w:t>Responsible for Loan IQ database and managing deliverables of the banking and lending program.</w:t>
      </w:r>
    </w:p>
    <w:p w:rsidR="000D6556" w:rsidRPr="0051677B" w:rsidRDefault="000D6556" w:rsidP="009F48B0">
      <w:pPr>
        <w:pStyle w:val="NoSpacing"/>
        <w:rPr>
          <w:rFonts w:ascii="Calibri" w:eastAsia="Calibri" w:hAnsi="Calibri" w:cs="Calibri"/>
          <w:sz w:val="22"/>
          <w:szCs w:val="22"/>
        </w:rPr>
      </w:pPr>
    </w:p>
    <w:p w:rsidR="000D6556" w:rsidRPr="0051677B" w:rsidRDefault="0051677B" w:rsidP="0051677B">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1677B">
        <w:rPr>
          <w:rFonts w:ascii="Calibri" w:eastAsia="Times New Roman" w:hAnsi="Calibri" w:cs="Calibri"/>
          <w:b/>
          <w:sz w:val="22"/>
          <w:szCs w:val="22"/>
          <w:bdr w:val="none" w:sz="0" w:space="0" w:color="auto"/>
        </w:rPr>
        <w:t xml:space="preserve">MANULIFE - NY - </w:t>
      </w:r>
      <w:proofErr w:type="spellStart"/>
      <w:r w:rsidRPr="0051677B">
        <w:rPr>
          <w:rFonts w:ascii="Calibri" w:eastAsia="Times New Roman" w:hAnsi="Calibri" w:cs="Calibri"/>
          <w:b/>
          <w:sz w:val="22"/>
          <w:szCs w:val="22"/>
          <w:bdr w:val="none" w:sz="0" w:space="0" w:color="auto"/>
        </w:rPr>
        <w:t>USA</w:t>
      </w:r>
      <w:r w:rsidR="00D3529A" w:rsidRPr="0051677B">
        <w:rPr>
          <w:rFonts w:ascii="Calibri" w:eastAsia="Times New Roman" w:hAnsi="Calibri" w:cs="Calibri"/>
          <w:b/>
          <w:sz w:val="22"/>
          <w:szCs w:val="22"/>
          <w:bdr w:val="none" w:sz="0" w:space="0" w:color="auto"/>
        </w:rPr>
        <w:t>July</w:t>
      </w:r>
      <w:proofErr w:type="spellEnd"/>
      <w:r w:rsidR="00D3529A" w:rsidRPr="0051677B">
        <w:rPr>
          <w:rFonts w:ascii="Calibri" w:eastAsia="Times New Roman" w:hAnsi="Calibri" w:cs="Calibri"/>
          <w:b/>
          <w:sz w:val="22"/>
          <w:szCs w:val="22"/>
          <w:bdr w:val="none" w:sz="0" w:space="0" w:color="auto"/>
        </w:rPr>
        <w:t xml:space="preserve"> 2021 to Dec 2021</w:t>
      </w:r>
    </w:p>
    <w:p w:rsidR="000D6556" w:rsidRPr="0051677B" w:rsidRDefault="00D3529A" w:rsidP="0051677B">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1677B">
        <w:rPr>
          <w:rFonts w:ascii="Calibri" w:eastAsia="Times New Roman" w:hAnsi="Calibri" w:cs="Calibri"/>
          <w:b/>
          <w:sz w:val="22"/>
          <w:szCs w:val="22"/>
          <w:bdr w:val="none" w:sz="0" w:space="0" w:color="auto"/>
        </w:rPr>
        <w:t xml:space="preserve">Business Data </w:t>
      </w:r>
      <w:r w:rsidRPr="0051677B">
        <w:rPr>
          <w:rFonts w:ascii="Calibri" w:eastAsia="Times New Roman" w:hAnsi="Calibri" w:cs="Calibri"/>
          <w:b/>
          <w:sz w:val="22"/>
          <w:szCs w:val="22"/>
          <w:bdr w:val="none" w:sz="0" w:space="0" w:color="auto"/>
        </w:rPr>
        <w:t>Analyst</w:t>
      </w:r>
    </w:p>
    <w:p w:rsidR="000D6556" w:rsidRPr="0051677B" w:rsidRDefault="00D3529A" w:rsidP="0051677B">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sidRPr="0051677B">
        <w:rPr>
          <w:rFonts w:ascii="Calibri" w:eastAsia="Times New Roman" w:hAnsi="Calibri" w:cs="Calibri"/>
          <w:b/>
          <w:sz w:val="22"/>
          <w:szCs w:val="22"/>
          <w:bdr w:val="none" w:sz="0" w:space="0" w:color="auto"/>
        </w:rPr>
        <w:t>Responsibilities:</w:t>
      </w:r>
      <w:r w:rsidRPr="0051677B">
        <w:rPr>
          <w:rFonts w:ascii="Calibri" w:hAnsi="Calibri" w:cs="Calibri"/>
          <w:sz w:val="22"/>
          <w:szCs w:val="22"/>
        </w:rPr>
        <w:t xml:space="preserve"> </w:t>
      </w:r>
    </w:p>
    <w:p w:rsidR="000D6556" w:rsidRPr="0051677B" w:rsidRDefault="000D6556" w:rsidP="009F48B0">
      <w:pPr>
        <w:pStyle w:val="NoSpacing"/>
        <w:rPr>
          <w:rFonts w:ascii="Calibri" w:hAnsi="Calibri" w:cs="Calibri"/>
          <w:sz w:val="22"/>
          <w:szCs w:val="22"/>
        </w:rPr>
      </w:pPr>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 xml:space="preserve">End of Day Credit risk estimation in </w:t>
      </w:r>
      <w:proofErr w:type="spellStart"/>
      <w:r w:rsidRPr="0051677B">
        <w:rPr>
          <w:rFonts w:ascii="Calibri" w:hAnsi="Calibri" w:cs="Calibri"/>
          <w:sz w:val="22"/>
          <w:szCs w:val="22"/>
        </w:rPr>
        <w:t>Realtime</w:t>
      </w:r>
      <w:proofErr w:type="spellEnd"/>
      <w:r w:rsidRPr="0051677B">
        <w:rPr>
          <w:rFonts w:ascii="Calibri" w:hAnsi="Calibri" w:cs="Calibri"/>
          <w:sz w:val="22"/>
          <w:szCs w:val="22"/>
        </w:rPr>
        <w:t xml:space="preserve"> Credit Risk system Optima</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Impact analysis on capital market products after having new </w:t>
      </w:r>
      <w:proofErr w:type="spellStart"/>
      <w:r w:rsidRPr="0051677B">
        <w:rPr>
          <w:rFonts w:ascii="Calibri" w:hAnsi="Calibri" w:cs="Calibri"/>
          <w:sz w:val="22"/>
          <w:szCs w:val="22"/>
        </w:rPr>
        <w:t>Sofr</w:t>
      </w:r>
      <w:proofErr w:type="spellEnd"/>
      <w:r w:rsidRPr="0051677B">
        <w:rPr>
          <w:rFonts w:ascii="Calibri" w:hAnsi="Calibri" w:cs="Calibri"/>
          <w:sz w:val="22"/>
          <w:szCs w:val="22"/>
        </w:rPr>
        <w:t xml:space="preserve"> and other ARR rates such as Sonia, Ester, </w:t>
      </w:r>
      <w:proofErr w:type="spellStart"/>
      <w:r w:rsidRPr="0051677B">
        <w:rPr>
          <w:rFonts w:ascii="Calibri" w:hAnsi="Calibri" w:cs="Calibri"/>
          <w:sz w:val="22"/>
          <w:szCs w:val="22"/>
        </w:rPr>
        <w:t>Tonar</w:t>
      </w:r>
      <w:proofErr w:type="spellEnd"/>
      <w:r w:rsidRPr="0051677B">
        <w:rPr>
          <w:rFonts w:ascii="Calibri" w:hAnsi="Calibri" w:cs="Calibri"/>
          <w:sz w:val="22"/>
          <w:szCs w:val="22"/>
        </w:rPr>
        <w:t xml:space="preserve"> etc.</w:t>
      </w:r>
      <w:proofErr w:type="gramEnd"/>
      <w:r w:rsidRPr="0051677B">
        <w:rPr>
          <w:rFonts w:ascii="Calibri" w:hAnsi="Calibri" w:cs="Calibri"/>
          <w:sz w:val="22"/>
          <w:szCs w:val="22"/>
        </w:rPr>
        <w:t xml:space="preserve"> </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Computed different IBOR conventions </w:t>
      </w:r>
      <w:r w:rsidRPr="0051677B">
        <w:rPr>
          <w:rFonts w:ascii="Calibri" w:hAnsi="Calibri" w:cs="Calibri"/>
          <w:sz w:val="22"/>
          <w:szCs w:val="22"/>
        </w:rPr>
        <w:t xml:space="preserve">such as simple/compound average in Advance/Arrears with various pricing parameters like </w:t>
      </w:r>
      <w:proofErr w:type="spellStart"/>
      <w:r w:rsidRPr="0051677B">
        <w:rPr>
          <w:rFonts w:ascii="Calibri" w:hAnsi="Calibri" w:cs="Calibri"/>
          <w:sz w:val="22"/>
          <w:szCs w:val="22"/>
        </w:rPr>
        <w:t>Lookback</w:t>
      </w:r>
      <w:proofErr w:type="spellEnd"/>
      <w:r w:rsidRPr="0051677B">
        <w:rPr>
          <w:rFonts w:ascii="Calibri" w:hAnsi="Calibri" w:cs="Calibri"/>
          <w:sz w:val="22"/>
          <w:szCs w:val="22"/>
        </w:rPr>
        <w:t xml:space="preserve">, Lockout, Payment Delay, Observational Shift </w:t>
      </w:r>
      <w:r w:rsidR="003E3934" w:rsidRPr="0051677B">
        <w:rPr>
          <w:rFonts w:ascii="Calibri" w:hAnsi="Calibri" w:cs="Calibri"/>
          <w:sz w:val="22"/>
          <w:szCs w:val="22"/>
        </w:rPr>
        <w:t>etc.</w:t>
      </w:r>
      <w:proofErr w:type="gramEnd"/>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Impact analysis for IBOR contract remediation.</w:t>
      </w:r>
      <w:proofErr w:type="gramEnd"/>
      <w:r w:rsidRPr="0051677B">
        <w:rPr>
          <w:rFonts w:ascii="Calibri" w:hAnsi="Calibri" w:cs="Calibri"/>
          <w:sz w:val="22"/>
          <w:szCs w:val="22"/>
        </w:rPr>
        <w:t xml:space="preserve"> </w:t>
      </w:r>
    </w:p>
    <w:p w:rsidR="000D6556" w:rsidRPr="0051677B" w:rsidRDefault="003E3934" w:rsidP="003E3934">
      <w:pPr>
        <w:pStyle w:val="NoSpacing"/>
        <w:numPr>
          <w:ilvl w:val="0"/>
          <w:numId w:val="31"/>
        </w:numPr>
        <w:rPr>
          <w:rFonts w:ascii="Calibri" w:hAnsi="Calibri" w:cs="Calibri"/>
          <w:sz w:val="22"/>
          <w:szCs w:val="22"/>
        </w:rPr>
      </w:pPr>
      <w:r>
        <w:rPr>
          <w:rFonts w:ascii="Calibri" w:hAnsi="Calibri" w:cs="Calibri"/>
          <w:sz w:val="22"/>
          <w:szCs w:val="22"/>
        </w:rPr>
        <w:t>Updated and developing the BRD.</w:t>
      </w:r>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Gathering requirement from bu</w:t>
      </w:r>
      <w:r w:rsidRPr="0051677B">
        <w:rPr>
          <w:rFonts w:ascii="Calibri" w:hAnsi="Calibri" w:cs="Calibri"/>
          <w:sz w:val="22"/>
          <w:szCs w:val="22"/>
        </w:rPr>
        <w:t xml:space="preserve">siness </w:t>
      </w:r>
      <w:proofErr w:type="gramStart"/>
      <w:r w:rsidRPr="0051677B">
        <w:rPr>
          <w:rFonts w:ascii="Calibri" w:hAnsi="Calibri" w:cs="Calibri"/>
          <w:sz w:val="22"/>
          <w:szCs w:val="22"/>
        </w:rPr>
        <w:t>Working</w:t>
      </w:r>
      <w:proofErr w:type="gramEnd"/>
      <w:r w:rsidRPr="0051677B">
        <w:rPr>
          <w:rFonts w:ascii="Calibri" w:hAnsi="Calibri" w:cs="Calibri"/>
          <w:sz w:val="22"/>
          <w:szCs w:val="22"/>
        </w:rPr>
        <w:t xml:space="preserve"> on Data Quality enhancements that impact Regulatory Reporting to Axiom 2052A and Call Reports from Loan IQ.</w:t>
      </w:r>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Responsible for liaising with Credit Loan domain groups in building new Data Analytical dashboards.</w:t>
      </w:r>
    </w:p>
    <w:p w:rsidR="000D6556" w:rsidRPr="0051677B" w:rsidRDefault="000D6556" w:rsidP="009F48B0">
      <w:pPr>
        <w:pStyle w:val="NoSpacing"/>
        <w:rPr>
          <w:rFonts w:ascii="Calibri" w:eastAsia="Calibri" w:hAnsi="Calibri" w:cs="Calibri"/>
          <w:sz w:val="22"/>
          <w:szCs w:val="22"/>
        </w:rPr>
      </w:pPr>
    </w:p>
    <w:p w:rsidR="000D6556" w:rsidRPr="003E3934" w:rsidRDefault="003E3934" w:rsidP="003E3934">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Pr>
          <w:rFonts w:ascii="Calibri" w:eastAsia="Times New Roman" w:hAnsi="Calibri" w:cs="Calibri"/>
          <w:b/>
          <w:sz w:val="22"/>
          <w:szCs w:val="22"/>
          <w:bdr w:val="none" w:sz="0" w:space="0" w:color="auto"/>
        </w:rPr>
        <w:t>Citi group, Toronto - Canada</w:t>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sidR="00D3529A" w:rsidRPr="003E3934">
        <w:rPr>
          <w:rFonts w:ascii="Calibri" w:eastAsia="Times New Roman" w:hAnsi="Calibri" w:cs="Calibri"/>
          <w:b/>
          <w:sz w:val="22"/>
          <w:szCs w:val="22"/>
          <w:bdr w:val="none" w:sz="0" w:space="0" w:color="auto"/>
        </w:rPr>
        <w:t>Sept 2020 to March 2021</w:t>
      </w:r>
    </w:p>
    <w:p w:rsidR="000D6556" w:rsidRDefault="00D3529A" w:rsidP="003E3934">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3E3934">
        <w:rPr>
          <w:rFonts w:ascii="Calibri" w:eastAsia="Times New Roman" w:hAnsi="Calibri" w:cs="Calibri"/>
          <w:b/>
          <w:sz w:val="22"/>
          <w:szCs w:val="22"/>
          <w:bdr w:val="none" w:sz="0" w:space="0" w:color="auto"/>
        </w:rPr>
        <w:t>Business Data Analyst</w:t>
      </w:r>
    </w:p>
    <w:p w:rsidR="003E3934" w:rsidRPr="003E3934" w:rsidRDefault="003E3934" w:rsidP="003E3934">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Pr>
          <w:rFonts w:ascii="Calibri" w:eastAsia="Times New Roman" w:hAnsi="Calibri" w:cs="Calibri"/>
          <w:b/>
          <w:sz w:val="22"/>
          <w:szCs w:val="22"/>
          <w:bdr w:val="none" w:sz="0" w:space="0" w:color="auto"/>
        </w:rPr>
        <w:t>Responsibilities:</w:t>
      </w:r>
    </w:p>
    <w:p w:rsidR="000D6556" w:rsidRPr="0051677B" w:rsidRDefault="000D6556" w:rsidP="009F48B0">
      <w:pPr>
        <w:pStyle w:val="NoSpacing"/>
        <w:rPr>
          <w:rFonts w:ascii="Calibri" w:eastAsia="Calibri" w:hAnsi="Calibri" w:cs="Calibri"/>
          <w:sz w:val="22"/>
          <w:szCs w:val="22"/>
        </w:rPr>
      </w:pP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Credit risk estimation in </w:t>
      </w:r>
      <w:proofErr w:type="spellStart"/>
      <w:r w:rsidRPr="0051677B">
        <w:rPr>
          <w:rFonts w:ascii="Calibri" w:hAnsi="Calibri" w:cs="Calibri"/>
          <w:sz w:val="22"/>
          <w:szCs w:val="22"/>
        </w:rPr>
        <w:t>Realtime</w:t>
      </w:r>
      <w:proofErr w:type="spellEnd"/>
      <w:r w:rsidRPr="0051677B">
        <w:rPr>
          <w:rFonts w:ascii="Calibri" w:hAnsi="Calibri" w:cs="Calibri"/>
          <w:sz w:val="22"/>
          <w:szCs w:val="22"/>
        </w:rPr>
        <w:t xml:space="preserve"> Credit Risk system (RTCS)</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 xml:space="preserve">Handling </w:t>
      </w:r>
      <w:proofErr w:type="gramStart"/>
      <w:r w:rsidRPr="0051677B">
        <w:rPr>
          <w:rFonts w:ascii="Calibri" w:hAnsi="Calibri" w:cs="Calibri"/>
          <w:sz w:val="22"/>
          <w:szCs w:val="22"/>
        </w:rPr>
        <w:t>All</w:t>
      </w:r>
      <w:proofErr w:type="gramEnd"/>
      <w:r w:rsidRPr="0051677B">
        <w:rPr>
          <w:rFonts w:ascii="Calibri" w:hAnsi="Calibri" w:cs="Calibri"/>
          <w:sz w:val="22"/>
          <w:szCs w:val="22"/>
        </w:rPr>
        <w:t xml:space="preserve"> cash and Derivative products for RTCS.</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Impact analysis on capital market products after having n</w:t>
      </w:r>
      <w:r w:rsidRPr="0051677B">
        <w:rPr>
          <w:rFonts w:ascii="Calibri" w:hAnsi="Calibri" w:cs="Calibri"/>
          <w:sz w:val="22"/>
          <w:szCs w:val="22"/>
        </w:rPr>
        <w:t xml:space="preserve">ew </w:t>
      </w:r>
      <w:proofErr w:type="spellStart"/>
      <w:r w:rsidRPr="0051677B">
        <w:rPr>
          <w:rFonts w:ascii="Calibri" w:hAnsi="Calibri" w:cs="Calibri"/>
          <w:sz w:val="22"/>
          <w:szCs w:val="22"/>
        </w:rPr>
        <w:t>Sofr</w:t>
      </w:r>
      <w:proofErr w:type="spellEnd"/>
      <w:r w:rsidRPr="0051677B">
        <w:rPr>
          <w:rFonts w:ascii="Calibri" w:hAnsi="Calibri" w:cs="Calibri"/>
          <w:sz w:val="22"/>
          <w:szCs w:val="22"/>
        </w:rPr>
        <w:t xml:space="preserve"> and other ARR rates such as Sonia, Ester, </w:t>
      </w:r>
      <w:proofErr w:type="spellStart"/>
      <w:r w:rsidRPr="0051677B">
        <w:rPr>
          <w:rFonts w:ascii="Calibri" w:hAnsi="Calibri" w:cs="Calibri"/>
          <w:sz w:val="22"/>
          <w:szCs w:val="22"/>
        </w:rPr>
        <w:t>Tonar</w:t>
      </w:r>
      <w:proofErr w:type="spellEnd"/>
      <w:r w:rsidRPr="0051677B">
        <w:rPr>
          <w:rFonts w:ascii="Calibri" w:hAnsi="Calibri" w:cs="Calibri"/>
          <w:sz w:val="22"/>
          <w:szCs w:val="22"/>
        </w:rPr>
        <w:t xml:space="preserve"> etc.</w:t>
      </w:r>
      <w:proofErr w:type="gramEnd"/>
      <w:r w:rsidRPr="0051677B">
        <w:rPr>
          <w:rFonts w:ascii="Calibri" w:hAnsi="Calibri" w:cs="Calibri"/>
          <w:sz w:val="22"/>
          <w:szCs w:val="22"/>
        </w:rPr>
        <w:t xml:space="preserve"> </w:t>
      </w:r>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Construction of IBOR curves for capital market products such as Derivatives at book/product level</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Downstream systems Valuations (</w:t>
      </w:r>
      <w:proofErr w:type="spellStart"/>
      <w:r w:rsidRPr="0051677B">
        <w:rPr>
          <w:rFonts w:ascii="Calibri" w:hAnsi="Calibri" w:cs="Calibri"/>
          <w:sz w:val="22"/>
          <w:szCs w:val="22"/>
        </w:rPr>
        <w:t>MtM</w:t>
      </w:r>
      <w:proofErr w:type="spellEnd"/>
      <w:r w:rsidRPr="0051677B">
        <w:rPr>
          <w:rFonts w:ascii="Calibri" w:hAnsi="Calibri" w:cs="Calibri"/>
          <w:sz w:val="22"/>
          <w:szCs w:val="22"/>
        </w:rPr>
        <w:t>) Impact arising due to switch from Libor to IBOR such as CVA/</w:t>
      </w:r>
      <w:r w:rsidRPr="0051677B">
        <w:rPr>
          <w:rFonts w:ascii="Calibri" w:hAnsi="Calibri" w:cs="Calibri"/>
          <w:sz w:val="22"/>
          <w:szCs w:val="22"/>
        </w:rPr>
        <w:t xml:space="preserve">DVA, XVA, FCVA, COLVA, </w:t>
      </w:r>
      <w:proofErr w:type="spellStart"/>
      <w:r w:rsidRPr="0051677B">
        <w:rPr>
          <w:rFonts w:ascii="Calibri" w:hAnsi="Calibri" w:cs="Calibri"/>
          <w:sz w:val="22"/>
          <w:szCs w:val="22"/>
        </w:rPr>
        <w:t>VaR</w:t>
      </w:r>
      <w:proofErr w:type="spellEnd"/>
      <w:r w:rsidRPr="0051677B">
        <w:rPr>
          <w:rFonts w:ascii="Calibri" w:hAnsi="Calibri" w:cs="Calibri"/>
          <w:sz w:val="22"/>
          <w:szCs w:val="22"/>
        </w:rPr>
        <w:t xml:space="preserve">, PFE, </w:t>
      </w:r>
      <w:proofErr w:type="spellStart"/>
      <w:r w:rsidRPr="0051677B">
        <w:rPr>
          <w:rFonts w:ascii="Calibri" w:hAnsi="Calibri" w:cs="Calibri"/>
          <w:sz w:val="22"/>
          <w:szCs w:val="22"/>
        </w:rPr>
        <w:t>Algo</w:t>
      </w:r>
      <w:proofErr w:type="spellEnd"/>
      <w:r w:rsidRPr="0051677B">
        <w:rPr>
          <w:rFonts w:ascii="Calibri" w:hAnsi="Calibri" w:cs="Calibri"/>
          <w:sz w:val="22"/>
          <w:szCs w:val="22"/>
        </w:rPr>
        <w:t xml:space="preserve"> Credit, Liquidity etc.</w:t>
      </w:r>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 xml:space="preserve">Downstream systems Risk sensitivities Impact arising due to switch from Libor to IBOR CVA/DVA, XVA, FCVA, COLVA, </w:t>
      </w:r>
      <w:proofErr w:type="spellStart"/>
      <w:r w:rsidRPr="0051677B">
        <w:rPr>
          <w:rFonts w:ascii="Calibri" w:hAnsi="Calibri" w:cs="Calibri"/>
          <w:sz w:val="22"/>
          <w:szCs w:val="22"/>
        </w:rPr>
        <w:t>VaR</w:t>
      </w:r>
      <w:proofErr w:type="spellEnd"/>
      <w:r w:rsidRPr="0051677B">
        <w:rPr>
          <w:rFonts w:ascii="Calibri" w:hAnsi="Calibri" w:cs="Calibri"/>
          <w:sz w:val="22"/>
          <w:szCs w:val="22"/>
        </w:rPr>
        <w:t xml:space="preserve">, PFE, </w:t>
      </w:r>
      <w:proofErr w:type="spellStart"/>
      <w:r w:rsidRPr="0051677B">
        <w:rPr>
          <w:rFonts w:ascii="Calibri" w:hAnsi="Calibri" w:cs="Calibri"/>
          <w:sz w:val="22"/>
          <w:szCs w:val="22"/>
        </w:rPr>
        <w:t>Algo</w:t>
      </w:r>
      <w:proofErr w:type="spellEnd"/>
      <w:r w:rsidRPr="0051677B">
        <w:rPr>
          <w:rFonts w:ascii="Calibri" w:hAnsi="Calibri" w:cs="Calibri"/>
          <w:sz w:val="22"/>
          <w:szCs w:val="22"/>
        </w:rPr>
        <w:t xml:space="preserve"> Credit, Liquidity etc.</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Computed different IBOR conventions such as </w:t>
      </w:r>
      <w:r w:rsidRPr="0051677B">
        <w:rPr>
          <w:rFonts w:ascii="Calibri" w:hAnsi="Calibri" w:cs="Calibri"/>
          <w:sz w:val="22"/>
          <w:szCs w:val="22"/>
        </w:rPr>
        <w:t xml:space="preserve">simple/compound average in Advance/Arrears with various pricing parameters like </w:t>
      </w:r>
      <w:proofErr w:type="spellStart"/>
      <w:r w:rsidRPr="0051677B">
        <w:rPr>
          <w:rFonts w:ascii="Calibri" w:hAnsi="Calibri" w:cs="Calibri"/>
          <w:sz w:val="22"/>
          <w:szCs w:val="22"/>
        </w:rPr>
        <w:t>Lookback</w:t>
      </w:r>
      <w:proofErr w:type="spellEnd"/>
      <w:r w:rsidRPr="0051677B">
        <w:rPr>
          <w:rFonts w:ascii="Calibri" w:hAnsi="Calibri" w:cs="Calibri"/>
          <w:sz w:val="22"/>
          <w:szCs w:val="22"/>
        </w:rPr>
        <w:t xml:space="preserve">, Lockout, Payment Delay, Observational Shift </w:t>
      </w:r>
      <w:r w:rsidR="003E3934" w:rsidRPr="0051677B">
        <w:rPr>
          <w:rFonts w:ascii="Calibri" w:hAnsi="Calibri" w:cs="Calibri"/>
          <w:sz w:val="22"/>
          <w:szCs w:val="22"/>
        </w:rPr>
        <w:t>etc.</w:t>
      </w:r>
      <w:proofErr w:type="gramEnd"/>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Impact analysis for IBOR contract remediation.</w:t>
      </w:r>
      <w:proofErr w:type="gramEnd"/>
      <w:r w:rsidRPr="0051677B">
        <w:rPr>
          <w:rFonts w:ascii="Calibri" w:hAnsi="Calibri" w:cs="Calibri"/>
          <w:sz w:val="22"/>
          <w:szCs w:val="22"/>
        </w:rPr>
        <w:t xml:space="preserve"> </w:t>
      </w:r>
    </w:p>
    <w:p w:rsidR="000D6556" w:rsidRPr="0051677B" w:rsidRDefault="003E3934" w:rsidP="003E3934">
      <w:pPr>
        <w:pStyle w:val="NoSpacing"/>
        <w:numPr>
          <w:ilvl w:val="0"/>
          <w:numId w:val="31"/>
        </w:numPr>
        <w:rPr>
          <w:rFonts w:ascii="Calibri" w:hAnsi="Calibri" w:cs="Calibri"/>
          <w:sz w:val="22"/>
          <w:szCs w:val="22"/>
        </w:rPr>
      </w:pPr>
      <w:r>
        <w:rPr>
          <w:rFonts w:ascii="Calibri" w:hAnsi="Calibri" w:cs="Calibri"/>
          <w:sz w:val="22"/>
          <w:szCs w:val="22"/>
        </w:rPr>
        <w:t>Updated and developing the BRD.</w:t>
      </w:r>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 xml:space="preserve">Developing sprints with stakeholder </w:t>
      </w:r>
      <w:r w:rsidRPr="0051677B">
        <w:rPr>
          <w:rFonts w:ascii="Calibri" w:hAnsi="Calibri" w:cs="Calibri"/>
          <w:sz w:val="22"/>
          <w:szCs w:val="22"/>
        </w:rPr>
        <w:t>review</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Gathering requirement from business</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Documenting meeting minutes and deliverable status</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Logging all changes in </w:t>
      </w:r>
      <w:proofErr w:type="spellStart"/>
      <w:r w:rsidRPr="0051677B">
        <w:rPr>
          <w:rFonts w:ascii="Calibri" w:hAnsi="Calibri" w:cs="Calibri"/>
          <w:sz w:val="22"/>
          <w:szCs w:val="22"/>
        </w:rPr>
        <w:t>Jira</w:t>
      </w:r>
      <w:proofErr w:type="spellEnd"/>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 xml:space="preserve">Enhancing and grooming </w:t>
      </w:r>
      <w:proofErr w:type="spellStart"/>
      <w:r w:rsidRPr="0051677B">
        <w:rPr>
          <w:rFonts w:ascii="Calibri" w:hAnsi="Calibri" w:cs="Calibri"/>
          <w:sz w:val="22"/>
          <w:szCs w:val="22"/>
        </w:rPr>
        <w:t>Jira</w:t>
      </w:r>
      <w:proofErr w:type="spellEnd"/>
      <w:r w:rsidRPr="0051677B">
        <w:rPr>
          <w:rFonts w:ascii="Calibri" w:hAnsi="Calibri" w:cs="Calibri"/>
          <w:sz w:val="22"/>
          <w:szCs w:val="22"/>
        </w:rPr>
        <w:t xml:space="preserve"> in scrum meetings and holding daily scrum meetings</w:t>
      </w:r>
      <w:r w:rsidR="003E3934">
        <w:rPr>
          <w:rFonts w:ascii="Calibri" w:hAnsi="Calibri" w:cs="Calibri"/>
          <w:sz w:val="22"/>
          <w:szCs w:val="22"/>
        </w:rPr>
        <w:t>.</w:t>
      </w:r>
    </w:p>
    <w:p w:rsidR="000D6556" w:rsidRPr="0051677B" w:rsidRDefault="000D6556" w:rsidP="009F48B0">
      <w:pPr>
        <w:pStyle w:val="NoSpacing"/>
        <w:rPr>
          <w:rFonts w:ascii="Calibri" w:eastAsia="Calibri" w:hAnsi="Calibri" w:cs="Calibri"/>
          <w:sz w:val="22"/>
          <w:szCs w:val="22"/>
        </w:rPr>
      </w:pPr>
    </w:p>
    <w:p w:rsidR="000D6556" w:rsidRPr="003E3934" w:rsidRDefault="00D3529A" w:rsidP="003E3934">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3E3934">
        <w:rPr>
          <w:rFonts w:ascii="Calibri" w:eastAsia="Times New Roman" w:hAnsi="Calibri" w:cs="Calibri"/>
          <w:b/>
          <w:sz w:val="22"/>
          <w:szCs w:val="22"/>
          <w:bdr w:val="none" w:sz="0" w:space="0" w:color="auto"/>
        </w:rPr>
        <w:t>Wells Fargo, Charlotte NC</w:t>
      </w:r>
      <w:r w:rsidRPr="003E3934">
        <w:rPr>
          <w:rFonts w:ascii="Calibri" w:eastAsia="Times New Roman" w:hAnsi="Calibri" w:cs="Calibri"/>
          <w:b/>
          <w:sz w:val="22"/>
          <w:szCs w:val="22"/>
          <w:bdr w:val="none" w:sz="0" w:space="0" w:color="auto"/>
        </w:rPr>
        <w:tab/>
      </w:r>
      <w:r w:rsidRPr="003E3934">
        <w:rPr>
          <w:rFonts w:ascii="Calibri" w:eastAsia="Times New Roman" w:hAnsi="Calibri" w:cs="Calibri"/>
          <w:b/>
          <w:sz w:val="22"/>
          <w:szCs w:val="22"/>
          <w:bdr w:val="none" w:sz="0" w:space="0" w:color="auto"/>
        </w:rPr>
        <w:tab/>
      </w:r>
      <w:r w:rsidRPr="003E3934">
        <w:rPr>
          <w:rFonts w:ascii="Calibri" w:eastAsia="Times New Roman" w:hAnsi="Calibri" w:cs="Calibri"/>
          <w:b/>
          <w:sz w:val="22"/>
          <w:szCs w:val="22"/>
          <w:bdr w:val="none" w:sz="0" w:space="0" w:color="auto"/>
        </w:rPr>
        <w:tab/>
      </w:r>
      <w:r w:rsidRPr="003E3934">
        <w:rPr>
          <w:rFonts w:ascii="Calibri" w:eastAsia="Times New Roman" w:hAnsi="Calibri" w:cs="Calibri"/>
          <w:b/>
          <w:sz w:val="22"/>
          <w:szCs w:val="22"/>
          <w:bdr w:val="none" w:sz="0" w:space="0" w:color="auto"/>
        </w:rPr>
        <w:tab/>
      </w:r>
      <w:r w:rsidRPr="003E3934">
        <w:rPr>
          <w:rFonts w:ascii="Calibri" w:eastAsia="Times New Roman" w:hAnsi="Calibri" w:cs="Calibri"/>
          <w:b/>
          <w:sz w:val="22"/>
          <w:szCs w:val="22"/>
          <w:bdr w:val="none" w:sz="0" w:space="0" w:color="auto"/>
        </w:rPr>
        <w:tab/>
      </w:r>
      <w:r w:rsidRPr="003E3934">
        <w:rPr>
          <w:rFonts w:ascii="Calibri" w:eastAsia="Times New Roman" w:hAnsi="Calibri" w:cs="Calibri"/>
          <w:b/>
          <w:sz w:val="22"/>
          <w:szCs w:val="22"/>
          <w:bdr w:val="none" w:sz="0" w:space="0" w:color="auto"/>
        </w:rPr>
        <w:tab/>
      </w:r>
      <w:r w:rsidRPr="003E3934">
        <w:rPr>
          <w:rFonts w:ascii="Calibri" w:eastAsia="Times New Roman" w:hAnsi="Calibri" w:cs="Calibri"/>
          <w:b/>
          <w:sz w:val="22"/>
          <w:szCs w:val="22"/>
          <w:bdr w:val="none" w:sz="0" w:space="0" w:color="auto"/>
        </w:rPr>
        <w:tab/>
      </w:r>
      <w:r w:rsidRPr="003E3934">
        <w:rPr>
          <w:rFonts w:ascii="Calibri" w:eastAsia="Times New Roman" w:hAnsi="Calibri" w:cs="Calibri"/>
          <w:b/>
          <w:sz w:val="22"/>
          <w:szCs w:val="22"/>
          <w:bdr w:val="none" w:sz="0" w:space="0" w:color="auto"/>
        </w:rPr>
        <w:tab/>
        <w:t>Jan 2020 to Aug 2020</w:t>
      </w:r>
    </w:p>
    <w:p w:rsidR="000D6556" w:rsidRDefault="00D3529A" w:rsidP="003E3934">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3E3934">
        <w:rPr>
          <w:rFonts w:ascii="Calibri" w:eastAsia="Times New Roman" w:hAnsi="Calibri" w:cs="Calibri"/>
          <w:b/>
          <w:sz w:val="22"/>
          <w:szCs w:val="22"/>
          <w:bdr w:val="none" w:sz="0" w:space="0" w:color="auto"/>
        </w:rPr>
        <w:lastRenderedPageBreak/>
        <w:t>Business Data Analyst</w:t>
      </w:r>
    </w:p>
    <w:p w:rsidR="003E3934" w:rsidRPr="0051677B" w:rsidRDefault="003E3934" w:rsidP="003E3934">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Pr>
          <w:rFonts w:ascii="Calibri" w:eastAsia="Times New Roman" w:hAnsi="Calibri" w:cs="Calibri"/>
          <w:b/>
          <w:sz w:val="22"/>
          <w:szCs w:val="22"/>
          <w:bdr w:val="none" w:sz="0" w:space="0" w:color="auto"/>
        </w:rPr>
        <w:t>Responsibilities:</w:t>
      </w:r>
    </w:p>
    <w:p w:rsidR="000D6556" w:rsidRPr="0051677B" w:rsidRDefault="000D6556" w:rsidP="009F48B0">
      <w:pPr>
        <w:pStyle w:val="NoSpacing"/>
        <w:rPr>
          <w:rFonts w:ascii="Calibri" w:eastAsia="Calibri" w:hAnsi="Calibri" w:cs="Calibri"/>
          <w:sz w:val="22"/>
          <w:szCs w:val="22"/>
        </w:rPr>
      </w:pP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Updated choice system timeline</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Developing sprints with stakeholder review</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Exposure to LOAN IQ application</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Gathering requirement from business</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Documenting meeting minutes and deliverable status</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 xml:space="preserve">Scheduling planning and </w:t>
      </w:r>
      <w:proofErr w:type="spellStart"/>
      <w:r w:rsidRPr="0051677B">
        <w:rPr>
          <w:rFonts w:ascii="Calibri" w:hAnsi="Calibri" w:cs="Calibri"/>
          <w:sz w:val="22"/>
          <w:szCs w:val="22"/>
        </w:rPr>
        <w:t>Jira</w:t>
      </w:r>
      <w:proofErr w:type="spellEnd"/>
      <w:r w:rsidRPr="0051677B">
        <w:rPr>
          <w:rFonts w:ascii="Calibri" w:hAnsi="Calibri" w:cs="Calibri"/>
          <w:sz w:val="22"/>
          <w:szCs w:val="22"/>
        </w:rPr>
        <w:t xml:space="preserve"> review for </w:t>
      </w:r>
      <w:r w:rsidRPr="0051677B">
        <w:rPr>
          <w:rFonts w:ascii="Calibri" w:hAnsi="Calibri" w:cs="Calibri"/>
          <w:sz w:val="22"/>
          <w:szCs w:val="22"/>
        </w:rPr>
        <w:t>backlog sprints under epic</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R</w:t>
      </w:r>
      <w:r w:rsidR="003E3934">
        <w:rPr>
          <w:rFonts w:ascii="Calibri" w:hAnsi="Calibri" w:cs="Calibri"/>
          <w:sz w:val="22"/>
          <w:szCs w:val="22"/>
        </w:rPr>
        <w:t>isk evaluation for dependencies.</w:t>
      </w:r>
      <w:proofErr w:type="gramEnd"/>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Impact analysis on capital market products after having new </w:t>
      </w:r>
      <w:proofErr w:type="spellStart"/>
      <w:r w:rsidRPr="0051677B">
        <w:rPr>
          <w:rFonts w:ascii="Calibri" w:hAnsi="Calibri" w:cs="Calibri"/>
          <w:sz w:val="22"/>
          <w:szCs w:val="22"/>
        </w:rPr>
        <w:t>Sofr</w:t>
      </w:r>
      <w:proofErr w:type="spellEnd"/>
      <w:r w:rsidRPr="0051677B">
        <w:rPr>
          <w:rFonts w:ascii="Calibri" w:hAnsi="Calibri" w:cs="Calibri"/>
          <w:sz w:val="22"/>
          <w:szCs w:val="22"/>
        </w:rPr>
        <w:t xml:space="preserve"> and other ARR rates such as Sonia, Ester, </w:t>
      </w:r>
      <w:proofErr w:type="spellStart"/>
      <w:r w:rsidRPr="0051677B">
        <w:rPr>
          <w:rFonts w:ascii="Calibri" w:hAnsi="Calibri" w:cs="Calibri"/>
          <w:sz w:val="22"/>
          <w:szCs w:val="22"/>
        </w:rPr>
        <w:t>Tonar</w:t>
      </w:r>
      <w:proofErr w:type="spellEnd"/>
      <w:r w:rsidRPr="0051677B">
        <w:rPr>
          <w:rFonts w:ascii="Calibri" w:hAnsi="Calibri" w:cs="Calibri"/>
          <w:sz w:val="22"/>
          <w:szCs w:val="22"/>
        </w:rPr>
        <w:t>.</w:t>
      </w:r>
      <w:proofErr w:type="gramEnd"/>
      <w:r w:rsidRPr="0051677B">
        <w:rPr>
          <w:rFonts w:ascii="Calibri" w:hAnsi="Calibri" w:cs="Calibri"/>
          <w:sz w:val="22"/>
          <w:szCs w:val="22"/>
        </w:rPr>
        <w:t xml:space="preserve"> </w:t>
      </w:r>
      <w:proofErr w:type="gramStart"/>
      <w:r w:rsidRPr="0051677B">
        <w:rPr>
          <w:rFonts w:ascii="Calibri" w:hAnsi="Calibri" w:cs="Calibri"/>
          <w:sz w:val="22"/>
          <w:szCs w:val="22"/>
        </w:rPr>
        <w:t>etc</w:t>
      </w:r>
      <w:proofErr w:type="gramEnd"/>
      <w:r w:rsidRPr="0051677B">
        <w:rPr>
          <w:rFonts w:ascii="Calibri" w:hAnsi="Calibri" w:cs="Calibri"/>
          <w:sz w:val="22"/>
          <w:szCs w:val="22"/>
        </w:rPr>
        <w:t xml:space="preserve">. </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Computed different IBOR conventions such as simple/compound average in Adva</w:t>
      </w:r>
      <w:r w:rsidRPr="0051677B">
        <w:rPr>
          <w:rFonts w:ascii="Calibri" w:hAnsi="Calibri" w:cs="Calibri"/>
          <w:sz w:val="22"/>
          <w:szCs w:val="22"/>
        </w:rPr>
        <w:t xml:space="preserve">nce/Arrears with various pricing parameters like </w:t>
      </w:r>
      <w:proofErr w:type="spellStart"/>
      <w:r w:rsidRPr="0051677B">
        <w:rPr>
          <w:rFonts w:ascii="Calibri" w:hAnsi="Calibri" w:cs="Calibri"/>
          <w:sz w:val="22"/>
          <w:szCs w:val="22"/>
        </w:rPr>
        <w:t>Lookback</w:t>
      </w:r>
      <w:proofErr w:type="spellEnd"/>
      <w:r w:rsidRPr="0051677B">
        <w:rPr>
          <w:rFonts w:ascii="Calibri" w:hAnsi="Calibri" w:cs="Calibri"/>
          <w:sz w:val="22"/>
          <w:szCs w:val="22"/>
        </w:rPr>
        <w:t xml:space="preserve">, Lockout, Payment Delay, Observational Shift </w:t>
      </w:r>
      <w:r w:rsidR="003E3934" w:rsidRPr="0051677B">
        <w:rPr>
          <w:rFonts w:ascii="Calibri" w:hAnsi="Calibri" w:cs="Calibri"/>
          <w:sz w:val="22"/>
          <w:szCs w:val="22"/>
        </w:rPr>
        <w:t>etc.</w:t>
      </w:r>
      <w:proofErr w:type="gramEnd"/>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Impact analysis for IBOR contract remediation.</w:t>
      </w:r>
      <w:proofErr w:type="gramEnd"/>
      <w:r w:rsidRPr="0051677B">
        <w:rPr>
          <w:rFonts w:ascii="Calibri" w:hAnsi="Calibri" w:cs="Calibri"/>
          <w:sz w:val="22"/>
          <w:szCs w:val="22"/>
        </w:rPr>
        <w:t xml:space="preserve"> </w:t>
      </w:r>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 xml:space="preserve">Data sourcing from Upstream databases which in turn gets input </w:t>
      </w:r>
      <w:proofErr w:type="spellStart"/>
      <w:r w:rsidRPr="0051677B">
        <w:rPr>
          <w:rFonts w:ascii="Calibri" w:hAnsi="Calibri" w:cs="Calibri"/>
          <w:sz w:val="22"/>
          <w:szCs w:val="22"/>
        </w:rPr>
        <w:t>f</w:t>
      </w:r>
      <w:r w:rsidRPr="0051677B">
        <w:rPr>
          <w:rFonts w:ascii="Calibri" w:hAnsi="Calibri" w:cs="Calibri"/>
          <w:sz w:val="22"/>
          <w:szCs w:val="22"/>
        </w:rPr>
        <w:t>om</w:t>
      </w:r>
      <w:proofErr w:type="spellEnd"/>
      <w:r w:rsidRPr="0051677B">
        <w:rPr>
          <w:rFonts w:ascii="Calibri" w:hAnsi="Calibri" w:cs="Calibri"/>
          <w:sz w:val="22"/>
          <w:szCs w:val="22"/>
        </w:rPr>
        <w:t xml:space="preserve"> market data source - flat file </w:t>
      </w:r>
      <w:proofErr w:type="spellStart"/>
      <w:r w:rsidRPr="0051677B">
        <w:rPr>
          <w:rFonts w:ascii="Calibri" w:hAnsi="Calibri" w:cs="Calibri"/>
          <w:sz w:val="22"/>
          <w:szCs w:val="22"/>
        </w:rPr>
        <w:t>v</w:t>
      </w:r>
      <w:r w:rsidRPr="0051677B">
        <w:rPr>
          <w:rFonts w:ascii="Calibri" w:hAnsi="Calibri" w:cs="Calibri"/>
          <w:sz w:val="22"/>
          <w:szCs w:val="22"/>
        </w:rPr>
        <w:t>s</w:t>
      </w:r>
      <w:proofErr w:type="spellEnd"/>
      <w:r w:rsidRPr="0051677B">
        <w:rPr>
          <w:rFonts w:ascii="Calibri" w:hAnsi="Calibri" w:cs="Calibri"/>
          <w:sz w:val="22"/>
          <w:szCs w:val="22"/>
        </w:rPr>
        <w:t xml:space="preserve"> web service</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Liaison meeting with BAs, </w:t>
      </w:r>
      <w:proofErr w:type="spellStart"/>
      <w:r w:rsidRPr="0051677B">
        <w:rPr>
          <w:rFonts w:ascii="Calibri" w:hAnsi="Calibri" w:cs="Calibri"/>
          <w:sz w:val="22"/>
          <w:szCs w:val="22"/>
        </w:rPr>
        <w:t>Dev</w:t>
      </w:r>
      <w:proofErr w:type="spellEnd"/>
      <w:r w:rsidRPr="0051677B">
        <w:rPr>
          <w:rFonts w:ascii="Calibri" w:hAnsi="Calibri" w:cs="Calibri"/>
          <w:sz w:val="22"/>
          <w:szCs w:val="22"/>
        </w:rPr>
        <w:t xml:space="preserve"> and QA team</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Data analysis and recon of GL system</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Floating source rate selected and determine impacted calculations</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Exposure to CHOICE, LOAN IQ &amp; CALYPSO</w:t>
      </w:r>
      <w:r w:rsidR="003E3934">
        <w:rPr>
          <w:rFonts w:ascii="Calibri" w:hAnsi="Calibri" w:cs="Calibri"/>
          <w:sz w:val="22"/>
          <w:szCs w:val="22"/>
        </w:rPr>
        <w:t>.</w:t>
      </w:r>
    </w:p>
    <w:p w:rsidR="000D6556" w:rsidRPr="0051677B" w:rsidRDefault="000D6556" w:rsidP="009F48B0">
      <w:pPr>
        <w:pStyle w:val="NoSpacing"/>
        <w:rPr>
          <w:rFonts w:ascii="Calibri" w:eastAsia="Calibri" w:hAnsi="Calibri" w:cs="Calibri"/>
          <w:sz w:val="22"/>
          <w:szCs w:val="22"/>
        </w:rPr>
      </w:pPr>
    </w:p>
    <w:p w:rsidR="000D6556" w:rsidRPr="003E3934" w:rsidRDefault="00D3529A" w:rsidP="003E3934">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3E3934">
        <w:rPr>
          <w:rFonts w:ascii="Calibri" w:eastAsia="Times New Roman" w:hAnsi="Calibri" w:cs="Calibri"/>
          <w:b/>
          <w:sz w:val="22"/>
          <w:szCs w:val="22"/>
          <w:bdr w:val="none" w:sz="0" w:space="0" w:color="auto"/>
        </w:rPr>
        <w:t>CIBC</w:t>
      </w:r>
      <w:r w:rsidR="003E3934">
        <w:rPr>
          <w:rFonts w:ascii="Calibri" w:eastAsia="Times New Roman" w:hAnsi="Calibri" w:cs="Calibri"/>
          <w:b/>
          <w:sz w:val="22"/>
          <w:szCs w:val="22"/>
          <w:bdr w:val="none" w:sz="0" w:space="0" w:color="auto"/>
        </w:rPr>
        <w:t xml:space="preserve"> - </w:t>
      </w:r>
      <w:proofErr w:type="gramStart"/>
      <w:r w:rsidR="003E3934">
        <w:rPr>
          <w:rFonts w:ascii="Calibri" w:eastAsia="Times New Roman" w:hAnsi="Calibri" w:cs="Calibri"/>
          <w:b/>
          <w:sz w:val="22"/>
          <w:szCs w:val="22"/>
          <w:bdr w:val="none" w:sz="0" w:space="0" w:color="auto"/>
        </w:rPr>
        <w:t>Treasury  Toronto</w:t>
      </w:r>
      <w:proofErr w:type="gramEnd"/>
      <w:r w:rsidR="003E3934">
        <w:rPr>
          <w:rFonts w:ascii="Calibri" w:eastAsia="Times New Roman" w:hAnsi="Calibri" w:cs="Calibri"/>
          <w:b/>
          <w:sz w:val="22"/>
          <w:szCs w:val="22"/>
          <w:bdr w:val="none" w:sz="0" w:space="0" w:color="auto"/>
        </w:rPr>
        <w:t xml:space="preserve"> – </w:t>
      </w:r>
      <w:r w:rsidR="003E3934" w:rsidRPr="003E3934">
        <w:rPr>
          <w:rFonts w:ascii="Calibri" w:eastAsia="Times New Roman" w:hAnsi="Calibri" w:cs="Calibri"/>
          <w:b/>
          <w:sz w:val="22"/>
          <w:szCs w:val="22"/>
          <w:bdr w:val="none" w:sz="0" w:space="0" w:color="auto"/>
        </w:rPr>
        <w:t>Canada</w:t>
      </w:r>
      <w:r w:rsidR="003E3934">
        <w:rPr>
          <w:rFonts w:ascii="Calibri" w:eastAsia="Times New Roman" w:hAnsi="Calibri" w:cs="Calibri"/>
          <w:b/>
          <w:sz w:val="22"/>
          <w:szCs w:val="22"/>
          <w:bdr w:val="none" w:sz="0" w:space="0" w:color="auto"/>
        </w:rPr>
        <w:tab/>
      </w:r>
      <w:r w:rsidR="003E3934">
        <w:rPr>
          <w:rFonts w:ascii="Calibri" w:eastAsia="Times New Roman" w:hAnsi="Calibri" w:cs="Calibri"/>
          <w:b/>
          <w:sz w:val="22"/>
          <w:szCs w:val="22"/>
          <w:bdr w:val="none" w:sz="0" w:space="0" w:color="auto"/>
        </w:rPr>
        <w:tab/>
      </w:r>
      <w:r w:rsidR="003E3934">
        <w:rPr>
          <w:rFonts w:ascii="Calibri" w:eastAsia="Times New Roman" w:hAnsi="Calibri" w:cs="Calibri"/>
          <w:b/>
          <w:sz w:val="22"/>
          <w:szCs w:val="22"/>
          <w:bdr w:val="none" w:sz="0" w:space="0" w:color="auto"/>
        </w:rPr>
        <w:tab/>
      </w:r>
      <w:r w:rsidR="003E3934">
        <w:rPr>
          <w:rFonts w:ascii="Calibri" w:eastAsia="Times New Roman" w:hAnsi="Calibri" w:cs="Calibri"/>
          <w:b/>
          <w:sz w:val="22"/>
          <w:szCs w:val="22"/>
          <w:bdr w:val="none" w:sz="0" w:space="0" w:color="auto"/>
        </w:rPr>
        <w:tab/>
      </w:r>
      <w:r w:rsidR="003E3934">
        <w:rPr>
          <w:rFonts w:ascii="Calibri" w:eastAsia="Times New Roman" w:hAnsi="Calibri" w:cs="Calibri"/>
          <w:b/>
          <w:sz w:val="22"/>
          <w:szCs w:val="22"/>
          <w:bdr w:val="none" w:sz="0" w:space="0" w:color="auto"/>
        </w:rPr>
        <w:tab/>
      </w:r>
      <w:r w:rsidR="003E3934">
        <w:rPr>
          <w:rFonts w:ascii="Calibri" w:eastAsia="Times New Roman" w:hAnsi="Calibri" w:cs="Calibri"/>
          <w:b/>
          <w:sz w:val="22"/>
          <w:szCs w:val="22"/>
          <w:bdr w:val="none" w:sz="0" w:space="0" w:color="auto"/>
        </w:rPr>
        <w:tab/>
      </w:r>
      <w:r w:rsidR="003E3934">
        <w:rPr>
          <w:rFonts w:ascii="Calibri" w:eastAsia="Times New Roman" w:hAnsi="Calibri" w:cs="Calibri"/>
          <w:b/>
          <w:sz w:val="22"/>
          <w:szCs w:val="22"/>
          <w:bdr w:val="none" w:sz="0" w:space="0" w:color="auto"/>
        </w:rPr>
        <w:tab/>
        <w:t xml:space="preserve">    </w:t>
      </w:r>
      <w:r w:rsidRPr="003E3934">
        <w:rPr>
          <w:rFonts w:ascii="Calibri" w:eastAsia="Times New Roman" w:hAnsi="Calibri" w:cs="Calibri"/>
          <w:b/>
          <w:sz w:val="22"/>
          <w:szCs w:val="22"/>
          <w:bdr w:val="none" w:sz="0" w:space="0" w:color="auto"/>
        </w:rPr>
        <w:t>AUG 2019 to OCT 2019</w:t>
      </w:r>
    </w:p>
    <w:p w:rsidR="000D6556" w:rsidRDefault="003E3934" w:rsidP="003E3934">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Pr>
          <w:rFonts w:ascii="Calibri" w:eastAsia="Times New Roman" w:hAnsi="Calibri" w:cs="Calibri"/>
          <w:b/>
          <w:sz w:val="22"/>
          <w:szCs w:val="22"/>
          <w:bdr w:val="none" w:sz="0" w:space="0" w:color="auto"/>
        </w:rPr>
        <w:t>Senior Business Analyst</w:t>
      </w:r>
    </w:p>
    <w:p w:rsidR="003E3934" w:rsidRPr="003E3934" w:rsidRDefault="003E3934" w:rsidP="003E3934">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Pr>
          <w:rFonts w:ascii="Calibri" w:eastAsia="Times New Roman" w:hAnsi="Calibri" w:cs="Calibri"/>
          <w:b/>
          <w:sz w:val="22"/>
          <w:szCs w:val="22"/>
          <w:bdr w:val="none" w:sz="0" w:space="0" w:color="auto"/>
        </w:rPr>
        <w:t>Responsibilities:</w:t>
      </w:r>
    </w:p>
    <w:p w:rsidR="003E3934" w:rsidRPr="0051677B" w:rsidRDefault="003E3934" w:rsidP="003E3934">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Calibri" w:hAnsi="Calibri" w:cs="Calibri"/>
          <w:sz w:val="22"/>
          <w:szCs w:val="22"/>
        </w:rPr>
      </w:pPr>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Exposure to Wholesale treasury managed products such as FI/Non FI, Federal, provincial and municipal originated secured/unsecured deposit</w:t>
      </w:r>
      <w:r w:rsidRPr="0051677B">
        <w:rPr>
          <w:rFonts w:ascii="Calibri" w:hAnsi="Calibri" w:cs="Calibri"/>
          <w:sz w:val="22"/>
          <w:szCs w:val="22"/>
        </w:rPr>
        <w:t>s</w:t>
      </w:r>
      <w:r w:rsidR="003E3934">
        <w:rPr>
          <w:rFonts w:ascii="Calibri" w:hAnsi="Calibri" w:cs="Calibri"/>
          <w:sz w:val="22"/>
          <w:szCs w:val="22"/>
        </w:rPr>
        <w:t>.</w:t>
      </w:r>
    </w:p>
    <w:p w:rsidR="000D6556"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 xml:space="preserve">ALM </w:t>
      </w:r>
      <w:r w:rsidRPr="0051677B">
        <w:rPr>
          <w:rFonts w:ascii="Calibri" w:hAnsi="Calibri" w:cs="Calibri"/>
          <w:sz w:val="22"/>
          <w:szCs w:val="22"/>
        </w:rPr>
        <w:t xml:space="preserve">– </w:t>
      </w:r>
      <w:r w:rsidRPr="0051677B">
        <w:rPr>
          <w:rFonts w:ascii="Calibri" w:hAnsi="Calibri" w:cs="Calibri"/>
          <w:sz w:val="22"/>
          <w:szCs w:val="22"/>
        </w:rPr>
        <w:t>QRM Modeling complex optionality, integrating strategies into stochastic forecasts, creating custom reports to provide actionable business intelligence, and developing processes for creating effective hedging strategies.</w:t>
      </w:r>
    </w:p>
    <w:p w:rsidR="003E3934" w:rsidRPr="003E3934" w:rsidRDefault="003E3934" w:rsidP="003E3934">
      <w:pPr>
        <w:pStyle w:val="NoSpacing"/>
        <w:rPr>
          <w:rFonts w:ascii="Calibri" w:hAnsi="Calibri" w:cs="Calibri"/>
          <w:sz w:val="22"/>
          <w:szCs w:val="22"/>
        </w:rPr>
      </w:pPr>
    </w:p>
    <w:p w:rsidR="000D6556" w:rsidRPr="003E3934" w:rsidRDefault="003930B8" w:rsidP="003E3934">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Pr>
          <w:rFonts w:ascii="Calibri" w:eastAsia="Times New Roman" w:hAnsi="Calibri" w:cs="Calibri"/>
          <w:b/>
          <w:sz w:val="22"/>
          <w:szCs w:val="22"/>
          <w:bdr w:val="none" w:sz="0" w:space="0" w:color="auto"/>
        </w:rPr>
        <w:t>Scotia Bank</w:t>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t xml:space="preserve">    </w:t>
      </w:r>
      <w:r w:rsidR="00D3529A" w:rsidRPr="003E3934">
        <w:rPr>
          <w:rFonts w:ascii="Calibri" w:eastAsia="Times New Roman" w:hAnsi="Calibri" w:cs="Calibri"/>
          <w:b/>
          <w:sz w:val="22"/>
          <w:szCs w:val="22"/>
          <w:bdr w:val="none" w:sz="0" w:space="0" w:color="auto"/>
        </w:rPr>
        <w:t>Mar 2019 to AUG 2019</w:t>
      </w:r>
    </w:p>
    <w:p w:rsidR="000D6556" w:rsidRPr="003E3934" w:rsidRDefault="00D3529A" w:rsidP="003E3934">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3E3934">
        <w:rPr>
          <w:rFonts w:ascii="Calibri" w:eastAsia="Times New Roman" w:hAnsi="Calibri" w:cs="Calibri"/>
          <w:b/>
          <w:sz w:val="22"/>
          <w:szCs w:val="22"/>
          <w:bdr w:val="none" w:sz="0" w:space="0" w:color="auto"/>
        </w:rPr>
        <w:t>Consultant</w:t>
      </w:r>
    </w:p>
    <w:p w:rsidR="003E3934" w:rsidRDefault="003E3934" w:rsidP="003E3934">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Pr>
          <w:rFonts w:ascii="Calibri" w:eastAsia="Times New Roman" w:hAnsi="Calibri" w:cs="Calibri"/>
          <w:b/>
          <w:sz w:val="22"/>
          <w:szCs w:val="22"/>
          <w:bdr w:val="none" w:sz="0" w:space="0" w:color="auto"/>
        </w:rPr>
        <w:t>Responsibilities:</w:t>
      </w:r>
    </w:p>
    <w:p w:rsidR="003E3934" w:rsidRDefault="003E3934" w:rsidP="003E3934">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Looking after Funding Package</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Reviewing the Funding Options</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 xml:space="preserve">Used Python to create H4 </w:t>
      </w:r>
      <w:r w:rsidRPr="0051677B">
        <w:rPr>
          <w:rFonts w:ascii="Calibri" w:hAnsi="Calibri" w:cs="Calibri"/>
          <w:sz w:val="22"/>
          <w:szCs w:val="22"/>
        </w:rPr>
        <w:t xml:space="preserve">– </w:t>
      </w:r>
      <w:r w:rsidRPr="0051677B">
        <w:rPr>
          <w:rFonts w:ascii="Calibri" w:hAnsi="Calibri" w:cs="Calibri"/>
          <w:sz w:val="22"/>
          <w:szCs w:val="22"/>
        </w:rPr>
        <w:t xml:space="preserve">Collateral </w:t>
      </w:r>
      <w:r w:rsidR="00394F44">
        <w:rPr>
          <w:rFonts w:ascii="Calibri" w:hAnsi="Calibri" w:cs="Calibri"/>
          <w:sz w:val="22"/>
          <w:szCs w:val="22"/>
        </w:rPr>
        <w:t xml:space="preserve">Management </w:t>
      </w:r>
      <w:r w:rsidRPr="0051677B">
        <w:rPr>
          <w:rFonts w:ascii="Calibri" w:hAnsi="Calibri" w:cs="Calibri"/>
          <w:sz w:val="22"/>
          <w:szCs w:val="22"/>
        </w:rPr>
        <w:t>report</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Employed SQL for data mining from various re</w:t>
      </w:r>
      <w:r w:rsidRPr="0051677B">
        <w:rPr>
          <w:rFonts w:ascii="Calibri" w:hAnsi="Calibri" w:cs="Calibri"/>
          <w:sz w:val="22"/>
          <w:szCs w:val="22"/>
        </w:rPr>
        <w:t>positories</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Used VBA for various automation processes while preparing the usable data</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Implementation of Recovery and Resolution Plan</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Exposure to Wholesale treasury managed products such as FI/Non FI, Federal, provincial and municipal originated secured/unse</w:t>
      </w:r>
      <w:r w:rsidRPr="0051677B">
        <w:rPr>
          <w:rFonts w:ascii="Calibri" w:hAnsi="Calibri" w:cs="Calibri"/>
          <w:sz w:val="22"/>
          <w:szCs w:val="22"/>
        </w:rPr>
        <w:t>cured deposits</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Implementing Funding package as per the funding policy</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lastRenderedPageBreak/>
        <w:t>Utilizing Macros for automating excel related tasks</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Working with capital market products such as Derivatives</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Exposure to Wholesale treasury managed products such as FI/Non FI, Federal, p</w:t>
      </w:r>
      <w:r w:rsidRPr="0051677B">
        <w:rPr>
          <w:rFonts w:ascii="Calibri" w:hAnsi="Calibri" w:cs="Calibri"/>
          <w:sz w:val="22"/>
          <w:szCs w:val="22"/>
        </w:rPr>
        <w:t>rovincial and municipal originated secured/unsecured deposits</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Implementing Funding package as per the funding policy</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Utilizing Macros for automating excel related tasks</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Business Requirement (BRD) and Functional Requirement Document (FRD) write up</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Close lia</w:t>
      </w:r>
      <w:r w:rsidRPr="0051677B">
        <w:rPr>
          <w:rFonts w:ascii="Calibri" w:hAnsi="Calibri" w:cs="Calibri"/>
          <w:sz w:val="22"/>
          <w:szCs w:val="22"/>
        </w:rPr>
        <w:t>ison with IT department especially with Developers to help write the script for building Resolution Plan Reporting</w:t>
      </w:r>
      <w:r w:rsidR="003E3934">
        <w:rPr>
          <w:rFonts w:ascii="Calibri" w:hAnsi="Calibri" w:cs="Calibri"/>
          <w:sz w:val="22"/>
          <w:szCs w:val="22"/>
        </w:rPr>
        <w:t>.</w:t>
      </w:r>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Periodic meetings with OSFI, CDIC and FEDs to evaluate the needs of the Regulator</w:t>
      </w:r>
      <w:r w:rsidR="003E3934">
        <w:rPr>
          <w:rFonts w:ascii="Calibri" w:hAnsi="Calibri" w:cs="Calibri"/>
          <w:sz w:val="22"/>
          <w:szCs w:val="22"/>
        </w:rPr>
        <w:t>.</w:t>
      </w:r>
      <w:proofErr w:type="gramEnd"/>
    </w:p>
    <w:p w:rsidR="000D6556" w:rsidRPr="0051677B" w:rsidRDefault="00D3529A" w:rsidP="003E3934">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Review of LCR, NCCF, H4 etc.</w:t>
      </w:r>
      <w:proofErr w:type="gramEnd"/>
    </w:p>
    <w:p w:rsidR="000D6556" w:rsidRPr="0051677B" w:rsidRDefault="00D3529A" w:rsidP="003E3934">
      <w:pPr>
        <w:pStyle w:val="NoSpacing"/>
        <w:numPr>
          <w:ilvl w:val="0"/>
          <w:numId w:val="31"/>
        </w:numPr>
        <w:rPr>
          <w:rFonts w:ascii="Calibri" w:hAnsi="Calibri" w:cs="Calibri"/>
          <w:sz w:val="22"/>
          <w:szCs w:val="22"/>
        </w:rPr>
      </w:pPr>
      <w:r w:rsidRPr="0051677B">
        <w:rPr>
          <w:rFonts w:ascii="Calibri" w:hAnsi="Calibri" w:cs="Calibri"/>
          <w:sz w:val="22"/>
          <w:szCs w:val="22"/>
        </w:rPr>
        <w:t>Exposure to QRM for treasury f</w:t>
      </w:r>
      <w:r w:rsidRPr="0051677B">
        <w:rPr>
          <w:rFonts w:ascii="Calibri" w:hAnsi="Calibri" w:cs="Calibri"/>
          <w:sz w:val="22"/>
          <w:szCs w:val="22"/>
        </w:rPr>
        <w:t>unctions</w:t>
      </w:r>
      <w:r w:rsidR="003E3934">
        <w:rPr>
          <w:rFonts w:ascii="Calibri" w:hAnsi="Calibri" w:cs="Calibri"/>
          <w:sz w:val="22"/>
          <w:szCs w:val="22"/>
        </w:rPr>
        <w:t>.</w:t>
      </w:r>
    </w:p>
    <w:p w:rsidR="000D6556" w:rsidRPr="0051677B" w:rsidRDefault="000D6556" w:rsidP="009F48B0">
      <w:pPr>
        <w:pStyle w:val="NoSpacing"/>
        <w:rPr>
          <w:rFonts w:ascii="Calibri" w:eastAsia="Calibri" w:hAnsi="Calibri" w:cs="Calibri"/>
          <w:sz w:val="22"/>
          <w:szCs w:val="22"/>
        </w:rPr>
      </w:pPr>
    </w:p>
    <w:p w:rsidR="000D6556" w:rsidRPr="003930B8" w:rsidRDefault="003930B8" w:rsidP="003930B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Pr>
          <w:rFonts w:ascii="Calibri" w:eastAsia="Times New Roman" w:hAnsi="Calibri" w:cs="Calibri"/>
          <w:b/>
          <w:sz w:val="22"/>
          <w:szCs w:val="22"/>
          <w:bdr w:val="none" w:sz="0" w:space="0" w:color="auto"/>
        </w:rPr>
        <w:t xml:space="preserve">CIBC, Toronto - </w:t>
      </w:r>
      <w:r w:rsidR="00D3529A" w:rsidRPr="003930B8">
        <w:rPr>
          <w:rFonts w:ascii="Calibri" w:eastAsia="Times New Roman" w:hAnsi="Calibri" w:cs="Calibri"/>
          <w:b/>
          <w:sz w:val="22"/>
          <w:szCs w:val="22"/>
          <w:bdr w:val="none" w:sz="0" w:space="0" w:color="auto"/>
        </w:rPr>
        <w:t>Canada</w:t>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t xml:space="preserve">     </w:t>
      </w:r>
      <w:r w:rsidR="00D3529A" w:rsidRPr="003930B8">
        <w:rPr>
          <w:rFonts w:ascii="Calibri" w:eastAsia="Times New Roman" w:hAnsi="Calibri" w:cs="Calibri"/>
          <w:b/>
          <w:sz w:val="22"/>
          <w:szCs w:val="22"/>
          <w:bdr w:val="none" w:sz="0" w:space="0" w:color="auto"/>
        </w:rPr>
        <w:t>Dec 2016 to Mar 2019</w:t>
      </w:r>
    </w:p>
    <w:p w:rsidR="000D6556" w:rsidRDefault="00D3529A" w:rsidP="003930B8">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3930B8">
        <w:rPr>
          <w:rFonts w:ascii="Calibri" w:eastAsia="Times New Roman" w:hAnsi="Calibri" w:cs="Calibri"/>
          <w:b/>
          <w:sz w:val="22"/>
          <w:szCs w:val="22"/>
          <w:bdr w:val="none" w:sz="0" w:space="0" w:color="auto"/>
        </w:rPr>
        <w:t xml:space="preserve">Senior Business Data Analyst </w:t>
      </w:r>
      <w:r w:rsidRPr="003930B8">
        <w:rPr>
          <w:rFonts w:ascii="Calibri" w:eastAsia="Times New Roman" w:hAnsi="Calibri" w:cs="Calibri"/>
          <w:b/>
          <w:sz w:val="22"/>
          <w:szCs w:val="22"/>
          <w:bdr w:val="none" w:sz="0" w:space="0" w:color="auto"/>
        </w:rPr>
        <w:t xml:space="preserve">– </w:t>
      </w:r>
      <w:r w:rsidRPr="003930B8">
        <w:rPr>
          <w:rFonts w:ascii="Calibri" w:eastAsia="Times New Roman" w:hAnsi="Calibri" w:cs="Calibri"/>
          <w:b/>
          <w:sz w:val="22"/>
          <w:szCs w:val="22"/>
          <w:bdr w:val="none" w:sz="0" w:space="0" w:color="auto"/>
        </w:rPr>
        <w:t>Treasury</w:t>
      </w:r>
    </w:p>
    <w:p w:rsidR="003930B8" w:rsidRPr="0051677B" w:rsidRDefault="003930B8" w:rsidP="003930B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Pr>
          <w:rFonts w:ascii="Calibri" w:eastAsia="Times New Roman" w:hAnsi="Calibri" w:cs="Calibri"/>
          <w:b/>
          <w:sz w:val="22"/>
          <w:szCs w:val="22"/>
          <w:bdr w:val="none" w:sz="0" w:space="0" w:color="auto"/>
        </w:rPr>
        <w:t>Responsibilities:</w:t>
      </w:r>
    </w:p>
    <w:p w:rsidR="003930B8" w:rsidRPr="003930B8" w:rsidRDefault="003930B8" w:rsidP="003930B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 xml:space="preserve">Exposure to Wholesale treasury managed products such as FI/Non </w:t>
      </w:r>
      <w:r w:rsidRPr="0051677B">
        <w:rPr>
          <w:rFonts w:ascii="Calibri" w:hAnsi="Calibri" w:cs="Calibri"/>
          <w:sz w:val="22"/>
          <w:szCs w:val="22"/>
        </w:rPr>
        <w:t>FI, Federal, provincial and municipal originated secured/unsecured deposits</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 xml:space="preserve">ALM </w:t>
      </w:r>
      <w:r w:rsidRPr="0051677B">
        <w:rPr>
          <w:rFonts w:ascii="Calibri" w:hAnsi="Calibri" w:cs="Calibri"/>
          <w:sz w:val="22"/>
          <w:szCs w:val="22"/>
        </w:rPr>
        <w:t xml:space="preserve">– </w:t>
      </w:r>
      <w:r w:rsidRPr="0051677B">
        <w:rPr>
          <w:rFonts w:ascii="Calibri" w:hAnsi="Calibri" w:cs="Calibri"/>
          <w:sz w:val="22"/>
          <w:szCs w:val="22"/>
        </w:rPr>
        <w:t>QRM Modeling complex optionality, integrating strategies into stochastic forecasts</w:t>
      </w:r>
      <w:proofErr w:type="gramStart"/>
      <w:r w:rsidRPr="0051677B">
        <w:rPr>
          <w:rFonts w:ascii="Calibri" w:hAnsi="Calibri" w:cs="Calibri"/>
          <w:sz w:val="22"/>
          <w:szCs w:val="22"/>
        </w:rPr>
        <w:t>, creating</w:t>
      </w:r>
      <w:proofErr w:type="gramEnd"/>
      <w:r w:rsidRPr="0051677B">
        <w:rPr>
          <w:rFonts w:ascii="Calibri" w:hAnsi="Calibri" w:cs="Calibri"/>
          <w:sz w:val="22"/>
          <w:szCs w:val="22"/>
        </w:rPr>
        <w:t xml:space="preserve"> custom reports to provide actionable business intelligence, and developing proces</w:t>
      </w:r>
      <w:r w:rsidRPr="0051677B">
        <w:rPr>
          <w:rFonts w:ascii="Calibri" w:hAnsi="Calibri" w:cs="Calibri"/>
          <w:sz w:val="22"/>
          <w:szCs w:val="22"/>
        </w:rPr>
        <w:t>ses for creating effective hedging strategies.</w:t>
      </w:r>
    </w:p>
    <w:p w:rsidR="003930B8" w:rsidRPr="003930B8"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 xml:space="preserve">ALM - QRM pricing instruments' embedded </w:t>
      </w:r>
      <w:r w:rsidRPr="003930B8">
        <w:rPr>
          <w:rFonts w:ascii="Calibri" w:hAnsi="Calibri" w:cs="Calibri"/>
          <w:sz w:val="22"/>
          <w:szCs w:val="22"/>
        </w:rPr>
        <w:t xml:space="preserve">optionality such as an option to enter a swap, or a prepayment option, pricing models, including multi-factor forward rate models such as HJM </w:t>
      </w:r>
      <w:r w:rsidRPr="003930B8">
        <w:rPr>
          <w:rFonts w:ascii="Calibri" w:hAnsi="Calibri" w:cs="Calibri"/>
          <w:sz w:val="22"/>
          <w:szCs w:val="22"/>
        </w:rPr>
        <w:t xml:space="preserve">– </w:t>
      </w:r>
      <w:r w:rsidRPr="003930B8">
        <w:rPr>
          <w:rFonts w:ascii="Calibri" w:hAnsi="Calibri" w:cs="Calibri"/>
          <w:sz w:val="22"/>
          <w:szCs w:val="22"/>
        </w:rPr>
        <w:t xml:space="preserve">Heath </w:t>
      </w:r>
      <w:proofErr w:type="spellStart"/>
      <w:proofErr w:type="gramStart"/>
      <w:r w:rsidRPr="003930B8">
        <w:rPr>
          <w:rFonts w:ascii="Calibri" w:hAnsi="Calibri" w:cs="Calibri"/>
          <w:sz w:val="22"/>
          <w:szCs w:val="22"/>
        </w:rPr>
        <w:t>Jarrow</w:t>
      </w:r>
      <w:proofErr w:type="spellEnd"/>
      <w:r w:rsidRPr="003930B8">
        <w:rPr>
          <w:rFonts w:ascii="Calibri" w:hAnsi="Calibri" w:cs="Calibri"/>
          <w:sz w:val="22"/>
          <w:szCs w:val="22"/>
        </w:rPr>
        <w:t xml:space="preserve">  Morton</w:t>
      </w:r>
      <w:proofErr w:type="gramEnd"/>
      <w:r w:rsidRPr="003930B8">
        <w:rPr>
          <w:rFonts w:ascii="Calibri" w:hAnsi="Calibri" w:cs="Calibri"/>
          <w:sz w:val="22"/>
          <w:szCs w:val="22"/>
        </w:rPr>
        <w:t xml:space="preserve"> </w:t>
      </w:r>
      <w:r w:rsidRPr="003930B8">
        <w:rPr>
          <w:rFonts w:ascii="Calibri" w:hAnsi="Calibri" w:cs="Calibri"/>
          <w:sz w:val="22"/>
          <w:szCs w:val="22"/>
        </w:rPr>
        <w:t>model captures the entire forward rate curve</w:t>
      </w:r>
      <w:r w:rsidRPr="003930B8">
        <w:rPr>
          <w:rFonts w:ascii="Calibri" w:hAnsi="Calibri" w:cs="Calibri"/>
          <w:sz w:val="22"/>
          <w:szCs w:val="22"/>
        </w:rPr>
        <w:t xml:space="preserve"> and BGM- </w:t>
      </w:r>
      <w:r w:rsidRPr="003930B8">
        <w:rPr>
          <w:rFonts w:ascii="Calibri" w:hAnsi="Calibri" w:cs="Calibri"/>
          <w:sz w:val="22"/>
          <w:szCs w:val="22"/>
        </w:rPr>
        <w:t>The BGM (</w:t>
      </w:r>
      <w:r w:rsidRPr="003930B8">
        <w:rPr>
          <w:rFonts w:ascii="Calibri" w:hAnsi="Calibri" w:cs="Calibri"/>
          <w:sz w:val="22"/>
          <w:szCs w:val="22"/>
        </w:rPr>
        <w:t xml:space="preserve">Brace </w:t>
      </w:r>
      <w:proofErr w:type="spellStart"/>
      <w:r w:rsidRPr="003930B8">
        <w:rPr>
          <w:rFonts w:ascii="Calibri" w:hAnsi="Calibri" w:cs="Calibri"/>
          <w:sz w:val="22"/>
          <w:szCs w:val="22"/>
        </w:rPr>
        <w:t>Gatarek</w:t>
      </w:r>
      <w:proofErr w:type="spellEnd"/>
      <w:r w:rsidRPr="003930B8">
        <w:rPr>
          <w:rFonts w:ascii="Calibri" w:hAnsi="Calibri" w:cs="Calibri"/>
          <w:sz w:val="22"/>
          <w:szCs w:val="22"/>
        </w:rPr>
        <w:t xml:space="preserve"> </w:t>
      </w:r>
      <w:proofErr w:type="spellStart"/>
      <w:r w:rsidRPr="003930B8">
        <w:rPr>
          <w:rFonts w:ascii="Calibri" w:hAnsi="Calibri" w:cs="Calibri"/>
          <w:sz w:val="22"/>
          <w:szCs w:val="22"/>
        </w:rPr>
        <w:t>Musiela</w:t>
      </w:r>
      <w:proofErr w:type="spellEnd"/>
      <w:r w:rsidRPr="003930B8">
        <w:rPr>
          <w:rFonts w:ascii="Calibri" w:hAnsi="Calibri" w:cs="Calibri"/>
          <w:sz w:val="22"/>
          <w:szCs w:val="22"/>
        </w:rPr>
        <w:t xml:space="preserve">) model is a nonlinear financial model that uses </w:t>
      </w:r>
      <w:r w:rsidRPr="003930B8">
        <w:rPr>
          <w:rFonts w:ascii="Calibri" w:hAnsi="Calibri" w:cs="Calibri"/>
          <w:sz w:val="22"/>
          <w:szCs w:val="22"/>
        </w:rPr>
        <w:t>LIBOR</w:t>
      </w:r>
      <w:r w:rsidRPr="003930B8">
        <w:rPr>
          <w:rFonts w:ascii="Calibri" w:hAnsi="Calibri" w:cs="Calibri"/>
          <w:sz w:val="22"/>
          <w:szCs w:val="22"/>
        </w:rPr>
        <w:t xml:space="preserve"> rates to price interest rate derivatives. It prices securities by using market-quoted rates.</w:t>
      </w:r>
    </w:p>
    <w:p w:rsidR="000D6556" w:rsidRPr="003930B8" w:rsidRDefault="00D3529A" w:rsidP="003930B8">
      <w:pPr>
        <w:pStyle w:val="NoSpacing"/>
        <w:numPr>
          <w:ilvl w:val="0"/>
          <w:numId w:val="31"/>
        </w:numPr>
        <w:rPr>
          <w:rFonts w:ascii="Calibri" w:hAnsi="Calibri" w:cs="Calibri"/>
          <w:sz w:val="22"/>
          <w:szCs w:val="22"/>
        </w:rPr>
      </w:pPr>
      <w:r w:rsidRPr="003930B8">
        <w:rPr>
          <w:rFonts w:ascii="Calibri" w:hAnsi="Calibri" w:cs="Calibri"/>
          <w:sz w:val="22"/>
          <w:szCs w:val="22"/>
        </w:rPr>
        <w:t>It is used most frequent</w:t>
      </w:r>
      <w:r w:rsidRPr="003930B8">
        <w:rPr>
          <w:rFonts w:ascii="Calibri" w:hAnsi="Calibri" w:cs="Calibri"/>
          <w:sz w:val="22"/>
          <w:szCs w:val="22"/>
        </w:rPr>
        <w:t xml:space="preserve">ly when pricing </w:t>
      </w:r>
      <w:proofErr w:type="spellStart"/>
      <w:r w:rsidRPr="003930B8">
        <w:rPr>
          <w:rFonts w:ascii="Calibri" w:hAnsi="Calibri" w:cs="Calibri"/>
          <w:sz w:val="22"/>
          <w:szCs w:val="22"/>
        </w:rPr>
        <w:t>swaptions</w:t>
      </w:r>
      <w:proofErr w:type="spellEnd"/>
      <w:r w:rsidRPr="003930B8">
        <w:rPr>
          <w:rFonts w:ascii="Calibri" w:hAnsi="Calibri" w:cs="Calibri"/>
          <w:sz w:val="22"/>
          <w:szCs w:val="22"/>
        </w:rPr>
        <w:t xml:space="preserve"> and caplets (a call on LIBOR) on the LIBOR market.</w:t>
      </w:r>
    </w:p>
    <w:p w:rsidR="000D6556" w:rsidRPr="0051677B" w:rsidRDefault="00D3529A" w:rsidP="003930B8">
      <w:pPr>
        <w:pStyle w:val="NoSpacing"/>
        <w:numPr>
          <w:ilvl w:val="0"/>
          <w:numId w:val="31"/>
        </w:numPr>
        <w:rPr>
          <w:rFonts w:ascii="Calibri" w:hAnsi="Calibri" w:cs="Calibri"/>
          <w:sz w:val="22"/>
          <w:szCs w:val="22"/>
        </w:rPr>
      </w:pPr>
      <w:r w:rsidRPr="003930B8">
        <w:rPr>
          <w:rFonts w:ascii="Calibri" w:hAnsi="Calibri" w:cs="Calibri"/>
          <w:sz w:val="22"/>
          <w:szCs w:val="22"/>
        </w:rPr>
        <w:t xml:space="preserve">QRM's Behavioral Modeling in building parameterized prepayment and core deposit models that reflect observed </w:t>
      </w:r>
      <w:r w:rsidRPr="0051677B">
        <w:rPr>
          <w:rFonts w:ascii="Calibri" w:hAnsi="Calibri" w:cs="Calibri"/>
          <w:sz w:val="22"/>
          <w:szCs w:val="22"/>
        </w:rPr>
        <w:t>customer behavior</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Creating both deterministic and stochastically gener</w:t>
      </w:r>
      <w:r w:rsidRPr="0051677B">
        <w:rPr>
          <w:rFonts w:ascii="Calibri" w:hAnsi="Calibri" w:cs="Calibri"/>
          <w:sz w:val="22"/>
          <w:szCs w:val="22"/>
        </w:rPr>
        <w:t>ated forecasts that introduce market risk like Interest rate and other macro-economic scenarios by managing Balance Sheet risk</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Implementing Funding package as per the funding policy</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Utilizing Macros for automating excel related tasks</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 xml:space="preserve">Volcker Propriety </w:t>
      </w:r>
      <w:r w:rsidRPr="0051677B">
        <w:rPr>
          <w:rFonts w:ascii="Calibri" w:hAnsi="Calibri" w:cs="Calibri"/>
          <w:sz w:val="22"/>
          <w:szCs w:val="22"/>
        </w:rPr>
        <w:t>rules exemptions such as Market risk capital rule test, Dealer registration test and Purpose test</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Exposure to LOAN IQ</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Working with capital market products such as Derivatives</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 xml:space="preserve">Implementation of ISDA SIMM by calculating delta, </w:t>
      </w:r>
      <w:proofErr w:type="spellStart"/>
      <w:r w:rsidRPr="0051677B">
        <w:rPr>
          <w:rFonts w:ascii="Calibri" w:hAnsi="Calibri" w:cs="Calibri"/>
          <w:sz w:val="22"/>
          <w:szCs w:val="22"/>
        </w:rPr>
        <w:t>vega</w:t>
      </w:r>
      <w:proofErr w:type="spellEnd"/>
      <w:r w:rsidRPr="0051677B">
        <w:rPr>
          <w:rFonts w:ascii="Calibri" w:hAnsi="Calibri" w:cs="Calibri"/>
          <w:sz w:val="22"/>
          <w:szCs w:val="22"/>
        </w:rPr>
        <w:t>, dv01 sensitivities per ri</w:t>
      </w:r>
      <w:r w:rsidRPr="0051677B">
        <w:rPr>
          <w:rFonts w:ascii="Calibri" w:hAnsi="Calibri" w:cs="Calibri"/>
          <w:sz w:val="22"/>
          <w:szCs w:val="22"/>
        </w:rPr>
        <w:t>sk fa</w:t>
      </w:r>
      <w:r w:rsidR="003930B8">
        <w:rPr>
          <w:rFonts w:ascii="Calibri" w:hAnsi="Calibri" w:cs="Calibri"/>
          <w:sz w:val="22"/>
          <w:szCs w:val="22"/>
        </w:rPr>
        <w:t xml:space="preserve">ctor, scaling the sensitivities </w:t>
      </w:r>
      <w:r w:rsidRPr="0051677B">
        <w:rPr>
          <w:rFonts w:ascii="Calibri" w:hAnsi="Calibri" w:cs="Calibri"/>
          <w:sz w:val="22"/>
          <w:szCs w:val="22"/>
        </w:rPr>
        <w:t xml:space="preserve">to predefined risk weight, consideration of concentration risk factor, aggregating sensitivities within risk bucket under consideration of predefined correlation, aggregation of each risk class like interest rate risk, </w:t>
      </w:r>
      <w:r w:rsidRPr="0051677B">
        <w:rPr>
          <w:rFonts w:ascii="Calibri" w:hAnsi="Calibri" w:cs="Calibri"/>
          <w:sz w:val="22"/>
          <w:szCs w:val="22"/>
        </w:rPr>
        <w:t xml:space="preserve">credit spread risk, equity and commodity risk and </w:t>
      </w:r>
      <w:proofErr w:type="spellStart"/>
      <w:r w:rsidRPr="0051677B">
        <w:rPr>
          <w:rFonts w:ascii="Calibri" w:hAnsi="Calibri" w:cs="Calibri"/>
          <w:sz w:val="22"/>
          <w:szCs w:val="22"/>
        </w:rPr>
        <w:t>fx</w:t>
      </w:r>
      <w:proofErr w:type="spellEnd"/>
      <w:r w:rsidRPr="0051677B">
        <w:rPr>
          <w:rFonts w:ascii="Calibri" w:hAnsi="Calibri" w:cs="Calibri"/>
          <w:sz w:val="22"/>
          <w:szCs w:val="22"/>
        </w:rPr>
        <w:t xml:space="preserve"> risk.</w:t>
      </w:r>
      <w:r w:rsidRPr="0051677B">
        <w:rPr>
          <w:rFonts w:ascii="Calibri" w:hAnsi="Calibri" w:cs="Calibri"/>
          <w:sz w:val="22"/>
          <w:szCs w:val="22"/>
        </w:rPr>
        <w:t> </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Deriving Libor forward rates via bootstrapping by obtaining the par term structure rates, interpolating the rates for missing tenor, stripping coupon and principal cash flows, discounting the cash</w:t>
      </w:r>
      <w:r w:rsidRPr="0051677B">
        <w:rPr>
          <w:rFonts w:ascii="Calibri" w:hAnsi="Calibri" w:cs="Calibri"/>
          <w:sz w:val="22"/>
          <w:szCs w:val="22"/>
        </w:rPr>
        <w:t xml:space="preserve"> flows and deriving the zero coupon rates, deriving the zero rates for future tenors and deriving the forward rates</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lastRenderedPageBreak/>
        <w:t>Implementing exclusions from Propriety transactions such as repo/rev repo, sec lending, liquidity management transactions, clearing house tr</w:t>
      </w:r>
      <w:r w:rsidRPr="0051677B">
        <w:rPr>
          <w:rFonts w:ascii="Calibri" w:hAnsi="Calibri" w:cs="Calibri"/>
          <w:sz w:val="22"/>
          <w:szCs w:val="22"/>
        </w:rPr>
        <w:t>ansactions etc.</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Implementation of Permitted Proprietary Trading Activities like, underwriting activities, market making activities etc.</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Derivative booking and recon with GL</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Derivative </w:t>
      </w:r>
      <w:proofErr w:type="spellStart"/>
      <w:r w:rsidRPr="0051677B">
        <w:rPr>
          <w:rFonts w:ascii="Calibri" w:hAnsi="Calibri" w:cs="Calibri"/>
          <w:sz w:val="22"/>
          <w:szCs w:val="22"/>
        </w:rPr>
        <w:t>mtm</w:t>
      </w:r>
      <w:proofErr w:type="spellEnd"/>
      <w:r w:rsidRPr="0051677B">
        <w:rPr>
          <w:rFonts w:ascii="Calibri" w:hAnsi="Calibri" w:cs="Calibri"/>
          <w:sz w:val="22"/>
          <w:szCs w:val="22"/>
        </w:rPr>
        <w:t xml:space="preserve"> computation through </w:t>
      </w:r>
      <w:proofErr w:type="spellStart"/>
      <w:r w:rsidRPr="0051677B">
        <w:rPr>
          <w:rFonts w:ascii="Calibri" w:hAnsi="Calibri" w:cs="Calibri"/>
          <w:sz w:val="22"/>
          <w:szCs w:val="22"/>
        </w:rPr>
        <w:t>Tracs</w:t>
      </w:r>
      <w:proofErr w:type="spellEnd"/>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Production of Liquidity Regulatory Reporti</w:t>
      </w:r>
      <w:r w:rsidRPr="0051677B">
        <w:rPr>
          <w:rFonts w:ascii="Calibri" w:hAnsi="Calibri" w:cs="Calibri"/>
          <w:sz w:val="22"/>
          <w:szCs w:val="22"/>
        </w:rPr>
        <w:t>ng, LCR, NCCF, NSFR and LH Reporting</w:t>
      </w:r>
      <w:r w:rsidR="003930B8">
        <w:rPr>
          <w:rFonts w:ascii="Calibri" w:hAnsi="Calibri" w:cs="Calibri"/>
          <w:sz w:val="22"/>
          <w:szCs w:val="22"/>
        </w:rPr>
        <w:t>.</w:t>
      </w:r>
      <w:proofErr w:type="gramEnd"/>
    </w:p>
    <w:p w:rsidR="000D6556" w:rsidRPr="0051677B" w:rsidRDefault="003930B8" w:rsidP="003930B8">
      <w:pPr>
        <w:pStyle w:val="NoSpacing"/>
        <w:numPr>
          <w:ilvl w:val="0"/>
          <w:numId w:val="31"/>
        </w:numPr>
        <w:rPr>
          <w:rFonts w:ascii="Calibri" w:hAnsi="Calibri" w:cs="Calibri"/>
          <w:sz w:val="22"/>
          <w:szCs w:val="22"/>
        </w:rPr>
      </w:pPr>
      <w:proofErr w:type="gramStart"/>
      <w:r>
        <w:rPr>
          <w:rFonts w:ascii="Calibri" w:hAnsi="Calibri" w:cs="Calibri"/>
          <w:sz w:val="22"/>
          <w:szCs w:val="22"/>
        </w:rPr>
        <w:t>Implementation.</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User of QRM for LCR, NCCF, NSFR and LH reporting</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Used Python Making Variance analysis for all Liquidity reports</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Employed SQL for data extraction from various repositories</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 xml:space="preserve">Used VBA for various automation </w:t>
      </w:r>
      <w:r w:rsidRPr="0051677B">
        <w:rPr>
          <w:rFonts w:ascii="Calibri" w:hAnsi="Calibri" w:cs="Calibri"/>
          <w:sz w:val="22"/>
          <w:szCs w:val="22"/>
        </w:rPr>
        <w:t>processes while preparing the usable data in spreadsheet</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Evaluating of Market risk through </w:t>
      </w:r>
      <w:proofErr w:type="spellStart"/>
      <w:r w:rsidRPr="0051677B">
        <w:rPr>
          <w:rFonts w:ascii="Calibri" w:hAnsi="Calibri" w:cs="Calibri"/>
          <w:sz w:val="22"/>
          <w:szCs w:val="22"/>
        </w:rPr>
        <w:t>VaR</w:t>
      </w:r>
      <w:proofErr w:type="spellEnd"/>
      <w:r w:rsidRPr="0051677B">
        <w:rPr>
          <w:rFonts w:ascii="Calibri" w:hAnsi="Calibri" w:cs="Calibri"/>
          <w:sz w:val="22"/>
          <w:szCs w:val="22"/>
        </w:rPr>
        <w:t xml:space="preserve"> (Value at Risk)</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Estimating of Market risk of derivatives by having Greeks analysis e.g. Delta, Vega, Theta and Rho etc</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CCR enhancement reporting - Alignment with</w:t>
      </w:r>
      <w:r w:rsidRPr="0051677B">
        <w:rPr>
          <w:rFonts w:ascii="Calibri" w:hAnsi="Calibri" w:cs="Calibri"/>
          <w:sz w:val="22"/>
          <w:szCs w:val="22"/>
        </w:rPr>
        <w:t xml:space="preserve"> SA-CCR</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Estimating of Credit Risk through Standardized approach by measuring risk weighted assets through credit rating and IRB approach by employing Probability of Default (PD), Loss Given Default (LGD), Exposure of Defa</w:t>
      </w:r>
      <w:r w:rsidR="003930B8">
        <w:rPr>
          <w:rFonts w:ascii="Calibri" w:hAnsi="Calibri" w:cs="Calibri"/>
          <w:sz w:val="22"/>
          <w:szCs w:val="22"/>
        </w:rPr>
        <w:t>ult (EAD) and Expected Loss (EL).</w:t>
      </w:r>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Pr</w:t>
      </w:r>
      <w:r w:rsidRPr="0051677B">
        <w:rPr>
          <w:rFonts w:ascii="Calibri" w:hAnsi="Calibri" w:cs="Calibri"/>
          <w:sz w:val="22"/>
          <w:szCs w:val="22"/>
        </w:rPr>
        <w:t>eparing MD&amp;A for Sec Lending, Repo, Debt, Derivatives, share capital, commitments &amp; contingencies, liquidity/risk management activities</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Preparing Liquidity Stress Testing Report with various scenarios</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Preparing inputs for ALM Reports</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Investigating any brea</w:t>
      </w:r>
      <w:r w:rsidRPr="0051677B">
        <w:rPr>
          <w:rFonts w:ascii="Calibri" w:hAnsi="Calibri" w:cs="Calibri"/>
          <w:sz w:val="22"/>
          <w:szCs w:val="22"/>
        </w:rPr>
        <w:t xml:space="preserve">ks in all Liquidity reports if any and then </w:t>
      </w:r>
      <w:proofErr w:type="gramStart"/>
      <w:r w:rsidRPr="0051677B">
        <w:rPr>
          <w:rFonts w:ascii="Calibri" w:hAnsi="Calibri" w:cs="Calibri"/>
          <w:sz w:val="22"/>
          <w:szCs w:val="22"/>
        </w:rPr>
        <w:t>investigate</w:t>
      </w:r>
      <w:proofErr w:type="gramEnd"/>
      <w:r w:rsidRPr="0051677B">
        <w:rPr>
          <w:rFonts w:ascii="Calibri" w:hAnsi="Calibri" w:cs="Calibri"/>
          <w:sz w:val="22"/>
          <w:szCs w:val="22"/>
        </w:rPr>
        <w:t xml:space="preserve"> the reasons</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Close liaison with Treasury OSFI reporting submission team</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Close interaction with GL Rec team and Technology teams (Treasury and Finance related) Middle Office team</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Created extract reports</w:t>
      </w:r>
      <w:r w:rsidRPr="0051677B">
        <w:rPr>
          <w:rFonts w:ascii="Calibri" w:hAnsi="Calibri" w:cs="Calibri"/>
          <w:sz w:val="22"/>
          <w:szCs w:val="22"/>
        </w:rPr>
        <w:t xml:space="preserve"> for OTC derivatives such as Swaps, cross currency FX etc.</w:t>
      </w:r>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Preparation of requirement document for eligible derivative instruments for hedge accounting treatment in hedge qualification under IFRS 9</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 xml:space="preserve">Parallel run for FTRB related impact </w:t>
      </w:r>
      <w:proofErr w:type="gramStart"/>
      <w:r w:rsidRPr="0051677B">
        <w:rPr>
          <w:rFonts w:ascii="Calibri" w:hAnsi="Calibri" w:cs="Calibri"/>
          <w:sz w:val="22"/>
          <w:szCs w:val="22"/>
        </w:rPr>
        <w:t>Reporting</w:t>
      </w:r>
      <w:proofErr w:type="gramEnd"/>
      <w:r w:rsidRPr="0051677B">
        <w:rPr>
          <w:rFonts w:ascii="Calibri" w:hAnsi="Calibri" w:cs="Calibri"/>
          <w:sz w:val="22"/>
          <w:szCs w:val="22"/>
        </w:rPr>
        <w:t xml:space="preserve"> e.g. ES rep</w:t>
      </w:r>
      <w:r w:rsidRPr="0051677B">
        <w:rPr>
          <w:rFonts w:ascii="Calibri" w:hAnsi="Calibri" w:cs="Calibri"/>
          <w:sz w:val="22"/>
          <w:szCs w:val="22"/>
        </w:rPr>
        <w:t xml:space="preserve">lacing </w:t>
      </w:r>
      <w:proofErr w:type="spellStart"/>
      <w:r w:rsidRPr="0051677B">
        <w:rPr>
          <w:rFonts w:ascii="Calibri" w:hAnsi="Calibri" w:cs="Calibri"/>
          <w:sz w:val="22"/>
          <w:szCs w:val="22"/>
        </w:rPr>
        <w:t>VaR</w:t>
      </w:r>
      <w:proofErr w:type="spellEnd"/>
      <w:r w:rsidRPr="0051677B">
        <w:rPr>
          <w:rFonts w:ascii="Calibri" w:hAnsi="Calibri" w:cs="Calibri"/>
          <w:sz w:val="22"/>
          <w:szCs w:val="22"/>
        </w:rPr>
        <w:t xml:space="preserve"> and Stressed </w:t>
      </w:r>
      <w:proofErr w:type="spellStart"/>
      <w:r w:rsidRPr="0051677B">
        <w:rPr>
          <w:rFonts w:ascii="Calibri" w:hAnsi="Calibri" w:cs="Calibri"/>
          <w:sz w:val="22"/>
          <w:szCs w:val="22"/>
        </w:rPr>
        <w:t>VaR</w:t>
      </w:r>
      <w:proofErr w:type="spellEnd"/>
      <w:r w:rsidRPr="0051677B">
        <w:rPr>
          <w:rFonts w:ascii="Calibri" w:hAnsi="Calibri" w:cs="Calibri"/>
          <w:sz w:val="22"/>
          <w:szCs w:val="22"/>
        </w:rPr>
        <w:t>; LH Change (Liquidity Horizon from 10 days to up to 120 days)</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Prepared Margin reports based on derivative positions</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Data mining via SQL query</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Regression testing</w:t>
      </w:r>
      <w:r w:rsidR="003930B8">
        <w:rPr>
          <w:rFonts w:ascii="Calibri" w:hAnsi="Calibri" w:cs="Calibri"/>
          <w:sz w:val="22"/>
          <w:szCs w:val="22"/>
        </w:rPr>
        <w:t>.</w:t>
      </w:r>
      <w:proofErr w:type="gramEnd"/>
    </w:p>
    <w:p w:rsidR="000D6556" w:rsidRPr="0051677B" w:rsidRDefault="003930B8" w:rsidP="003930B8">
      <w:pPr>
        <w:pStyle w:val="NoSpacing"/>
        <w:numPr>
          <w:ilvl w:val="0"/>
          <w:numId w:val="31"/>
        </w:numPr>
        <w:rPr>
          <w:rFonts w:ascii="Calibri" w:hAnsi="Calibri" w:cs="Calibri"/>
          <w:sz w:val="22"/>
          <w:szCs w:val="22"/>
        </w:rPr>
      </w:pPr>
      <w:r>
        <w:rPr>
          <w:rFonts w:ascii="Calibri" w:hAnsi="Calibri" w:cs="Calibri"/>
          <w:sz w:val="22"/>
          <w:szCs w:val="22"/>
        </w:rPr>
        <w:t>Exposure to QRM.</w:t>
      </w:r>
    </w:p>
    <w:p w:rsidR="000D6556" w:rsidRPr="0051677B" w:rsidRDefault="000D6556" w:rsidP="009F48B0">
      <w:pPr>
        <w:pStyle w:val="NoSpacing"/>
        <w:rPr>
          <w:rFonts w:ascii="Calibri" w:eastAsia="Calibri" w:hAnsi="Calibri" w:cs="Calibri"/>
          <w:sz w:val="22"/>
          <w:szCs w:val="22"/>
        </w:rPr>
      </w:pPr>
    </w:p>
    <w:p w:rsidR="000D6556" w:rsidRPr="003930B8" w:rsidRDefault="003930B8" w:rsidP="003930B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Pr>
          <w:rFonts w:ascii="Calibri" w:eastAsia="Times New Roman" w:hAnsi="Calibri" w:cs="Calibri"/>
          <w:b/>
          <w:sz w:val="22"/>
          <w:szCs w:val="22"/>
          <w:bdr w:val="none" w:sz="0" w:space="0" w:color="auto"/>
        </w:rPr>
        <w:t xml:space="preserve">BMO Toronto - </w:t>
      </w:r>
      <w:r w:rsidR="00D3529A" w:rsidRPr="003930B8">
        <w:rPr>
          <w:rFonts w:ascii="Calibri" w:eastAsia="Times New Roman" w:hAnsi="Calibri" w:cs="Calibri"/>
          <w:b/>
          <w:sz w:val="22"/>
          <w:szCs w:val="22"/>
          <w:bdr w:val="none" w:sz="0" w:space="0" w:color="auto"/>
        </w:rPr>
        <w:t>Can</w:t>
      </w:r>
      <w:r>
        <w:rPr>
          <w:rFonts w:ascii="Calibri" w:eastAsia="Times New Roman" w:hAnsi="Calibri" w:cs="Calibri"/>
          <w:b/>
          <w:sz w:val="22"/>
          <w:szCs w:val="22"/>
          <w:bdr w:val="none" w:sz="0" w:space="0" w:color="auto"/>
        </w:rPr>
        <w:t>ada</w:t>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t xml:space="preserve">          </w:t>
      </w:r>
      <w:r w:rsidR="00D3529A" w:rsidRPr="003930B8">
        <w:rPr>
          <w:rFonts w:ascii="Calibri" w:eastAsia="Times New Roman" w:hAnsi="Calibri" w:cs="Calibri"/>
          <w:b/>
          <w:sz w:val="22"/>
          <w:szCs w:val="22"/>
          <w:bdr w:val="none" w:sz="0" w:space="0" w:color="auto"/>
        </w:rPr>
        <w:t xml:space="preserve">May 2016 to Nov16                          </w:t>
      </w:r>
    </w:p>
    <w:p w:rsidR="000D6556" w:rsidRDefault="00D3529A" w:rsidP="003930B8">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3930B8">
        <w:rPr>
          <w:rFonts w:ascii="Calibri" w:eastAsia="Times New Roman" w:hAnsi="Calibri" w:cs="Calibri"/>
          <w:b/>
          <w:sz w:val="22"/>
          <w:szCs w:val="22"/>
          <w:bdr w:val="none" w:sz="0" w:space="0" w:color="auto"/>
        </w:rPr>
        <w:t xml:space="preserve">Business Data Analyst /Cross Business Risk </w:t>
      </w:r>
      <w:r w:rsidRPr="003930B8">
        <w:rPr>
          <w:rFonts w:ascii="Calibri" w:eastAsia="Times New Roman" w:hAnsi="Calibri" w:cs="Calibri"/>
          <w:b/>
          <w:sz w:val="22"/>
          <w:szCs w:val="22"/>
          <w:bdr w:val="none" w:sz="0" w:space="0" w:color="auto"/>
        </w:rPr>
        <w:t xml:space="preserve">– </w:t>
      </w:r>
      <w:r w:rsidRPr="003930B8">
        <w:rPr>
          <w:rFonts w:ascii="Calibri" w:eastAsia="Times New Roman" w:hAnsi="Calibri" w:cs="Calibri"/>
          <w:b/>
          <w:sz w:val="22"/>
          <w:szCs w:val="22"/>
          <w:bdr w:val="none" w:sz="0" w:space="0" w:color="auto"/>
        </w:rPr>
        <w:t>Trading Products Capital Market</w:t>
      </w:r>
    </w:p>
    <w:p w:rsidR="003930B8" w:rsidRPr="0051677B" w:rsidRDefault="003930B8" w:rsidP="003930B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Pr>
          <w:rFonts w:ascii="Calibri" w:eastAsia="Times New Roman" w:hAnsi="Calibri" w:cs="Calibri"/>
          <w:b/>
          <w:sz w:val="22"/>
          <w:szCs w:val="22"/>
          <w:bdr w:val="none" w:sz="0" w:space="0" w:color="auto"/>
        </w:rPr>
        <w:t>Responsibilities:</w:t>
      </w:r>
    </w:p>
    <w:p w:rsidR="003930B8" w:rsidRPr="003930B8" w:rsidRDefault="003930B8" w:rsidP="003930B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Part of cross business risk team for BMO headquarters (capital markets) in Toronto.</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Handled BMO capital markets in London, Chicago</w:t>
      </w:r>
      <w:r w:rsidR="003930B8">
        <w:rPr>
          <w:rFonts w:ascii="Calibri" w:hAnsi="Calibri" w:cs="Calibri"/>
          <w:sz w:val="22"/>
          <w:szCs w:val="22"/>
        </w:rPr>
        <w:t>, New York, Ireland and Toronto.</w:t>
      </w:r>
      <w:proofErr w:type="gramEnd"/>
      <w:r w:rsidRPr="0051677B">
        <w:rPr>
          <w:rFonts w:ascii="Calibri" w:hAnsi="Calibri" w:cs="Calibri"/>
          <w:sz w:val="22"/>
          <w:szCs w:val="22"/>
        </w:rPr>
        <w:t xml:space="preserve">                                                        </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Worked very closely and direct report to BMO Managing Director Cross Business Risk.</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Handled almost 350 business managed a</w:t>
      </w:r>
      <w:r w:rsidRPr="0051677B">
        <w:rPr>
          <w:rFonts w:ascii="Calibri" w:hAnsi="Calibri" w:cs="Calibri"/>
          <w:sz w:val="22"/>
          <w:szCs w:val="22"/>
        </w:rPr>
        <w:t>pplications which are in use for Trading by BMO capital markets (Trading Product)</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lastRenderedPageBreak/>
        <w:t>BMA are coded applications, Data base application, trading system application; used by different end users like traders and other trade floor managers.</w:t>
      </w:r>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Assisted the directors</w:t>
      </w:r>
      <w:r w:rsidRPr="0051677B">
        <w:rPr>
          <w:rFonts w:ascii="Calibri" w:hAnsi="Calibri" w:cs="Calibri"/>
          <w:sz w:val="22"/>
          <w:szCs w:val="22"/>
        </w:rPr>
        <w:t xml:space="preserve"> and Vice presidents to complete the control questionnaire regarding each BMA.</w:t>
      </w:r>
      <w:proofErr w:type="gramEnd"/>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Having adequate Business controls related to Trading Risk Controls.</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Incorporate the feedback from the stake holders</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Refine the process of managing the trading business risk of t</w:t>
      </w:r>
      <w:r w:rsidRPr="0051677B">
        <w:rPr>
          <w:rFonts w:ascii="Calibri" w:hAnsi="Calibri" w:cs="Calibri"/>
          <w:sz w:val="22"/>
          <w:szCs w:val="22"/>
        </w:rPr>
        <w:t>he bank.</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Help implementing the test questionnaire for the trading floor managers for trading products.</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 xml:space="preserve">Dealt with various departments in trading like </w:t>
      </w:r>
      <w:proofErr w:type="gramStart"/>
      <w:r w:rsidRPr="0051677B">
        <w:rPr>
          <w:rFonts w:ascii="Calibri" w:hAnsi="Calibri" w:cs="Calibri"/>
          <w:sz w:val="22"/>
          <w:szCs w:val="22"/>
        </w:rPr>
        <w:t>Structured</w:t>
      </w:r>
      <w:proofErr w:type="gramEnd"/>
      <w:r w:rsidRPr="0051677B">
        <w:rPr>
          <w:rFonts w:ascii="Calibri" w:hAnsi="Calibri" w:cs="Calibri"/>
          <w:sz w:val="22"/>
          <w:szCs w:val="22"/>
        </w:rPr>
        <w:t xml:space="preserve"> products, Fixed Income and Commodities and Equity etc.</w:t>
      </w:r>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Ability to identify, document and commun</w:t>
      </w:r>
      <w:r w:rsidRPr="0051677B">
        <w:rPr>
          <w:rFonts w:ascii="Calibri" w:hAnsi="Calibri" w:cs="Calibri"/>
          <w:sz w:val="22"/>
          <w:szCs w:val="22"/>
        </w:rPr>
        <w:t>icate areas that need improved internal controls</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Maintain accurate and up-to-date records for all tasks assigned</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Coach and support other more junior member on the team</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After collecting the feedback (risk assessment) responsible for registering the BMAs in </w:t>
      </w:r>
      <w:r w:rsidRPr="0051677B">
        <w:rPr>
          <w:rFonts w:ascii="Calibri" w:hAnsi="Calibri" w:cs="Calibri"/>
          <w:sz w:val="22"/>
          <w:szCs w:val="22"/>
        </w:rPr>
        <w:t>the BMO internal repository system (Archer)</w:t>
      </w:r>
      <w:r w:rsidR="003930B8">
        <w:rPr>
          <w:rFonts w:ascii="Calibri" w:hAnsi="Calibri" w:cs="Calibri"/>
          <w:sz w:val="22"/>
          <w:szCs w:val="22"/>
        </w:rPr>
        <w:t>.</w:t>
      </w:r>
      <w:proofErr w:type="gramEnd"/>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Gathered the requirements by conducting various meetings such as face to face, touch base, telephonic, conferencing, emails with main LOB point of contact with the people in London Ireland US &amp; Canada BMO</w:t>
      </w:r>
      <w:r w:rsidR="003930B8">
        <w:rPr>
          <w:rFonts w:ascii="Calibri" w:hAnsi="Calibri" w:cs="Calibri"/>
          <w:sz w:val="22"/>
          <w:szCs w:val="22"/>
        </w:rPr>
        <w:t>.</w:t>
      </w:r>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Conduct</w:t>
      </w:r>
      <w:r w:rsidRPr="0051677B">
        <w:rPr>
          <w:rFonts w:ascii="Calibri" w:hAnsi="Calibri" w:cs="Calibri"/>
          <w:sz w:val="22"/>
          <w:szCs w:val="22"/>
        </w:rPr>
        <w:t>ed various clarification sessions in order to reduce the miscommunication and incorrect information for the questionnaire.</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Responsible for Conducting the BMO Internal Pre-Audits.</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Conducted spot checks by visiting the various BMA application owners and foca</w:t>
      </w:r>
      <w:r w:rsidRPr="0051677B">
        <w:rPr>
          <w:rFonts w:ascii="Calibri" w:hAnsi="Calibri" w:cs="Calibri"/>
          <w:sz w:val="22"/>
          <w:szCs w:val="22"/>
        </w:rPr>
        <w:t>l points.</w:t>
      </w:r>
      <w:proofErr w:type="gramEnd"/>
    </w:p>
    <w:p w:rsidR="000D6556" w:rsidRPr="0051677B" w:rsidRDefault="00D3529A" w:rsidP="003930B8">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Responsible for approvals of the risk assessment documents.</w:t>
      </w:r>
      <w:proofErr w:type="gramEnd"/>
    </w:p>
    <w:p w:rsidR="000D6556" w:rsidRPr="0051677B" w:rsidRDefault="00D3529A" w:rsidP="003930B8">
      <w:pPr>
        <w:pStyle w:val="NoSpacing"/>
        <w:numPr>
          <w:ilvl w:val="0"/>
          <w:numId w:val="31"/>
        </w:numPr>
        <w:rPr>
          <w:rFonts w:ascii="Calibri" w:hAnsi="Calibri" w:cs="Calibri"/>
          <w:sz w:val="22"/>
          <w:szCs w:val="22"/>
        </w:rPr>
      </w:pPr>
      <w:r w:rsidRPr="0051677B">
        <w:rPr>
          <w:rFonts w:ascii="Calibri" w:hAnsi="Calibri" w:cs="Calibri"/>
          <w:sz w:val="22"/>
          <w:szCs w:val="22"/>
        </w:rPr>
        <w:t>Created and analyzed multiple status reports, BMA tracker for the very high-level management</w:t>
      </w:r>
      <w:r w:rsidR="003930B8">
        <w:rPr>
          <w:rFonts w:ascii="Calibri" w:hAnsi="Calibri" w:cs="Calibri"/>
          <w:sz w:val="22"/>
          <w:szCs w:val="22"/>
        </w:rPr>
        <w:t>.</w:t>
      </w:r>
    </w:p>
    <w:p w:rsidR="000D6556" w:rsidRPr="0051677B" w:rsidRDefault="000D6556" w:rsidP="009F48B0">
      <w:pPr>
        <w:pStyle w:val="NoSpacing"/>
        <w:rPr>
          <w:rFonts w:ascii="Calibri" w:eastAsia="Calibri" w:hAnsi="Calibri" w:cs="Calibri"/>
          <w:sz w:val="22"/>
          <w:szCs w:val="22"/>
        </w:rPr>
      </w:pPr>
    </w:p>
    <w:p w:rsidR="000D6556" w:rsidRPr="003930B8" w:rsidRDefault="003930B8" w:rsidP="003930B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Pr>
          <w:rFonts w:ascii="Calibri" w:eastAsia="Times New Roman" w:hAnsi="Calibri" w:cs="Calibri"/>
          <w:b/>
          <w:sz w:val="22"/>
          <w:szCs w:val="22"/>
          <w:bdr w:val="none" w:sz="0" w:space="0" w:color="auto"/>
        </w:rPr>
        <w:t xml:space="preserve">Scotia Bank – </w:t>
      </w:r>
      <w:r w:rsidR="00D3529A" w:rsidRPr="003930B8">
        <w:rPr>
          <w:rFonts w:ascii="Calibri" w:eastAsia="Times New Roman" w:hAnsi="Calibri" w:cs="Calibri"/>
          <w:b/>
          <w:sz w:val="22"/>
          <w:szCs w:val="22"/>
          <w:bdr w:val="none" w:sz="0" w:space="0" w:color="auto"/>
        </w:rPr>
        <w:t>Toronto</w:t>
      </w:r>
      <w:r>
        <w:rPr>
          <w:rFonts w:ascii="Calibri" w:eastAsia="Times New Roman" w:hAnsi="Calibri" w:cs="Calibri"/>
          <w:b/>
          <w:sz w:val="22"/>
          <w:szCs w:val="22"/>
          <w:bdr w:val="none" w:sz="0" w:space="0" w:color="auto"/>
        </w:rPr>
        <w:t xml:space="preserve"> - </w:t>
      </w:r>
      <w:r w:rsidR="00D3529A" w:rsidRPr="003930B8">
        <w:rPr>
          <w:rFonts w:ascii="Calibri" w:eastAsia="Times New Roman" w:hAnsi="Calibri" w:cs="Calibri"/>
          <w:b/>
          <w:sz w:val="22"/>
          <w:szCs w:val="22"/>
          <w:bdr w:val="none" w:sz="0" w:space="0" w:color="auto"/>
        </w:rPr>
        <w:t>Ca</w:t>
      </w:r>
      <w:r>
        <w:rPr>
          <w:rFonts w:ascii="Calibri" w:eastAsia="Times New Roman" w:hAnsi="Calibri" w:cs="Calibri"/>
          <w:b/>
          <w:sz w:val="22"/>
          <w:szCs w:val="22"/>
          <w:bdr w:val="none" w:sz="0" w:space="0" w:color="auto"/>
        </w:rPr>
        <w:t>nada</w:t>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t xml:space="preserve">    </w:t>
      </w:r>
      <w:r w:rsidR="00D3529A" w:rsidRPr="003930B8">
        <w:rPr>
          <w:rFonts w:ascii="Calibri" w:eastAsia="Times New Roman" w:hAnsi="Calibri" w:cs="Calibri"/>
          <w:b/>
          <w:sz w:val="22"/>
          <w:szCs w:val="22"/>
          <w:bdr w:val="none" w:sz="0" w:space="0" w:color="auto"/>
        </w:rPr>
        <w:t>Dec 2014 to April 2016</w:t>
      </w:r>
    </w:p>
    <w:p w:rsidR="000D6556" w:rsidRDefault="00D3529A" w:rsidP="003930B8">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3930B8">
        <w:rPr>
          <w:rFonts w:ascii="Calibri" w:eastAsia="Times New Roman" w:hAnsi="Calibri" w:cs="Calibri"/>
          <w:b/>
          <w:sz w:val="22"/>
          <w:szCs w:val="22"/>
          <w:bdr w:val="none" w:sz="0" w:space="0" w:color="auto"/>
        </w:rPr>
        <w:t xml:space="preserve">Business Data Analyst/ GWT-Global Fixed Income </w:t>
      </w:r>
      <w:r w:rsidRPr="003930B8">
        <w:rPr>
          <w:rFonts w:ascii="Calibri" w:eastAsia="Times New Roman" w:hAnsi="Calibri" w:cs="Calibri"/>
          <w:b/>
          <w:sz w:val="22"/>
          <w:szCs w:val="22"/>
          <w:bdr w:val="none" w:sz="0" w:space="0" w:color="auto"/>
        </w:rPr>
        <w:t xml:space="preserve">– </w:t>
      </w:r>
      <w:r w:rsidRPr="003930B8">
        <w:rPr>
          <w:rFonts w:ascii="Calibri" w:eastAsia="Times New Roman" w:hAnsi="Calibri" w:cs="Calibri"/>
          <w:b/>
          <w:sz w:val="22"/>
          <w:szCs w:val="22"/>
          <w:bdr w:val="none" w:sz="0" w:space="0" w:color="auto"/>
        </w:rPr>
        <w:t>Capital Markets</w:t>
      </w:r>
    </w:p>
    <w:p w:rsidR="003930B8" w:rsidRPr="0051677B" w:rsidRDefault="003930B8" w:rsidP="003930B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Pr>
          <w:rFonts w:ascii="Calibri" w:eastAsia="Times New Roman" w:hAnsi="Calibri" w:cs="Calibri"/>
          <w:b/>
          <w:sz w:val="22"/>
          <w:szCs w:val="22"/>
          <w:bdr w:val="none" w:sz="0" w:space="0" w:color="auto"/>
        </w:rPr>
        <w:t>Responsibilities:</w:t>
      </w:r>
    </w:p>
    <w:p w:rsidR="003930B8" w:rsidRPr="0051677B" w:rsidRDefault="003930B8" w:rsidP="003930B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Calibri" w:hAnsi="Calibri" w:cs="Calibri"/>
          <w:sz w:val="22"/>
          <w:szCs w:val="22"/>
        </w:rPr>
      </w:pPr>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Preparation of requirement document for eligible derivative instruments for hedge accounting treatment in hedge qualification under IFRS 9</w:t>
      </w:r>
      <w:r w:rsidR="003930B8">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Utili</w:t>
      </w:r>
      <w:r w:rsidRPr="0051677B">
        <w:rPr>
          <w:rFonts w:ascii="Calibri" w:hAnsi="Calibri" w:cs="Calibri"/>
          <w:sz w:val="22"/>
          <w:szCs w:val="22"/>
        </w:rPr>
        <w:t>zing Macros for automating excel related tasks</w:t>
      </w:r>
      <w:r w:rsidR="003930B8">
        <w:rPr>
          <w:rFonts w:ascii="Calibri" w:hAnsi="Calibri" w:cs="Calibri"/>
          <w:sz w:val="22"/>
          <w:szCs w:val="22"/>
        </w:rPr>
        <w:t>.</w:t>
      </w:r>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Exposure to ACBS</w:t>
      </w:r>
      <w:r w:rsidR="003930B8">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Working with capital market products such as Derivatives, fixed income, options and equity</w:t>
      </w:r>
      <w:r w:rsidR="003930B8">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Employed SQL for data extraction from various repositories</w:t>
      </w:r>
      <w:r w:rsidR="003930B8">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Used VBA for various automation processes </w:t>
      </w:r>
      <w:r w:rsidRPr="0051677B">
        <w:rPr>
          <w:rFonts w:ascii="Calibri" w:hAnsi="Calibri" w:cs="Calibri"/>
          <w:sz w:val="22"/>
          <w:szCs w:val="22"/>
        </w:rPr>
        <w:t>in excel</w:t>
      </w:r>
      <w:r w:rsidR="003930B8">
        <w:rPr>
          <w:rFonts w:ascii="Calibri" w:hAnsi="Calibri" w:cs="Calibri"/>
          <w:sz w:val="22"/>
          <w:szCs w:val="22"/>
        </w:rPr>
        <w: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Used Python for Parallel run for FTRB related impact Reporting e.g. ES replacing </w:t>
      </w:r>
      <w:proofErr w:type="spellStart"/>
      <w:r w:rsidRPr="0051677B">
        <w:rPr>
          <w:rFonts w:ascii="Calibri" w:hAnsi="Calibri" w:cs="Calibri"/>
          <w:sz w:val="22"/>
          <w:szCs w:val="22"/>
        </w:rPr>
        <w:t>VaR</w:t>
      </w:r>
      <w:proofErr w:type="spellEnd"/>
      <w:r w:rsidRPr="0051677B">
        <w:rPr>
          <w:rFonts w:ascii="Calibri" w:hAnsi="Calibri" w:cs="Calibri"/>
          <w:sz w:val="22"/>
          <w:szCs w:val="22"/>
        </w:rPr>
        <w:t xml:space="preserve"> and Stressed </w:t>
      </w:r>
      <w:proofErr w:type="spellStart"/>
      <w:r w:rsidRPr="0051677B">
        <w:rPr>
          <w:rFonts w:ascii="Calibri" w:hAnsi="Calibri" w:cs="Calibri"/>
          <w:sz w:val="22"/>
          <w:szCs w:val="22"/>
        </w:rPr>
        <w:t>VaR</w:t>
      </w:r>
      <w:proofErr w:type="spellEnd"/>
      <w:r w:rsidRPr="0051677B">
        <w:rPr>
          <w:rFonts w:ascii="Calibri" w:hAnsi="Calibri" w:cs="Calibri"/>
          <w:sz w:val="22"/>
          <w:szCs w:val="22"/>
        </w:rPr>
        <w:t>; LH Change (Liquidity Horizon from 10 days to up to 120 days)</w:t>
      </w:r>
      <w:r w:rsidR="003930B8">
        <w:rPr>
          <w:rFonts w:ascii="Calibri" w:hAnsi="Calibri" w:cs="Calibri"/>
          <w:sz w:val="22"/>
          <w:szCs w:val="22"/>
        </w:rPr>
        <w:t>.</w:t>
      </w:r>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Production of Liquidity Regulatory Reporting, LCR, NCCF, NSFR and LH Reporting</w:t>
      </w:r>
      <w:r w:rsidR="003930B8">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Prep</w:t>
      </w:r>
      <w:r w:rsidRPr="0051677B">
        <w:rPr>
          <w:rFonts w:ascii="Calibri" w:hAnsi="Calibri" w:cs="Calibri"/>
          <w:sz w:val="22"/>
          <w:szCs w:val="22"/>
        </w:rPr>
        <w:t>aring MD&amp;A for Sec Lending, Repo, Debt, Derivatives, share capital, commitments &amp; contingencies, liquidity/risk management activities</w:t>
      </w:r>
      <w:r w:rsidR="003930B8">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Close liaison with Treasury OSFI reporting submission team</w:t>
      </w:r>
      <w:r w:rsidR="003930B8">
        <w:rPr>
          <w:rFonts w:ascii="Calibri" w:hAnsi="Calibri" w:cs="Calibri"/>
          <w:sz w:val="22"/>
          <w:szCs w:val="22"/>
        </w:rPr>
        <w: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Close interaction with GL Rec team and Technology teams (Treasu</w:t>
      </w:r>
      <w:r w:rsidRPr="0051677B">
        <w:rPr>
          <w:rFonts w:ascii="Calibri" w:hAnsi="Calibri" w:cs="Calibri"/>
          <w:sz w:val="22"/>
          <w:szCs w:val="22"/>
        </w:rPr>
        <w:t>ry and Finance related) Middle Office team</w:t>
      </w:r>
      <w:r w:rsidR="003930B8">
        <w:rPr>
          <w:rFonts w:ascii="Calibri" w:hAnsi="Calibri" w:cs="Calibri"/>
          <w:sz w:val="22"/>
          <w:szCs w:val="22"/>
        </w:rPr>
        <w:t>.</w:t>
      </w:r>
    </w:p>
    <w:p w:rsidR="00573B43"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Extending Libor forward rates via bootstrapping and interpolation by obtaining the par term structure rates, interpolating the rates for missing tenor, stripping coupon and principal cash flows, discounting the </w:t>
      </w:r>
      <w:r w:rsidRPr="0051677B">
        <w:rPr>
          <w:rFonts w:ascii="Calibri" w:hAnsi="Calibri" w:cs="Calibri"/>
          <w:sz w:val="22"/>
          <w:szCs w:val="22"/>
        </w:rPr>
        <w:lastRenderedPageBreak/>
        <w:t>ca</w:t>
      </w:r>
      <w:r w:rsidRPr="0051677B">
        <w:rPr>
          <w:rFonts w:ascii="Calibri" w:hAnsi="Calibri" w:cs="Calibri"/>
          <w:sz w:val="22"/>
          <w:szCs w:val="22"/>
        </w:rPr>
        <w:t>sh flows and deriving the zero coupon rates, deriving the zero rates for future tenors and deriving the forward rates</w:t>
      </w:r>
      <w:r w:rsidR="00573B43">
        <w:rPr>
          <w:rFonts w:ascii="Calibri" w:hAnsi="Calibri" w:cs="Calibri"/>
          <w:sz w:val="22"/>
          <w:szCs w:val="22"/>
        </w:rPr>
        <w:t>.</w:t>
      </w:r>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Engaged stakeholders (business, customer experience, front line users, technology, PMO) to understand the current business flow, existing </w:t>
      </w:r>
      <w:r w:rsidRPr="0051677B">
        <w:rPr>
          <w:rFonts w:ascii="Calibri" w:hAnsi="Calibri" w:cs="Calibri"/>
          <w:sz w:val="22"/>
          <w:szCs w:val="22"/>
        </w:rPr>
        <w:t>challenge and objectives of the initiative</w:t>
      </w:r>
      <w:r w:rsidR="00573B43">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Created extract reports for OTC derivatives such as Swaps, cross currency FX etc.</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Prepared Margin reports based on derivative positions</w:t>
      </w:r>
      <w:r w:rsidR="00573B43">
        <w:rPr>
          <w:rFonts w:ascii="Calibri" w:hAnsi="Calibri" w:cs="Calibri"/>
          <w:sz w:val="22"/>
          <w:szCs w:val="22"/>
        </w:rPr>
        <w: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Data mining via SQL query</w:t>
      </w:r>
      <w:r w:rsidR="00573B43">
        <w:rPr>
          <w:rFonts w:ascii="Calibri" w:hAnsi="Calibri" w:cs="Calibri"/>
          <w:sz w:val="22"/>
          <w:szCs w:val="22"/>
        </w:rPr>
        <w: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Regression </w:t>
      </w:r>
      <w:proofErr w:type="gramStart"/>
      <w:r w:rsidRPr="0051677B">
        <w:rPr>
          <w:rFonts w:ascii="Calibri" w:hAnsi="Calibri" w:cs="Calibri"/>
          <w:sz w:val="22"/>
          <w:szCs w:val="22"/>
        </w:rPr>
        <w:t xml:space="preserve">testing </w:t>
      </w:r>
      <w:r w:rsidR="00573B43">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Exposure to CALYPSO &amp; MUREX</w:t>
      </w:r>
      <w:r w:rsidR="00573B43">
        <w:rPr>
          <w:rFonts w:ascii="Calibri" w:hAnsi="Calibri" w:cs="Calibri"/>
          <w:sz w:val="22"/>
          <w:szCs w:val="22"/>
        </w:rPr>
        <w:t>.</w:t>
      </w:r>
      <w:proofErr w:type="gramEnd"/>
    </w:p>
    <w:p w:rsidR="000D6556" w:rsidRPr="0051677B" w:rsidRDefault="000D6556" w:rsidP="009F48B0">
      <w:pPr>
        <w:pStyle w:val="NoSpacing"/>
        <w:rPr>
          <w:rFonts w:ascii="Calibri" w:eastAsia="Calibri" w:hAnsi="Calibri" w:cs="Calibri"/>
          <w:sz w:val="22"/>
          <w:szCs w:val="22"/>
        </w:rPr>
      </w:pPr>
    </w:p>
    <w:p w:rsidR="000D6556" w:rsidRDefault="00D3529A"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73B43">
        <w:rPr>
          <w:rFonts w:ascii="Calibri" w:eastAsia="Times New Roman" w:hAnsi="Calibri" w:cs="Calibri"/>
          <w:b/>
          <w:sz w:val="22"/>
          <w:szCs w:val="22"/>
          <w:bdr w:val="none" w:sz="0" w:space="0" w:color="auto"/>
        </w:rPr>
        <w:t>Roll out of New Projects:</w:t>
      </w:r>
    </w:p>
    <w:p w:rsidR="00573B43" w:rsidRPr="00573B43" w:rsidRDefault="00573B43"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New Models validation</w:t>
      </w:r>
      <w:r w:rsidR="00573B43">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Corp Callable Change</w:t>
      </w:r>
      <w:r w:rsidR="00573B43">
        <w:rPr>
          <w:rFonts w:ascii="Calibri" w:hAnsi="Calibri" w:cs="Calibri"/>
          <w:sz w:val="22"/>
          <w:szCs w:val="22"/>
        </w:rPr>
        <w:t>.</w:t>
      </w:r>
      <w:proofErr w:type="gramEnd"/>
      <w:r w:rsidRPr="0051677B">
        <w:rPr>
          <w:rFonts w:ascii="Calibri" w:hAnsi="Calibri" w:cs="Calibri"/>
          <w:sz w:val="22"/>
          <w:szCs w:val="22"/>
        </w:rPr>
        <w:t xml:space="preserve">    </w:t>
      </w:r>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Bullet Futures Model</w:t>
      </w:r>
      <w:r w:rsidR="00573B43">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Sinkable Model change</w:t>
      </w:r>
      <w:r w:rsidR="00573B43">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New model implementation has saved circa $2Mil as proper valuation was possible for these products impacting less capital requirement.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Sec L</w:t>
      </w:r>
      <w:r w:rsidRPr="0051677B">
        <w:rPr>
          <w:rFonts w:ascii="Calibri" w:hAnsi="Calibri" w:cs="Calibri"/>
          <w:sz w:val="22"/>
          <w:szCs w:val="22"/>
        </w:rPr>
        <w:t xml:space="preserve">ending Migration project to Anvil platform </w:t>
      </w:r>
      <w:r w:rsidRPr="0051677B">
        <w:rPr>
          <w:rFonts w:ascii="Calibri" w:hAnsi="Calibri" w:cs="Calibri"/>
          <w:sz w:val="22"/>
          <w:szCs w:val="22"/>
        </w:rPr>
        <w:t xml:space="preserve">– </w:t>
      </w:r>
      <w:r w:rsidRPr="0051677B">
        <w:rPr>
          <w:rFonts w:ascii="Calibri" w:hAnsi="Calibri" w:cs="Calibri"/>
          <w:sz w:val="22"/>
          <w:szCs w:val="22"/>
        </w:rPr>
        <w:t>Ongoing</w:t>
      </w:r>
      <w:r w:rsidR="00573B43">
        <w:rPr>
          <w:rFonts w:ascii="Calibri" w:hAnsi="Calibri" w:cs="Calibri"/>
          <w:sz w:val="22"/>
          <w:szCs w:val="22"/>
        </w:rPr>
        <w: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Other platform was discontinued saving $1Mil</w:t>
      </w:r>
      <w:r w:rsidR="00573B43">
        <w:rPr>
          <w:rFonts w:ascii="Calibri" w:hAnsi="Calibri" w:cs="Calibri"/>
          <w:sz w:val="22"/>
          <w:szCs w:val="22"/>
        </w:rPr>
        <w:t>.</w:t>
      </w:r>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CCR enhancement reporting - Alignment with SA-CCR </w:t>
      </w:r>
      <w:r w:rsidRPr="0051677B">
        <w:rPr>
          <w:rFonts w:ascii="Calibri" w:hAnsi="Calibri" w:cs="Calibri"/>
          <w:sz w:val="22"/>
          <w:szCs w:val="22"/>
        </w:rPr>
        <w:t xml:space="preserve">– </w:t>
      </w:r>
      <w:r w:rsidRPr="0051677B">
        <w:rPr>
          <w:rFonts w:ascii="Calibri" w:hAnsi="Calibri" w:cs="Calibri"/>
          <w:sz w:val="22"/>
          <w:szCs w:val="22"/>
        </w:rPr>
        <w:t>Ongoing</w:t>
      </w:r>
      <w:r w:rsidR="00573B43">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It is regulatory requirement and saved ci</w:t>
      </w:r>
      <w:r w:rsidR="00573B43">
        <w:rPr>
          <w:rFonts w:ascii="Calibri" w:hAnsi="Calibri" w:cs="Calibri"/>
          <w:sz w:val="22"/>
          <w:szCs w:val="22"/>
        </w:rPr>
        <w:t>rca to $0.5Mil if non-compliant.</w:t>
      </w:r>
      <w:r w:rsidRPr="0051677B">
        <w:rPr>
          <w:rFonts w:ascii="Calibri" w:hAnsi="Calibri" w:cs="Calibri"/>
          <w:sz w:val="22"/>
          <w:szCs w:val="22"/>
        </w:rPr>
        <w:t xml:space="preserve">                  </w:t>
      </w:r>
      <w:r w:rsidRPr="0051677B">
        <w:rPr>
          <w:rFonts w:ascii="Calibri" w:hAnsi="Calibri" w:cs="Calibri"/>
          <w:sz w:val="22"/>
          <w:szCs w:val="22"/>
        </w:rPr>
        <w:t xml:space="preserve">                                       </w:t>
      </w:r>
    </w:p>
    <w:p w:rsidR="00573B43" w:rsidRDefault="00573B43" w:rsidP="009F48B0">
      <w:pPr>
        <w:pStyle w:val="NoSpacing"/>
        <w:rPr>
          <w:rFonts w:ascii="Calibri" w:hAnsi="Calibri" w:cs="Calibri"/>
          <w:sz w:val="22"/>
          <w:szCs w:val="22"/>
        </w:rPr>
      </w:pPr>
    </w:p>
    <w:p w:rsidR="000D6556" w:rsidRDefault="00D3529A"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73B43">
        <w:rPr>
          <w:rFonts w:ascii="Calibri" w:eastAsia="Times New Roman" w:hAnsi="Calibri" w:cs="Calibri"/>
          <w:b/>
          <w:sz w:val="22"/>
          <w:szCs w:val="22"/>
          <w:bdr w:val="none" w:sz="0" w:space="0" w:color="auto"/>
        </w:rPr>
        <w:t>Support existing Projects:</w:t>
      </w:r>
    </w:p>
    <w:p w:rsidR="00573B43" w:rsidRPr="00573B43" w:rsidRDefault="00573B43"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End to end regression testing for </w:t>
      </w:r>
      <w:proofErr w:type="spellStart"/>
      <w:r w:rsidRPr="0051677B">
        <w:rPr>
          <w:rFonts w:ascii="Calibri" w:hAnsi="Calibri" w:cs="Calibri"/>
          <w:sz w:val="22"/>
          <w:szCs w:val="22"/>
        </w:rPr>
        <w:t>VaR</w:t>
      </w:r>
      <w:proofErr w:type="spellEnd"/>
      <w:r w:rsidRPr="0051677B">
        <w:rPr>
          <w:rFonts w:ascii="Calibri" w:hAnsi="Calibri" w:cs="Calibri"/>
          <w:sz w:val="22"/>
          <w:szCs w:val="22"/>
        </w:rPr>
        <w:t>, CCR and Credit</w:t>
      </w:r>
      <w:r w:rsidR="00573B43">
        <w:rPr>
          <w:rFonts w:ascii="Calibri" w:hAnsi="Calibri" w:cs="Calibri"/>
          <w:sz w:val="22"/>
          <w:szCs w:val="22"/>
        </w:rPr>
        <w: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Seamless testing made savings on outsourced work around for approx. $500k</w:t>
      </w:r>
      <w:r w:rsidR="00573B43">
        <w:rPr>
          <w:rFonts w:ascii="Calibri" w:hAnsi="Calibri" w:cs="Calibri"/>
          <w:sz w:val="22"/>
          <w:szCs w:val="22"/>
        </w:rPr>
        <w:t>.</w:t>
      </w:r>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Stress Testing by Yield Book and Risk Watch</w:t>
      </w:r>
      <w:r w:rsidR="00573B43">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In-house stress t</w:t>
      </w:r>
      <w:r w:rsidRPr="0051677B">
        <w:rPr>
          <w:rFonts w:ascii="Calibri" w:hAnsi="Calibri" w:cs="Calibri"/>
          <w:sz w:val="22"/>
          <w:szCs w:val="22"/>
        </w:rPr>
        <w:t>esting has savings due to discontinuation of outsourced platform for $30k.</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Back Testing</w:t>
      </w:r>
      <w:r w:rsidR="00573B43">
        <w:rPr>
          <w:rFonts w:ascii="Calibri" w:hAnsi="Calibri" w:cs="Calibri"/>
          <w:sz w:val="22"/>
          <w:szCs w:val="22"/>
        </w:rPr>
        <w: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In-house stress testing has savings due to discontinuation of outsourced platform.</w:t>
      </w:r>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Estimating of Market risk of derivatives by having Greeks analysis e.g. Delta, Vega, </w:t>
      </w:r>
      <w:r w:rsidRPr="0051677B">
        <w:rPr>
          <w:rFonts w:ascii="Calibri" w:hAnsi="Calibri" w:cs="Calibri"/>
          <w:sz w:val="22"/>
          <w:szCs w:val="22"/>
        </w:rPr>
        <w:t>Theta and Rho etc</w:t>
      </w:r>
      <w:r w:rsidR="00573B43">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 xml:space="preserve">Preparing of Requirement Document for Liquidity Regulatory Reporting </w:t>
      </w:r>
      <w:proofErr w:type="spellStart"/>
      <w:r w:rsidRPr="0051677B">
        <w:rPr>
          <w:rFonts w:ascii="Calibri" w:hAnsi="Calibri" w:cs="Calibri"/>
          <w:sz w:val="22"/>
          <w:szCs w:val="22"/>
        </w:rPr>
        <w:t>VaR</w:t>
      </w:r>
      <w:proofErr w:type="spellEnd"/>
      <w:r w:rsidRPr="0051677B">
        <w:rPr>
          <w:rFonts w:ascii="Calibri" w:hAnsi="Calibri" w:cs="Calibri"/>
          <w:sz w:val="22"/>
          <w:szCs w:val="22"/>
        </w:rPr>
        <w:t xml:space="preserve">, Front desk, CCR </w:t>
      </w:r>
      <w:r w:rsidR="00573B43">
        <w:rPr>
          <w:rFonts w:ascii="Calibri" w:hAnsi="Calibri" w:cs="Calibri"/>
          <w:sz w:val="22"/>
          <w:szCs w:val="22"/>
        </w:rPr>
        <w:t>–</w:t>
      </w:r>
      <w:r w:rsidRPr="0051677B">
        <w:rPr>
          <w:rFonts w:ascii="Calibri" w:hAnsi="Calibri" w:cs="Calibri"/>
          <w:sz w:val="22"/>
          <w:szCs w:val="22"/>
        </w:rPr>
        <w:t xml:space="preserve"> counterparty</w:t>
      </w:r>
      <w:r w:rsidR="00573B43">
        <w:rPr>
          <w:rFonts w:ascii="Calibri" w:hAnsi="Calibri" w:cs="Calibri"/>
          <w:sz w:val="22"/>
          <w:szCs w:val="22"/>
        </w:rPr>
        <w:t>.</w:t>
      </w:r>
      <w:proofErr w:type="gramEnd"/>
      <w:r w:rsidRPr="0051677B">
        <w:rPr>
          <w:rFonts w:ascii="Calibri" w:hAnsi="Calibri" w:cs="Calibri"/>
          <w:sz w:val="22"/>
          <w:szCs w:val="22"/>
        </w:rPr>
        <w:t xml:space="preserve"> </w:t>
      </w:r>
      <w:proofErr w:type="gramStart"/>
      <w:r w:rsidRPr="0051677B">
        <w:rPr>
          <w:rFonts w:ascii="Calibri" w:hAnsi="Calibri" w:cs="Calibri"/>
          <w:sz w:val="22"/>
          <w:szCs w:val="22"/>
        </w:rPr>
        <w:t>Credit Risk, Credit Risk and in general Global Risk enhancement reports</w:t>
      </w:r>
      <w:r w:rsidR="00573B43">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Logging new request in </w:t>
      </w:r>
      <w:proofErr w:type="spellStart"/>
      <w:r w:rsidRPr="0051677B">
        <w:rPr>
          <w:rFonts w:ascii="Calibri" w:hAnsi="Calibri" w:cs="Calibri"/>
          <w:sz w:val="22"/>
          <w:szCs w:val="22"/>
        </w:rPr>
        <w:t>Jira</w:t>
      </w:r>
      <w:proofErr w:type="spellEnd"/>
      <w:r w:rsidRPr="0051677B">
        <w:rPr>
          <w:rFonts w:ascii="Calibri" w:hAnsi="Calibri" w:cs="Calibri"/>
          <w:sz w:val="22"/>
          <w:szCs w:val="22"/>
        </w:rPr>
        <w:t xml:space="preserve"> and maintain inventory</w:t>
      </w:r>
      <w:r w:rsidR="00573B43">
        <w:rPr>
          <w:rFonts w:ascii="Calibri" w:hAnsi="Calibri" w:cs="Calibri"/>
          <w:sz w:val="22"/>
          <w:szCs w:val="22"/>
        </w:rPr>
        <w:t>.</w:t>
      </w:r>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UAT testin</w:t>
      </w:r>
      <w:r w:rsidRPr="0051677B">
        <w:rPr>
          <w:rFonts w:ascii="Calibri" w:hAnsi="Calibri" w:cs="Calibri"/>
          <w:sz w:val="22"/>
          <w:szCs w:val="22"/>
        </w:rPr>
        <w:t>g</w:t>
      </w:r>
      <w:r w:rsidR="00573B43">
        <w:rPr>
          <w:rFonts w:ascii="Calibri" w:hAnsi="Calibri" w:cs="Calibri"/>
          <w:sz w:val="22"/>
          <w:szCs w:val="22"/>
        </w:rPr>
        <w:t>.</w:t>
      </w:r>
      <w:proofErr w:type="gramEnd"/>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SQL query writing, with understanding of scripting code and Java code</w:t>
      </w:r>
      <w:r w:rsidR="00573B43">
        <w:rPr>
          <w:rFonts w:ascii="Calibri" w:hAnsi="Calibri" w:cs="Calibri"/>
          <w:sz w:val="22"/>
          <w:szCs w:val="22"/>
        </w:rPr>
        <w:t>.</w:t>
      </w:r>
    </w:p>
    <w:p w:rsidR="000D6556" w:rsidRPr="0051677B" w:rsidRDefault="000D6556" w:rsidP="009F48B0">
      <w:pPr>
        <w:pStyle w:val="NoSpacing"/>
        <w:rPr>
          <w:rFonts w:ascii="Calibri" w:eastAsia="Calibri" w:hAnsi="Calibri" w:cs="Calibri"/>
          <w:sz w:val="22"/>
          <w:szCs w:val="22"/>
        </w:rPr>
      </w:pPr>
    </w:p>
    <w:p w:rsidR="000D6556" w:rsidRPr="00573B43" w:rsidRDefault="00D3529A"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73B43">
        <w:rPr>
          <w:rFonts w:ascii="Calibri" w:eastAsia="Times New Roman" w:hAnsi="Calibri" w:cs="Calibri"/>
          <w:b/>
          <w:sz w:val="22"/>
          <w:szCs w:val="22"/>
          <w:bdr w:val="none" w:sz="0" w:space="0" w:color="auto"/>
        </w:rPr>
        <w:t>Agricultural Bank of</w:t>
      </w:r>
      <w:r w:rsidR="00573B43">
        <w:rPr>
          <w:rFonts w:ascii="Calibri" w:eastAsia="Times New Roman" w:hAnsi="Calibri" w:cs="Calibri"/>
          <w:b/>
          <w:sz w:val="22"/>
          <w:szCs w:val="22"/>
          <w:bdr w:val="none" w:sz="0" w:space="0" w:color="auto"/>
        </w:rPr>
        <w:t xml:space="preserve"> China, London, UK</w:t>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t xml:space="preserve">     </w:t>
      </w:r>
      <w:r w:rsidRPr="00573B43">
        <w:rPr>
          <w:rFonts w:ascii="Calibri" w:eastAsia="Times New Roman" w:hAnsi="Calibri" w:cs="Calibri"/>
          <w:b/>
          <w:sz w:val="22"/>
          <w:szCs w:val="22"/>
          <w:bdr w:val="none" w:sz="0" w:space="0" w:color="auto"/>
        </w:rPr>
        <w:t>Aug 2013 to Nov 2014</w:t>
      </w:r>
    </w:p>
    <w:p w:rsidR="000D6556" w:rsidRPr="00573B43" w:rsidRDefault="00D3529A" w:rsidP="00573B43">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73B43">
        <w:rPr>
          <w:rFonts w:ascii="Calibri" w:eastAsia="Times New Roman" w:hAnsi="Calibri" w:cs="Calibri"/>
          <w:b/>
          <w:sz w:val="22"/>
          <w:szCs w:val="22"/>
          <w:bdr w:val="none" w:sz="0" w:space="0" w:color="auto"/>
        </w:rPr>
        <w:t xml:space="preserve">Business Data Analyst </w:t>
      </w:r>
      <w:r w:rsidRPr="00573B43">
        <w:rPr>
          <w:rFonts w:ascii="Calibri" w:eastAsia="Times New Roman" w:hAnsi="Calibri" w:cs="Calibri"/>
          <w:b/>
          <w:sz w:val="22"/>
          <w:szCs w:val="22"/>
          <w:bdr w:val="none" w:sz="0" w:space="0" w:color="auto"/>
        </w:rPr>
        <w:t xml:space="preserve">– </w:t>
      </w:r>
      <w:r w:rsidRPr="00573B43">
        <w:rPr>
          <w:rFonts w:ascii="Calibri" w:eastAsia="Times New Roman" w:hAnsi="Calibri" w:cs="Calibri"/>
          <w:b/>
          <w:sz w:val="22"/>
          <w:szCs w:val="22"/>
          <w:bdr w:val="none" w:sz="0" w:space="0" w:color="auto"/>
        </w:rPr>
        <w:t>Banking book and Trading book (Capital Markets)</w:t>
      </w:r>
    </w:p>
    <w:p w:rsidR="00573B43" w:rsidRPr="0051677B" w:rsidRDefault="00573B43"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Pr>
          <w:rFonts w:ascii="Calibri" w:eastAsia="Times New Roman" w:hAnsi="Calibri" w:cs="Calibri"/>
          <w:b/>
          <w:sz w:val="22"/>
          <w:szCs w:val="22"/>
          <w:bdr w:val="none" w:sz="0" w:space="0" w:color="auto"/>
        </w:rPr>
        <w:t>Responsibilities:</w:t>
      </w:r>
    </w:p>
    <w:p w:rsidR="000D6556" w:rsidRPr="0051677B" w:rsidRDefault="000D6556" w:rsidP="009F48B0">
      <w:pPr>
        <w:pStyle w:val="NoSpacing"/>
        <w:rPr>
          <w:rFonts w:ascii="Calibri" w:eastAsia="Calibri" w:hAnsi="Calibri" w:cs="Calibri"/>
          <w:sz w:val="22"/>
          <w:szCs w:val="22"/>
        </w:rPr>
      </w:pP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Liquidity analysis under unstressed and stressed scenarios in ILAA under CRD4.</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Liquidity Metric Monitor (LMM) GAP 1 -7 reporting and use of LAB (Liquid asset Buffer)</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lastRenderedPageBreak/>
        <w:t xml:space="preserve">ALM forecasting processes marking each asset or liability to market in future periods and </w:t>
      </w:r>
      <w:r w:rsidRPr="0051677B">
        <w:rPr>
          <w:rFonts w:ascii="Calibri" w:hAnsi="Calibri" w:cs="Calibri"/>
          <w:sz w:val="22"/>
          <w:szCs w:val="22"/>
        </w:rPr>
        <w:t>recording the profit or loss to income</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ALM Behavioral Modeling in building parameterized prepayment and core deposit models that reflect observed customer behavior</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Estimating ILG (Individual Liquidity Guidance), ICG (Individual Capital Guidance), LCR, NSFR</w:t>
      </w:r>
      <w:r w:rsidRPr="0051677B">
        <w:rPr>
          <w:rFonts w:ascii="Calibri" w:hAnsi="Calibri" w:cs="Calibri"/>
          <w:sz w:val="22"/>
          <w:szCs w:val="22"/>
        </w:rPr>
        <w:t xml:space="preserve"> and CPB</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Preparing MD&amp;A for Sec Lending, Repo, Debt, Derivatives, share capital, commitments &amp; contingencies, liquidity/risk management activities</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Estimating of Credit Risk through Standardized approach by measuring risk weighted assets through credit rati</w:t>
      </w:r>
      <w:r w:rsidRPr="0051677B">
        <w:rPr>
          <w:rFonts w:ascii="Calibri" w:hAnsi="Calibri" w:cs="Calibri"/>
          <w:sz w:val="22"/>
          <w:szCs w:val="22"/>
        </w:rPr>
        <w:t>ng and IRB approach by employing Probability of Default (PD), Loss Given Default (LGD), Exposure of Default (EAD) and Expected Loss (EL)</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Hands on experience working on end to end business requirements (elicitation, allocation, management), supporting techn</w:t>
      </w:r>
      <w:r w:rsidRPr="0051677B">
        <w:rPr>
          <w:rFonts w:ascii="Calibri" w:hAnsi="Calibri" w:cs="Calibri"/>
          <w:sz w:val="22"/>
          <w:szCs w:val="22"/>
        </w:rPr>
        <w:t>ology teams (solution design, architect, developers, QA and testers)</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Engaging stakeholders (business, customer experience, front line users, technology, PMO) to understand the current business flow, existing challenge and objectives of the initiative</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Assis</w:t>
      </w:r>
      <w:r w:rsidRPr="0051677B">
        <w:rPr>
          <w:rFonts w:ascii="Calibri" w:hAnsi="Calibri" w:cs="Calibri"/>
          <w:sz w:val="22"/>
          <w:szCs w:val="22"/>
        </w:rPr>
        <w:t>ting insurance QA Analyst with the test cases based on the gathered requirements and analyzed the existing property and casualty claims processing system.</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Preparing Margin reports based on derivative positions</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Exposure to trading products like bonds, equit</w:t>
      </w:r>
      <w:r w:rsidRPr="0051677B">
        <w:rPr>
          <w:rFonts w:ascii="Calibri" w:hAnsi="Calibri" w:cs="Calibri"/>
          <w:sz w:val="22"/>
          <w:szCs w:val="22"/>
        </w:rPr>
        <w:t>y and OTC derivatives Futures, Interest Rate swaps etc.</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Data mining via SQL query</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Regression testing</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Hedge Accounting IFRS 9 implementation </w:t>
      </w:r>
      <w:r w:rsidRPr="0051677B">
        <w:rPr>
          <w:rFonts w:ascii="Calibri" w:hAnsi="Calibri" w:cs="Calibri"/>
          <w:sz w:val="22"/>
          <w:szCs w:val="22"/>
        </w:rPr>
        <w:t xml:space="preserve">– </w:t>
      </w:r>
      <w:r w:rsidRPr="0051677B">
        <w:rPr>
          <w:rFonts w:ascii="Calibri" w:hAnsi="Calibri" w:cs="Calibri"/>
          <w:sz w:val="22"/>
          <w:szCs w:val="22"/>
        </w:rPr>
        <w:t>UAT run completed</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It is regulatory requirement and saved circa to gbp0.5Mil if non-compliant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PRA &amp; FCA reporting s</w:t>
      </w:r>
      <w:r w:rsidRPr="0051677B">
        <w:rPr>
          <w:rFonts w:ascii="Calibri" w:hAnsi="Calibri" w:cs="Calibri"/>
          <w:sz w:val="22"/>
          <w:szCs w:val="22"/>
        </w:rPr>
        <w:t xml:space="preserve">uch as COREP reporting </w:t>
      </w:r>
      <w:r w:rsidRPr="0051677B">
        <w:rPr>
          <w:rFonts w:ascii="Calibri" w:hAnsi="Calibri" w:cs="Calibri"/>
          <w:sz w:val="22"/>
          <w:szCs w:val="22"/>
        </w:rPr>
        <w:t xml:space="preserve">– </w:t>
      </w:r>
      <w:r w:rsidRPr="0051677B">
        <w:rPr>
          <w:rFonts w:ascii="Calibri" w:hAnsi="Calibri" w:cs="Calibri"/>
          <w:sz w:val="22"/>
          <w:szCs w:val="22"/>
        </w:rPr>
        <w:t>Production Release completed</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It is regulatory requirement and saved circa to gbp0.5Mil if non-compliant</w:t>
      </w:r>
    </w:p>
    <w:p w:rsidR="000D6556" w:rsidRPr="0051677B" w:rsidRDefault="00D3529A" w:rsidP="00573B43">
      <w:pPr>
        <w:pStyle w:val="NoSpacing"/>
        <w:numPr>
          <w:ilvl w:val="0"/>
          <w:numId w:val="31"/>
        </w:numPr>
        <w:rPr>
          <w:rFonts w:ascii="Calibri" w:hAnsi="Calibri" w:cs="Calibri"/>
          <w:sz w:val="22"/>
          <w:szCs w:val="22"/>
        </w:rPr>
      </w:pPr>
      <w:proofErr w:type="spellStart"/>
      <w:r w:rsidRPr="0051677B">
        <w:rPr>
          <w:rFonts w:ascii="Calibri" w:hAnsi="Calibri" w:cs="Calibri"/>
          <w:sz w:val="22"/>
          <w:szCs w:val="22"/>
        </w:rPr>
        <w:t>VaR</w:t>
      </w:r>
      <w:proofErr w:type="spellEnd"/>
      <w:r w:rsidRPr="0051677B">
        <w:rPr>
          <w:rFonts w:ascii="Calibri" w:hAnsi="Calibri" w:cs="Calibri"/>
          <w:sz w:val="22"/>
          <w:szCs w:val="22"/>
        </w:rPr>
        <w:t xml:space="preserve"> Computation under CRD4 </w:t>
      </w:r>
      <w:r w:rsidRPr="0051677B">
        <w:rPr>
          <w:rFonts w:ascii="Calibri" w:hAnsi="Calibri" w:cs="Calibri"/>
          <w:sz w:val="22"/>
          <w:szCs w:val="22"/>
        </w:rPr>
        <w:t xml:space="preserve">– </w:t>
      </w:r>
      <w:r w:rsidRPr="0051677B">
        <w:rPr>
          <w:rFonts w:ascii="Calibri" w:hAnsi="Calibri" w:cs="Calibri"/>
          <w:sz w:val="22"/>
          <w:szCs w:val="22"/>
        </w:rPr>
        <w:t>Regulatory - Production Release completed</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It is regulatory requirement and saved circa to gbp0.5Mi</w:t>
      </w:r>
      <w:r w:rsidRPr="0051677B">
        <w:rPr>
          <w:rFonts w:ascii="Calibri" w:hAnsi="Calibri" w:cs="Calibri"/>
          <w:sz w:val="22"/>
          <w:szCs w:val="22"/>
        </w:rPr>
        <w:t>l if non-compliant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Help formulate Pillar III - Production Release completed</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It is regulatory requirement and saved circa to gbp0.5Mil if non-compliant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Estimating of Credit Risk through Standardized approach by measuring risk weighted assets through credit </w:t>
      </w:r>
      <w:r w:rsidRPr="0051677B">
        <w:rPr>
          <w:rFonts w:ascii="Calibri" w:hAnsi="Calibri" w:cs="Calibri"/>
          <w:sz w:val="22"/>
          <w:szCs w:val="22"/>
        </w:rPr>
        <w:t>rating and IRB approach by employing Probability of Default (PD), Loss Given Default (LGD), Exposure of Default (EAD) and Expected Loss (EL)</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Evaluating of Market risk through </w:t>
      </w:r>
      <w:proofErr w:type="spellStart"/>
      <w:r w:rsidRPr="0051677B">
        <w:rPr>
          <w:rFonts w:ascii="Calibri" w:hAnsi="Calibri" w:cs="Calibri"/>
          <w:sz w:val="22"/>
          <w:szCs w:val="22"/>
        </w:rPr>
        <w:t>VaR</w:t>
      </w:r>
      <w:proofErr w:type="spellEnd"/>
      <w:r w:rsidRPr="0051677B">
        <w:rPr>
          <w:rFonts w:ascii="Calibri" w:hAnsi="Calibri" w:cs="Calibri"/>
          <w:sz w:val="22"/>
          <w:szCs w:val="22"/>
        </w:rPr>
        <w:t xml:space="preserve"> (Value at Risk)</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Preparing monthly credit exposure report and RWA report </w:t>
      </w:r>
      <w:r w:rsidRPr="0051677B">
        <w:rPr>
          <w:rFonts w:ascii="Calibri" w:hAnsi="Calibri" w:cs="Calibri"/>
          <w:sz w:val="22"/>
          <w:szCs w:val="22"/>
        </w:rPr>
        <w:t>including counterparty Credit Risk (CCR) and credit value adjustment risk (CVA)</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Exposure to SUMMIT </w:t>
      </w:r>
    </w:p>
    <w:p w:rsidR="000D6556" w:rsidRPr="0051677B" w:rsidRDefault="000D6556" w:rsidP="009F48B0">
      <w:pPr>
        <w:pStyle w:val="NoSpacing"/>
        <w:rPr>
          <w:rFonts w:ascii="Calibri" w:eastAsia="Calibri" w:hAnsi="Calibri" w:cs="Calibri"/>
          <w:sz w:val="22"/>
          <w:szCs w:val="22"/>
        </w:rPr>
      </w:pPr>
    </w:p>
    <w:p w:rsidR="000D6556" w:rsidRPr="00573B43" w:rsidRDefault="00D3529A"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proofErr w:type="spellStart"/>
      <w:r w:rsidRPr="00573B43">
        <w:rPr>
          <w:rFonts w:ascii="Calibri" w:eastAsia="Times New Roman" w:hAnsi="Calibri" w:cs="Calibri"/>
          <w:b/>
          <w:sz w:val="22"/>
          <w:szCs w:val="22"/>
          <w:bdr w:val="none" w:sz="0" w:space="0" w:color="auto"/>
        </w:rPr>
        <w:t>Fortcorp</w:t>
      </w:r>
      <w:proofErr w:type="spellEnd"/>
      <w:r w:rsidRPr="00573B43">
        <w:rPr>
          <w:rFonts w:ascii="Calibri" w:eastAsia="Times New Roman" w:hAnsi="Calibri" w:cs="Calibri"/>
          <w:b/>
          <w:sz w:val="22"/>
          <w:szCs w:val="22"/>
          <w:bdr w:val="none" w:sz="0" w:space="0" w:color="auto"/>
        </w:rPr>
        <w:t>, London, U</w:t>
      </w:r>
      <w:r w:rsidR="00573B43">
        <w:rPr>
          <w:rFonts w:ascii="Calibri" w:eastAsia="Times New Roman" w:hAnsi="Calibri" w:cs="Calibri"/>
          <w:b/>
          <w:sz w:val="22"/>
          <w:szCs w:val="22"/>
          <w:bdr w:val="none" w:sz="0" w:space="0" w:color="auto"/>
        </w:rPr>
        <w:t>K</w:t>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t xml:space="preserve">       </w:t>
      </w:r>
      <w:r w:rsidRPr="00573B43">
        <w:rPr>
          <w:rFonts w:ascii="Calibri" w:eastAsia="Times New Roman" w:hAnsi="Calibri" w:cs="Calibri"/>
          <w:b/>
          <w:sz w:val="22"/>
          <w:szCs w:val="22"/>
          <w:bdr w:val="none" w:sz="0" w:space="0" w:color="auto"/>
        </w:rPr>
        <w:t xml:space="preserve">Jan 2012 </w:t>
      </w:r>
      <w:r w:rsidRPr="00573B43">
        <w:rPr>
          <w:rFonts w:ascii="Calibri" w:eastAsia="Times New Roman" w:hAnsi="Calibri" w:cs="Calibri"/>
          <w:b/>
          <w:sz w:val="22"/>
          <w:szCs w:val="22"/>
          <w:bdr w:val="none" w:sz="0" w:space="0" w:color="auto"/>
        </w:rPr>
        <w:t xml:space="preserve">– </w:t>
      </w:r>
      <w:r w:rsidRPr="00573B43">
        <w:rPr>
          <w:rFonts w:ascii="Calibri" w:eastAsia="Times New Roman" w:hAnsi="Calibri" w:cs="Calibri"/>
          <w:b/>
          <w:sz w:val="22"/>
          <w:szCs w:val="22"/>
          <w:bdr w:val="none" w:sz="0" w:space="0" w:color="auto"/>
        </w:rPr>
        <w:t xml:space="preserve">June 2013                           </w:t>
      </w:r>
    </w:p>
    <w:p w:rsidR="000D6556" w:rsidRDefault="00D3529A" w:rsidP="00573B43">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73B43">
        <w:rPr>
          <w:rFonts w:ascii="Calibri" w:eastAsia="Times New Roman" w:hAnsi="Calibri" w:cs="Calibri"/>
          <w:b/>
          <w:sz w:val="22"/>
          <w:szCs w:val="22"/>
          <w:bdr w:val="none" w:sz="0" w:space="0" w:color="auto"/>
        </w:rPr>
        <w:t xml:space="preserve">Business Data </w:t>
      </w:r>
      <w:r w:rsidRPr="00573B43">
        <w:rPr>
          <w:rFonts w:ascii="Calibri" w:eastAsia="Times New Roman" w:hAnsi="Calibri" w:cs="Calibri"/>
          <w:b/>
          <w:sz w:val="22"/>
          <w:szCs w:val="22"/>
          <w:bdr w:val="none" w:sz="0" w:space="0" w:color="auto"/>
        </w:rPr>
        <w:t>Analyst/Market &amp; Credit Risk Controller</w:t>
      </w:r>
    </w:p>
    <w:p w:rsidR="00573B43" w:rsidRPr="0051677B" w:rsidRDefault="00573B43"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Pr>
          <w:rFonts w:ascii="Calibri" w:eastAsia="Times New Roman" w:hAnsi="Calibri" w:cs="Calibri"/>
          <w:b/>
          <w:sz w:val="22"/>
          <w:szCs w:val="22"/>
          <w:bdr w:val="none" w:sz="0" w:space="0" w:color="auto"/>
        </w:rPr>
        <w:t>Responsibilities:</w:t>
      </w:r>
    </w:p>
    <w:p w:rsidR="00573B43" w:rsidRPr="00573B43" w:rsidRDefault="00573B43"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Liquidity Metric Monitor (LMM) GAP 1 -7 reporting and use of LAB (Liquid asset Buffer)</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Estimation of ILG (Individual Liquidity Guidance), ICG (Individual Capital Guidance), LCR, NSFR and CPB</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Data mining via SQL query</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Capital and Liquidity Risk Management by preparing various matrices and gap reports</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lastRenderedPageBreak/>
        <w:t xml:space="preserve">Gathered information from traders, IT, model development </w:t>
      </w:r>
      <w:proofErr w:type="spellStart"/>
      <w:r w:rsidRPr="0051677B">
        <w:rPr>
          <w:rFonts w:ascii="Calibri" w:hAnsi="Calibri" w:cs="Calibri"/>
          <w:sz w:val="22"/>
          <w:szCs w:val="22"/>
        </w:rPr>
        <w:t>etc</w:t>
      </w:r>
      <w:proofErr w:type="spellEnd"/>
      <w:r w:rsidRPr="0051677B">
        <w:rPr>
          <w:rFonts w:ascii="Calibri" w:hAnsi="Calibri" w:cs="Calibri"/>
          <w:sz w:val="22"/>
          <w:szCs w:val="22"/>
        </w:rPr>
        <w:t xml:space="preserve"> for preparing request document from start to finish.</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Well versed with extract reporting life cycle and trading</w:t>
      </w:r>
      <w:r w:rsidRPr="0051677B">
        <w:rPr>
          <w:rFonts w:ascii="Calibri" w:hAnsi="Calibri" w:cs="Calibri"/>
          <w:sz w:val="22"/>
          <w:szCs w:val="22"/>
        </w:rPr>
        <w:t xml:space="preserve"> product life cycle.</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Creating business workflows on the claims module for the client to get a better understanding of the software and prepared a detailed BRD including all functional and non-functional requirements.</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Performing the Gap analyses of the earl</w:t>
      </w:r>
      <w:r w:rsidRPr="0051677B">
        <w:rPr>
          <w:rFonts w:ascii="Calibri" w:hAnsi="Calibri" w:cs="Calibri"/>
          <w:sz w:val="22"/>
          <w:szCs w:val="22"/>
        </w:rPr>
        <w:t>ier systems, generated a detailed Requirements document describing new system architecture through Use Cases and Activity diagrams.</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Financing (to facilitate leverage of client assets) to Prime Brokerage</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Global custody (including clearing, custody, and asse</w:t>
      </w:r>
      <w:r w:rsidRPr="0051677B">
        <w:rPr>
          <w:rFonts w:ascii="Calibri" w:hAnsi="Calibri" w:cs="Calibri"/>
          <w:sz w:val="22"/>
          <w:szCs w:val="22"/>
        </w:rPr>
        <w:t>t servicing) to Securities lending</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Providing a centralized security clearing facility for the hedge fund so the hedge fund's collateral </w:t>
      </w:r>
      <w:r w:rsidR="00394F44">
        <w:rPr>
          <w:rFonts w:ascii="Calibri" w:hAnsi="Calibri" w:cs="Calibri"/>
          <w:sz w:val="22"/>
          <w:szCs w:val="22"/>
        </w:rPr>
        <w:t xml:space="preserve">Management </w:t>
      </w:r>
      <w:r w:rsidRPr="0051677B">
        <w:rPr>
          <w:rFonts w:ascii="Calibri" w:hAnsi="Calibri" w:cs="Calibri"/>
          <w:sz w:val="22"/>
          <w:szCs w:val="22"/>
        </w:rPr>
        <w:t>requirements are netted across all deals</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GAP Analysis of IFRS 9 </w:t>
      </w:r>
      <w:r w:rsidRPr="0051677B">
        <w:rPr>
          <w:rFonts w:ascii="Calibri" w:hAnsi="Calibri" w:cs="Calibri"/>
          <w:sz w:val="22"/>
          <w:szCs w:val="22"/>
        </w:rPr>
        <w:t xml:space="preserve">– </w:t>
      </w:r>
      <w:r w:rsidRPr="0051677B">
        <w:rPr>
          <w:rFonts w:ascii="Calibri" w:hAnsi="Calibri" w:cs="Calibri"/>
          <w:sz w:val="22"/>
          <w:szCs w:val="22"/>
        </w:rPr>
        <w:t>Parallel run completed</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It is regulatory requirement an</w:t>
      </w:r>
      <w:r w:rsidRPr="0051677B">
        <w:rPr>
          <w:rFonts w:ascii="Calibri" w:hAnsi="Calibri" w:cs="Calibri"/>
          <w:sz w:val="22"/>
          <w:szCs w:val="22"/>
        </w:rPr>
        <w:t>d saved circa to gbp0.5Mil if non-compliant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Preparation of ICAAP - Production Release completed</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It is regulatory requirement and saved circa to gbp0.5Mil if non-compliant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Introducing LCR reporting and Net Stable Funding Ratio reporting - Production Release</w:t>
      </w:r>
      <w:r w:rsidRPr="0051677B">
        <w:rPr>
          <w:rFonts w:ascii="Calibri" w:hAnsi="Calibri" w:cs="Calibri"/>
          <w:sz w:val="22"/>
          <w:szCs w:val="22"/>
        </w:rPr>
        <w:t xml:space="preserve"> completed</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It is regulatory requirement and saved circa to gbp0.5Mil if non-compliant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Evaluating of Market risk through </w:t>
      </w:r>
      <w:proofErr w:type="spellStart"/>
      <w:r w:rsidRPr="0051677B">
        <w:rPr>
          <w:rFonts w:ascii="Calibri" w:hAnsi="Calibri" w:cs="Calibri"/>
          <w:sz w:val="22"/>
          <w:szCs w:val="22"/>
        </w:rPr>
        <w:t>VaR</w:t>
      </w:r>
      <w:proofErr w:type="spellEnd"/>
      <w:r w:rsidRPr="0051677B">
        <w:rPr>
          <w:rFonts w:ascii="Calibri" w:hAnsi="Calibri" w:cs="Calibri"/>
          <w:sz w:val="22"/>
          <w:szCs w:val="22"/>
        </w:rPr>
        <w:t xml:space="preserve"> (Value at Risk) and back testing</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Evaluating of Market risk by Not in </w:t>
      </w:r>
      <w:proofErr w:type="spellStart"/>
      <w:r w:rsidRPr="0051677B">
        <w:rPr>
          <w:rFonts w:ascii="Calibri" w:hAnsi="Calibri" w:cs="Calibri"/>
          <w:sz w:val="22"/>
          <w:szCs w:val="22"/>
        </w:rPr>
        <w:t>VaR</w:t>
      </w:r>
      <w:proofErr w:type="spellEnd"/>
      <w:r w:rsidRPr="0051677B">
        <w:rPr>
          <w:rFonts w:ascii="Calibri" w:hAnsi="Calibri" w:cs="Calibri"/>
          <w:sz w:val="22"/>
          <w:szCs w:val="22"/>
        </w:rPr>
        <w:t xml:space="preserve"> i.e. Stress testing, estimation of position limits, scenari</w:t>
      </w:r>
      <w:r w:rsidRPr="0051677B">
        <w:rPr>
          <w:rFonts w:ascii="Calibri" w:hAnsi="Calibri" w:cs="Calibri"/>
          <w:sz w:val="22"/>
          <w:szCs w:val="22"/>
        </w:rPr>
        <w:t>o testing and model testing</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Stress Testing for </w:t>
      </w:r>
      <w:proofErr w:type="spellStart"/>
      <w:r w:rsidRPr="0051677B">
        <w:rPr>
          <w:rFonts w:ascii="Calibri" w:hAnsi="Calibri" w:cs="Calibri"/>
          <w:sz w:val="22"/>
          <w:szCs w:val="22"/>
        </w:rPr>
        <w:t>VaR</w:t>
      </w:r>
      <w:proofErr w:type="spellEnd"/>
      <w:r w:rsidRPr="0051677B">
        <w:rPr>
          <w:rFonts w:ascii="Calibri" w:hAnsi="Calibri" w:cs="Calibri"/>
          <w:sz w:val="22"/>
          <w:szCs w:val="22"/>
        </w:rPr>
        <w:t xml:space="preserve"> and Credit Risk</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Risk Overview of Credit Risk through Standardized approach by measuring risk weighted assets through credit rating and IRB approach by employing Probability of Default (PD), Loss Given </w:t>
      </w:r>
      <w:r w:rsidRPr="0051677B">
        <w:rPr>
          <w:rFonts w:ascii="Calibri" w:hAnsi="Calibri" w:cs="Calibri"/>
          <w:sz w:val="22"/>
          <w:szCs w:val="22"/>
        </w:rPr>
        <w:t>Default (LGD), Exposure of Default (EAD) and Expected Loss (EL)</w:t>
      </w:r>
    </w:p>
    <w:p w:rsidR="000D6556" w:rsidRPr="0051677B" w:rsidRDefault="000D6556" w:rsidP="009F48B0">
      <w:pPr>
        <w:pStyle w:val="NoSpacing"/>
        <w:rPr>
          <w:rFonts w:ascii="Calibri" w:eastAsia="Calibri" w:hAnsi="Calibri" w:cs="Calibri"/>
          <w:sz w:val="22"/>
          <w:szCs w:val="22"/>
        </w:rPr>
      </w:pPr>
    </w:p>
    <w:p w:rsidR="000D6556" w:rsidRPr="00573B43" w:rsidRDefault="00D3529A"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73B43">
        <w:rPr>
          <w:rFonts w:ascii="Calibri" w:eastAsia="Times New Roman" w:hAnsi="Calibri" w:cs="Calibri"/>
          <w:b/>
          <w:sz w:val="22"/>
          <w:szCs w:val="22"/>
          <w:bdr w:val="none" w:sz="0" w:space="0" w:color="auto"/>
        </w:rPr>
        <w:t xml:space="preserve">Credit </w:t>
      </w:r>
      <w:proofErr w:type="spellStart"/>
      <w:r w:rsidRPr="00573B43">
        <w:rPr>
          <w:rFonts w:ascii="Calibri" w:eastAsia="Times New Roman" w:hAnsi="Calibri" w:cs="Calibri"/>
          <w:b/>
          <w:sz w:val="22"/>
          <w:szCs w:val="22"/>
          <w:bdr w:val="none" w:sz="0" w:space="0" w:color="auto"/>
        </w:rPr>
        <w:t>Ag</w:t>
      </w:r>
      <w:r w:rsidR="00573B43">
        <w:rPr>
          <w:rFonts w:ascii="Calibri" w:eastAsia="Times New Roman" w:hAnsi="Calibri" w:cs="Calibri"/>
          <w:b/>
          <w:sz w:val="22"/>
          <w:szCs w:val="22"/>
          <w:bdr w:val="none" w:sz="0" w:space="0" w:color="auto"/>
        </w:rPr>
        <w:t>ricole</w:t>
      </w:r>
      <w:proofErr w:type="spellEnd"/>
      <w:r w:rsidR="00573B43">
        <w:rPr>
          <w:rFonts w:ascii="Calibri" w:eastAsia="Times New Roman" w:hAnsi="Calibri" w:cs="Calibri"/>
          <w:b/>
          <w:sz w:val="22"/>
          <w:szCs w:val="22"/>
          <w:bdr w:val="none" w:sz="0" w:space="0" w:color="auto"/>
        </w:rPr>
        <w:t xml:space="preserve"> (Saudi </w:t>
      </w:r>
      <w:proofErr w:type="spellStart"/>
      <w:r w:rsidR="00573B43">
        <w:rPr>
          <w:rFonts w:ascii="Calibri" w:eastAsia="Times New Roman" w:hAnsi="Calibri" w:cs="Calibri"/>
          <w:b/>
          <w:sz w:val="22"/>
          <w:szCs w:val="22"/>
          <w:bdr w:val="none" w:sz="0" w:space="0" w:color="auto"/>
        </w:rPr>
        <w:t>Fransi</w:t>
      </w:r>
      <w:proofErr w:type="spellEnd"/>
      <w:r w:rsidR="00573B43">
        <w:rPr>
          <w:rFonts w:ascii="Calibri" w:eastAsia="Times New Roman" w:hAnsi="Calibri" w:cs="Calibri"/>
          <w:b/>
          <w:sz w:val="22"/>
          <w:szCs w:val="22"/>
          <w:bdr w:val="none" w:sz="0" w:space="0" w:color="auto"/>
        </w:rPr>
        <w:t xml:space="preserve"> Bank)</w:t>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t xml:space="preserve">       </w:t>
      </w:r>
      <w:r w:rsidRPr="00573B43">
        <w:rPr>
          <w:rFonts w:ascii="Calibri" w:eastAsia="Times New Roman" w:hAnsi="Calibri" w:cs="Calibri"/>
          <w:b/>
          <w:sz w:val="22"/>
          <w:szCs w:val="22"/>
          <w:bdr w:val="none" w:sz="0" w:space="0" w:color="auto"/>
        </w:rPr>
        <w:t xml:space="preserve">Nov 2008 </w:t>
      </w:r>
      <w:r w:rsidR="00573B43">
        <w:rPr>
          <w:rFonts w:ascii="Calibri" w:eastAsia="Times New Roman" w:hAnsi="Calibri" w:cs="Calibri"/>
          <w:b/>
          <w:sz w:val="22"/>
          <w:szCs w:val="22"/>
          <w:bdr w:val="none" w:sz="0" w:space="0" w:color="auto"/>
        </w:rPr>
        <w:t>–</w:t>
      </w:r>
      <w:r w:rsidRPr="00573B43">
        <w:rPr>
          <w:rFonts w:ascii="Calibri" w:eastAsia="Times New Roman" w:hAnsi="Calibri" w:cs="Calibri"/>
          <w:b/>
          <w:sz w:val="22"/>
          <w:szCs w:val="22"/>
          <w:bdr w:val="none" w:sz="0" w:space="0" w:color="auto"/>
        </w:rPr>
        <w:t xml:space="preserve"> Dec</w:t>
      </w:r>
      <w:r w:rsidR="00573B43">
        <w:rPr>
          <w:rFonts w:ascii="Calibri" w:eastAsia="Times New Roman" w:hAnsi="Calibri" w:cs="Calibri"/>
          <w:b/>
          <w:sz w:val="22"/>
          <w:szCs w:val="22"/>
          <w:bdr w:val="none" w:sz="0" w:space="0" w:color="auto"/>
        </w:rPr>
        <w:t xml:space="preserve"> 20</w:t>
      </w:r>
      <w:r w:rsidRPr="00573B43">
        <w:rPr>
          <w:rFonts w:ascii="Calibri" w:eastAsia="Times New Roman" w:hAnsi="Calibri" w:cs="Calibri"/>
          <w:b/>
          <w:sz w:val="22"/>
          <w:szCs w:val="22"/>
          <w:bdr w:val="none" w:sz="0" w:space="0" w:color="auto"/>
        </w:rPr>
        <w:t>11</w:t>
      </w:r>
    </w:p>
    <w:p w:rsidR="000D6556" w:rsidRDefault="00D3529A" w:rsidP="00573B43">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proofErr w:type="gramStart"/>
      <w:r w:rsidRPr="00573B43">
        <w:rPr>
          <w:rFonts w:ascii="Calibri" w:eastAsia="Times New Roman" w:hAnsi="Calibri" w:cs="Calibri"/>
          <w:b/>
          <w:sz w:val="22"/>
          <w:szCs w:val="22"/>
          <w:bdr w:val="none" w:sz="0" w:space="0" w:color="auto"/>
        </w:rPr>
        <w:t>COO &amp;</w:t>
      </w:r>
      <w:proofErr w:type="gramEnd"/>
      <w:r w:rsidRPr="00573B43">
        <w:rPr>
          <w:rFonts w:ascii="Calibri" w:eastAsia="Times New Roman" w:hAnsi="Calibri" w:cs="Calibri"/>
          <w:b/>
          <w:sz w:val="22"/>
          <w:szCs w:val="22"/>
          <w:bdr w:val="none" w:sz="0" w:space="0" w:color="auto"/>
        </w:rPr>
        <w:t xml:space="preserve"> CFO </w:t>
      </w:r>
      <w:r w:rsidRPr="00573B43">
        <w:rPr>
          <w:rFonts w:ascii="Calibri" w:eastAsia="Times New Roman" w:hAnsi="Calibri" w:cs="Calibri"/>
          <w:b/>
          <w:sz w:val="22"/>
          <w:szCs w:val="22"/>
          <w:bdr w:val="none" w:sz="0" w:space="0" w:color="auto"/>
        </w:rPr>
        <w:t xml:space="preserve">– </w:t>
      </w:r>
      <w:r w:rsidRPr="00573B43">
        <w:rPr>
          <w:rFonts w:ascii="Calibri" w:eastAsia="Times New Roman" w:hAnsi="Calibri" w:cs="Calibri"/>
          <w:b/>
          <w:sz w:val="22"/>
          <w:szCs w:val="22"/>
          <w:bdr w:val="none" w:sz="0" w:space="0" w:color="auto"/>
        </w:rPr>
        <w:t>Business Support Manager Investment Banking</w:t>
      </w:r>
    </w:p>
    <w:p w:rsidR="00573B43" w:rsidRPr="0051677B" w:rsidRDefault="00573B43"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22"/>
          <w:szCs w:val="22"/>
        </w:rPr>
      </w:pPr>
      <w:r>
        <w:rPr>
          <w:rFonts w:ascii="Calibri" w:eastAsia="Times New Roman" w:hAnsi="Calibri" w:cs="Calibri"/>
          <w:b/>
          <w:sz w:val="22"/>
          <w:szCs w:val="22"/>
          <w:bdr w:val="none" w:sz="0" w:space="0" w:color="auto"/>
        </w:rPr>
        <w:t>Responsibilities:</w:t>
      </w:r>
    </w:p>
    <w:p w:rsidR="00573B43" w:rsidRPr="00573B43" w:rsidRDefault="00573B43"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Limit Monitoring - Production Release completed</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It is a business and regulat</w:t>
      </w:r>
      <w:r w:rsidRPr="0051677B">
        <w:rPr>
          <w:rFonts w:ascii="Calibri" w:hAnsi="Calibri" w:cs="Calibri"/>
          <w:sz w:val="22"/>
          <w:szCs w:val="22"/>
        </w:rPr>
        <w:t>ory requirement and saved circa to SR1Mil if non-compliant</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Fulfilling Prudential Regulations by SAMA and CMA</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Evaluating of Market risk through </w:t>
      </w:r>
      <w:proofErr w:type="spellStart"/>
      <w:r w:rsidRPr="0051677B">
        <w:rPr>
          <w:rFonts w:ascii="Calibri" w:hAnsi="Calibri" w:cs="Calibri"/>
          <w:sz w:val="22"/>
          <w:szCs w:val="22"/>
        </w:rPr>
        <w:t>VaR</w:t>
      </w:r>
      <w:proofErr w:type="spellEnd"/>
      <w:r w:rsidRPr="0051677B">
        <w:rPr>
          <w:rFonts w:ascii="Calibri" w:hAnsi="Calibri" w:cs="Calibri"/>
          <w:sz w:val="22"/>
          <w:szCs w:val="22"/>
        </w:rPr>
        <w:t xml:space="preserve"> (Value at Risk)</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Estimating of Market risk of derivatives by having Greeks analysis e.g. Delta, Vega, Theta an</w:t>
      </w:r>
      <w:r w:rsidRPr="0051677B">
        <w:rPr>
          <w:rFonts w:ascii="Calibri" w:hAnsi="Calibri" w:cs="Calibri"/>
          <w:sz w:val="22"/>
          <w:szCs w:val="22"/>
        </w:rPr>
        <w:t xml:space="preserve">d Rho </w:t>
      </w:r>
      <w:proofErr w:type="spellStart"/>
      <w:r w:rsidRPr="0051677B">
        <w:rPr>
          <w:rFonts w:ascii="Calibri" w:hAnsi="Calibri" w:cs="Calibri"/>
          <w:sz w:val="22"/>
          <w:szCs w:val="22"/>
        </w:rPr>
        <w:t>etc</w:t>
      </w:r>
      <w:proofErr w:type="spellEnd"/>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Overview of Credit Risk through Standardized approach by measuring risk weighted assets through credit rating and IRB approach by employing Probability of Default (PD), Loss Given Default (LGD), Exposure of Default (EAD) and Expected Loss (EL)</w:t>
      </w:r>
    </w:p>
    <w:p w:rsidR="000D6556" w:rsidRPr="00573B43" w:rsidRDefault="00D3529A" w:rsidP="009F48B0">
      <w:pPr>
        <w:pStyle w:val="NoSpacing"/>
        <w:numPr>
          <w:ilvl w:val="0"/>
          <w:numId w:val="31"/>
        </w:numPr>
        <w:rPr>
          <w:rFonts w:ascii="Calibri" w:hAnsi="Calibri" w:cs="Calibri"/>
          <w:sz w:val="22"/>
          <w:szCs w:val="22"/>
        </w:rPr>
      </w:pPr>
      <w:r w:rsidRPr="0051677B">
        <w:rPr>
          <w:rFonts w:ascii="Calibri" w:hAnsi="Calibri" w:cs="Calibri"/>
          <w:sz w:val="22"/>
          <w:szCs w:val="22"/>
        </w:rPr>
        <w:t xml:space="preserve">Exposure to trading products like bonds, equity and OTC derivatives Futures, Interest Rate swaps </w:t>
      </w:r>
      <w:proofErr w:type="spellStart"/>
      <w:r w:rsidRPr="0051677B">
        <w:rPr>
          <w:rFonts w:ascii="Calibri" w:hAnsi="Calibri" w:cs="Calibri"/>
          <w:sz w:val="22"/>
          <w:szCs w:val="22"/>
        </w:rPr>
        <w:t>etc</w:t>
      </w:r>
      <w:proofErr w:type="spellEnd"/>
    </w:p>
    <w:p w:rsidR="000D6556" w:rsidRPr="0051677B" w:rsidRDefault="000D6556" w:rsidP="009F48B0">
      <w:pPr>
        <w:pStyle w:val="NoSpacing"/>
        <w:rPr>
          <w:rFonts w:ascii="Calibri" w:eastAsia="Calibri" w:hAnsi="Calibri" w:cs="Calibri"/>
          <w:sz w:val="22"/>
          <w:szCs w:val="22"/>
        </w:rPr>
      </w:pPr>
    </w:p>
    <w:p w:rsidR="000D6556" w:rsidRPr="00573B43" w:rsidRDefault="00D3529A"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73B43">
        <w:rPr>
          <w:rFonts w:ascii="Calibri" w:eastAsia="Times New Roman" w:hAnsi="Calibri" w:cs="Calibri"/>
          <w:b/>
          <w:sz w:val="22"/>
          <w:szCs w:val="22"/>
          <w:bdr w:val="none" w:sz="0" w:space="0" w:color="auto"/>
        </w:rPr>
        <w:t>Standard Char</w:t>
      </w:r>
      <w:r w:rsidR="00573B43">
        <w:rPr>
          <w:rFonts w:ascii="Calibri" w:eastAsia="Times New Roman" w:hAnsi="Calibri" w:cs="Calibri"/>
          <w:b/>
          <w:sz w:val="22"/>
          <w:szCs w:val="22"/>
          <w:bdr w:val="none" w:sz="0" w:space="0" w:color="auto"/>
        </w:rPr>
        <w:t>tered Bank</w:t>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r>
      <w:r w:rsidR="00573B43">
        <w:rPr>
          <w:rFonts w:ascii="Calibri" w:eastAsia="Times New Roman" w:hAnsi="Calibri" w:cs="Calibri"/>
          <w:b/>
          <w:sz w:val="22"/>
          <w:szCs w:val="22"/>
          <w:bdr w:val="none" w:sz="0" w:space="0" w:color="auto"/>
        </w:rPr>
        <w:tab/>
        <w:t xml:space="preserve">        </w:t>
      </w:r>
      <w:r w:rsidRPr="00573B43">
        <w:rPr>
          <w:rFonts w:ascii="Calibri" w:eastAsia="Times New Roman" w:hAnsi="Calibri" w:cs="Calibri"/>
          <w:b/>
          <w:sz w:val="22"/>
          <w:szCs w:val="22"/>
          <w:bdr w:val="none" w:sz="0" w:space="0" w:color="auto"/>
        </w:rPr>
        <w:t>Sept 2007- Nov 2008</w:t>
      </w:r>
    </w:p>
    <w:p w:rsidR="000D6556" w:rsidRDefault="00D3529A" w:rsidP="00573B43">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73B43">
        <w:rPr>
          <w:rFonts w:ascii="Calibri" w:eastAsia="Times New Roman" w:hAnsi="Calibri" w:cs="Calibri"/>
          <w:b/>
          <w:sz w:val="22"/>
          <w:szCs w:val="22"/>
          <w:bdr w:val="none" w:sz="0" w:space="0" w:color="auto"/>
        </w:rPr>
        <w:t>Regional Head Consumer Banking</w:t>
      </w:r>
    </w:p>
    <w:p w:rsidR="00573B43" w:rsidRDefault="00573B43"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Pr>
          <w:rFonts w:ascii="Calibri" w:eastAsia="Times New Roman" w:hAnsi="Calibri" w:cs="Calibri"/>
          <w:b/>
          <w:sz w:val="22"/>
          <w:szCs w:val="22"/>
          <w:bdr w:val="none" w:sz="0" w:space="0" w:color="auto"/>
        </w:rPr>
        <w:t>Responsibilities:</w:t>
      </w:r>
    </w:p>
    <w:p w:rsidR="00573B43" w:rsidRPr="00573B43" w:rsidRDefault="00573B43"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Implementing Operational </w:t>
      </w:r>
      <w:r w:rsidRPr="0051677B">
        <w:rPr>
          <w:rFonts w:ascii="Calibri" w:hAnsi="Calibri" w:cs="Calibri"/>
          <w:sz w:val="22"/>
          <w:szCs w:val="22"/>
        </w:rPr>
        <w:t>Risk system - Production Release completed</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lastRenderedPageBreak/>
        <w:t>Responsible for collecting financial or non-financial events from each division line for the estimation of operational risk in the region</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Closely monitoring the performance of each division line for the management</w:t>
      </w:r>
      <w:r w:rsidRPr="0051677B">
        <w:rPr>
          <w:rFonts w:ascii="Calibri" w:hAnsi="Calibri" w:cs="Calibri"/>
          <w:sz w:val="22"/>
          <w:szCs w:val="22"/>
        </w:rPr>
        <w:t xml:space="preserve"> of operational risk</w:t>
      </w:r>
    </w:p>
    <w:p w:rsidR="00573B43" w:rsidRDefault="00573B43"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Calibri" w:hAnsi="Calibri" w:cs="Calibri"/>
          <w:sz w:val="22"/>
          <w:szCs w:val="22"/>
        </w:rPr>
      </w:pPr>
    </w:p>
    <w:p w:rsidR="000D6556" w:rsidRPr="00573B43" w:rsidRDefault="00573B43"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Pr>
          <w:rFonts w:ascii="Calibri" w:eastAsia="Times New Roman" w:hAnsi="Calibri" w:cs="Calibri"/>
          <w:b/>
          <w:sz w:val="22"/>
          <w:szCs w:val="22"/>
          <w:bdr w:val="none" w:sz="0" w:space="0" w:color="auto"/>
        </w:rPr>
        <w:t>The Bank of Khyber</w:t>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r>
      <w:r>
        <w:rPr>
          <w:rFonts w:ascii="Calibri" w:eastAsia="Times New Roman" w:hAnsi="Calibri" w:cs="Calibri"/>
          <w:b/>
          <w:sz w:val="22"/>
          <w:szCs w:val="22"/>
          <w:bdr w:val="none" w:sz="0" w:space="0" w:color="auto"/>
        </w:rPr>
        <w:tab/>
        <w:t xml:space="preserve">      </w:t>
      </w:r>
      <w:r w:rsidR="00D3529A" w:rsidRPr="00573B43">
        <w:rPr>
          <w:rFonts w:ascii="Calibri" w:eastAsia="Times New Roman" w:hAnsi="Calibri" w:cs="Calibri"/>
          <w:b/>
          <w:sz w:val="22"/>
          <w:szCs w:val="22"/>
          <w:bdr w:val="none" w:sz="0" w:space="0" w:color="auto"/>
        </w:rPr>
        <w:t xml:space="preserve">Dec 2006 </w:t>
      </w:r>
      <w:r w:rsidR="00D3529A" w:rsidRPr="00573B43">
        <w:rPr>
          <w:rFonts w:ascii="Calibri" w:eastAsia="Times New Roman" w:hAnsi="Calibri" w:cs="Calibri"/>
          <w:b/>
          <w:sz w:val="22"/>
          <w:szCs w:val="22"/>
          <w:bdr w:val="none" w:sz="0" w:space="0" w:color="auto"/>
        </w:rPr>
        <w:t xml:space="preserve">– </w:t>
      </w:r>
      <w:r w:rsidR="00D3529A" w:rsidRPr="00573B43">
        <w:rPr>
          <w:rFonts w:ascii="Calibri" w:eastAsia="Times New Roman" w:hAnsi="Calibri" w:cs="Calibri"/>
          <w:b/>
          <w:sz w:val="22"/>
          <w:szCs w:val="22"/>
          <w:bdr w:val="none" w:sz="0" w:space="0" w:color="auto"/>
        </w:rPr>
        <w:t xml:space="preserve">Sept </w:t>
      </w:r>
      <w:r>
        <w:rPr>
          <w:rFonts w:ascii="Calibri" w:eastAsia="Times New Roman" w:hAnsi="Calibri" w:cs="Calibri"/>
          <w:b/>
          <w:sz w:val="22"/>
          <w:szCs w:val="22"/>
          <w:bdr w:val="none" w:sz="0" w:space="0" w:color="auto"/>
        </w:rPr>
        <w:t>20</w:t>
      </w:r>
      <w:r w:rsidR="00D3529A" w:rsidRPr="00573B43">
        <w:rPr>
          <w:rFonts w:ascii="Calibri" w:eastAsia="Times New Roman" w:hAnsi="Calibri" w:cs="Calibri"/>
          <w:b/>
          <w:sz w:val="22"/>
          <w:szCs w:val="22"/>
          <w:bdr w:val="none" w:sz="0" w:space="0" w:color="auto"/>
        </w:rPr>
        <w:t>07</w:t>
      </w:r>
    </w:p>
    <w:p w:rsidR="000D6556" w:rsidRDefault="00D3529A" w:rsidP="00573B43">
      <w:pPr>
        <w:pBdr>
          <w:top w:val="none" w:sz="0" w:space="0" w:color="auto"/>
          <w:left w:val="none" w:sz="0" w:space="0" w:color="auto"/>
          <w:bottom w:val="single" w:sz="6" w:space="1"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sidRPr="00573B43">
        <w:rPr>
          <w:rFonts w:ascii="Calibri" w:eastAsia="Times New Roman" w:hAnsi="Calibri" w:cs="Calibri"/>
          <w:b/>
          <w:sz w:val="22"/>
          <w:szCs w:val="22"/>
          <w:bdr w:val="none" w:sz="0" w:space="0" w:color="auto"/>
        </w:rPr>
        <w:t>Head of Risk Management Division &amp; Acting CFO</w:t>
      </w:r>
    </w:p>
    <w:p w:rsidR="00573B43" w:rsidRDefault="00573B43"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r>
        <w:rPr>
          <w:rFonts w:ascii="Calibri" w:eastAsia="Times New Roman" w:hAnsi="Calibri" w:cs="Calibri"/>
          <w:b/>
          <w:sz w:val="22"/>
          <w:szCs w:val="22"/>
          <w:bdr w:val="none" w:sz="0" w:space="0" w:color="auto"/>
        </w:rPr>
        <w:t>Responsibilities:</w:t>
      </w:r>
    </w:p>
    <w:p w:rsidR="00573B43" w:rsidRPr="00573B43" w:rsidRDefault="00573B43" w:rsidP="00573B43">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sz w:val="22"/>
          <w:szCs w:val="22"/>
          <w:bdr w:val="none" w:sz="0" w:space="0" w:color="auto"/>
        </w:rPr>
      </w:pP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Implementing QRM system - Production Release completed</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It had savings of $2Mil as o</w:t>
      </w:r>
      <w:r w:rsidRPr="0051677B">
        <w:rPr>
          <w:rFonts w:ascii="Calibri" w:hAnsi="Calibri" w:cs="Calibri"/>
          <w:sz w:val="22"/>
          <w:szCs w:val="22"/>
        </w:rPr>
        <w:t>utsourced platform was discontinued.</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Responsible for the Risk Management Strategy for the bank and supervising the preparation of the financial reports for the senior management        </w:t>
      </w:r>
    </w:p>
    <w:p w:rsidR="000D6556" w:rsidRPr="0051677B" w:rsidRDefault="00D3529A" w:rsidP="00573B43">
      <w:pPr>
        <w:pStyle w:val="NoSpacing"/>
        <w:numPr>
          <w:ilvl w:val="0"/>
          <w:numId w:val="31"/>
        </w:numPr>
        <w:rPr>
          <w:rFonts w:ascii="Calibri" w:hAnsi="Calibri" w:cs="Calibri"/>
          <w:sz w:val="22"/>
          <w:szCs w:val="22"/>
        </w:rPr>
      </w:pPr>
      <w:r w:rsidRPr="0051677B">
        <w:rPr>
          <w:rFonts w:ascii="Calibri" w:hAnsi="Calibri" w:cs="Calibri"/>
          <w:sz w:val="22"/>
          <w:szCs w:val="22"/>
        </w:rPr>
        <w:t xml:space="preserve">Responsible for corporate risk assessment, insurance program design, </w:t>
      </w:r>
      <w:r w:rsidRPr="0051677B">
        <w:rPr>
          <w:rFonts w:ascii="Calibri" w:hAnsi="Calibri" w:cs="Calibri"/>
          <w:sz w:val="22"/>
          <w:szCs w:val="22"/>
        </w:rPr>
        <w:t>claim administration, and the selection of brokers, insurers, claim administrators, and other providers</w:t>
      </w:r>
    </w:p>
    <w:p w:rsidR="000D6556" w:rsidRPr="0051677B" w:rsidRDefault="00D3529A" w:rsidP="00573B43">
      <w:pPr>
        <w:pStyle w:val="NoSpacing"/>
        <w:numPr>
          <w:ilvl w:val="0"/>
          <w:numId w:val="31"/>
        </w:numPr>
        <w:rPr>
          <w:rFonts w:ascii="Calibri" w:hAnsi="Calibri" w:cs="Calibri"/>
          <w:sz w:val="22"/>
          <w:szCs w:val="22"/>
        </w:rPr>
      </w:pPr>
      <w:proofErr w:type="gramStart"/>
      <w:r w:rsidRPr="0051677B">
        <w:rPr>
          <w:rFonts w:ascii="Calibri" w:hAnsi="Calibri" w:cs="Calibri"/>
          <w:sz w:val="22"/>
          <w:szCs w:val="22"/>
        </w:rPr>
        <w:t>Interacting with senior management, functional leadership as well as insurance brokers, insurance carriers, third party administrators and other vendors</w:t>
      </w:r>
      <w:r w:rsidRPr="0051677B">
        <w:rPr>
          <w:rFonts w:ascii="Calibri" w:hAnsi="Calibri" w:cs="Calibri"/>
          <w:sz w:val="22"/>
          <w:szCs w:val="22"/>
        </w:rPr>
        <w:t>.</w:t>
      </w:r>
      <w:proofErr w:type="gramEnd"/>
      <w:r w:rsidRPr="0051677B">
        <w:rPr>
          <w:rFonts w:ascii="Calibri" w:hAnsi="Calibri" w:cs="Calibri"/>
          <w:sz w:val="22"/>
          <w:szCs w:val="22"/>
        </w:rPr>
        <w:t xml:space="preserve">   </w:t>
      </w:r>
    </w:p>
    <w:sectPr w:rsidR="000D6556" w:rsidRPr="0051677B">
      <w:headerReference w:type="default" r:id="rId8"/>
      <w:footerReference w:type="default" r:id="rId9"/>
      <w:pgSz w:w="12240" w:h="15840"/>
      <w:pgMar w:top="1135" w:right="1041" w:bottom="1990" w:left="993" w:header="851" w:footer="171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529A" w:rsidRDefault="00D3529A">
      <w:r>
        <w:separator/>
      </w:r>
    </w:p>
  </w:endnote>
  <w:endnote w:type="continuationSeparator" w:id="0">
    <w:p w:rsidR="00D3529A" w:rsidRDefault="00D35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6556" w:rsidRDefault="000D6556">
    <w:pPr>
      <w:pStyle w:val="Header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529A" w:rsidRDefault="00D3529A">
      <w:r>
        <w:separator/>
      </w:r>
    </w:p>
  </w:footnote>
  <w:footnote w:type="continuationSeparator" w:id="0">
    <w:p w:rsidR="00D3529A" w:rsidRDefault="00D352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6556" w:rsidRDefault="000D6556">
    <w:pPr>
      <w:pStyle w:val="HeaderFoo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E1507"/>
    <w:multiLevelType w:val="hybridMultilevel"/>
    <w:tmpl w:val="6BD094EA"/>
    <w:numStyleLink w:val="ImportedStyle12"/>
  </w:abstractNum>
  <w:abstractNum w:abstractNumId="1">
    <w:nsid w:val="056D5F0D"/>
    <w:multiLevelType w:val="hybridMultilevel"/>
    <w:tmpl w:val="86E8F650"/>
    <w:styleLink w:val="ImportedStyle4"/>
    <w:lvl w:ilvl="0" w:tplc="1164A664">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C402207A">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44EA16E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F72A2A8">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7ACE8C9A">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736A172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2B838C6">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4B149A76">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2DF8F8A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0AF9131A"/>
    <w:multiLevelType w:val="hybridMultilevel"/>
    <w:tmpl w:val="FE105806"/>
    <w:numStyleLink w:val="ImportedStyle3"/>
  </w:abstractNum>
  <w:abstractNum w:abstractNumId="3">
    <w:nsid w:val="0D6D37CE"/>
    <w:multiLevelType w:val="hybridMultilevel"/>
    <w:tmpl w:val="2B68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042F3E"/>
    <w:multiLevelType w:val="hybridMultilevel"/>
    <w:tmpl w:val="14788CC2"/>
    <w:numStyleLink w:val="ImportedStyle2"/>
  </w:abstractNum>
  <w:abstractNum w:abstractNumId="5">
    <w:nsid w:val="12C8365D"/>
    <w:multiLevelType w:val="hybridMultilevel"/>
    <w:tmpl w:val="E332B91A"/>
    <w:numStyleLink w:val="ImportedStyle9"/>
  </w:abstractNum>
  <w:abstractNum w:abstractNumId="6">
    <w:nsid w:val="17D57CD6"/>
    <w:multiLevelType w:val="hybridMultilevel"/>
    <w:tmpl w:val="E332B91A"/>
    <w:styleLink w:val="ImportedStyle9"/>
    <w:lvl w:ilvl="0" w:tplc="C380B4FA">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6456AA92">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286C401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DCECC0">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394C9BAC">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B454A1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C1A5692">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7C508816">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338026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nsid w:val="21125DC1"/>
    <w:multiLevelType w:val="hybridMultilevel"/>
    <w:tmpl w:val="4EC8A7CE"/>
    <w:numStyleLink w:val="ImportedStyle6"/>
  </w:abstractNum>
  <w:abstractNum w:abstractNumId="8">
    <w:nsid w:val="25375F2A"/>
    <w:multiLevelType w:val="hybridMultilevel"/>
    <w:tmpl w:val="86E8F650"/>
    <w:numStyleLink w:val="ImportedStyle4"/>
  </w:abstractNum>
  <w:abstractNum w:abstractNumId="9">
    <w:nsid w:val="289F1A28"/>
    <w:multiLevelType w:val="hybridMultilevel"/>
    <w:tmpl w:val="6416324A"/>
    <w:styleLink w:val="ImportedStyle10"/>
    <w:lvl w:ilvl="0" w:tplc="A8008440">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18D29136">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5366E47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3D00794">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FE6C0B30">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834C8F0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D461C8A">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35AA2786">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A6D8236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nsid w:val="37904D98"/>
    <w:multiLevelType w:val="hybridMultilevel"/>
    <w:tmpl w:val="290C06EE"/>
    <w:styleLink w:val="ImportedStyle13"/>
    <w:lvl w:ilvl="0" w:tplc="21180644">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A700138C">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357E8BA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58E44B0">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73F2AEA0">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DBD870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6666F16">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1DAEE5D0">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02082E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nsid w:val="3AC00DDA"/>
    <w:multiLevelType w:val="hybridMultilevel"/>
    <w:tmpl w:val="44DABC9C"/>
    <w:styleLink w:val="ImportedStyle5"/>
    <w:lvl w:ilvl="0" w:tplc="3288DD22">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185871FC">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7082C64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CDA1C9E">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39F0F87A">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13A274C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C240AAC">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CA56FB32">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59404C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nsid w:val="419C3479"/>
    <w:multiLevelType w:val="hybridMultilevel"/>
    <w:tmpl w:val="BA4A3326"/>
    <w:numStyleLink w:val="Bullets"/>
  </w:abstractNum>
  <w:abstractNum w:abstractNumId="13">
    <w:nsid w:val="46684EC1"/>
    <w:multiLevelType w:val="hybridMultilevel"/>
    <w:tmpl w:val="61F69360"/>
    <w:numStyleLink w:val="ImportedStyle8"/>
  </w:abstractNum>
  <w:abstractNum w:abstractNumId="14">
    <w:nsid w:val="48E66BCC"/>
    <w:multiLevelType w:val="hybridMultilevel"/>
    <w:tmpl w:val="61F69360"/>
    <w:styleLink w:val="ImportedStyle8"/>
    <w:lvl w:ilvl="0" w:tplc="698C9468">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FFC035A6">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A9629FA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06901E">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48AEC6F4">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F8EC394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8F63AAC">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6B143AD6">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7B82CD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nsid w:val="4A7C47C0"/>
    <w:multiLevelType w:val="hybridMultilevel"/>
    <w:tmpl w:val="BA4A3326"/>
    <w:styleLink w:val="Bullets"/>
    <w:lvl w:ilvl="0" w:tplc="ADF056A2">
      <w:start w:val="1"/>
      <w:numFmt w:val="bullet"/>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tplc="0F5C8BB4">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tplc="E966B646">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4078C452">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1D0A64C8">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D610BB14">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8EEC6DE2">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0BB6B05A">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E056CE70">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nsid w:val="4CB04DFD"/>
    <w:multiLevelType w:val="hybridMultilevel"/>
    <w:tmpl w:val="6416324A"/>
    <w:numStyleLink w:val="ImportedStyle10"/>
  </w:abstractNum>
  <w:abstractNum w:abstractNumId="17">
    <w:nsid w:val="4D724916"/>
    <w:multiLevelType w:val="hybridMultilevel"/>
    <w:tmpl w:val="290C06EE"/>
    <w:numStyleLink w:val="ImportedStyle13"/>
  </w:abstractNum>
  <w:abstractNum w:abstractNumId="18">
    <w:nsid w:val="4D75397B"/>
    <w:multiLevelType w:val="hybridMultilevel"/>
    <w:tmpl w:val="44DABC9C"/>
    <w:numStyleLink w:val="ImportedStyle5"/>
  </w:abstractNum>
  <w:abstractNum w:abstractNumId="19">
    <w:nsid w:val="556124D2"/>
    <w:multiLevelType w:val="hybridMultilevel"/>
    <w:tmpl w:val="6BD094EA"/>
    <w:styleLink w:val="ImportedStyle12"/>
    <w:lvl w:ilvl="0" w:tplc="565ED028">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4CFAA618">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8BCA6F3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CF4E9E4">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5B462958">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86B6710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7D22A5E">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BB9AAFC8">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24A4310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nsid w:val="59347155"/>
    <w:multiLevelType w:val="hybridMultilevel"/>
    <w:tmpl w:val="14788CC2"/>
    <w:styleLink w:val="ImportedStyle2"/>
    <w:lvl w:ilvl="0" w:tplc="781EB434">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DF9A966C">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4858DE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85E1C98">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75408E64">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FFF290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EDA1602">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8B6AD1CA">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CE8A16A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nsid w:val="5F480871"/>
    <w:multiLevelType w:val="hybridMultilevel"/>
    <w:tmpl w:val="ED30F366"/>
    <w:styleLink w:val="ImportedStyle11"/>
    <w:lvl w:ilvl="0" w:tplc="4D2033CA">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184EADF2">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9AAA0D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B8DFDA">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71E01DBA">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F35228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3346A3E">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6E288136">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561C089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nsid w:val="5F8A0CC6"/>
    <w:multiLevelType w:val="hybridMultilevel"/>
    <w:tmpl w:val="4EC8A7CE"/>
    <w:styleLink w:val="ImportedStyle6"/>
    <w:lvl w:ilvl="0" w:tplc="F3C46316">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A56CD290">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8916722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EA278AE">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0784D714">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D5E2F91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1902F24">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C974FC5A">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D3E46C0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nsid w:val="62B75645"/>
    <w:multiLevelType w:val="hybridMultilevel"/>
    <w:tmpl w:val="D5D62152"/>
    <w:numStyleLink w:val="ImportedStyle14"/>
  </w:abstractNum>
  <w:abstractNum w:abstractNumId="24">
    <w:nsid w:val="64B114E3"/>
    <w:multiLevelType w:val="hybridMultilevel"/>
    <w:tmpl w:val="FE105806"/>
    <w:styleLink w:val="ImportedStyle3"/>
    <w:lvl w:ilvl="0" w:tplc="779E50D4">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2DA8EA14">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BA1438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01AA8D6">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BD281A8C">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BF0A7A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B385DF4">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E91A3620">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C8A4EB8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nsid w:val="7199435A"/>
    <w:multiLevelType w:val="hybridMultilevel"/>
    <w:tmpl w:val="F3D60EA2"/>
    <w:numStyleLink w:val="ImportedStyle1"/>
  </w:abstractNum>
  <w:abstractNum w:abstractNumId="26">
    <w:nsid w:val="732F1A81"/>
    <w:multiLevelType w:val="hybridMultilevel"/>
    <w:tmpl w:val="D5D62152"/>
    <w:styleLink w:val="ImportedStyle14"/>
    <w:lvl w:ilvl="0" w:tplc="8ECCABC8">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B82021A6">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523642D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AAC13DA">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180CEEB2">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A3C2CFD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C62007C">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02142B1C">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4DEA717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nsid w:val="762374C5"/>
    <w:multiLevelType w:val="hybridMultilevel"/>
    <w:tmpl w:val="49328826"/>
    <w:numStyleLink w:val="ImportedStyle7"/>
  </w:abstractNum>
  <w:abstractNum w:abstractNumId="28">
    <w:nsid w:val="7A9F7FAD"/>
    <w:multiLevelType w:val="hybridMultilevel"/>
    <w:tmpl w:val="ED30F366"/>
    <w:numStyleLink w:val="ImportedStyle11"/>
  </w:abstractNum>
  <w:abstractNum w:abstractNumId="29">
    <w:nsid w:val="7AED1870"/>
    <w:multiLevelType w:val="hybridMultilevel"/>
    <w:tmpl w:val="49328826"/>
    <w:styleLink w:val="ImportedStyle7"/>
    <w:lvl w:ilvl="0" w:tplc="B22AAA26">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DD1C3076">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A7B2C17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C780D9A">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29423D32">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2030484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AD25114">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E0A6D802">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706654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nsid w:val="7AF26654"/>
    <w:multiLevelType w:val="hybridMultilevel"/>
    <w:tmpl w:val="F3D60EA2"/>
    <w:styleLink w:val="ImportedStyle1"/>
    <w:lvl w:ilvl="0" w:tplc="D1DC9ECE">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E8F21C16">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0238821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EAE532">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43A44D0A">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D284C34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FECDA08">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22686E36">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87BA5F7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30"/>
  </w:num>
  <w:num w:numId="2">
    <w:abstractNumId w:val="25"/>
  </w:num>
  <w:num w:numId="3">
    <w:abstractNumId w:val="20"/>
  </w:num>
  <w:num w:numId="4">
    <w:abstractNumId w:val="4"/>
  </w:num>
  <w:num w:numId="5">
    <w:abstractNumId w:val="24"/>
  </w:num>
  <w:num w:numId="6">
    <w:abstractNumId w:val="2"/>
  </w:num>
  <w:num w:numId="7">
    <w:abstractNumId w:val="15"/>
  </w:num>
  <w:num w:numId="8">
    <w:abstractNumId w:val="12"/>
  </w:num>
  <w:num w:numId="9">
    <w:abstractNumId w:val="1"/>
  </w:num>
  <w:num w:numId="10">
    <w:abstractNumId w:val="8"/>
  </w:num>
  <w:num w:numId="11">
    <w:abstractNumId w:val="11"/>
  </w:num>
  <w:num w:numId="12">
    <w:abstractNumId w:val="18"/>
  </w:num>
  <w:num w:numId="13">
    <w:abstractNumId w:val="22"/>
  </w:num>
  <w:num w:numId="14">
    <w:abstractNumId w:val="7"/>
  </w:num>
  <w:num w:numId="15">
    <w:abstractNumId w:val="29"/>
  </w:num>
  <w:num w:numId="16">
    <w:abstractNumId w:val="27"/>
  </w:num>
  <w:num w:numId="17">
    <w:abstractNumId w:val="14"/>
  </w:num>
  <w:num w:numId="18">
    <w:abstractNumId w:val="13"/>
  </w:num>
  <w:num w:numId="19">
    <w:abstractNumId w:val="6"/>
  </w:num>
  <w:num w:numId="20">
    <w:abstractNumId w:val="5"/>
  </w:num>
  <w:num w:numId="21">
    <w:abstractNumId w:val="9"/>
  </w:num>
  <w:num w:numId="22">
    <w:abstractNumId w:val="16"/>
  </w:num>
  <w:num w:numId="23">
    <w:abstractNumId w:val="21"/>
  </w:num>
  <w:num w:numId="24">
    <w:abstractNumId w:val="28"/>
  </w:num>
  <w:num w:numId="25">
    <w:abstractNumId w:val="19"/>
  </w:num>
  <w:num w:numId="26">
    <w:abstractNumId w:val="0"/>
  </w:num>
  <w:num w:numId="27">
    <w:abstractNumId w:val="10"/>
  </w:num>
  <w:num w:numId="28">
    <w:abstractNumId w:val="17"/>
  </w:num>
  <w:num w:numId="29">
    <w:abstractNumId w:val="26"/>
  </w:num>
  <w:num w:numId="30">
    <w:abstractNumId w:val="23"/>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0D6556"/>
    <w:rsid w:val="000D6556"/>
    <w:rsid w:val="003930B8"/>
    <w:rsid w:val="00394F44"/>
    <w:rsid w:val="003E3934"/>
    <w:rsid w:val="0051677B"/>
    <w:rsid w:val="00573B43"/>
    <w:rsid w:val="009F48B0"/>
    <w:rsid w:val="00D35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Normal1">
    <w:name w:val="Normal1"/>
    <w:pPr>
      <w:widowControl w:val="0"/>
    </w:pPr>
    <w:rPr>
      <w:rFonts w:cs="Arial Unicode MS"/>
      <w:color w:val="000000"/>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Bullets">
    <w:name w:val="Bullets"/>
    <w:pPr>
      <w:numPr>
        <w:numId w:val="7"/>
      </w:numPr>
    </w:pPr>
  </w:style>
  <w:style w:type="numbering" w:customStyle="1" w:styleId="ImportedStyle4">
    <w:name w:val="Imported Style 4"/>
    <w:pPr>
      <w:numPr>
        <w:numId w:val="9"/>
      </w:numPr>
    </w:pPr>
  </w:style>
  <w:style w:type="paragraph" w:customStyle="1" w:styleId="Body">
    <w:name w:val="Body"/>
    <w:pPr>
      <w:widowControl w:val="0"/>
    </w:pPr>
    <w:rPr>
      <w:rFonts w:cs="Arial Unicode MS"/>
      <w:color w:val="000000"/>
      <w:sz w:val="24"/>
      <w:szCs w:val="24"/>
      <w:u w:color="000000"/>
      <w14:textOutline w14:w="0" w14:cap="flat" w14:cmpd="sng" w14:algn="ctr">
        <w14:noFill/>
        <w14:prstDash w14:val="solid"/>
        <w14:bevel/>
      </w14:textOutline>
    </w:rPr>
  </w:style>
  <w:style w:type="numbering" w:customStyle="1" w:styleId="ImportedStyle5">
    <w:name w:val="Imported Style 5"/>
    <w:pPr>
      <w:numPr>
        <w:numId w:val="11"/>
      </w:numPr>
    </w:pPr>
  </w:style>
  <w:style w:type="numbering" w:customStyle="1" w:styleId="ImportedStyle6">
    <w:name w:val="Imported Style 6"/>
    <w:pPr>
      <w:numPr>
        <w:numId w:val="13"/>
      </w:numPr>
    </w:pPr>
  </w:style>
  <w:style w:type="numbering" w:customStyle="1" w:styleId="ImportedStyle7">
    <w:name w:val="Imported Style 7"/>
    <w:pPr>
      <w:numPr>
        <w:numId w:val="15"/>
      </w:numPr>
    </w:pPr>
  </w:style>
  <w:style w:type="numbering" w:customStyle="1" w:styleId="ImportedStyle8">
    <w:name w:val="Imported Style 8"/>
    <w:pPr>
      <w:numPr>
        <w:numId w:val="17"/>
      </w:numPr>
    </w:pPr>
  </w:style>
  <w:style w:type="numbering" w:customStyle="1" w:styleId="ImportedStyle9">
    <w:name w:val="Imported Style 9"/>
    <w:pPr>
      <w:numPr>
        <w:numId w:val="19"/>
      </w:numPr>
    </w:pPr>
  </w:style>
  <w:style w:type="numbering" w:customStyle="1" w:styleId="ImportedStyle10">
    <w:name w:val="Imported Style 10"/>
    <w:pPr>
      <w:numPr>
        <w:numId w:val="21"/>
      </w:numPr>
    </w:pPr>
  </w:style>
  <w:style w:type="numbering" w:customStyle="1" w:styleId="ImportedStyle11">
    <w:name w:val="Imported Style 11"/>
    <w:pPr>
      <w:numPr>
        <w:numId w:val="23"/>
      </w:numPr>
    </w:pPr>
  </w:style>
  <w:style w:type="numbering" w:customStyle="1" w:styleId="ImportedStyle12">
    <w:name w:val="Imported Style 12"/>
    <w:pPr>
      <w:numPr>
        <w:numId w:val="25"/>
      </w:numPr>
    </w:pPr>
  </w:style>
  <w:style w:type="numbering" w:customStyle="1" w:styleId="ImportedStyle13">
    <w:name w:val="Imported Style 13"/>
    <w:pPr>
      <w:numPr>
        <w:numId w:val="27"/>
      </w:numPr>
    </w:pPr>
  </w:style>
  <w:style w:type="numbering" w:customStyle="1" w:styleId="ImportedStyle14">
    <w:name w:val="Imported Style 14"/>
    <w:pPr>
      <w:numPr>
        <w:numId w:val="29"/>
      </w:numPr>
    </w:pPr>
  </w:style>
  <w:style w:type="paragraph" w:styleId="NoSpacing">
    <w:name w:val="No Spacing"/>
    <w:uiPriority w:val="1"/>
    <w:qFormat/>
    <w:rsid w:val="009F48B0"/>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Normal1">
    <w:name w:val="Normal1"/>
    <w:pPr>
      <w:widowControl w:val="0"/>
    </w:pPr>
    <w:rPr>
      <w:rFonts w:cs="Arial Unicode MS"/>
      <w:color w:val="000000"/>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Bullets">
    <w:name w:val="Bullets"/>
    <w:pPr>
      <w:numPr>
        <w:numId w:val="7"/>
      </w:numPr>
    </w:pPr>
  </w:style>
  <w:style w:type="numbering" w:customStyle="1" w:styleId="ImportedStyle4">
    <w:name w:val="Imported Style 4"/>
    <w:pPr>
      <w:numPr>
        <w:numId w:val="9"/>
      </w:numPr>
    </w:pPr>
  </w:style>
  <w:style w:type="paragraph" w:customStyle="1" w:styleId="Body">
    <w:name w:val="Body"/>
    <w:pPr>
      <w:widowControl w:val="0"/>
    </w:pPr>
    <w:rPr>
      <w:rFonts w:cs="Arial Unicode MS"/>
      <w:color w:val="000000"/>
      <w:sz w:val="24"/>
      <w:szCs w:val="24"/>
      <w:u w:color="000000"/>
      <w14:textOutline w14:w="0" w14:cap="flat" w14:cmpd="sng" w14:algn="ctr">
        <w14:noFill/>
        <w14:prstDash w14:val="solid"/>
        <w14:bevel/>
      </w14:textOutline>
    </w:rPr>
  </w:style>
  <w:style w:type="numbering" w:customStyle="1" w:styleId="ImportedStyle5">
    <w:name w:val="Imported Style 5"/>
    <w:pPr>
      <w:numPr>
        <w:numId w:val="11"/>
      </w:numPr>
    </w:pPr>
  </w:style>
  <w:style w:type="numbering" w:customStyle="1" w:styleId="ImportedStyle6">
    <w:name w:val="Imported Style 6"/>
    <w:pPr>
      <w:numPr>
        <w:numId w:val="13"/>
      </w:numPr>
    </w:pPr>
  </w:style>
  <w:style w:type="numbering" w:customStyle="1" w:styleId="ImportedStyle7">
    <w:name w:val="Imported Style 7"/>
    <w:pPr>
      <w:numPr>
        <w:numId w:val="15"/>
      </w:numPr>
    </w:pPr>
  </w:style>
  <w:style w:type="numbering" w:customStyle="1" w:styleId="ImportedStyle8">
    <w:name w:val="Imported Style 8"/>
    <w:pPr>
      <w:numPr>
        <w:numId w:val="17"/>
      </w:numPr>
    </w:pPr>
  </w:style>
  <w:style w:type="numbering" w:customStyle="1" w:styleId="ImportedStyle9">
    <w:name w:val="Imported Style 9"/>
    <w:pPr>
      <w:numPr>
        <w:numId w:val="19"/>
      </w:numPr>
    </w:pPr>
  </w:style>
  <w:style w:type="numbering" w:customStyle="1" w:styleId="ImportedStyle10">
    <w:name w:val="Imported Style 10"/>
    <w:pPr>
      <w:numPr>
        <w:numId w:val="21"/>
      </w:numPr>
    </w:pPr>
  </w:style>
  <w:style w:type="numbering" w:customStyle="1" w:styleId="ImportedStyle11">
    <w:name w:val="Imported Style 11"/>
    <w:pPr>
      <w:numPr>
        <w:numId w:val="23"/>
      </w:numPr>
    </w:pPr>
  </w:style>
  <w:style w:type="numbering" w:customStyle="1" w:styleId="ImportedStyle12">
    <w:name w:val="Imported Style 12"/>
    <w:pPr>
      <w:numPr>
        <w:numId w:val="25"/>
      </w:numPr>
    </w:pPr>
  </w:style>
  <w:style w:type="numbering" w:customStyle="1" w:styleId="ImportedStyle13">
    <w:name w:val="Imported Style 13"/>
    <w:pPr>
      <w:numPr>
        <w:numId w:val="27"/>
      </w:numPr>
    </w:pPr>
  </w:style>
  <w:style w:type="numbering" w:customStyle="1" w:styleId="ImportedStyle14">
    <w:name w:val="Imported Style 14"/>
    <w:pPr>
      <w:numPr>
        <w:numId w:val="29"/>
      </w:numPr>
    </w:pPr>
  </w:style>
  <w:style w:type="paragraph" w:styleId="NoSpacing">
    <w:name w:val="No Spacing"/>
    <w:uiPriority w:val="1"/>
    <w:qFormat/>
    <w:rsid w:val="009F48B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Pages>
  <Words>3993</Words>
  <Characters>22762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Developer</cp:lastModifiedBy>
  <cp:revision>3</cp:revision>
  <dcterms:created xsi:type="dcterms:W3CDTF">2024-02-13T19:18:00Z</dcterms:created>
  <dcterms:modified xsi:type="dcterms:W3CDTF">2024-02-13T20:17:00Z</dcterms:modified>
</cp:coreProperties>
</file>