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32EB" w:rsidRPr="00A932EB" w:rsidRDefault="00A932EB" w:rsidP="00A932EB">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Phone</w:t>
      </w:r>
      <w:r w:rsidRPr="00A932EB">
        <w:rPr>
          <w:rFonts w:asciiTheme="minorHAnsi" w:hAnsiTheme="minorHAnsi" w:cstheme="minorHAnsi"/>
          <w:color w:val="000000" w:themeColor="text1"/>
          <w:sz w:val="22"/>
          <w:szCs w:val="22"/>
        </w:rPr>
        <w:t>: 734-218-1809</w:t>
      </w:r>
    </w:p>
    <w:p w:rsidR="00A932EB" w:rsidRPr="00A932EB" w:rsidRDefault="00A932EB" w:rsidP="00A932EB">
      <w:pPr>
        <w:ind w:left="-709" w:firstLine="709"/>
        <w:rPr>
          <w:rFonts w:asciiTheme="minorHAnsi" w:hAnsiTheme="minorHAnsi" w:cstheme="minorHAnsi"/>
          <w:color w:val="000000" w:themeColor="text1"/>
          <w:sz w:val="22"/>
          <w:szCs w:val="22"/>
        </w:rPr>
      </w:pPr>
      <w:r>
        <w:rPr>
          <w:rFonts w:asciiTheme="minorHAnsi" w:hAnsiTheme="minorHAnsi" w:cstheme="minorHAnsi"/>
          <w:sz w:val="22"/>
          <w:szCs w:val="22"/>
        </w:rPr>
        <w:t xml:space="preserve">Email : </w:t>
      </w:r>
      <w:r w:rsidRPr="00A932EB">
        <w:rPr>
          <w:rFonts w:asciiTheme="minorHAnsi" w:hAnsiTheme="minorHAnsi" w:cstheme="minorHAnsi"/>
          <w:sz w:val="22"/>
          <w:szCs w:val="22"/>
        </w:rPr>
        <w:t>Rumana.amini@gmail.com</w:t>
      </w:r>
    </w:p>
    <w:p w:rsidR="00A932EB" w:rsidRPr="00A932EB" w:rsidRDefault="00A932EB">
      <w:pPr>
        <w:rPr>
          <w:rFonts w:asciiTheme="minorHAnsi" w:hAnsiTheme="minorHAnsi" w:cstheme="minorHAnsi"/>
          <w:b/>
          <w:sz w:val="22"/>
          <w:szCs w:val="22"/>
        </w:rPr>
      </w:pPr>
      <w:r w:rsidRPr="00A932EB">
        <w:rPr>
          <w:rFonts w:asciiTheme="minorHAnsi" w:hAnsiTheme="minorHAnsi" w:cstheme="minorHAnsi"/>
          <w:b/>
          <w:sz w:val="22"/>
          <w:szCs w:val="22"/>
        </w:rPr>
        <w:t xml:space="preserve">                                                </w:t>
      </w:r>
    </w:p>
    <w:p w:rsidR="00A22FEE" w:rsidRPr="00A932EB" w:rsidRDefault="00A932EB" w:rsidP="00A932EB">
      <w:pPr>
        <w:jc w:val="center"/>
        <w:rPr>
          <w:rFonts w:asciiTheme="minorHAnsi" w:hAnsiTheme="minorHAnsi" w:cstheme="minorHAnsi"/>
          <w:b/>
          <w:sz w:val="28"/>
          <w:szCs w:val="28"/>
        </w:rPr>
      </w:pPr>
      <w:bookmarkStart w:id="0" w:name="_GoBack"/>
      <w:r w:rsidRPr="00A932EB">
        <w:rPr>
          <w:rFonts w:asciiTheme="minorHAnsi" w:hAnsiTheme="minorHAnsi" w:cstheme="minorHAnsi"/>
          <w:b/>
          <w:sz w:val="28"/>
          <w:szCs w:val="28"/>
        </w:rPr>
        <w:t>Rumana Majid</w:t>
      </w:r>
    </w:p>
    <w:bookmarkEnd w:id="0"/>
    <w:p w:rsidR="00A932EB" w:rsidRPr="00A932EB" w:rsidRDefault="00A932EB" w:rsidP="00A932EB">
      <w:pPr>
        <w:tabs>
          <w:tab w:val="left" w:pos="8145"/>
        </w:tabs>
        <w:spacing w:after="20"/>
        <w:jc w:val="center"/>
        <w:rPr>
          <w:rFonts w:asciiTheme="minorHAnsi" w:hAnsiTheme="minorHAnsi" w:cstheme="minorHAnsi"/>
          <w:b/>
          <w:color w:val="000000" w:themeColor="text1"/>
          <w:sz w:val="28"/>
          <w:szCs w:val="28"/>
          <w:shd w:val="clear" w:color="auto" w:fill="FFFFFF"/>
        </w:rPr>
      </w:pPr>
      <w:r w:rsidRPr="00A932EB">
        <w:rPr>
          <w:rFonts w:asciiTheme="minorHAnsi" w:hAnsiTheme="minorHAnsi" w:cstheme="minorHAnsi"/>
          <w:b/>
          <w:sz w:val="28"/>
          <w:szCs w:val="28"/>
        </w:rPr>
        <w:t>SAP Certified Associate -</w:t>
      </w:r>
      <w:r w:rsidRPr="00A932EB">
        <w:rPr>
          <w:rFonts w:asciiTheme="minorHAnsi" w:hAnsiTheme="minorHAnsi" w:cstheme="minorHAnsi"/>
          <w:b/>
          <w:color w:val="000000" w:themeColor="text1"/>
          <w:sz w:val="28"/>
          <w:szCs w:val="28"/>
          <w:shd w:val="clear" w:color="auto" w:fill="FFFFFF"/>
        </w:rPr>
        <w:t xml:space="preserve"> </w:t>
      </w:r>
      <w:r w:rsidRPr="00A932EB">
        <w:rPr>
          <w:rFonts w:asciiTheme="minorHAnsi" w:hAnsiTheme="minorHAnsi" w:cstheme="minorHAnsi"/>
          <w:b/>
          <w:color w:val="000000" w:themeColor="text1"/>
          <w:sz w:val="28"/>
          <w:szCs w:val="28"/>
          <w:shd w:val="clear" w:color="auto" w:fill="FFFFFF"/>
        </w:rPr>
        <w:t>EWM Consultant</w:t>
      </w:r>
    </w:p>
    <w:p w:rsidR="00A932EB" w:rsidRPr="00A932EB" w:rsidRDefault="00A932EB">
      <w:pPr>
        <w:rPr>
          <w:rFonts w:asciiTheme="minorHAnsi" w:hAnsiTheme="minorHAnsi" w:cstheme="minorHAnsi"/>
          <w:b/>
          <w:sz w:val="22"/>
          <w:szCs w:val="22"/>
        </w:rPr>
      </w:pPr>
    </w:p>
    <w:p w:rsidR="00A932EB" w:rsidRPr="00A932EB" w:rsidRDefault="00A932EB">
      <w:pPr>
        <w:rPr>
          <w:rFonts w:asciiTheme="minorHAnsi" w:hAnsiTheme="minorHAnsi" w:cstheme="minorHAnsi"/>
          <w:b/>
          <w:sz w:val="22"/>
          <w:szCs w:val="22"/>
        </w:rPr>
      </w:pPr>
    </w:p>
    <w:p w:rsidR="00A932EB" w:rsidRPr="00A932EB" w:rsidRDefault="00A932EB" w:rsidP="00A932EB">
      <w:pPr>
        <w:pBdr>
          <w:bottom w:val="single" w:sz="4" w:space="1" w:color="auto"/>
        </w:pBdr>
        <w:rPr>
          <w:rFonts w:asciiTheme="minorHAnsi" w:hAnsiTheme="minorHAnsi" w:cstheme="minorHAnsi"/>
          <w:b/>
          <w:sz w:val="22"/>
          <w:szCs w:val="22"/>
        </w:rPr>
      </w:pPr>
      <w:r w:rsidRPr="00A932EB">
        <w:rPr>
          <w:rFonts w:asciiTheme="minorHAnsi" w:hAnsiTheme="minorHAnsi" w:cstheme="minorHAnsi"/>
          <w:b/>
          <w:sz w:val="22"/>
          <w:szCs w:val="22"/>
        </w:rPr>
        <w:t xml:space="preserve">PROFESSINAL SUMMARY : </w:t>
      </w:r>
    </w:p>
    <w:p w:rsidR="00A932EB" w:rsidRPr="00A932EB" w:rsidRDefault="00A932EB" w:rsidP="00A932EB">
      <w:pPr>
        <w:pStyle w:val="ListParagraph"/>
        <w:numPr>
          <w:ilvl w:val="0"/>
          <w:numId w:val="8"/>
        </w:numPr>
        <w:tabs>
          <w:tab w:val="left" w:pos="720"/>
        </w:tabs>
        <w:suppressAutoHyphens/>
        <w:jc w:val="both"/>
        <w:rPr>
          <w:rFonts w:asciiTheme="minorHAnsi" w:hAnsiTheme="minorHAnsi" w:cstheme="minorHAnsi"/>
          <w:color w:val="000000"/>
          <w:sz w:val="22"/>
          <w:szCs w:val="22"/>
        </w:rPr>
      </w:pPr>
      <w:r w:rsidRPr="00A932EB">
        <w:rPr>
          <w:rFonts w:asciiTheme="minorHAnsi" w:hAnsiTheme="minorHAnsi" w:cstheme="minorHAnsi"/>
          <w:b/>
          <w:color w:val="000000"/>
          <w:sz w:val="22"/>
          <w:szCs w:val="22"/>
        </w:rPr>
        <w:t>SAP MM-EWM (Functional Consultant)</w:t>
      </w:r>
      <w:r w:rsidRPr="00A932EB">
        <w:rPr>
          <w:rFonts w:asciiTheme="minorHAnsi" w:hAnsiTheme="minorHAnsi" w:cstheme="minorHAnsi"/>
          <w:color w:val="000000"/>
          <w:sz w:val="22"/>
          <w:szCs w:val="22"/>
        </w:rPr>
        <w:t xml:space="preserve"> with extensive experience in Material Planning and warehouse management which covers in-depth understanding of Enterprise resources planning aspects, quality and customer orientation existing in an organization.</w:t>
      </w:r>
    </w:p>
    <w:p w:rsidR="00A932EB" w:rsidRPr="00A932EB" w:rsidRDefault="00A932EB" w:rsidP="00A932EB">
      <w:pPr>
        <w:numPr>
          <w:ilvl w:val="0"/>
          <w:numId w:val="1"/>
        </w:numPr>
        <w:shd w:val="solid" w:color="FFFFFF" w:fill="auto"/>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Problem solver with passion for innovation, conceptualizing, developing, implementing solution and partnering with business and cross - functional teams.</w:t>
      </w:r>
    </w:p>
    <w:p w:rsidR="00A932EB" w:rsidRPr="00A932EB" w:rsidRDefault="00A932EB" w:rsidP="00A932EB">
      <w:pPr>
        <w:pStyle w:val="ListParagraph"/>
        <w:numPr>
          <w:ilvl w:val="0"/>
          <w:numId w:val="1"/>
        </w:numPr>
        <w:shd w:val="solid" w:color="FFFFFF" w:fill="auto"/>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shd w:val="clear" w:color="auto" w:fill="FFFFFF"/>
        </w:rPr>
        <w:t>Familiar with warehouse capacity and warehouse order creation rules</w:t>
      </w:r>
    </w:p>
    <w:p w:rsidR="00A932EB" w:rsidRPr="00A932EB" w:rsidRDefault="00A932EB" w:rsidP="00A932EB">
      <w:pPr>
        <w:numPr>
          <w:ilvl w:val="0"/>
          <w:numId w:val="1"/>
        </w:numPr>
        <w:tabs>
          <w:tab w:val="left" w:pos="720"/>
        </w:tabs>
        <w:suppressAutoHyphens/>
        <w:jc w:val="both"/>
        <w:rPr>
          <w:rFonts w:asciiTheme="minorHAnsi" w:hAnsiTheme="minorHAnsi" w:cstheme="minorHAnsi"/>
          <w:color w:val="000000"/>
          <w:sz w:val="22"/>
          <w:szCs w:val="22"/>
        </w:rPr>
      </w:pPr>
      <w:r w:rsidRPr="00A932EB">
        <w:rPr>
          <w:rFonts w:asciiTheme="minorHAnsi" w:hAnsiTheme="minorHAnsi" w:cstheme="minorHAnsi"/>
          <w:color w:val="000000"/>
          <w:sz w:val="22"/>
          <w:szCs w:val="22"/>
        </w:rPr>
        <w:t>Complete end to end configuration and testing of Plants, Warehouse and Storage Locations.</w:t>
      </w:r>
    </w:p>
    <w:p w:rsidR="00A932EB" w:rsidRPr="00A932EB" w:rsidRDefault="00A932EB" w:rsidP="00A932EB">
      <w:pPr>
        <w:numPr>
          <w:ilvl w:val="0"/>
          <w:numId w:val="1"/>
        </w:numPr>
        <w:tabs>
          <w:tab w:val="left" w:pos="720"/>
        </w:tabs>
        <w:suppressAutoHyphens/>
        <w:jc w:val="both"/>
        <w:rPr>
          <w:rFonts w:asciiTheme="minorHAnsi" w:hAnsiTheme="minorHAnsi" w:cstheme="minorHAnsi"/>
          <w:color w:val="000000"/>
          <w:sz w:val="22"/>
          <w:szCs w:val="22"/>
        </w:rPr>
      </w:pPr>
      <w:r w:rsidRPr="00A932EB">
        <w:rPr>
          <w:rFonts w:asciiTheme="minorHAnsi" w:hAnsiTheme="minorHAnsi" w:cstheme="minorHAnsi"/>
          <w:color w:val="000000"/>
          <w:sz w:val="22"/>
          <w:szCs w:val="22"/>
        </w:rPr>
        <w:t>Hands on experience with requirement gathering, preparation of different functional documents and different testing scenarios.</w:t>
      </w:r>
    </w:p>
    <w:p w:rsidR="00A932EB" w:rsidRPr="00A932EB" w:rsidRDefault="00A932EB" w:rsidP="00A932EB">
      <w:pPr>
        <w:numPr>
          <w:ilvl w:val="0"/>
          <w:numId w:val="1"/>
        </w:numPr>
        <w:tabs>
          <w:tab w:val="left" w:pos="720"/>
        </w:tabs>
        <w:suppressAutoHyphens/>
        <w:jc w:val="both"/>
        <w:rPr>
          <w:rFonts w:asciiTheme="minorHAnsi" w:hAnsiTheme="minorHAnsi" w:cstheme="minorHAnsi"/>
          <w:sz w:val="22"/>
          <w:szCs w:val="22"/>
        </w:rPr>
      </w:pPr>
      <w:r w:rsidRPr="00A932EB">
        <w:rPr>
          <w:rFonts w:asciiTheme="minorHAnsi" w:hAnsiTheme="minorHAnsi" w:cstheme="minorHAnsi"/>
          <w:color w:val="000000"/>
          <w:sz w:val="22"/>
          <w:szCs w:val="22"/>
        </w:rPr>
        <w:t>Worked with the configuration and maintenance of SAP goods receipt and goods issue processes in EWM.</w:t>
      </w:r>
    </w:p>
    <w:p w:rsidR="00A932EB" w:rsidRPr="00A932EB" w:rsidRDefault="00A932EB" w:rsidP="00A932EB">
      <w:pPr>
        <w:numPr>
          <w:ilvl w:val="0"/>
          <w:numId w:val="1"/>
        </w:numPr>
        <w:tabs>
          <w:tab w:val="left" w:pos="720"/>
        </w:tabs>
        <w:suppressAutoHyphens/>
        <w:jc w:val="both"/>
        <w:rPr>
          <w:rFonts w:asciiTheme="minorHAnsi" w:hAnsiTheme="minorHAnsi" w:cstheme="minorHAnsi"/>
          <w:color w:val="000000"/>
          <w:sz w:val="22"/>
          <w:szCs w:val="22"/>
        </w:rPr>
      </w:pPr>
      <w:r w:rsidRPr="00A932EB">
        <w:rPr>
          <w:rFonts w:asciiTheme="minorHAnsi" w:hAnsiTheme="minorHAnsi" w:cstheme="minorHAnsi"/>
          <w:color w:val="000000"/>
          <w:sz w:val="22"/>
          <w:szCs w:val="22"/>
        </w:rPr>
        <w:t xml:space="preserve">Experience working with </w:t>
      </w:r>
      <w:r w:rsidRPr="00A932EB">
        <w:rPr>
          <w:rFonts w:asciiTheme="minorHAnsi" w:hAnsiTheme="minorHAnsi" w:cstheme="minorHAnsi"/>
          <w:b/>
          <w:bCs/>
          <w:color w:val="000000"/>
          <w:sz w:val="22"/>
          <w:szCs w:val="22"/>
        </w:rPr>
        <w:t>FIORI</w:t>
      </w:r>
      <w:r w:rsidRPr="00A932EB">
        <w:rPr>
          <w:rFonts w:asciiTheme="minorHAnsi" w:hAnsiTheme="minorHAnsi" w:cstheme="minorHAnsi"/>
          <w:color w:val="000000"/>
          <w:sz w:val="22"/>
          <w:szCs w:val="22"/>
        </w:rPr>
        <w:t xml:space="preserve"> and </w:t>
      </w:r>
      <w:r w:rsidRPr="00A932EB">
        <w:rPr>
          <w:rFonts w:asciiTheme="minorHAnsi" w:hAnsiTheme="minorHAnsi" w:cstheme="minorHAnsi"/>
          <w:b/>
          <w:bCs/>
          <w:color w:val="000000"/>
          <w:sz w:val="22"/>
          <w:szCs w:val="22"/>
        </w:rPr>
        <w:t>S4 HANA</w:t>
      </w:r>
      <w:r w:rsidRPr="00A932EB">
        <w:rPr>
          <w:rFonts w:asciiTheme="minorHAnsi" w:hAnsiTheme="minorHAnsi" w:cstheme="minorHAnsi"/>
          <w:color w:val="000000"/>
          <w:sz w:val="22"/>
          <w:szCs w:val="22"/>
        </w:rPr>
        <w:t xml:space="preserve"> environment.</w:t>
      </w:r>
    </w:p>
    <w:p w:rsidR="00A932EB" w:rsidRPr="00A932EB" w:rsidRDefault="00A932EB" w:rsidP="00A932EB">
      <w:pPr>
        <w:numPr>
          <w:ilvl w:val="0"/>
          <w:numId w:val="1"/>
        </w:numPr>
        <w:tabs>
          <w:tab w:val="left" w:pos="720"/>
        </w:tabs>
        <w:suppressAutoHyphens/>
        <w:jc w:val="both"/>
        <w:rPr>
          <w:rFonts w:asciiTheme="minorHAnsi" w:hAnsiTheme="minorHAnsi" w:cstheme="minorHAnsi"/>
          <w:color w:val="000000"/>
          <w:sz w:val="22"/>
          <w:szCs w:val="22"/>
        </w:rPr>
      </w:pPr>
      <w:r w:rsidRPr="00A932EB">
        <w:rPr>
          <w:rFonts w:asciiTheme="minorHAnsi" w:hAnsiTheme="minorHAnsi" w:cstheme="minorHAnsi"/>
          <w:color w:val="000000"/>
          <w:sz w:val="22"/>
          <w:szCs w:val="22"/>
        </w:rPr>
        <w:t>Experience in Blueprinting, Realization, Testing (Unit Testing, User acceptance Testing and Integration Testing), End User training, Final Preparation and Go-Live.</w:t>
      </w:r>
    </w:p>
    <w:p w:rsidR="00A932EB" w:rsidRPr="00A932EB" w:rsidRDefault="00A932EB" w:rsidP="00A932EB">
      <w:pPr>
        <w:numPr>
          <w:ilvl w:val="0"/>
          <w:numId w:val="1"/>
        </w:numPr>
        <w:tabs>
          <w:tab w:val="left" w:pos="720"/>
        </w:tabs>
        <w:suppressAutoHyphens/>
        <w:jc w:val="both"/>
        <w:rPr>
          <w:rFonts w:asciiTheme="minorHAnsi" w:hAnsiTheme="minorHAnsi" w:cstheme="minorHAnsi"/>
          <w:color w:val="000000"/>
          <w:sz w:val="22"/>
          <w:szCs w:val="22"/>
        </w:rPr>
      </w:pPr>
      <w:r w:rsidRPr="00A932EB">
        <w:rPr>
          <w:rFonts w:asciiTheme="minorHAnsi" w:eastAsia="'times new roman'" w:hAnsiTheme="minorHAnsi" w:cstheme="minorHAnsi"/>
          <w:color w:val="000000" w:themeColor="text1"/>
          <w:sz w:val="22"/>
          <w:szCs w:val="22"/>
        </w:rPr>
        <w:t>Excellent team player with good analytical, organizational and communication skills.</w:t>
      </w:r>
    </w:p>
    <w:p w:rsidR="00A932EB" w:rsidRPr="00A932EB" w:rsidRDefault="00A932EB" w:rsidP="00A932EB">
      <w:pPr>
        <w:tabs>
          <w:tab w:val="left" w:pos="720"/>
        </w:tabs>
        <w:suppressAutoHyphens/>
        <w:jc w:val="both"/>
        <w:rPr>
          <w:rFonts w:asciiTheme="minorHAnsi" w:eastAsia="'times new roman'" w:hAnsiTheme="minorHAnsi" w:cstheme="minorHAnsi"/>
          <w:color w:val="000000" w:themeColor="text1"/>
          <w:sz w:val="22"/>
          <w:szCs w:val="22"/>
        </w:rPr>
      </w:pPr>
    </w:p>
    <w:p w:rsidR="00A932EB" w:rsidRPr="00A932EB" w:rsidRDefault="00A932EB" w:rsidP="00A932EB">
      <w:pPr>
        <w:rPr>
          <w:rFonts w:asciiTheme="minorHAnsi" w:hAnsiTheme="minorHAnsi" w:cstheme="minorHAnsi"/>
          <w:b/>
          <w:sz w:val="22"/>
          <w:szCs w:val="22"/>
        </w:rPr>
      </w:pPr>
      <w:r w:rsidRPr="00A932EB">
        <w:rPr>
          <w:rFonts w:asciiTheme="minorHAnsi" w:hAnsiTheme="minorHAnsi" w:cstheme="minorHAnsi"/>
          <w:b/>
          <w:sz w:val="22"/>
          <w:szCs w:val="22"/>
        </w:rPr>
        <w:t xml:space="preserve">PROFESSINAL EXPERIENCE : </w:t>
      </w:r>
    </w:p>
    <w:p w:rsidR="00A932EB" w:rsidRPr="00A932EB" w:rsidRDefault="00A932EB" w:rsidP="00A932EB">
      <w:pPr>
        <w:rPr>
          <w:rFonts w:asciiTheme="minorHAnsi" w:hAnsiTheme="minorHAnsi" w:cstheme="minorHAnsi"/>
          <w:b/>
          <w:sz w:val="22"/>
          <w:szCs w:val="22"/>
        </w:rPr>
      </w:pP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 xml:space="preserve">Infosys Ltd.                                                          </w:t>
      </w:r>
      <w:r w:rsidRPr="00A932EB">
        <w:rPr>
          <w:rFonts w:asciiTheme="minorHAnsi" w:hAnsiTheme="minorHAnsi" w:cstheme="minorHAnsi"/>
          <w:b/>
          <w:color w:val="000000" w:themeColor="text1"/>
          <w:sz w:val="22"/>
          <w:szCs w:val="22"/>
          <w:shd w:val="clear" w:color="auto" w:fill="FFFFFF"/>
        </w:rPr>
        <w:t xml:space="preserve">                </w:t>
      </w:r>
      <w:r w:rsidRPr="00A932EB">
        <w:rPr>
          <w:rFonts w:asciiTheme="minorHAnsi" w:hAnsiTheme="minorHAnsi" w:cstheme="minorHAnsi"/>
          <w:b/>
          <w:color w:val="000000" w:themeColor="text1"/>
          <w:sz w:val="22"/>
          <w:szCs w:val="22"/>
          <w:shd w:val="clear" w:color="auto" w:fill="FFFFFF"/>
        </w:rPr>
        <w:t xml:space="preserve"> </w:t>
      </w:r>
      <w:r>
        <w:rPr>
          <w:rFonts w:asciiTheme="minorHAnsi" w:hAnsiTheme="minorHAnsi" w:cstheme="minorHAnsi"/>
          <w:b/>
          <w:color w:val="000000" w:themeColor="text1"/>
          <w:sz w:val="22"/>
          <w:szCs w:val="22"/>
          <w:shd w:val="clear" w:color="auto" w:fill="FFFFFF"/>
        </w:rPr>
        <w:t xml:space="preserve">                                           </w:t>
      </w:r>
      <w:r w:rsidRPr="00A932EB">
        <w:rPr>
          <w:rFonts w:asciiTheme="minorHAnsi" w:hAnsiTheme="minorHAnsi" w:cstheme="minorHAnsi"/>
          <w:b/>
          <w:color w:val="000000" w:themeColor="text1"/>
          <w:sz w:val="22"/>
          <w:szCs w:val="22"/>
          <w:shd w:val="clear" w:color="auto" w:fill="FFFFFF"/>
        </w:rPr>
        <w:t>Mar 2019 – Present</w:t>
      </w: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EWM Consultant</w:t>
      </w:r>
    </w:p>
    <w:p w:rsidR="00A932EB" w:rsidRPr="00A932EB" w:rsidRDefault="00A932EB" w:rsidP="00A932EB">
      <w:pPr>
        <w:pBdr>
          <w:bottom w:val="single" w:sz="4" w:space="1" w:color="auto"/>
        </w:pBd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End Client: - Johnson Controls Inc.</w:t>
      </w: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Responsibilities:</w:t>
      </w:r>
    </w:p>
    <w:p w:rsidR="00A932EB" w:rsidRPr="00A932EB" w:rsidRDefault="00A932EB" w:rsidP="00A932EB">
      <w:pPr>
        <w:pStyle w:val="ListParagraph"/>
        <w:numPr>
          <w:ilvl w:val="0"/>
          <w:numId w:val="2"/>
        </w:numPr>
        <w:tabs>
          <w:tab w:val="left" w:pos="8145"/>
        </w:tabs>
        <w:spacing w:after="20"/>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Knowledge on Integration of SAP Extended Warehouse Management (EWM) with SAP ECC, Configuring EWM Structural Elements like Warehouse Process Types, Supply Chain Unit, Storage Type and Roles, Storage Sections, Activity Areas, Work Centers, Staging Areas, Bins and Bin Structure.</w:t>
      </w:r>
    </w:p>
    <w:p w:rsidR="00A932EB" w:rsidRPr="00A932EB" w:rsidRDefault="00A932EB" w:rsidP="00A932EB">
      <w:pPr>
        <w:pStyle w:val="ListParagraph"/>
        <w:numPr>
          <w:ilvl w:val="0"/>
          <w:numId w:val="2"/>
        </w:numPr>
        <w:tabs>
          <w:tab w:val="left" w:pos="8145"/>
        </w:tabs>
        <w:spacing w:after="20"/>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Perform functional unit testing and integration testing to ensure changes confirm with requirements and move transport changes to Quality system and eventually to Production.</w:t>
      </w:r>
    </w:p>
    <w:p w:rsidR="00A932EB" w:rsidRPr="00A932EB" w:rsidRDefault="00A932EB" w:rsidP="00A932EB">
      <w:pPr>
        <w:pStyle w:val="ListParagraph"/>
        <w:numPr>
          <w:ilvl w:val="0"/>
          <w:numId w:val="2"/>
        </w:numPr>
        <w:tabs>
          <w:tab w:val="left" w:pos="8145"/>
        </w:tabs>
        <w:spacing w:after="20"/>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Prepared documentation for the end user and helped the user acceptance testing with the business and the warehousing team.</w:t>
      </w:r>
    </w:p>
    <w:p w:rsidR="00A932EB" w:rsidRPr="00A932EB" w:rsidRDefault="00A932EB" w:rsidP="00A932EB">
      <w:pPr>
        <w:numPr>
          <w:ilvl w:val="0"/>
          <w:numId w:val="2"/>
        </w:numPr>
        <w:shd w:val="clear" w:color="auto" w:fill="FFFFFF"/>
        <w:spacing w:before="100" w:beforeAutospacing="1" w:after="100" w:afterAutospacing="1"/>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Monitoring stock movements, execute stock placements and removals using different put-away, picking strategies and rules.</w:t>
      </w:r>
    </w:p>
    <w:p w:rsidR="00A932EB" w:rsidRPr="00A932EB" w:rsidRDefault="00A932EB" w:rsidP="00A932EB">
      <w:pPr>
        <w:pStyle w:val="ListParagraph"/>
        <w:numPr>
          <w:ilvl w:val="0"/>
          <w:numId w:val="2"/>
        </w:numPr>
        <w:shd w:val="solid" w:color="FFFFFF" w:fill="auto"/>
        <w:tabs>
          <w:tab w:val="left" w:pos="8145"/>
        </w:tabs>
        <w:spacing w:after="20"/>
        <w:rPr>
          <w:rFonts w:asciiTheme="minorHAnsi" w:hAnsiTheme="minorHAnsi" w:cstheme="minorHAnsi"/>
          <w:color w:val="000000" w:themeColor="text1"/>
          <w:sz w:val="22"/>
          <w:szCs w:val="22"/>
          <w:lang w:eastAsia="ar-SA"/>
        </w:rPr>
      </w:pPr>
      <w:r w:rsidRPr="00A932EB">
        <w:rPr>
          <w:rFonts w:asciiTheme="minorHAnsi" w:hAnsiTheme="minorHAnsi" w:cstheme="minorHAnsi"/>
          <w:color w:val="000000" w:themeColor="text1"/>
          <w:sz w:val="22"/>
          <w:szCs w:val="22"/>
        </w:rPr>
        <w:t>Managed different EWM processes including Inbound, outbound, production processes, physical inventory, Scrapping etc.</w:t>
      </w:r>
    </w:p>
    <w:p w:rsidR="00A932EB" w:rsidRPr="00A932EB" w:rsidRDefault="00A932EB" w:rsidP="00A932EB">
      <w:pPr>
        <w:numPr>
          <w:ilvl w:val="0"/>
          <w:numId w:val="2"/>
        </w:numPr>
        <w:tabs>
          <w:tab w:val="left" w:pos="0"/>
        </w:tabs>
        <w:suppressAutoHyphens/>
        <w:rPr>
          <w:rFonts w:asciiTheme="minorHAnsi" w:hAnsiTheme="minorHAnsi" w:cstheme="minorHAnsi"/>
          <w:color w:val="000000"/>
          <w:sz w:val="22"/>
          <w:szCs w:val="22"/>
        </w:rPr>
      </w:pPr>
      <w:r w:rsidRPr="00A932EB">
        <w:rPr>
          <w:rFonts w:asciiTheme="minorHAnsi" w:hAnsiTheme="minorHAnsi" w:cstheme="minorHAnsi"/>
          <w:color w:val="000000"/>
          <w:sz w:val="22"/>
          <w:szCs w:val="22"/>
        </w:rPr>
        <w:t>IDoc Monitoring, correction, configurations etc to trigger the confirmation to and from SAP to 3 PL and EWM plants.</w:t>
      </w:r>
    </w:p>
    <w:p w:rsidR="00A932EB" w:rsidRPr="00A932EB" w:rsidRDefault="00A932EB" w:rsidP="00A932EB">
      <w:pPr>
        <w:pStyle w:val="NoSpacing"/>
        <w:numPr>
          <w:ilvl w:val="0"/>
          <w:numId w:val="2"/>
        </w:numPr>
        <w:rPr>
          <w:rFonts w:asciiTheme="minorHAnsi" w:hAnsiTheme="minorHAnsi" w:cstheme="minorHAnsi"/>
          <w:shd w:val="clear" w:color="auto" w:fill="FFFFFF"/>
        </w:rPr>
      </w:pPr>
      <w:r w:rsidRPr="00A932EB">
        <w:rPr>
          <w:rFonts w:asciiTheme="minorHAnsi" w:hAnsiTheme="minorHAnsi" w:cstheme="minorHAnsi"/>
          <w:shd w:val="clear" w:color="auto" w:fill="FFFFFF"/>
        </w:rPr>
        <w:t>Documentation of forms, manuals, programs, interfaces, release notes, data files work instructions and procedures.</w:t>
      </w:r>
    </w:p>
    <w:p w:rsidR="00A932EB" w:rsidRPr="00A932EB" w:rsidRDefault="00A932EB" w:rsidP="00A932EB">
      <w:pPr>
        <w:pStyle w:val="NoSpacing"/>
        <w:numPr>
          <w:ilvl w:val="0"/>
          <w:numId w:val="2"/>
        </w:numPr>
        <w:rPr>
          <w:rFonts w:asciiTheme="minorHAnsi" w:hAnsiTheme="minorHAnsi" w:cstheme="minorHAnsi"/>
          <w:shd w:val="clear" w:color="auto" w:fill="FFFFFF"/>
        </w:rPr>
      </w:pPr>
      <w:r w:rsidRPr="00A932EB">
        <w:rPr>
          <w:rFonts w:asciiTheme="minorHAnsi" w:hAnsiTheme="minorHAnsi" w:cstheme="minorHAnsi"/>
          <w:shd w:val="clear" w:color="auto" w:fill="FFFFFF"/>
        </w:rPr>
        <w:t>Assisting Business Analyst in the conduct of business and system requirements workshops.</w:t>
      </w:r>
    </w:p>
    <w:p w:rsidR="00A932EB" w:rsidRPr="00A932EB" w:rsidRDefault="00A932EB" w:rsidP="00A932EB">
      <w:pPr>
        <w:pStyle w:val="NoSpacing"/>
        <w:numPr>
          <w:ilvl w:val="0"/>
          <w:numId w:val="2"/>
        </w:numPr>
        <w:rPr>
          <w:rFonts w:asciiTheme="minorHAnsi" w:hAnsiTheme="minorHAnsi" w:cstheme="minorHAnsi"/>
          <w:shd w:val="clear" w:color="auto" w:fill="FFFFFF"/>
        </w:rPr>
      </w:pPr>
      <w:r w:rsidRPr="00A932EB">
        <w:rPr>
          <w:rFonts w:asciiTheme="minorHAnsi" w:hAnsiTheme="minorHAnsi" w:cstheme="minorHAnsi"/>
          <w:shd w:val="clear" w:color="auto" w:fill="FFFFFF"/>
        </w:rPr>
        <w:t>Providing knowledge transfer to departmental personnel on an on-going basis.</w:t>
      </w:r>
    </w:p>
    <w:p w:rsidR="00A932EB" w:rsidRPr="00A932EB" w:rsidRDefault="00A932EB" w:rsidP="00A932EB">
      <w:pPr>
        <w:pStyle w:val="NoSpacing"/>
        <w:rPr>
          <w:rFonts w:asciiTheme="minorHAnsi" w:hAnsiTheme="minorHAnsi" w:cstheme="minorHAnsi"/>
          <w:shd w:val="clear" w:color="auto" w:fill="FFFFFF"/>
        </w:rPr>
      </w:pP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 xml:space="preserve">TATA Consultancy Services                                         </w:t>
      </w:r>
      <w:r w:rsidRPr="00A932EB">
        <w:rPr>
          <w:rFonts w:asciiTheme="minorHAnsi" w:hAnsiTheme="minorHAnsi" w:cstheme="minorHAnsi"/>
          <w:b/>
          <w:color w:val="000000" w:themeColor="text1"/>
          <w:sz w:val="22"/>
          <w:szCs w:val="22"/>
          <w:shd w:val="clear" w:color="auto" w:fill="FFFFFF"/>
        </w:rPr>
        <w:t xml:space="preserve">         </w:t>
      </w:r>
      <w:r>
        <w:rPr>
          <w:rFonts w:asciiTheme="minorHAnsi" w:hAnsiTheme="minorHAnsi" w:cstheme="minorHAnsi"/>
          <w:b/>
          <w:color w:val="000000" w:themeColor="text1"/>
          <w:sz w:val="22"/>
          <w:szCs w:val="22"/>
          <w:shd w:val="clear" w:color="auto" w:fill="FFFFFF"/>
        </w:rPr>
        <w:t xml:space="preserve">                                   </w:t>
      </w:r>
      <w:r w:rsidRPr="00A932EB">
        <w:rPr>
          <w:rFonts w:asciiTheme="minorHAnsi" w:hAnsiTheme="minorHAnsi" w:cstheme="minorHAnsi"/>
          <w:b/>
          <w:color w:val="000000" w:themeColor="text1"/>
          <w:sz w:val="22"/>
          <w:szCs w:val="22"/>
          <w:shd w:val="clear" w:color="auto" w:fill="FFFFFF"/>
        </w:rPr>
        <w:t xml:space="preserve">  </w:t>
      </w:r>
      <w:r w:rsidRPr="00A932EB">
        <w:rPr>
          <w:rFonts w:asciiTheme="minorHAnsi" w:hAnsiTheme="minorHAnsi" w:cstheme="minorHAnsi"/>
          <w:b/>
          <w:color w:val="000000" w:themeColor="text1"/>
          <w:sz w:val="22"/>
          <w:szCs w:val="22"/>
          <w:shd w:val="clear" w:color="auto" w:fill="FFFFFF"/>
        </w:rPr>
        <w:t>Oct 2013 – Jan 2014</w:t>
      </w: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SRM Consultant</w:t>
      </w:r>
    </w:p>
    <w:p w:rsidR="00A932EB" w:rsidRPr="00A932EB" w:rsidRDefault="00A932EB" w:rsidP="00A932EB">
      <w:pPr>
        <w:pBdr>
          <w:bottom w:val="single" w:sz="4" w:space="1" w:color="auto"/>
        </w:pBd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 xml:space="preserve">End Client: - Jaguar Land Rover       </w:t>
      </w:r>
    </w:p>
    <w:p w:rsid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 xml:space="preserve">                                                                                                                        </w:t>
      </w:r>
      <w:r w:rsidRPr="00A932EB">
        <w:rPr>
          <w:rFonts w:asciiTheme="minorHAnsi" w:hAnsiTheme="minorHAnsi" w:cstheme="minorHAnsi"/>
          <w:b/>
          <w:color w:val="000000" w:themeColor="text1"/>
          <w:sz w:val="22"/>
          <w:szCs w:val="22"/>
          <w:shd w:val="clear" w:color="auto" w:fill="FFFFFF"/>
        </w:rPr>
        <w:t xml:space="preserve">                           </w:t>
      </w: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Responsibilities:</w:t>
      </w:r>
    </w:p>
    <w:p w:rsidR="00A932EB" w:rsidRPr="00A932EB" w:rsidRDefault="00A932EB" w:rsidP="00A932EB">
      <w:pPr>
        <w:tabs>
          <w:tab w:val="left" w:pos="8145"/>
        </w:tabs>
        <w:spacing w:after="20"/>
        <w:jc w:val="both"/>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sz w:val="22"/>
          <w:szCs w:val="22"/>
        </w:rPr>
        <w:t xml:space="preserve">Configuration Working in </w:t>
      </w:r>
      <w:r w:rsidRPr="00A932EB">
        <w:rPr>
          <w:rFonts w:asciiTheme="minorHAnsi" w:hAnsiTheme="minorHAnsi" w:cstheme="minorHAnsi"/>
          <w:b/>
          <w:sz w:val="22"/>
          <w:szCs w:val="22"/>
        </w:rPr>
        <w:t>SAP R/3</w:t>
      </w:r>
      <w:r w:rsidRPr="00A932EB">
        <w:rPr>
          <w:rFonts w:asciiTheme="minorHAnsi" w:hAnsiTheme="minorHAnsi" w:cstheme="minorHAnsi"/>
          <w:sz w:val="22"/>
          <w:szCs w:val="22"/>
        </w:rPr>
        <w:t xml:space="preserve"> in SRM functional Module. </w:t>
      </w:r>
      <w:r w:rsidRPr="00A932EB">
        <w:rPr>
          <w:rFonts w:asciiTheme="minorHAnsi" w:hAnsiTheme="minorHAnsi" w:cstheme="minorHAnsi"/>
          <w:color w:val="222222"/>
          <w:sz w:val="22"/>
          <w:szCs w:val="22"/>
        </w:rPr>
        <w:t>Worked as a SRM Team Member off-shore with In-house training provided on the same</w:t>
      </w:r>
    </w:p>
    <w:p w:rsidR="00A932EB" w:rsidRPr="00A932EB" w:rsidRDefault="00A932EB" w:rsidP="00A932EB">
      <w:pPr>
        <w:numPr>
          <w:ilvl w:val="0"/>
          <w:numId w:val="4"/>
        </w:numPr>
        <w:tabs>
          <w:tab w:val="left" w:pos="2494"/>
        </w:tabs>
        <w:suppressAutoHyphens/>
        <w:jc w:val="both"/>
        <w:rPr>
          <w:rFonts w:asciiTheme="minorHAnsi" w:hAnsiTheme="minorHAnsi" w:cstheme="minorHAnsi"/>
          <w:sz w:val="22"/>
          <w:szCs w:val="22"/>
        </w:rPr>
      </w:pPr>
      <w:r w:rsidRPr="00A932EB">
        <w:rPr>
          <w:rFonts w:asciiTheme="minorHAnsi" w:hAnsiTheme="minorHAnsi" w:cstheme="minorHAnsi"/>
          <w:sz w:val="22"/>
          <w:szCs w:val="22"/>
        </w:rPr>
        <w:t>Responsible for Supplier Relationship Management (</w:t>
      </w:r>
      <w:r w:rsidRPr="00A932EB">
        <w:rPr>
          <w:rFonts w:asciiTheme="minorHAnsi" w:hAnsiTheme="minorHAnsi" w:cstheme="minorHAnsi"/>
          <w:b/>
          <w:sz w:val="22"/>
          <w:szCs w:val="22"/>
        </w:rPr>
        <w:t>SRM</w:t>
      </w:r>
      <w:r w:rsidRPr="00A932EB">
        <w:rPr>
          <w:rFonts w:asciiTheme="minorHAnsi" w:hAnsiTheme="minorHAnsi" w:cstheme="minorHAnsi"/>
          <w:sz w:val="22"/>
          <w:szCs w:val="22"/>
        </w:rPr>
        <w:t>) Implementation</w:t>
      </w:r>
    </w:p>
    <w:p w:rsidR="00A932EB" w:rsidRPr="00A932EB" w:rsidRDefault="00A932EB" w:rsidP="00A932EB">
      <w:pPr>
        <w:numPr>
          <w:ilvl w:val="0"/>
          <w:numId w:val="4"/>
        </w:numPr>
        <w:suppressAutoHyphens/>
        <w:jc w:val="both"/>
        <w:rPr>
          <w:rFonts w:asciiTheme="minorHAnsi" w:hAnsiTheme="minorHAnsi" w:cstheme="minorHAnsi"/>
          <w:sz w:val="22"/>
          <w:szCs w:val="22"/>
        </w:rPr>
      </w:pPr>
      <w:r w:rsidRPr="00A932EB">
        <w:rPr>
          <w:rFonts w:asciiTheme="minorHAnsi" w:hAnsiTheme="minorHAnsi" w:cstheme="minorHAnsi"/>
          <w:sz w:val="22"/>
          <w:szCs w:val="22"/>
        </w:rPr>
        <w:t>SRM configuration and document preparation.</w:t>
      </w:r>
    </w:p>
    <w:p w:rsidR="00A932EB" w:rsidRPr="00A932EB" w:rsidRDefault="00A932EB" w:rsidP="00A932EB">
      <w:pPr>
        <w:pStyle w:val="ListParagraph"/>
        <w:numPr>
          <w:ilvl w:val="0"/>
          <w:numId w:val="4"/>
        </w:numPr>
        <w:shd w:val="clear" w:color="auto" w:fill="FFFFFF"/>
        <w:tabs>
          <w:tab w:val="left" w:pos="8145"/>
        </w:tabs>
        <w:spacing w:before="100" w:beforeAutospacing="1" w:after="20" w:afterAutospacing="1"/>
        <w:rPr>
          <w:rFonts w:asciiTheme="minorHAnsi" w:hAnsiTheme="minorHAnsi" w:cstheme="minorHAnsi"/>
          <w:color w:val="000000" w:themeColor="text1"/>
          <w:sz w:val="22"/>
          <w:szCs w:val="22"/>
        </w:rPr>
      </w:pPr>
      <w:r w:rsidRPr="00A932EB">
        <w:rPr>
          <w:rFonts w:asciiTheme="minorHAnsi" w:hAnsiTheme="minorHAnsi" w:cstheme="minorHAnsi"/>
          <w:sz w:val="22"/>
          <w:szCs w:val="22"/>
        </w:rPr>
        <w:t xml:space="preserve">Involved in </w:t>
      </w:r>
      <w:r w:rsidRPr="00A932EB">
        <w:rPr>
          <w:rFonts w:asciiTheme="minorHAnsi" w:hAnsiTheme="minorHAnsi" w:cstheme="minorHAnsi"/>
          <w:b/>
          <w:sz w:val="22"/>
          <w:szCs w:val="22"/>
        </w:rPr>
        <w:t>E2E Integration</w:t>
      </w:r>
      <w:r w:rsidRPr="00A932EB">
        <w:rPr>
          <w:rFonts w:asciiTheme="minorHAnsi" w:hAnsiTheme="minorHAnsi" w:cstheme="minorHAnsi"/>
          <w:sz w:val="22"/>
          <w:szCs w:val="22"/>
        </w:rPr>
        <w:t xml:space="preserve"> testing activity with all the modules in the project including </w:t>
      </w:r>
      <w:r w:rsidRPr="00A932EB">
        <w:rPr>
          <w:rFonts w:asciiTheme="minorHAnsi" w:hAnsiTheme="minorHAnsi" w:cstheme="minorHAnsi"/>
          <w:b/>
          <w:sz w:val="22"/>
          <w:szCs w:val="22"/>
        </w:rPr>
        <w:t>EWM</w:t>
      </w:r>
    </w:p>
    <w:p w:rsidR="00A932EB" w:rsidRPr="00A932EB" w:rsidRDefault="00A932EB" w:rsidP="00A932EB">
      <w:pPr>
        <w:pStyle w:val="ListParagraph"/>
        <w:numPr>
          <w:ilvl w:val="0"/>
          <w:numId w:val="4"/>
        </w:numPr>
        <w:shd w:val="clear" w:color="auto" w:fill="FFFFFF"/>
        <w:tabs>
          <w:tab w:val="left" w:pos="8145"/>
        </w:tabs>
        <w:spacing w:before="100" w:beforeAutospacing="1" w:after="20" w:afterAutospacing="1"/>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Created demos and presentation for several workflows.</w:t>
      </w:r>
    </w:p>
    <w:p w:rsidR="00A932EB" w:rsidRPr="00A932EB" w:rsidRDefault="00A932EB" w:rsidP="00A932EB">
      <w:pPr>
        <w:numPr>
          <w:ilvl w:val="0"/>
          <w:numId w:val="4"/>
        </w:numPr>
        <w:shd w:val="clear" w:color="auto" w:fill="FFFFFF"/>
        <w:spacing w:before="100" w:beforeAutospacing="1" w:after="20" w:afterAutospacing="1"/>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Gathering requirements from the end users and prioritizing their issues.</w:t>
      </w: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 xml:space="preserve">REYDEN Business Solutions                                            </w:t>
      </w:r>
      <w:r w:rsidRPr="00A932EB">
        <w:rPr>
          <w:rFonts w:asciiTheme="minorHAnsi" w:hAnsiTheme="minorHAnsi" w:cstheme="minorHAnsi"/>
          <w:b/>
          <w:color w:val="000000" w:themeColor="text1"/>
          <w:sz w:val="22"/>
          <w:szCs w:val="22"/>
          <w:shd w:val="clear" w:color="auto" w:fill="FFFFFF"/>
        </w:rPr>
        <w:t xml:space="preserve">    </w:t>
      </w:r>
      <w:r>
        <w:rPr>
          <w:rFonts w:asciiTheme="minorHAnsi" w:hAnsiTheme="minorHAnsi" w:cstheme="minorHAnsi"/>
          <w:b/>
          <w:color w:val="000000" w:themeColor="text1"/>
          <w:sz w:val="22"/>
          <w:szCs w:val="22"/>
          <w:shd w:val="clear" w:color="auto" w:fill="FFFFFF"/>
        </w:rPr>
        <w:t xml:space="preserve">                                   </w:t>
      </w:r>
      <w:r w:rsidRPr="00A932EB">
        <w:rPr>
          <w:rFonts w:asciiTheme="minorHAnsi" w:hAnsiTheme="minorHAnsi" w:cstheme="minorHAnsi"/>
          <w:b/>
          <w:color w:val="000000" w:themeColor="text1"/>
          <w:sz w:val="22"/>
          <w:szCs w:val="22"/>
          <w:shd w:val="clear" w:color="auto" w:fill="FFFFFF"/>
        </w:rPr>
        <w:t xml:space="preserve"> </w:t>
      </w:r>
      <w:r w:rsidRPr="00A932EB">
        <w:rPr>
          <w:rFonts w:asciiTheme="minorHAnsi" w:hAnsiTheme="minorHAnsi" w:cstheme="minorHAnsi"/>
          <w:b/>
          <w:color w:val="000000" w:themeColor="text1"/>
          <w:sz w:val="22"/>
          <w:szCs w:val="22"/>
          <w:shd w:val="clear" w:color="auto" w:fill="FFFFFF"/>
        </w:rPr>
        <w:t>May 2011 – Sept 2013</w:t>
      </w: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MM Consultant</w:t>
      </w:r>
    </w:p>
    <w:p w:rsidR="00A932EB" w:rsidRPr="00A932EB" w:rsidRDefault="00A932EB" w:rsidP="00A932EB">
      <w:pPr>
        <w:pBdr>
          <w:bottom w:val="single" w:sz="4" w:space="1" w:color="auto"/>
        </w:pBd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End Client: - Kalyani Steels</w:t>
      </w: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Responsibilities:</w:t>
      </w:r>
    </w:p>
    <w:p w:rsidR="00A932EB" w:rsidRPr="00A932EB" w:rsidRDefault="00A932EB" w:rsidP="00A932EB">
      <w:pPr>
        <w:rPr>
          <w:rFonts w:asciiTheme="minorHAnsi" w:hAnsiTheme="minorHAnsi" w:cstheme="minorHAnsi"/>
          <w:sz w:val="22"/>
          <w:szCs w:val="22"/>
        </w:rPr>
      </w:pPr>
      <w:r w:rsidRPr="00A932EB">
        <w:rPr>
          <w:rFonts w:asciiTheme="minorHAnsi" w:hAnsiTheme="minorHAnsi" w:cstheme="minorHAnsi"/>
          <w:sz w:val="22"/>
          <w:szCs w:val="22"/>
        </w:rPr>
        <w:t xml:space="preserve">Proficient in SAP R/3 in </w:t>
      </w:r>
      <w:r w:rsidRPr="00A932EB">
        <w:rPr>
          <w:rFonts w:asciiTheme="minorHAnsi" w:hAnsiTheme="minorHAnsi" w:cstheme="minorHAnsi"/>
          <w:b/>
          <w:sz w:val="22"/>
          <w:szCs w:val="22"/>
        </w:rPr>
        <w:t>MM functional Module</w:t>
      </w:r>
      <w:r w:rsidRPr="00A932EB">
        <w:rPr>
          <w:rFonts w:asciiTheme="minorHAnsi" w:hAnsiTheme="minorHAnsi" w:cstheme="minorHAnsi"/>
          <w:sz w:val="22"/>
          <w:szCs w:val="22"/>
        </w:rPr>
        <w:t xml:space="preserve"> – Business process Mapping, Configuration and Customizing:</w:t>
      </w:r>
    </w:p>
    <w:p w:rsidR="00A932EB" w:rsidRPr="00A932EB" w:rsidRDefault="00A932EB" w:rsidP="00A932EB">
      <w:pPr>
        <w:pStyle w:val="ListParagraph"/>
        <w:numPr>
          <w:ilvl w:val="0"/>
          <w:numId w:val="5"/>
        </w:numPr>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Working closely with cross business representatives on delivering solutions based on Best Practices, business processes, SAP expertise.</w:t>
      </w:r>
    </w:p>
    <w:p w:rsidR="00A932EB" w:rsidRPr="00A932EB" w:rsidRDefault="00A932EB" w:rsidP="00A932EB">
      <w:pPr>
        <w:numPr>
          <w:ilvl w:val="0"/>
          <w:numId w:val="5"/>
        </w:numPr>
        <w:tabs>
          <w:tab w:val="left" w:pos="2494"/>
        </w:tabs>
        <w:suppressAutoHyphens/>
        <w:jc w:val="both"/>
        <w:rPr>
          <w:rFonts w:asciiTheme="minorHAnsi" w:hAnsiTheme="minorHAnsi" w:cstheme="minorHAnsi"/>
          <w:sz w:val="22"/>
          <w:szCs w:val="22"/>
        </w:rPr>
      </w:pPr>
      <w:r w:rsidRPr="00A932EB">
        <w:rPr>
          <w:rFonts w:asciiTheme="minorHAnsi" w:hAnsiTheme="minorHAnsi" w:cstheme="minorHAnsi"/>
          <w:sz w:val="22"/>
          <w:szCs w:val="22"/>
        </w:rPr>
        <w:t xml:space="preserve">Analyzed, Prepared and Mapped the </w:t>
      </w:r>
      <w:r w:rsidRPr="00A932EB">
        <w:rPr>
          <w:rFonts w:asciiTheme="minorHAnsi" w:hAnsiTheme="minorHAnsi" w:cstheme="minorHAnsi"/>
          <w:b/>
          <w:sz w:val="22"/>
          <w:szCs w:val="22"/>
        </w:rPr>
        <w:t>MM Organization structure</w:t>
      </w:r>
      <w:r w:rsidRPr="00A932EB">
        <w:rPr>
          <w:rFonts w:asciiTheme="minorHAnsi" w:hAnsiTheme="minorHAnsi" w:cstheme="minorHAnsi"/>
          <w:sz w:val="22"/>
          <w:szCs w:val="22"/>
        </w:rPr>
        <w:t>.</w:t>
      </w:r>
    </w:p>
    <w:p w:rsidR="00A932EB" w:rsidRPr="00A932EB" w:rsidRDefault="00A932EB" w:rsidP="00A932EB">
      <w:pPr>
        <w:numPr>
          <w:ilvl w:val="0"/>
          <w:numId w:val="5"/>
        </w:numPr>
        <w:suppressAutoHyphens/>
        <w:jc w:val="both"/>
        <w:rPr>
          <w:rFonts w:asciiTheme="minorHAnsi" w:hAnsiTheme="minorHAnsi" w:cstheme="minorHAnsi"/>
          <w:sz w:val="22"/>
          <w:szCs w:val="22"/>
        </w:rPr>
      </w:pPr>
      <w:r w:rsidRPr="00A932EB">
        <w:rPr>
          <w:rFonts w:asciiTheme="minorHAnsi" w:hAnsiTheme="minorHAnsi" w:cstheme="minorHAnsi"/>
          <w:sz w:val="22"/>
          <w:szCs w:val="22"/>
        </w:rPr>
        <w:t xml:space="preserve">Configuration of Master Records such as </w:t>
      </w:r>
      <w:r w:rsidRPr="00A932EB">
        <w:rPr>
          <w:rFonts w:asciiTheme="minorHAnsi" w:hAnsiTheme="minorHAnsi" w:cstheme="minorHAnsi"/>
          <w:b/>
          <w:sz w:val="22"/>
          <w:szCs w:val="22"/>
        </w:rPr>
        <w:t>Material, Vendor and Service Master</w:t>
      </w:r>
      <w:r w:rsidRPr="00A932EB">
        <w:rPr>
          <w:rFonts w:asciiTheme="minorHAnsi" w:hAnsiTheme="minorHAnsi" w:cstheme="minorHAnsi"/>
          <w:sz w:val="22"/>
          <w:szCs w:val="22"/>
        </w:rPr>
        <w:t>.</w:t>
      </w:r>
    </w:p>
    <w:p w:rsidR="00A932EB" w:rsidRPr="00A932EB" w:rsidRDefault="00A932EB" w:rsidP="00A932EB">
      <w:pPr>
        <w:numPr>
          <w:ilvl w:val="0"/>
          <w:numId w:val="5"/>
        </w:numPr>
        <w:suppressAutoHyphens/>
        <w:jc w:val="both"/>
        <w:rPr>
          <w:rFonts w:asciiTheme="minorHAnsi" w:hAnsiTheme="minorHAnsi" w:cstheme="minorHAnsi"/>
          <w:sz w:val="22"/>
          <w:szCs w:val="22"/>
        </w:rPr>
      </w:pPr>
      <w:r w:rsidRPr="00A932EB">
        <w:rPr>
          <w:rFonts w:asciiTheme="minorHAnsi" w:hAnsiTheme="minorHAnsi" w:cstheme="minorHAnsi"/>
          <w:sz w:val="22"/>
          <w:szCs w:val="22"/>
        </w:rPr>
        <w:t xml:space="preserve">Configured of </w:t>
      </w:r>
      <w:r w:rsidRPr="00A932EB">
        <w:rPr>
          <w:rFonts w:asciiTheme="minorHAnsi" w:hAnsiTheme="minorHAnsi" w:cstheme="minorHAnsi"/>
          <w:b/>
          <w:sz w:val="22"/>
          <w:szCs w:val="22"/>
        </w:rPr>
        <w:t>pricing procedure</w:t>
      </w:r>
      <w:r w:rsidRPr="00A932EB">
        <w:rPr>
          <w:rFonts w:asciiTheme="minorHAnsi" w:hAnsiTheme="minorHAnsi" w:cstheme="minorHAnsi"/>
          <w:sz w:val="22"/>
          <w:szCs w:val="22"/>
        </w:rPr>
        <w:t>.</w:t>
      </w:r>
    </w:p>
    <w:p w:rsidR="00A932EB" w:rsidRPr="00A932EB" w:rsidRDefault="00A932EB" w:rsidP="00A932EB">
      <w:pPr>
        <w:pStyle w:val="ListParagraph"/>
        <w:numPr>
          <w:ilvl w:val="0"/>
          <w:numId w:val="5"/>
        </w:numPr>
        <w:rPr>
          <w:rFonts w:asciiTheme="minorHAnsi" w:hAnsiTheme="minorHAnsi" w:cstheme="minorHAnsi"/>
          <w:color w:val="000000" w:themeColor="text1"/>
          <w:sz w:val="22"/>
          <w:szCs w:val="22"/>
        </w:rPr>
      </w:pPr>
      <w:r w:rsidRPr="00A932EB">
        <w:rPr>
          <w:rFonts w:asciiTheme="minorHAnsi" w:hAnsiTheme="minorHAnsi" w:cstheme="minorHAnsi"/>
          <w:sz w:val="22"/>
          <w:szCs w:val="22"/>
        </w:rPr>
        <w:t xml:space="preserve">Configuration of Release Strategy for purchasing documents like </w:t>
      </w:r>
      <w:r w:rsidRPr="00A932EB">
        <w:rPr>
          <w:rFonts w:asciiTheme="minorHAnsi" w:hAnsiTheme="minorHAnsi" w:cstheme="minorHAnsi"/>
          <w:b/>
          <w:sz w:val="22"/>
          <w:szCs w:val="22"/>
        </w:rPr>
        <w:t>PR &amp; PO</w:t>
      </w:r>
    </w:p>
    <w:p w:rsidR="00A932EB" w:rsidRPr="00A932EB" w:rsidRDefault="00A932EB" w:rsidP="00A932EB">
      <w:pPr>
        <w:pStyle w:val="ListParagraph"/>
        <w:numPr>
          <w:ilvl w:val="0"/>
          <w:numId w:val="3"/>
        </w:numPr>
        <w:shd w:val="clear" w:color="auto" w:fill="FFFFFF"/>
        <w:rPr>
          <w:rFonts w:asciiTheme="minorHAnsi" w:hAnsiTheme="minorHAnsi" w:cstheme="minorHAnsi"/>
          <w:color w:val="000000" w:themeColor="text1"/>
          <w:sz w:val="22"/>
          <w:szCs w:val="22"/>
        </w:rPr>
      </w:pPr>
      <w:r w:rsidRPr="00A932EB">
        <w:rPr>
          <w:rFonts w:asciiTheme="minorHAnsi" w:hAnsiTheme="minorHAnsi" w:cstheme="minorHAnsi"/>
          <w:b/>
          <w:sz w:val="22"/>
          <w:szCs w:val="22"/>
        </w:rPr>
        <w:t>Procurement Cycle</w:t>
      </w:r>
      <w:r w:rsidRPr="00A932EB">
        <w:rPr>
          <w:rFonts w:asciiTheme="minorHAnsi" w:hAnsiTheme="minorHAnsi" w:cstheme="minorHAnsi"/>
          <w:sz w:val="22"/>
          <w:szCs w:val="22"/>
        </w:rPr>
        <w:t xml:space="preserve"> – PR’s, PO’s, Stock Transport Orders, Goods Receipt &amp; Invoice Verification. Processing Goods Receipts, Goods Issue, and Transfer Postings for Inventory Management.</w:t>
      </w:r>
    </w:p>
    <w:p w:rsidR="00A932EB" w:rsidRPr="00A932EB" w:rsidRDefault="00A932EB" w:rsidP="00A932EB">
      <w:pPr>
        <w:pStyle w:val="NormalWeb"/>
        <w:numPr>
          <w:ilvl w:val="0"/>
          <w:numId w:val="3"/>
        </w:numPr>
        <w:shd w:val="clear" w:color="auto" w:fill="FFFFFF"/>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Providing guidance to business users as and when needed.</w:t>
      </w: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 xml:space="preserve">Aksh Optifibre Limited  </w:t>
      </w:r>
      <w:r w:rsidRPr="00A932EB">
        <w:rPr>
          <w:rFonts w:asciiTheme="minorHAnsi" w:hAnsiTheme="minorHAnsi" w:cstheme="minorHAnsi"/>
          <w:b/>
          <w:color w:val="000000" w:themeColor="text1"/>
          <w:sz w:val="22"/>
          <w:szCs w:val="22"/>
          <w:shd w:val="clear" w:color="auto" w:fill="FFFFFF"/>
        </w:rPr>
        <w:t xml:space="preserve">                                                           </w:t>
      </w:r>
      <w:r>
        <w:rPr>
          <w:rFonts w:asciiTheme="minorHAnsi" w:hAnsiTheme="minorHAnsi" w:cstheme="minorHAnsi"/>
          <w:b/>
          <w:color w:val="000000" w:themeColor="text1"/>
          <w:sz w:val="22"/>
          <w:szCs w:val="22"/>
          <w:shd w:val="clear" w:color="auto" w:fill="FFFFFF"/>
        </w:rPr>
        <w:t xml:space="preserve">                                      </w:t>
      </w:r>
      <w:r w:rsidRPr="00A932EB">
        <w:rPr>
          <w:rFonts w:asciiTheme="minorHAnsi" w:hAnsiTheme="minorHAnsi" w:cstheme="minorHAnsi"/>
          <w:b/>
          <w:color w:val="000000" w:themeColor="text1"/>
          <w:sz w:val="22"/>
          <w:szCs w:val="22"/>
          <w:shd w:val="clear" w:color="auto" w:fill="FFFFFF"/>
        </w:rPr>
        <w:t>Oct 2009 – Apr 2011</w:t>
      </w:r>
    </w:p>
    <w:p w:rsidR="00A932EB" w:rsidRPr="00A932EB" w:rsidRDefault="00A932EB" w:rsidP="00A932EB">
      <w:pPr>
        <w:pBdr>
          <w:bottom w:val="single" w:sz="4" w:space="1" w:color="auto"/>
        </w:pBd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 xml:space="preserve">Purchasing Manager                                </w:t>
      </w:r>
      <w:r w:rsidRPr="00A932EB">
        <w:rPr>
          <w:rFonts w:asciiTheme="minorHAnsi" w:hAnsiTheme="minorHAnsi" w:cstheme="minorHAnsi"/>
          <w:b/>
          <w:color w:val="000000" w:themeColor="text1"/>
          <w:sz w:val="22"/>
          <w:szCs w:val="22"/>
          <w:shd w:val="clear" w:color="auto" w:fill="FFFFFF"/>
        </w:rPr>
        <w:t xml:space="preserve">                            </w:t>
      </w: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Responsibilities:</w:t>
      </w:r>
    </w:p>
    <w:p w:rsidR="00A932EB" w:rsidRPr="00A932EB" w:rsidRDefault="00A932EB" w:rsidP="00A932EB">
      <w:pPr>
        <w:numPr>
          <w:ilvl w:val="0"/>
          <w:numId w:val="3"/>
        </w:numPr>
        <w:suppressAutoHyphens/>
        <w:jc w:val="both"/>
        <w:rPr>
          <w:rFonts w:asciiTheme="minorHAnsi" w:hAnsiTheme="minorHAnsi" w:cstheme="minorHAnsi"/>
          <w:sz w:val="22"/>
          <w:szCs w:val="22"/>
        </w:rPr>
      </w:pPr>
      <w:r w:rsidRPr="00A932EB">
        <w:rPr>
          <w:rFonts w:asciiTheme="minorHAnsi" w:hAnsiTheme="minorHAnsi" w:cstheme="minorHAnsi"/>
          <w:sz w:val="22"/>
          <w:szCs w:val="22"/>
        </w:rPr>
        <w:t>Responsible for preparing purchase, planning &amp; sales synergies in order to streamline the purchase / procurement process.</w:t>
      </w:r>
    </w:p>
    <w:p w:rsidR="00A932EB" w:rsidRPr="00A932EB" w:rsidRDefault="00A932EB" w:rsidP="00A932EB">
      <w:pPr>
        <w:numPr>
          <w:ilvl w:val="0"/>
          <w:numId w:val="3"/>
        </w:numPr>
        <w:suppressAutoHyphens/>
        <w:jc w:val="both"/>
        <w:rPr>
          <w:rFonts w:asciiTheme="minorHAnsi" w:hAnsiTheme="minorHAnsi" w:cstheme="minorHAnsi"/>
          <w:sz w:val="22"/>
          <w:szCs w:val="22"/>
        </w:rPr>
      </w:pPr>
      <w:r w:rsidRPr="00A932EB">
        <w:rPr>
          <w:rFonts w:asciiTheme="minorHAnsi" w:hAnsiTheme="minorHAnsi" w:cstheme="minorHAnsi"/>
          <w:b/>
          <w:sz w:val="22"/>
          <w:szCs w:val="22"/>
        </w:rPr>
        <w:t>Developing long-term partnerships with suppliers</w:t>
      </w:r>
      <w:r w:rsidRPr="00A932EB">
        <w:rPr>
          <w:rFonts w:asciiTheme="minorHAnsi" w:hAnsiTheme="minorHAnsi" w:cstheme="minorHAnsi"/>
          <w:sz w:val="22"/>
          <w:szCs w:val="22"/>
        </w:rPr>
        <w:t>; managing day-to-day supplier performance to ensure meeting of service, cost, delivery and quality norms.</w:t>
      </w:r>
    </w:p>
    <w:p w:rsidR="00A932EB" w:rsidRPr="00A932EB" w:rsidRDefault="00A932EB" w:rsidP="00A932EB">
      <w:pPr>
        <w:numPr>
          <w:ilvl w:val="0"/>
          <w:numId w:val="3"/>
        </w:numPr>
        <w:tabs>
          <w:tab w:val="left" w:pos="2494"/>
        </w:tabs>
        <w:suppressAutoHyphens/>
        <w:spacing w:before="30"/>
        <w:jc w:val="both"/>
        <w:rPr>
          <w:rFonts w:asciiTheme="minorHAnsi" w:hAnsiTheme="minorHAnsi" w:cstheme="minorHAnsi"/>
          <w:sz w:val="22"/>
          <w:szCs w:val="22"/>
        </w:rPr>
      </w:pPr>
      <w:r w:rsidRPr="00A932EB">
        <w:rPr>
          <w:rFonts w:asciiTheme="minorHAnsi" w:hAnsiTheme="minorHAnsi" w:cstheme="minorHAnsi"/>
          <w:b/>
          <w:sz w:val="22"/>
          <w:szCs w:val="22"/>
        </w:rPr>
        <w:t>Procurement Cycle</w:t>
      </w:r>
      <w:r w:rsidRPr="00A932EB">
        <w:rPr>
          <w:rFonts w:asciiTheme="minorHAnsi" w:hAnsiTheme="minorHAnsi" w:cstheme="minorHAnsi"/>
          <w:sz w:val="22"/>
          <w:szCs w:val="22"/>
        </w:rPr>
        <w:t xml:space="preserve"> – PR’s, PO’s, Stock Transport Orders, Goods Receipt &amp; Invoice Verification.</w:t>
      </w:r>
    </w:p>
    <w:p w:rsidR="00A932EB" w:rsidRPr="00A932EB" w:rsidRDefault="00A932EB" w:rsidP="00A932EB">
      <w:pPr>
        <w:numPr>
          <w:ilvl w:val="0"/>
          <w:numId w:val="3"/>
        </w:numPr>
        <w:suppressAutoHyphens/>
        <w:jc w:val="both"/>
        <w:rPr>
          <w:rFonts w:asciiTheme="minorHAnsi" w:hAnsiTheme="minorHAnsi" w:cstheme="minorHAnsi"/>
          <w:sz w:val="22"/>
          <w:szCs w:val="22"/>
        </w:rPr>
      </w:pPr>
      <w:r w:rsidRPr="00A932EB">
        <w:rPr>
          <w:rFonts w:asciiTheme="minorHAnsi" w:hAnsiTheme="minorHAnsi" w:cstheme="minorHAnsi"/>
          <w:b/>
          <w:sz w:val="22"/>
          <w:szCs w:val="22"/>
        </w:rPr>
        <w:t>Guided &amp; mentored the team</w:t>
      </w:r>
      <w:r w:rsidRPr="00A932EB">
        <w:rPr>
          <w:rFonts w:asciiTheme="minorHAnsi" w:hAnsiTheme="minorHAnsi" w:cstheme="minorHAnsi"/>
          <w:sz w:val="22"/>
          <w:szCs w:val="22"/>
        </w:rPr>
        <w:t xml:space="preserve"> in conducting routine inspection &amp; stock audits to ensure reconciliation of physical stock at the warehouse</w:t>
      </w:r>
    </w:p>
    <w:p w:rsidR="00A932EB" w:rsidRPr="00A932EB" w:rsidRDefault="00A932EB" w:rsidP="00A932EB">
      <w:pPr>
        <w:pStyle w:val="NoSpacing"/>
        <w:rPr>
          <w:rFonts w:asciiTheme="minorHAnsi" w:hAnsiTheme="minorHAnsi" w:cstheme="minorHAnsi"/>
          <w:shd w:val="clear" w:color="auto" w:fill="FFFFFF"/>
        </w:rPr>
      </w:pPr>
    </w:p>
    <w:p w:rsidR="00A932EB" w:rsidRPr="00A932EB" w:rsidRDefault="00A932EB" w:rsidP="00A932EB">
      <w:pPr>
        <w:numPr>
          <w:ilvl w:val="0"/>
          <w:numId w:val="2"/>
        </w:numPr>
        <w:shd w:val="clear" w:color="auto" w:fill="FFFFFF"/>
        <w:spacing w:before="100" w:beforeAutospacing="1" w:after="20" w:afterAutospacing="1"/>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Perform functional unit testing and integration testing to ensure changes confirm with requirements and move transport changes to Quality system and eventually to Production.</w:t>
      </w: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lastRenderedPageBreak/>
        <w:t xml:space="preserve">Accenture Private Limited              </w:t>
      </w:r>
      <w:r w:rsidRPr="00A932EB">
        <w:rPr>
          <w:rFonts w:asciiTheme="minorHAnsi" w:hAnsiTheme="minorHAnsi" w:cstheme="minorHAnsi"/>
          <w:b/>
          <w:color w:val="000000" w:themeColor="text1"/>
          <w:sz w:val="22"/>
          <w:szCs w:val="22"/>
          <w:shd w:val="clear" w:color="auto" w:fill="FFFFFF"/>
        </w:rPr>
        <w:t xml:space="preserve">                                      </w:t>
      </w:r>
      <w:r>
        <w:rPr>
          <w:rFonts w:asciiTheme="minorHAnsi" w:hAnsiTheme="minorHAnsi" w:cstheme="minorHAnsi"/>
          <w:b/>
          <w:color w:val="000000" w:themeColor="text1"/>
          <w:sz w:val="22"/>
          <w:szCs w:val="22"/>
          <w:shd w:val="clear" w:color="auto" w:fill="FFFFFF"/>
        </w:rPr>
        <w:t xml:space="preserve">                                        </w:t>
      </w:r>
      <w:r w:rsidRPr="00A932EB">
        <w:rPr>
          <w:rFonts w:asciiTheme="minorHAnsi" w:hAnsiTheme="minorHAnsi" w:cstheme="minorHAnsi"/>
          <w:b/>
          <w:color w:val="000000" w:themeColor="text1"/>
          <w:sz w:val="22"/>
          <w:szCs w:val="22"/>
          <w:shd w:val="clear" w:color="auto" w:fill="FFFFFF"/>
        </w:rPr>
        <w:t xml:space="preserve"> Feb 2009 – Jul 2009</w:t>
      </w: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Intern</w:t>
      </w:r>
    </w:p>
    <w:p w:rsidR="00A932EB" w:rsidRPr="00A932EB" w:rsidRDefault="00A932EB" w:rsidP="00A932EB">
      <w:pPr>
        <w:pBdr>
          <w:bottom w:val="single" w:sz="4" w:space="1" w:color="auto"/>
        </w:pBd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End Client: - Orchard-A UK Utility Industry</w:t>
      </w:r>
    </w:p>
    <w:p w:rsidR="00A932EB" w:rsidRPr="00A932EB" w:rsidRDefault="00A932EB" w:rsidP="00A932EB">
      <w:pPr>
        <w:tabs>
          <w:tab w:val="left" w:pos="8145"/>
        </w:tabs>
        <w:spacing w:after="20"/>
        <w:rPr>
          <w:rFonts w:asciiTheme="minorHAnsi" w:hAnsiTheme="minorHAnsi" w:cstheme="minorHAnsi"/>
          <w:b/>
          <w:color w:val="000000" w:themeColor="text1"/>
          <w:sz w:val="22"/>
          <w:szCs w:val="22"/>
          <w:shd w:val="clear" w:color="auto" w:fill="FFFFFF"/>
        </w:rPr>
      </w:pPr>
      <w:r w:rsidRPr="00A932EB">
        <w:rPr>
          <w:rFonts w:asciiTheme="minorHAnsi" w:hAnsiTheme="minorHAnsi" w:cstheme="minorHAnsi"/>
          <w:b/>
          <w:color w:val="000000" w:themeColor="text1"/>
          <w:sz w:val="22"/>
          <w:szCs w:val="22"/>
          <w:shd w:val="clear" w:color="auto" w:fill="FFFFFF"/>
        </w:rPr>
        <w:t>Responsibilities:</w:t>
      </w:r>
    </w:p>
    <w:p w:rsidR="00A932EB" w:rsidRPr="00A932EB" w:rsidRDefault="00A932EB" w:rsidP="00A932EB">
      <w:pPr>
        <w:pStyle w:val="ListParagraph"/>
        <w:numPr>
          <w:ilvl w:val="0"/>
          <w:numId w:val="6"/>
        </w:numPr>
        <w:tabs>
          <w:tab w:val="left" w:pos="8145"/>
        </w:tabs>
        <w:spacing w:after="20"/>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Worked as a shadow resource in SAP MM Team.</w:t>
      </w:r>
    </w:p>
    <w:p w:rsidR="00A932EB" w:rsidRPr="00A932EB" w:rsidRDefault="00A932EB" w:rsidP="00A932EB">
      <w:pPr>
        <w:pStyle w:val="ListParagraph"/>
        <w:numPr>
          <w:ilvl w:val="0"/>
          <w:numId w:val="6"/>
        </w:numPr>
        <w:tabs>
          <w:tab w:val="left" w:pos="8145"/>
        </w:tabs>
        <w:spacing w:after="20"/>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Provide details of objects of resources to the team Lead.</w:t>
      </w:r>
    </w:p>
    <w:p w:rsidR="00A932EB" w:rsidRPr="00A932EB" w:rsidRDefault="00A932EB" w:rsidP="00A932EB">
      <w:pPr>
        <w:pStyle w:val="ListParagraph"/>
        <w:numPr>
          <w:ilvl w:val="0"/>
          <w:numId w:val="6"/>
        </w:numPr>
        <w:tabs>
          <w:tab w:val="left" w:pos="8145"/>
        </w:tabs>
        <w:spacing w:after="20"/>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Gain knowledge about MM related activities like Procurement Cycle, GR, Invoicing etc.</w:t>
      </w:r>
    </w:p>
    <w:p w:rsidR="00A932EB" w:rsidRPr="00A932EB" w:rsidRDefault="00A932EB" w:rsidP="00A932EB">
      <w:pPr>
        <w:pStyle w:val="ListParagraph"/>
        <w:numPr>
          <w:ilvl w:val="0"/>
          <w:numId w:val="6"/>
        </w:numPr>
        <w:tabs>
          <w:tab w:val="left" w:pos="8145"/>
        </w:tabs>
        <w:spacing w:after="20"/>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Understanding the concept of SAP, utility industry and the transformation of the existing system to SAP base.</w:t>
      </w:r>
    </w:p>
    <w:p w:rsidR="00A932EB" w:rsidRPr="00A932EB" w:rsidRDefault="00A932EB" w:rsidP="00A932EB">
      <w:pPr>
        <w:pStyle w:val="ListParagraph"/>
        <w:tabs>
          <w:tab w:val="left" w:pos="8145"/>
        </w:tabs>
        <w:spacing w:after="20"/>
        <w:rPr>
          <w:rFonts w:asciiTheme="minorHAnsi" w:hAnsiTheme="minorHAnsi" w:cstheme="minorHAnsi"/>
          <w:color w:val="000000" w:themeColor="text1"/>
          <w:sz w:val="22"/>
          <w:szCs w:val="22"/>
        </w:rPr>
      </w:pPr>
    </w:p>
    <w:p w:rsidR="00A932EB" w:rsidRPr="00A932EB" w:rsidRDefault="00A932EB" w:rsidP="00A932EB">
      <w:pPr>
        <w:pBdr>
          <w:bottom w:val="single" w:sz="4" w:space="1" w:color="auto"/>
        </w:pBdr>
        <w:tabs>
          <w:tab w:val="left" w:pos="8145"/>
        </w:tabs>
        <w:spacing w:after="20"/>
        <w:rPr>
          <w:rFonts w:asciiTheme="minorHAnsi" w:hAnsiTheme="minorHAnsi" w:cstheme="minorHAnsi"/>
          <w:color w:val="000000" w:themeColor="text1"/>
          <w:sz w:val="22"/>
          <w:szCs w:val="22"/>
        </w:rPr>
      </w:pPr>
      <w:r w:rsidRPr="00A932EB">
        <w:rPr>
          <w:rFonts w:asciiTheme="minorHAnsi" w:hAnsiTheme="minorHAnsi" w:cstheme="minorHAnsi"/>
          <w:b/>
          <w:color w:val="000000" w:themeColor="text1"/>
          <w:sz w:val="22"/>
          <w:szCs w:val="22"/>
        </w:rPr>
        <w:t>EDUCATION AND CERTIFICATION:</w:t>
      </w:r>
    </w:p>
    <w:p w:rsidR="00A932EB" w:rsidRPr="00A932EB" w:rsidRDefault="00A932EB" w:rsidP="00A932EB">
      <w:pPr>
        <w:pStyle w:val="ListParagraph"/>
        <w:numPr>
          <w:ilvl w:val="0"/>
          <w:numId w:val="7"/>
        </w:numPr>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SAP S/4 HANA Sourcing and Procurement</w:t>
      </w:r>
    </w:p>
    <w:p w:rsidR="00A932EB" w:rsidRPr="00A932EB" w:rsidRDefault="00A932EB" w:rsidP="00A932EB">
      <w:pPr>
        <w:pStyle w:val="ListParagraph"/>
        <w:numPr>
          <w:ilvl w:val="0"/>
          <w:numId w:val="7"/>
        </w:numPr>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ISTQB – Certified Tester, Foundation Level</w:t>
      </w:r>
    </w:p>
    <w:p w:rsidR="00A932EB" w:rsidRPr="00A932EB" w:rsidRDefault="00A932EB" w:rsidP="00A932EB">
      <w:pPr>
        <w:pStyle w:val="ListParagraph"/>
        <w:numPr>
          <w:ilvl w:val="0"/>
          <w:numId w:val="7"/>
        </w:numPr>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 xml:space="preserve">Master of Computer Applications (A.M.U, Aligarh, India) </w:t>
      </w:r>
      <w:r w:rsidRPr="00A932EB">
        <w:rPr>
          <w:rFonts w:asciiTheme="minorHAnsi" w:hAnsiTheme="minorHAnsi" w:cstheme="minorHAnsi"/>
          <w:color w:val="000000" w:themeColor="text1"/>
          <w:sz w:val="22"/>
          <w:szCs w:val="22"/>
        </w:rPr>
        <w:tab/>
      </w:r>
      <w:r w:rsidRPr="00A932EB">
        <w:rPr>
          <w:rFonts w:asciiTheme="minorHAnsi" w:hAnsiTheme="minorHAnsi" w:cstheme="minorHAnsi"/>
          <w:color w:val="000000" w:themeColor="text1"/>
          <w:sz w:val="22"/>
          <w:szCs w:val="22"/>
        </w:rPr>
        <w:tab/>
      </w:r>
      <w:r w:rsidRPr="00A932EB">
        <w:rPr>
          <w:rFonts w:asciiTheme="minorHAnsi" w:hAnsiTheme="minorHAnsi" w:cstheme="minorHAnsi"/>
          <w:color w:val="000000" w:themeColor="text1"/>
          <w:sz w:val="22"/>
          <w:szCs w:val="22"/>
        </w:rPr>
        <w:tab/>
        <w:t xml:space="preserve"> </w:t>
      </w:r>
      <w:r w:rsidRPr="00A932EB">
        <w:rPr>
          <w:rFonts w:asciiTheme="minorHAnsi" w:hAnsiTheme="minorHAnsi" w:cstheme="minorHAnsi"/>
          <w:color w:val="000000" w:themeColor="text1"/>
          <w:sz w:val="22"/>
          <w:szCs w:val="22"/>
        </w:rPr>
        <w:t xml:space="preserve">       </w:t>
      </w:r>
      <w:r w:rsidRPr="00A932EB">
        <w:rPr>
          <w:rFonts w:asciiTheme="minorHAnsi" w:hAnsiTheme="minorHAnsi" w:cstheme="minorHAnsi"/>
          <w:color w:val="000000" w:themeColor="text1"/>
          <w:sz w:val="22"/>
          <w:szCs w:val="22"/>
        </w:rPr>
        <w:t>2009</w:t>
      </w:r>
    </w:p>
    <w:p w:rsidR="00A932EB" w:rsidRPr="00A932EB" w:rsidRDefault="00A932EB" w:rsidP="00A932EB">
      <w:pPr>
        <w:pStyle w:val="ListParagraph"/>
        <w:numPr>
          <w:ilvl w:val="0"/>
          <w:numId w:val="7"/>
        </w:numPr>
        <w:rPr>
          <w:rFonts w:asciiTheme="minorHAnsi" w:hAnsiTheme="minorHAnsi" w:cstheme="minorHAnsi"/>
          <w:color w:val="000000" w:themeColor="text1"/>
          <w:sz w:val="22"/>
          <w:szCs w:val="22"/>
        </w:rPr>
      </w:pPr>
      <w:r w:rsidRPr="00A932EB">
        <w:rPr>
          <w:rFonts w:asciiTheme="minorHAnsi" w:hAnsiTheme="minorHAnsi" w:cstheme="minorHAnsi"/>
          <w:color w:val="000000" w:themeColor="text1"/>
          <w:sz w:val="22"/>
          <w:szCs w:val="22"/>
        </w:rPr>
        <w:t>Bachelor’s degree, Computer Science (A.M.U, Aligarh, India)</w:t>
      </w:r>
      <w:r w:rsidRPr="00A932EB">
        <w:rPr>
          <w:rFonts w:asciiTheme="minorHAnsi" w:hAnsiTheme="minorHAnsi" w:cstheme="minorHAnsi"/>
          <w:color w:val="000000" w:themeColor="text1"/>
          <w:sz w:val="22"/>
          <w:szCs w:val="22"/>
        </w:rPr>
        <w:tab/>
      </w:r>
      <w:r w:rsidRPr="00A932EB">
        <w:rPr>
          <w:rFonts w:asciiTheme="minorHAnsi" w:hAnsiTheme="minorHAnsi" w:cstheme="minorHAnsi"/>
          <w:color w:val="000000" w:themeColor="text1"/>
          <w:sz w:val="22"/>
          <w:szCs w:val="22"/>
        </w:rPr>
        <w:tab/>
      </w:r>
      <w:r w:rsidRPr="00A932EB">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 xml:space="preserve">               </w:t>
      </w:r>
      <w:r w:rsidRPr="00A932EB">
        <w:rPr>
          <w:rFonts w:asciiTheme="minorHAnsi" w:hAnsiTheme="minorHAnsi" w:cstheme="minorHAnsi"/>
          <w:color w:val="000000" w:themeColor="text1"/>
          <w:sz w:val="22"/>
          <w:szCs w:val="22"/>
        </w:rPr>
        <w:t>2006</w:t>
      </w:r>
    </w:p>
    <w:p w:rsidR="00A932EB" w:rsidRPr="00A932EB" w:rsidRDefault="00A932EB" w:rsidP="00A932EB">
      <w:pPr>
        <w:shd w:val="clear" w:color="auto" w:fill="FFFFFF"/>
        <w:spacing w:before="100" w:beforeAutospacing="1" w:after="20" w:afterAutospacing="1"/>
        <w:rPr>
          <w:rFonts w:asciiTheme="minorHAnsi" w:hAnsiTheme="minorHAnsi" w:cstheme="minorHAnsi"/>
          <w:color w:val="000000" w:themeColor="text1"/>
          <w:sz w:val="22"/>
          <w:szCs w:val="22"/>
        </w:rPr>
      </w:pPr>
    </w:p>
    <w:p w:rsidR="00A932EB" w:rsidRPr="00A932EB" w:rsidRDefault="00A932EB" w:rsidP="00A932EB">
      <w:pPr>
        <w:rPr>
          <w:rFonts w:asciiTheme="minorHAnsi" w:hAnsiTheme="minorHAnsi" w:cstheme="minorHAnsi"/>
          <w:b/>
          <w:sz w:val="22"/>
          <w:szCs w:val="22"/>
        </w:rPr>
      </w:pPr>
    </w:p>
    <w:p w:rsidR="00A932EB" w:rsidRPr="00A932EB" w:rsidRDefault="00A932EB" w:rsidP="00A932EB">
      <w:pPr>
        <w:tabs>
          <w:tab w:val="left" w:pos="720"/>
        </w:tabs>
        <w:suppressAutoHyphens/>
        <w:jc w:val="both"/>
        <w:rPr>
          <w:rFonts w:asciiTheme="minorHAnsi" w:hAnsiTheme="minorHAnsi" w:cstheme="minorHAnsi"/>
          <w:color w:val="000000"/>
          <w:sz w:val="22"/>
          <w:szCs w:val="22"/>
        </w:rPr>
      </w:pPr>
    </w:p>
    <w:p w:rsidR="00A932EB" w:rsidRPr="00A932EB" w:rsidRDefault="00A932EB" w:rsidP="00A932EB">
      <w:pPr>
        <w:tabs>
          <w:tab w:val="left" w:pos="720"/>
        </w:tabs>
        <w:suppressAutoHyphens/>
        <w:jc w:val="both"/>
        <w:rPr>
          <w:rFonts w:asciiTheme="minorHAnsi" w:hAnsiTheme="minorHAnsi" w:cstheme="minorHAnsi"/>
          <w:color w:val="000000"/>
          <w:sz w:val="22"/>
          <w:szCs w:val="22"/>
        </w:rPr>
      </w:pPr>
    </w:p>
    <w:p w:rsidR="00A932EB" w:rsidRPr="00A932EB" w:rsidRDefault="00A932EB">
      <w:pPr>
        <w:rPr>
          <w:rFonts w:asciiTheme="minorHAnsi" w:hAnsiTheme="minorHAnsi" w:cstheme="minorHAnsi"/>
          <w:sz w:val="22"/>
          <w:szCs w:val="22"/>
        </w:rPr>
      </w:pPr>
    </w:p>
    <w:sectPr w:rsidR="00A932EB" w:rsidRPr="00A932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81737"/>
    <w:multiLevelType w:val="hybridMultilevel"/>
    <w:tmpl w:val="880EE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552BB8"/>
    <w:multiLevelType w:val="hybridMultilevel"/>
    <w:tmpl w:val="EED2B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E75316"/>
    <w:multiLevelType w:val="hybridMultilevel"/>
    <w:tmpl w:val="98986C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9FD2CDF"/>
    <w:multiLevelType w:val="hybridMultilevel"/>
    <w:tmpl w:val="58AE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A11D59"/>
    <w:multiLevelType w:val="hybridMultilevel"/>
    <w:tmpl w:val="32881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AA5C41"/>
    <w:multiLevelType w:val="hybridMultilevel"/>
    <w:tmpl w:val="CF0A5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7601694"/>
    <w:multiLevelType w:val="multilevel"/>
    <w:tmpl w:val="D5FC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7E585A"/>
    <w:multiLevelType w:val="hybridMultilevel"/>
    <w:tmpl w:val="80C48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6"/>
  </w:num>
  <w:num w:numId="4">
    <w:abstractNumId w:val="4"/>
  </w:num>
  <w:num w:numId="5">
    <w:abstractNumId w:val="1"/>
  </w:num>
  <w:num w:numId="6">
    <w:abstractNumId w:val="2"/>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2EB"/>
    <w:rsid w:val="00A22FEE"/>
    <w:rsid w:val="00A932EB"/>
    <w:rsid w:val="00D4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2EB"/>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2EB"/>
    <w:pPr>
      <w:ind w:left="720"/>
      <w:contextualSpacing/>
    </w:pPr>
  </w:style>
  <w:style w:type="paragraph" w:styleId="NoSpacing">
    <w:name w:val="No Spacing"/>
    <w:link w:val="NoSpacingChar"/>
    <w:uiPriority w:val="1"/>
    <w:qFormat/>
    <w:rsid w:val="00A932EB"/>
    <w:pPr>
      <w:spacing w:after="0" w:line="240" w:lineRule="auto"/>
    </w:pPr>
    <w:rPr>
      <w:rFonts w:ascii="Calibri" w:eastAsia="Calibri" w:hAnsi="Calibri" w:cs="Times New Roman"/>
      <w:lang w:val="en-US"/>
    </w:rPr>
  </w:style>
  <w:style w:type="character" w:customStyle="1" w:styleId="NoSpacingChar">
    <w:name w:val="No Spacing Char"/>
    <w:link w:val="NoSpacing"/>
    <w:uiPriority w:val="1"/>
    <w:rsid w:val="00A932EB"/>
    <w:rPr>
      <w:rFonts w:ascii="Calibri" w:eastAsia="Calibri" w:hAnsi="Calibri" w:cs="Times New Roman"/>
      <w:lang w:val="en-US"/>
    </w:rPr>
  </w:style>
  <w:style w:type="paragraph" w:styleId="NormalWeb">
    <w:name w:val="Normal (Web)"/>
    <w:basedOn w:val="Normal"/>
    <w:uiPriority w:val="99"/>
    <w:unhideWhenUsed/>
    <w:rsid w:val="00A932EB"/>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2EB"/>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2EB"/>
    <w:pPr>
      <w:ind w:left="720"/>
      <w:contextualSpacing/>
    </w:pPr>
  </w:style>
  <w:style w:type="paragraph" w:styleId="NoSpacing">
    <w:name w:val="No Spacing"/>
    <w:link w:val="NoSpacingChar"/>
    <w:uiPriority w:val="1"/>
    <w:qFormat/>
    <w:rsid w:val="00A932EB"/>
    <w:pPr>
      <w:spacing w:after="0" w:line="240" w:lineRule="auto"/>
    </w:pPr>
    <w:rPr>
      <w:rFonts w:ascii="Calibri" w:eastAsia="Calibri" w:hAnsi="Calibri" w:cs="Times New Roman"/>
      <w:lang w:val="en-US"/>
    </w:rPr>
  </w:style>
  <w:style w:type="character" w:customStyle="1" w:styleId="NoSpacingChar">
    <w:name w:val="No Spacing Char"/>
    <w:link w:val="NoSpacing"/>
    <w:uiPriority w:val="1"/>
    <w:rsid w:val="00A932EB"/>
    <w:rPr>
      <w:rFonts w:ascii="Calibri" w:eastAsia="Calibri" w:hAnsi="Calibri" w:cs="Times New Roman"/>
      <w:lang w:val="en-US"/>
    </w:rPr>
  </w:style>
  <w:style w:type="paragraph" w:styleId="NormalWeb">
    <w:name w:val="Normal (Web)"/>
    <w:basedOn w:val="Normal"/>
    <w:uiPriority w:val="99"/>
    <w:unhideWhenUsed/>
    <w:rsid w:val="00A932E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922</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1</cp:revision>
  <dcterms:created xsi:type="dcterms:W3CDTF">2024-02-15T14:02:00Z</dcterms:created>
  <dcterms:modified xsi:type="dcterms:W3CDTF">2024-02-15T14:13:00Z</dcterms:modified>
</cp:coreProperties>
</file>