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03D26E" w14:textId="77777777" w:rsidR="002C2378" w:rsidRPr="00A03730" w:rsidRDefault="002C2378" w:rsidP="00A03730">
      <w:pPr>
        <w:pStyle w:val="Heading3"/>
        <w:shd w:val="clear" w:color="auto" w:fill="FFFFFF" w:themeFill="background1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A03730">
        <w:rPr>
          <w:rFonts w:asciiTheme="minorHAnsi" w:hAnsiTheme="minorHAnsi" w:cstheme="minorHAnsi"/>
          <w:b/>
          <w:bCs/>
          <w:color w:val="auto"/>
          <w:sz w:val="20"/>
          <w:szCs w:val="20"/>
        </w:rPr>
        <w:t>Summary</w:t>
      </w:r>
    </w:p>
    <w:p w14:paraId="59AC95C2" w14:textId="6EC5C3BB" w:rsidR="002C2378" w:rsidRPr="00A03730" w:rsidRDefault="002C2378" w:rsidP="00A03730">
      <w:pPr>
        <w:shd w:val="clear" w:color="auto" w:fill="FFFFFF" w:themeFill="background1"/>
        <w:ind w:left="90"/>
        <w:rPr>
          <w:rFonts w:asciiTheme="minorHAnsi" w:hAnsiTheme="minorHAnsi" w:cstheme="minorHAnsi"/>
          <w:sz w:val="20"/>
          <w:szCs w:val="20"/>
        </w:rPr>
      </w:pPr>
      <w:proofErr w:type="gramStart"/>
      <w:r w:rsidRPr="00A03730">
        <w:rPr>
          <w:rFonts w:asciiTheme="minorHAnsi" w:hAnsiTheme="minorHAnsi" w:cstheme="minorHAnsi"/>
          <w:sz w:val="20"/>
          <w:szCs w:val="20"/>
        </w:rPr>
        <w:t>An IT professional with 16+ years of experience specializing in Data Quality, Analytics, and Product Management across numerous industries.</w:t>
      </w:r>
      <w:proofErr w:type="gramEnd"/>
      <w:r w:rsidRPr="00A03730">
        <w:rPr>
          <w:rFonts w:asciiTheme="minorHAnsi" w:hAnsiTheme="minorHAnsi" w:cstheme="minorHAnsi"/>
          <w:sz w:val="20"/>
          <w:szCs w:val="20"/>
        </w:rPr>
        <w:t xml:space="preserve"> Skilled Data Engineer with expertise in various cloud platforms. </w:t>
      </w:r>
      <w:proofErr w:type="gramStart"/>
      <w:r w:rsidRPr="00A03730">
        <w:rPr>
          <w:rFonts w:asciiTheme="minorHAnsi" w:hAnsiTheme="minorHAnsi" w:cstheme="minorHAnsi"/>
          <w:sz w:val="20"/>
          <w:szCs w:val="20"/>
        </w:rPr>
        <w:t>Proven proficiency in Business Intelligence, ETL tools, Data Quality, SQL data warehousing.</w:t>
      </w:r>
      <w:proofErr w:type="gramEnd"/>
      <w:r w:rsidRPr="00A03730">
        <w:rPr>
          <w:rFonts w:asciiTheme="minorHAnsi" w:hAnsiTheme="minorHAnsi" w:cstheme="minorHAnsi"/>
          <w:sz w:val="20"/>
          <w:szCs w:val="20"/>
        </w:rPr>
        <w:t xml:space="preserve"> A lifelong learner with various certifications including, </w:t>
      </w:r>
      <w:proofErr w:type="spellStart"/>
      <w:r w:rsidRPr="00A03730">
        <w:rPr>
          <w:rFonts w:asciiTheme="minorHAnsi" w:hAnsiTheme="minorHAnsi" w:cstheme="minorHAnsi"/>
          <w:sz w:val="20"/>
          <w:szCs w:val="20"/>
        </w:rPr>
        <w:t>SAFe</w:t>
      </w:r>
      <w:proofErr w:type="spellEnd"/>
      <w:r w:rsidRPr="00A03730">
        <w:rPr>
          <w:rFonts w:asciiTheme="minorHAnsi" w:hAnsiTheme="minorHAnsi" w:cstheme="minorHAnsi"/>
          <w:sz w:val="20"/>
          <w:szCs w:val="20"/>
        </w:rPr>
        <w:t xml:space="preserve">® 5 Product Owner/Product Manager, Microsoft certified for Excel Analytics, SQL Server 2012, and Power BI Analytics, </w:t>
      </w:r>
      <w:r w:rsidR="00226909">
        <w:rPr>
          <w:rFonts w:asciiTheme="minorHAnsi" w:hAnsiTheme="minorHAnsi" w:cstheme="minorHAnsi"/>
          <w:sz w:val="20"/>
          <w:szCs w:val="20"/>
        </w:rPr>
        <w:t xml:space="preserve">Cloud Platform (GCP) </w:t>
      </w:r>
      <w:bookmarkStart w:id="0" w:name="_GoBack"/>
      <w:bookmarkEnd w:id="0"/>
      <w:r w:rsidRPr="00A03730">
        <w:rPr>
          <w:rFonts w:asciiTheme="minorHAnsi" w:hAnsiTheme="minorHAnsi" w:cstheme="minorHAnsi"/>
          <w:sz w:val="20"/>
          <w:szCs w:val="20"/>
        </w:rPr>
        <w:t>Google certified for Google Analytics, complemented by Data Science Certificates from John Hopkins University.</w:t>
      </w:r>
    </w:p>
    <w:p w14:paraId="4CFA1E79" w14:textId="77777777" w:rsidR="002C2378" w:rsidRPr="00A03730" w:rsidRDefault="002C2378" w:rsidP="00A03730">
      <w:pPr>
        <w:pStyle w:val="Heading2"/>
        <w:shd w:val="clear" w:color="auto" w:fill="FFFFFF" w:themeFill="background1"/>
        <w:rPr>
          <w:rFonts w:asciiTheme="minorHAnsi" w:hAnsiTheme="minorHAnsi" w:cstheme="minorHAnsi"/>
          <w:color w:val="auto"/>
          <w:sz w:val="20"/>
          <w:szCs w:val="20"/>
        </w:rPr>
      </w:pPr>
      <w:r w:rsidRPr="00A03730">
        <w:rPr>
          <w:rFonts w:asciiTheme="minorHAnsi" w:hAnsiTheme="minorHAnsi" w:cstheme="minorHAnsi"/>
          <w:color w:val="auto"/>
          <w:sz w:val="20"/>
          <w:szCs w:val="20"/>
        </w:rPr>
        <w:t>Skills</w:t>
      </w:r>
    </w:p>
    <w:tbl>
      <w:tblPr>
        <w:tblStyle w:val="PlainTable1"/>
        <w:tblW w:w="11448" w:type="dxa"/>
        <w:tblLook w:val="04A0" w:firstRow="1" w:lastRow="0" w:firstColumn="1" w:lastColumn="0" w:noHBand="0" w:noVBand="1"/>
      </w:tblPr>
      <w:tblGrid>
        <w:gridCol w:w="2335"/>
        <w:gridCol w:w="9113"/>
      </w:tblGrid>
      <w:tr w:rsidR="00A03730" w:rsidRPr="00A03730" w14:paraId="6A7D849D" w14:textId="77777777" w:rsidTr="00034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26FF07C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Cloud:</w:t>
            </w:r>
          </w:p>
        </w:tc>
        <w:tc>
          <w:tcPr>
            <w:tcW w:w="9113" w:type="dxa"/>
          </w:tcPr>
          <w:p w14:paraId="0B698770" w14:textId="2F3026D1" w:rsidR="002C2378" w:rsidRPr="00A03730" w:rsidRDefault="002C2378" w:rsidP="00A03730">
            <w:pPr>
              <w:shd w:val="clear" w:color="auto" w:fill="FFFFFF" w:themeFill="background1"/>
              <w:tabs>
                <w:tab w:val="left" w:pos="6960"/>
              </w:tabs>
              <w:contextualSpacing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GCP Big Query, GCP Dataflow, AWS Simple Storage Service (S3), AWS Glue</w:t>
            </w:r>
          </w:p>
        </w:tc>
      </w:tr>
      <w:tr w:rsidR="00A03730" w:rsidRPr="00A03730" w14:paraId="6BB50899" w14:textId="77777777" w:rsidTr="00034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C556C53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Languages:</w:t>
            </w:r>
          </w:p>
        </w:tc>
        <w:tc>
          <w:tcPr>
            <w:tcW w:w="9113" w:type="dxa"/>
          </w:tcPr>
          <w:p w14:paraId="24299E92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COBOL, Python, DAX, M-Queries, Regular Expressions (</w:t>
            </w:r>
            <w:proofErr w:type="spellStart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RegX</w:t>
            </w:r>
            <w:proofErr w:type="spellEnd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</w:tr>
      <w:tr w:rsidR="00A03730" w:rsidRPr="00A03730" w14:paraId="6B49E60A" w14:textId="77777777" w:rsidTr="000348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B17D350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Database &amp; Reporting:</w:t>
            </w:r>
          </w:p>
        </w:tc>
        <w:tc>
          <w:tcPr>
            <w:tcW w:w="9113" w:type="dxa"/>
          </w:tcPr>
          <w:p w14:paraId="7C12761B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 xml:space="preserve">Data Warehousing, IBM DB2, Microsoft SQL Server, NoSQL, AWS Redshift, AWS Athena, GCP </w:t>
            </w:r>
            <w:proofErr w:type="spellStart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BigQuery</w:t>
            </w:r>
            <w:proofErr w:type="spellEnd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 xml:space="preserve">, Snowflake, AWS </w:t>
            </w:r>
            <w:proofErr w:type="spellStart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Databricks</w:t>
            </w:r>
            <w:proofErr w:type="spellEnd"/>
          </w:p>
        </w:tc>
      </w:tr>
      <w:tr w:rsidR="00A03730" w:rsidRPr="00A03730" w14:paraId="5FAD3E90" w14:textId="77777777" w:rsidTr="00034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D0AEDC5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Business Intelligence &amp; Data Transformation:</w:t>
            </w:r>
          </w:p>
        </w:tc>
        <w:tc>
          <w:tcPr>
            <w:tcW w:w="9113" w:type="dxa"/>
          </w:tcPr>
          <w:p w14:paraId="775053D6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 xml:space="preserve">SAP Business Objects Data Services/Data Integrator, SAP – Crystal Reports, Microsoft - SQL Server Integrated Services (SSIS), Microsoft - Power BI, </w:t>
            </w:r>
            <w:proofErr w:type="spellStart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QlikSense</w:t>
            </w:r>
            <w:proofErr w:type="spellEnd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Splunk</w:t>
            </w:r>
            <w:proofErr w:type="spellEnd"/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, Excel Analytics</w:t>
            </w:r>
          </w:p>
        </w:tc>
      </w:tr>
      <w:tr w:rsidR="00A03730" w:rsidRPr="00A03730" w14:paraId="246ABB51" w14:textId="77777777" w:rsidTr="00034886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446040A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Mainframe:</w:t>
            </w:r>
          </w:p>
        </w:tc>
        <w:tc>
          <w:tcPr>
            <w:tcW w:w="9113" w:type="dxa"/>
          </w:tcPr>
          <w:p w14:paraId="5D15B26C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Customer Information Control System (CICS), JCL, COBOL, VSAM, DB2, IMS</w:t>
            </w:r>
          </w:p>
        </w:tc>
      </w:tr>
      <w:tr w:rsidR="00A03730" w:rsidRPr="00A03730" w14:paraId="4F9D0946" w14:textId="77777777" w:rsidTr="00034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DA0E35A" w14:textId="77777777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Cs w:val="0"/>
                <w:sz w:val="20"/>
                <w:szCs w:val="20"/>
              </w:rPr>
              <w:t>Agile/Scrum tools:</w:t>
            </w:r>
          </w:p>
        </w:tc>
        <w:tc>
          <w:tcPr>
            <w:tcW w:w="9113" w:type="dxa"/>
          </w:tcPr>
          <w:p w14:paraId="103EADC5" w14:textId="7B61CF9A" w:rsidR="002C2378" w:rsidRPr="00A03730" w:rsidRDefault="002C2378" w:rsidP="00A03730">
            <w:pPr>
              <w:shd w:val="clear" w:color="auto" w:fill="FFFFFF" w:themeFill="background1"/>
              <w:contextualSpacing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HP Service Center (HPSC), Universal Service Desk (USD), KANBAN, JIRA, Confluence</w:t>
            </w:r>
          </w:p>
        </w:tc>
      </w:tr>
    </w:tbl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03730" w:rsidRPr="00A03730" w14:paraId="34941295" w14:textId="77777777" w:rsidTr="00FF60AC">
        <w:tc>
          <w:tcPr>
            <w:tcW w:w="10800" w:type="dxa"/>
          </w:tcPr>
          <w:p w14:paraId="5679B0CC" w14:textId="77777777" w:rsidR="002C2378" w:rsidRPr="00A03730" w:rsidRDefault="002C2378" w:rsidP="00A03730">
            <w:pPr>
              <w:pStyle w:val="Heading4"/>
              <w:shd w:val="clear" w:color="auto" w:fill="FFFFFF" w:themeFill="background1"/>
              <w:outlineLvl w:val="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  <w:p w14:paraId="1580714E" w14:textId="77777777" w:rsidR="002C2378" w:rsidRPr="00A03730" w:rsidRDefault="002C2378" w:rsidP="00A03730">
            <w:pPr>
              <w:pStyle w:val="Heading4"/>
              <w:shd w:val="clear" w:color="auto" w:fill="FFFFFF" w:themeFill="background1"/>
              <w:ind w:firstLine="0"/>
              <w:outlineLvl w:val="3"/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</w:pPr>
            <w:r w:rsidRPr="00A03730"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  <w:t xml:space="preserve">Professional Experience: </w:t>
            </w:r>
          </w:p>
          <w:p w14:paraId="7B878617" w14:textId="77777777" w:rsidR="002C2378" w:rsidRPr="00A03730" w:rsidRDefault="002C2378" w:rsidP="00A03730">
            <w:pPr>
              <w:pStyle w:val="Heading4"/>
              <w:shd w:val="clear" w:color="auto" w:fill="FFFFFF" w:themeFill="background1"/>
              <w:ind w:firstLine="0"/>
              <w:outlineLvl w:val="3"/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</w:pPr>
            <w:r w:rsidRPr="00A03730"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  <w:t xml:space="preserve">Digital Mobile Innovations, LLC </w:t>
            </w:r>
            <w:r w:rsidRPr="00A03730">
              <w:rPr>
                <w:rStyle w:val="IntenseEmphasis"/>
                <w:rFonts w:asciiTheme="minorHAnsi" w:hAnsiTheme="minorHAnsi" w:cstheme="minorHAnsi"/>
                <w:color w:val="auto"/>
                <w:szCs w:val="20"/>
              </w:rPr>
              <w:t>(November 2015 – Present)</w:t>
            </w:r>
          </w:p>
          <w:p w14:paraId="19300882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Stellantis – Firmware Over the Air  Global Operation |  Senior Data Analyst  |  January 2022 - Present </w:t>
            </w:r>
          </w:p>
          <w:p w14:paraId="62C32948" w14:textId="77777777" w:rsidR="002C2378" w:rsidRPr="00A03730" w:rsidRDefault="002C2378" w:rsidP="00A0373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Conducted global data analysis, data quality, modelling and created analytics reports for all Stellantis regions for senior managements and executives.</w:t>
            </w:r>
          </w:p>
          <w:p w14:paraId="7413A8FD" w14:textId="77777777" w:rsidR="002C2378" w:rsidRPr="00A03730" w:rsidRDefault="002C2378" w:rsidP="00A0373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Presented actionable insights to senior management, driving recommendations for enhanced business performance. </w:t>
            </w:r>
          </w:p>
          <w:p w14:paraId="3146D916" w14:textId="77777777" w:rsidR="002C2378" w:rsidRPr="00A03730" w:rsidRDefault="002C2378" w:rsidP="00A0373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Implemented Data Engineering, Data Quality, CTEs, Views data Solutions (using Snowflake, AWS Databricks, SQL, Python) for regional and global programs, optimizing campaign management and fleet support processes.</w:t>
            </w:r>
          </w:p>
          <w:p w14:paraId="0602FF7B" w14:textId="77777777" w:rsidR="002C2378" w:rsidRPr="00A03730" w:rsidRDefault="002C2378" w:rsidP="00A0373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Spearheaded Power BI ETL and reporting solutions globally for OTA management analytics.</w:t>
            </w:r>
          </w:p>
          <w:p w14:paraId="3C0FC708" w14:textId="77777777" w:rsidR="002C2378" w:rsidRPr="00A03730" w:rsidRDefault="002C2378" w:rsidP="00A0373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Orchestrated data quality, data modelling, and analytics solutions (Excel, Power BI, </w:t>
            </w:r>
            <w:proofErr w:type="spellStart"/>
            <w:r w:rsidRPr="00A03730">
              <w:rPr>
                <w:rFonts w:asciiTheme="minorHAnsi" w:hAnsiTheme="minorHAnsi" w:cstheme="minorHAnsi"/>
                <w:szCs w:val="20"/>
              </w:rPr>
              <w:t>Qlik</w:t>
            </w:r>
            <w:proofErr w:type="spellEnd"/>
            <w:r w:rsidRPr="00A03730">
              <w:rPr>
                <w:rFonts w:asciiTheme="minorHAnsi" w:hAnsiTheme="minorHAnsi" w:cstheme="minorHAnsi"/>
                <w:szCs w:val="20"/>
              </w:rPr>
              <w:t xml:space="preserve"> Sense, </w:t>
            </w:r>
            <w:proofErr w:type="spellStart"/>
            <w:r w:rsidRPr="00A03730">
              <w:rPr>
                <w:rFonts w:asciiTheme="minorHAnsi" w:hAnsiTheme="minorHAnsi" w:cstheme="minorHAnsi"/>
                <w:szCs w:val="20"/>
              </w:rPr>
              <w:t>Splunk</w:t>
            </w:r>
            <w:proofErr w:type="spellEnd"/>
            <w:r w:rsidRPr="00A03730">
              <w:rPr>
                <w:rFonts w:asciiTheme="minorHAnsi" w:hAnsiTheme="minorHAnsi" w:cstheme="minorHAnsi"/>
                <w:szCs w:val="20"/>
              </w:rPr>
              <w:t xml:space="preserve">, </w:t>
            </w:r>
            <w:proofErr w:type="spellStart"/>
            <w:proofErr w:type="gramStart"/>
            <w:r w:rsidRPr="00A03730">
              <w:rPr>
                <w:rFonts w:asciiTheme="minorHAnsi" w:hAnsiTheme="minorHAnsi" w:cstheme="minorHAnsi"/>
                <w:szCs w:val="20"/>
              </w:rPr>
              <w:t>RegEx</w:t>
            </w:r>
            <w:proofErr w:type="spellEnd"/>
            <w:proofErr w:type="gramEnd"/>
            <w:r w:rsidRPr="00A03730">
              <w:rPr>
                <w:rFonts w:asciiTheme="minorHAnsi" w:hAnsiTheme="minorHAnsi" w:cstheme="minorHAnsi"/>
                <w:szCs w:val="20"/>
              </w:rPr>
              <w:t>) for over the air campaigns management and fleet support.</w:t>
            </w:r>
          </w:p>
          <w:p w14:paraId="44536455" w14:textId="77777777" w:rsidR="002C2378" w:rsidRPr="00A03730" w:rsidRDefault="002C2378" w:rsidP="00A03730">
            <w:pPr>
              <w:pStyle w:val="ListParagraph"/>
              <w:numPr>
                <w:ilvl w:val="0"/>
                <w:numId w:val="0"/>
              </w:numPr>
              <w:shd w:val="clear" w:color="auto" w:fill="FFFFFF" w:themeFill="background1"/>
              <w:ind w:left="720"/>
              <w:rPr>
                <w:rFonts w:asciiTheme="minorHAnsi" w:hAnsiTheme="minorHAnsi" w:cstheme="minorHAnsi"/>
                <w:szCs w:val="20"/>
              </w:rPr>
            </w:pPr>
          </w:p>
          <w:p w14:paraId="4E3CF655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3C2F279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Stellantis |  Data Analyst  |  Firmware Over the Air Operation North America | May 2019 – December 2021 </w:t>
            </w:r>
          </w:p>
          <w:p w14:paraId="38DCCC65" w14:textId="77777777" w:rsidR="002C2378" w:rsidRPr="00A03730" w:rsidRDefault="002C2378" w:rsidP="00A03730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Designed and executed Power BI ETL, Data quality and reporting solutions tailored to client needs for defect management analytics, connecting sources from multiple issue management systems.</w:t>
            </w:r>
          </w:p>
          <w:p w14:paraId="099A20A0" w14:textId="77777777" w:rsidR="002C2378" w:rsidRPr="00A03730" w:rsidRDefault="002C2378" w:rsidP="00A03730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  <w:shd w:val="clear" w:color="auto" w:fill="FFFFFF"/>
              </w:rPr>
              <w:t>Data quality, ingestion, modelling, and reporting solutions (Excel, Access, Power BI, Qlik Sense, Snowflake) and managed products for over the air technologies, enhancing campaign management and fleet support.</w:t>
            </w:r>
          </w:p>
          <w:p w14:paraId="78E25D1C" w14:textId="77777777" w:rsidR="002C2378" w:rsidRPr="00A03730" w:rsidRDefault="002C2378" w:rsidP="00A03730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Identifying data, cleaning, processing solutions, creating Views (Snowflake, SQL) for various programs, optimizing campaign management and fleet support processes.</w:t>
            </w:r>
          </w:p>
          <w:p w14:paraId="1F1AE3D9" w14:textId="77777777" w:rsidR="002C2378" w:rsidRPr="00A03730" w:rsidRDefault="002C2378" w:rsidP="00A03730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Contributed to the "Document Analyzer" project by providing Data quality, modelling, </w:t>
            </w:r>
            <w:proofErr w:type="gramStart"/>
            <w:r w:rsidRPr="00A03730">
              <w:rPr>
                <w:rFonts w:asciiTheme="minorHAnsi" w:hAnsiTheme="minorHAnsi" w:cstheme="minorHAnsi"/>
                <w:szCs w:val="20"/>
              </w:rPr>
              <w:t>Power</w:t>
            </w:r>
            <w:proofErr w:type="gramEnd"/>
            <w:r w:rsidRPr="00A03730">
              <w:rPr>
                <w:rFonts w:asciiTheme="minorHAnsi" w:hAnsiTheme="minorHAnsi" w:cstheme="minorHAnsi"/>
                <w:szCs w:val="20"/>
              </w:rPr>
              <w:t xml:space="preserve"> BI reporting and cloud integration support to AI/ML teams.</w:t>
            </w:r>
          </w:p>
          <w:p w14:paraId="65A3CC3A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7DEC973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Virgin Group –  Loyalty &amp; Rewards Program | Data Engineer |  October 2018 – April 2019  </w:t>
            </w:r>
          </w:p>
          <w:p w14:paraId="18E32EB3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Enhancements data quality and processing within the Google Cloud Data Platform (GCP), to facilitate seamless adaptation for live streaming changes while ensuring robust data analytics output.</w:t>
            </w:r>
          </w:p>
          <w:p w14:paraId="5E834E69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Specializing in SQL, No-SQL, Datawarehouse, CTEs, </w:t>
            </w:r>
            <w:proofErr w:type="gramStart"/>
            <w:r w:rsidRPr="00A03730">
              <w:rPr>
                <w:rFonts w:asciiTheme="minorHAnsi" w:hAnsiTheme="minorHAnsi" w:cstheme="minorHAnsi"/>
                <w:szCs w:val="20"/>
              </w:rPr>
              <w:t>Views</w:t>
            </w:r>
            <w:proofErr w:type="gramEnd"/>
            <w:r w:rsidRPr="00A03730">
              <w:rPr>
                <w:rFonts w:asciiTheme="minorHAnsi" w:hAnsiTheme="minorHAnsi" w:cstheme="minorHAnsi"/>
                <w:szCs w:val="20"/>
              </w:rPr>
              <w:t xml:space="preserve"> creation using Big-Query, Cloud ETL using Dataflow, and Data Function, Python.</w:t>
            </w:r>
          </w:p>
          <w:p w14:paraId="6E63F3A0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lastRenderedPageBreak/>
              <w:t>Implemented Data Engineering best practices to ensure GDPR compliance across systems and processes.</w:t>
            </w:r>
          </w:p>
          <w:p w14:paraId="0B862708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03730" w:rsidRPr="00A03730" w14:paraId="27E21BFC" w14:textId="77777777" w:rsidTr="00FF60AC">
        <w:trPr>
          <w:trHeight w:val="80"/>
        </w:trPr>
        <w:tc>
          <w:tcPr>
            <w:tcW w:w="10800" w:type="dxa"/>
            <w:tcMar>
              <w:bottom w:w="240" w:type="dxa"/>
            </w:tcMar>
          </w:tcPr>
          <w:p w14:paraId="2F99AC35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Blue Cross Blue Shield –  Legacy Retirement | Technology Lead | October 2016 – September 2018</w:t>
            </w: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ab/>
            </w:r>
          </w:p>
          <w:p w14:paraId="35702B12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Led a development/production support team responsible for managing legacy applications.</w:t>
            </w:r>
          </w:p>
          <w:p w14:paraId="2B3125C3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Utilized the HP Service Center (HPSC) ticketing tool to streamline issue resolution processes from ticket creation to implementation.</w:t>
            </w:r>
          </w:p>
          <w:p w14:paraId="1782639D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Generated comprehensive analysis reports for project health-related applications.</w:t>
            </w:r>
          </w:p>
          <w:p w14:paraId="0034333D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Provided leadership and guidance to offshore teams, ensuring timely delivery of client requirements.</w:t>
            </w:r>
          </w:p>
          <w:p w14:paraId="6D9E5D49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Estimated end-to-end project migration components and presented proposals to clients.</w:t>
            </w:r>
          </w:p>
          <w:p w14:paraId="6F6DA737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Developed Technical Detail documents encompassing Migration Approach, Source to Target Mappings, and other pertinent details.</w:t>
            </w:r>
          </w:p>
          <w:p w14:paraId="5CB4CE35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Assisted in project planning activities including </w:t>
            </w:r>
            <w:proofErr w:type="gramStart"/>
            <w:r w:rsidRPr="00A03730">
              <w:rPr>
                <w:rFonts w:asciiTheme="minorHAnsi" w:hAnsiTheme="minorHAnsi" w:cstheme="minorHAnsi"/>
                <w:szCs w:val="20"/>
              </w:rPr>
              <w:t>hours</w:t>
            </w:r>
            <w:proofErr w:type="gramEnd"/>
            <w:r w:rsidRPr="00A03730">
              <w:rPr>
                <w:rFonts w:asciiTheme="minorHAnsi" w:hAnsiTheme="minorHAnsi" w:cstheme="minorHAnsi"/>
                <w:szCs w:val="20"/>
              </w:rPr>
              <w:t xml:space="preserve"> estimation, resource allocation, and task management.</w:t>
            </w:r>
          </w:p>
          <w:p w14:paraId="1F57B061" w14:textId="77777777" w:rsidR="002C2378" w:rsidRPr="00A03730" w:rsidRDefault="002C2378" w:rsidP="00A03730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Conducted thorough reviews of offshore deliverables to maintain quality standards.</w:t>
            </w:r>
          </w:p>
          <w:p w14:paraId="02164D03" w14:textId="77777777" w:rsidR="002C2378" w:rsidRPr="00A03730" w:rsidRDefault="002C2378" w:rsidP="00A03730">
            <w:pPr>
              <w:pStyle w:val="ListParagraph"/>
              <w:numPr>
                <w:ilvl w:val="0"/>
                <w:numId w:val="0"/>
              </w:numPr>
              <w:shd w:val="clear" w:color="auto" w:fill="FFFFFF" w:themeFill="background1"/>
              <w:ind w:left="720"/>
              <w:rPr>
                <w:rFonts w:asciiTheme="minorHAnsi" w:hAnsiTheme="minorHAnsi" w:cstheme="minorHAnsi"/>
                <w:szCs w:val="20"/>
              </w:rPr>
            </w:pPr>
          </w:p>
          <w:p w14:paraId="2C95226A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Compuware | Technology Lead | November 2015 - September 2016</w:t>
            </w:r>
          </w:p>
          <w:p w14:paraId="70560A6F" w14:textId="77777777" w:rsidR="002C2378" w:rsidRPr="00A03730" w:rsidRDefault="002C2378" w:rsidP="00A03730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Acted as a technical lead, overseeing a team consisting of team members for Software Engineer and a Senior Consultant and testing.</w:t>
            </w:r>
          </w:p>
          <w:p w14:paraId="2FDB3192" w14:textId="77777777" w:rsidR="002C2378" w:rsidRPr="00A03730" w:rsidRDefault="002C2378" w:rsidP="00A03730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Conducted mainframe and ETL (BI) training sessions for the team.</w:t>
            </w:r>
          </w:p>
          <w:p w14:paraId="07098197" w14:textId="77777777" w:rsidR="002C2378" w:rsidRPr="00A03730" w:rsidRDefault="002C2378" w:rsidP="00A03730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Creating Test environment, focusing Compuware Test Data Privacy (TDP) tools to facilitate their utilization in both mainframe and BI tools.</w:t>
            </w:r>
          </w:p>
          <w:p w14:paraId="12BD1F47" w14:textId="77777777" w:rsidR="002C2378" w:rsidRPr="00A03730" w:rsidRDefault="002C2378" w:rsidP="00A03730">
            <w:pPr>
              <w:pStyle w:val="ListParagraph"/>
              <w:numPr>
                <w:ilvl w:val="0"/>
                <w:numId w:val="0"/>
              </w:numPr>
              <w:shd w:val="clear" w:color="auto" w:fill="FFFFFF" w:themeFill="background1"/>
              <w:ind w:left="720"/>
              <w:rPr>
                <w:rFonts w:asciiTheme="minorHAnsi" w:hAnsiTheme="minorHAnsi" w:cstheme="minorHAnsi"/>
                <w:szCs w:val="20"/>
              </w:rPr>
            </w:pPr>
          </w:p>
          <w:p w14:paraId="7C659AB7" w14:textId="77777777" w:rsidR="002C2378" w:rsidRPr="00A03730" w:rsidRDefault="002C2378" w:rsidP="00A03730">
            <w:pPr>
              <w:pStyle w:val="Heading4"/>
              <w:shd w:val="clear" w:color="auto" w:fill="FFFFFF" w:themeFill="background1"/>
              <w:ind w:firstLine="0"/>
              <w:outlineLvl w:val="3"/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</w:pPr>
            <w:r w:rsidRPr="00A03730"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  <w:t xml:space="preserve">Atos India Pvt Ltd </w:t>
            </w:r>
            <w:r w:rsidRPr="00A03730">
              <w:rPr>
                <w:rStyle w:val="IntenseEmphasis"/>
                <w:rFonts w:asciiTheme="minorHAnsi" w:hAnsiTheme="minorHAnsi" w:cstheme="minorHAnsi"/>
                <w:color w:val="auto"/>
                <w:szCs w:val="20"/>
              </w:rPr>
              <w:t>(July 2013 – October 2015)</w:t>
            </w:r>
          </w:p>
          <w:p w14:paraId="60ED59F6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Federal Home Loan Bank | System Analyst </w:t>
            </w:r>
          </w:p>
          <w:p w14:paraId="0CA11966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Played a key role in the merger of FHLB Seattle and FHLB Des Moines at the client's location.</w:t>
            </w:r>
          </w:p>
          <w:p w14:paraId="1B58082B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Interacted with business stakeholders to comprehend requirements, designed mappings, and developed SSIS solutions.</w:t>
            </w:r>
          </w:p>
          <w:p w14:paraId="1B3E103F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Conducted analysis, data modeling, mapping, design, development, unit testing, and provided ongoing support for applications.</w:t>
            </w:r>
          </w:p>
          <w:p w14:paraId="37020453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Designed, developed, and implemented critical applications utilizing Mainframe, ETL SSIS, SAP BO DI, and SAP Crystal Reports.</w:t>
            </w:r>
          </w:p>
          <w:p w14:paraId="636CA9E9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Enforced best practices, standards, and procedures, including data quality and delivery methodologies, to ensure efficient project execution.</w:t>
            </w:r>
          </w:p>
          <w:p w14:paraId="5ABF2D9A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45649A" w14:textId="77777777" w:rsidR="002C2378" w:rsidRPr="00A03730" w:rsidRDefault="002C2378" w:rsidP="00A03730">
            <w:pPr>
              <w:pStyle w:val="Heading4"/>
              <w:shd w:val="clear" w:color="auto" w:fill="FFFFFF" w:themeFill="background1"/>
              <w:ind w:firstLine="0"/>
              <w:outlineLvl w:val="3"/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</w:pPr>
            <w:r w:rsidRPr="00A03730"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  <w:t xml:space="preserve">IBM India Pvt Ltd </w:t>
            </w:r>
            <w:r w:rsidRPr="00A03730">
              <w:rPr>
                <w:rStyle w:val="IntenseEmphasis"/>
                <w:rFonts w:asciiTheme="minorHAnsi" w:hAnsiTheme="minorHAnsi" w:cstheme="minorHAnsi"/>
                <w:color w:val="auto"/>
                <w:szCs w:val="20"/>
              </w:rPr>
              <w:t>(November 2008 – June 2013)</w:t>
            </w:r>
          </w:p>
          <w:p w14:paraId="48316B38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Blue Cross Blue Shield –  Horizon | </w:t>
            </w: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Senior System Engineer | April 2011 – June 2013</w:t>
            </w:r>
          </w:p>
          <w:p w14:paraId="2AEB262D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Spearheaded the Legacy Datawarehouse on Mainframes as the primary resource, concurrently leading a team of five individuals comprising 2 Associates and 3 Software Engineers.</w:t>
            </w:r>
          </w:p>
          <w:p w14:paraId="1A24563B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Acted as a mediator in the transition of Mainframe Datawarehouse (DB2) migrations to Enterprise Data Warehouse (EDW) utilizing Informatica and Oracle, facilitating seamless interaction with business analysts to support migrations.</w:t>
            </w:r>
          </w:p>
          <w:p w14:paraId="7F0CCCA7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Continuously enhanced skills in business intelligence platforms, transitioning from Mainframes to modern technologies.</w:t>
            </w:r>
          </w:p>
          <w:p w14:paraId="29141DDA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3C9FF5A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SunTrust Bank – Deposit System | Senior System Engineer | November 2008 - March 2011</w:t>
            </w: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ab/>
            </w:r>
          </w:p>
          <w:p w14:paraId="7755DA49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Senior Developer and production support resource for bank deposit applications.</w:t>
            </w:r>
          </w:p>
          <w:p w14:paraId="33A4245F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Analyzed issues reported as Trouble tickets, employing thorough investigation techniques.</w:t>
            </w:r>
          </w:p>
          <w:p w14:paraId="3B14221C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Conducted Root Cause Analysis to identify underlying issues.</w:t>
            </w:r>
          </w:p>
          <w:p w14:paraId="0E6D5E99" w14:textId="77777777" w:rsidR="002C2378" w:rsidRPr="00A03730" w:rsidRDefault="002C2378" w:rsidP="00A03730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Rectified code errors and performed comprehensive Unit Testing to ensure quality.</w:t>
            </w:r>
          </w:p>
          <w:p w14:paraId="14D2BF91" w14:textId="77777777" w:rsidR="002C2378" w:rsidRPr="00A03730" w:rsidRDefault="002C2378" w:rsidP="00A03730">
            <w:pPr>
              <w:numPr>
                <w:ilvl w:val="0"/>
                <w:numId w:val="6"/>
              </w:numPr>
              <w:shd w:val="clear" w:color="auto" w:fill="FFFFFF" w:themeFill="background1"/>
              <w:rPr>
                <w:rFonts w:asciiTheme="minorHAnsi" w:hAnsiTheme="minorHAnsi" w:cstheme="minorHAnsi"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sz w:val="20"/>
                <w:szCs w:val="20"/>
              </w:rPr>
              <w:t>Prepared detailed Implementation plans and facilitated smooth code releases into production environments.</w:t>
            </w:r>
          </w:p>
          <w:p w14:paraId="740BE90D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7F88D97" w14:textId="77777777" w:rsidR="002C2378" w:rsidRPr="00A03730" w:rsidRDefault="002C2378" w:rsidP="00A03730">
            <w:pPr>
              <w:pStyle w:val="Heading4"/>
              <w:shd w:val="clear" w:color="auto" w:fill="FFFFFF" w:themeFill="background1"/>
              <w:ind w:firstLine="0"/>
              <w:outlineLvl w:val="3"/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</w:pPr>
            <w:r w:rsidRPr="00A03730">
              <w:rPr>
                <w:rStyle w:val="IntenseEmphasis"/>
                <w:rFonts w:asciiTheme="minorHAnsi" w:hAnsiTheme="minorHAnsi" w:cstheme="minorHAnsi"/>
                <w:i w:val="0"/>
                <w:color w:val="auto"/>
                <w:szCs w:val="20"/>
              </w:rPr>
              <w:t xml:space="preserve">HSBC Global technologies, Pvt Ltd </w:t>
            </w:r>
            <w:r w:rsidRPr="00A03730">
              <w:rPr>
                <w:rStyle w:val="IntenseEmphasis"/>
                <w:rFonts w:asciiTheme="minorHAnsi" w:hAnsiTheme="minorHAnsi" w:cstheme="minorHAnsi"/>
                <w:color w:val="auto"/>
                <w:szCs w:val="20"/>
              </w:rPr>
              <w:t xml:space="preserve">(May 2007 </w:t>
            </w:r>
            <w:proofErr w:type="gramStart"/>
            <w:r w:rsidRPr="00A03730">
              <w:rPr>
                <w:rStyle w:val="IntenseEmphasis"/>
                <w:rFonts w:asciiTheme="minorHAnsi" w:hAnsiTheme="minorHAnsi" w:cstheme="minorHAnsi"/>
                <w:color w:val="auto"/>
                <w:szCs w:val="20"/>
              </w:rPr>
              <w:t>–  October</w:t>
            </w:r>
            <w:proofErr w:type="gramEnd"/>
            <w:r w:rsidRPr="00A03730">
              <w:rPr>
                <w:rStyle w:val="IntenseEmphasis"/>
                <w:rFonts w:asciiTheme="minorHAnsi" w:hAnsiTheme="minorHAnsi" w:cstheme="minorHAnsi"/>
                <w:color w:val="auto"/>
                <w:szCs w:val="20"/>
              </w:rPr>
              <w:t xml:space="preserve"> 2008)</w:t>
            </w:r>
          </w:p>
          <w:p w14:paraId="655C82B0" w14:textId="77777777" w:rsidR="002C2378" w:rsidRPr="00A03730" w:rsidRDefault="002C2378" w:rsidP="00A03730">
            <w:pPr>
              <w:shd w:val="clear" w:color="auto" w:fill="FFFFFF" w:themeFill="background1"/>
              <w:ind w:firstLin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 xml:space="preserve">HSBC Connect UK | Software Engineer </w:t>
            </w:r>
            <w:r w:rsidRPr="00A037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ab/>
            </w:r>
          </w:p>
          <w:p w14:paraId="290E99EB" w14:textId="77777777" w:rsidR="002C2378" w:rsidRPr="00A03730" w:rsidRDefault="002C2378" w:rsidP="00A03730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Contributed as a team member in crafting high-level and low-level design documents, actively participating in the Software Development Life Cycle (SDLC) process for development projects.</w:t>
            </w:r>
          </w:p>
          <w:p w14:paraId="30338924" w14:textId="77777777" w:rsidR="002C2378" w:rsidRPr="00A03730" w:rsidRDefault="002C2378" w:rsidP="00A03730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Played a pivotal role as a Team Member in enhancing the performance of projects, encompassing development, maintenance, and support within the Banking Domain.</w:t>
            </w:r>
          </w:p>
          <w:p w14:paraId="4420E978" w14:textId="77777777" w:rsidR="002C2378" w:rsidRPr="00A03730" w:rsidRDefault="002C2378" w:rsidP="00A03730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Participated in processing corporate banking/finance-related message/payments communications utilizing FTP, Connect Direct, Swift messages, SAG, GMG messaging, and NLS conversion mechanisms.</w:t>
            </w:r>
          </w:p>
          <w:p w14:paraId="3DA96DB2" w14:textId="77777777" w:rsidR="002C2378" w:rsidRPr="00A03730" w:rsidRDefault="002C2378" w:rsidP="00A03730">
            <w:pPr>
              <w:shd w:val="clear" w:color="auto" w:fill="FFFFFF" w:themeFill="background1"/>
              <w:ind w:left="720" w:hanging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03730" w:rsidRPr="00A03730" w14:paraId="5EF3154C" w14:textId="77777777" w:rsidTr="00FF60AC">
        <w:trPr>
          <w:trHeight w:val="80"/>
        </w:trPr>
        <w:tc>
          <w:tcPr>
            <w:tcW w:w="10800" w:type="dxa"/>
          </w:tcPr>
          <w:p w14:paraId="28584F9D" w14:textId="77777777" w:rsidR="002C2378" w:rsidRPr="00A03730" w:rsidRDefault="002C2378" w:rsidP="00A03730">
            <w:pPr>
              <w:shd w:val="clear" w:color="auto" w:fill="FFFFFF" w:themeFill="background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E84E797" w14:textId="77777777" w:rsidR="002C2378" w:rsidRPr="00A03730" w:rsidRDefault="002C2378" w:rsidP="00A03730">
      <w:pPr>
        <w:pStyle w:val="Heading2"/>
        <w:shd w:val="clear" w:color="auto" w:fill="FFFFFF" w:themeFill="background1"/>
        <w:spacing w:before="0"/>
        <w:rPr>
          <w:rFonts w:asciiTheme="minorHAnsi" w:hAnsiTheme="minorHAnsi" w:cstheme="minorHAnsi"/>
          <w:noProof/>
          <w:color w:val="auto"/>
          <w:sz w:val="20"/>
          <w:szCs w:val="20"/>
        </w:rPr>
      </w:pPr>
      <w:bookmarkStart w:id="1" w:name="OLE_LINK1"/>
      <w:bookmarkStart w:id="2" w:name="OLE_LINK2"/>
      <w:bookmarkEnd w:id="1"/>
      <w:bookmarkEnd w:id="2"/>
      <w:r w:rsidRPr="00A03730">
        <w:rPr>
          <w:rFonts w:asciiTheme="minorHAnsi" w:hAnsiTheme="minorHAnsi" w:cstheme="minorHAnsi"/>
          <w:noProof/>
          <w:color w:val="auto"/>
          <w:sz w:val="20"/>
          <w:szCs w:val="20"/>
        </w:rPr>
        <w:t>Education</w:t>
      </w:r>
    </w:p>
    <w:p w14:paraId="3BB563AC" w14:textId="77777777" w:rsidR="002C2378" w:rsidRPr="00A03730" w:rsidRDefault="002C2378" w:rsidP="00A03730">
      <w:pPr>
        <w:shd w:val="clear" w:color="auto" w:fill="FFFFFF" w:themeFill="background1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A03730">
        <w:rPr>
          <w:rFonts w:asciiTheme="minorHAnsi" w:hAnsiTheme="minorHAnsi" w:cstheme="minorHAnsi"/>
          <w:b/>
          <w:bCs/>
          <w:sz w:val="20"/>
          <w:szCs w:val="20"/>
        </w:rPr>
        <w:t>Year 2000-2004</w:t>
      </w:r>
      <w:r w:rsidRPr="00A03730">
        <w:rPr>
          <w:rFonts w:asciiTheme="minorHAnsi" w:hAnsiTheme="minorHAnsi" w:cstheme="minorHAnsi"/>
          <w:sz w:val="20"/>
          <w:szCs w:val="20"/>
        </w:rPr>
        <w:t>:</w:t>
      </w:r>
    </w:p>
    <w:p w14:paraId="38BD92D4" w14:textId="77777777" w:rsidR="002C2378" w:rsidRPr="00A03730" w:rsidRDefault="002C2378" w:rsidP="00A03730">
      <w:pPr>
        <w:shd w:val="clear" w:color="auto" w:fill="FFFFFF" w:themeFill="background1"/>
        <w:rPr>
          <w:rFonts w:asciiTheme="minorHAnsi" w:hAnsiTheme="minorHAnsi" w:cstheme="minorHAnsi"/>
          <w:sz w:val="20"/>
          <w:szCs w:val="20"/>
        </w:rPr>
      </w:pPr>
      <w:r w:rsidRPr="00A03730">
        <w:rPr>
          <w:rFonts w:asciiTheme="minorHAnsi" w:hAnsiTheme="minorHAnsi" w:cstheme="minorHAnsi"/>
          <w:sz w:val="20"/>
          <w:szCs w:val="20"/>
        </w:rPr>
        <w:t xml:space="preserve">Completed Bachelor of Engineering (Electronics) from Institute Of Engineering, </w:t>
      </w:r>
      <w:proofErr w:type="spellStart"/>
      <w:r w:rsidRPr="00A03730">
        <w:rPr>
          <w:rFonts w:asciiTheme="minorHAnsi" w:hAnsiTheme="minorHAnsi" w:cstheme="minorHAnsi"/>
          <w:sz w:val="20"/>
          <w:szCs w:val="20"/>
        </w:rPr>
        <w:t>Jiwaji</w:t>
      </w:r>
      <w:proofErr w:type="spellEnd"/>
      <w:r w:rsidRPr="00A03730">
        <w:rPr>
          <w:rFonts w:asciiTheme="minorHAnsi" w:hAnsiTheme="minorHAnsi" w:cstheme="minorHAnsi"/>
          <w:sz w:val="20"/>
          <w:szCs w:val="20"/>
        </w:rPr>
        <w:t xml:space="preserve"> University, Gwalior (M.P.), India with 74% </w:t>
      </w:r>
      <w:proofErr w:type="spellStart"/>
      <w:r w:rsidRPr="00A03730">
        <w:rPr>
          <w:rFonts w:asciiTheme="minorHAnsi" w:hAnsiTheme="minorHAnsi" w:cstheme="minorHAnsi"/>
          <w:sz w:val="20"/>
          <w:szCs w:val="20"/>
        </w:rPr>
        <w:t>Aggr</w:t>
      </w:r>
      <w:proofErr w:type="spellEnd"/>
      <w:r w:rsidRPr="00A03730">
        <w:rPr>
          <w:rFonts w:asciiTheme="minorHAnsi" w:hAnsiTheme="minorHAnsi" w:cstheme="minorHAnsi"/>
          <w:sz w:val="20"/>
          <w:szCs w:val="20"/>
        </w:rPr>
        <w:t>.</w:t>
      </w:r>
    </w:p>
    <w:p w14:paraId="5BB6A495" w14:textId="77777777" w:rsidR="002C2378" w:rsidRPr="00A03730" w:rsidRDefault="002C2378" w:rsidP="00A03730">
      <w:pPr>
        <w:pStyle w:val="Heading2"/>
        <w:shd w:val="clear" w:color="auto" w:fill="FFFFFF" w:themeFill="background1"/>
        <w:rPr>
          <w:rFonts w:asciiTheme="minorHAnsi" w:hAnsiTheme="minorHAnsi" w:cstheme="minorHAnsi"/>
          <w:noProof/>
          <w:color w:val="auto"/>
          <w:sz w:val="20"/>
          <w:szCs w:val="20"/>
        </w:rPr>
      </w:pPr>
      <w:r w:rsidRPr="00A03730">
        <w:rPr>
          <w:rFonts w:asciiTheme="minorHAnsi" w:hAnsiTheme="minorHAnsi" w:cstheme="minorHAnsi"/>
          <w:noProof/>
          <w:color w:val="auto"/>
          <w:sz w:val="20"/>
          <w:szCs w:val="20"/>
        </w:rPr>
        <w:t>Awards</w:t>
      </w:r>
    </w:p>
    <w:p w14:paraId="08D4D29B" w14:textId="77777777" w:rsidR="002C2378" w:rsidRPr="00A03730" w:rsidRDefault="002C2378" w:rsidP="00A03730">
      <w:pPr>
        <w:pStyle w:val="ListParagraph"/>
        <w:numPr>
          <w:ilvl w:val="0"/>
          <w:numId w:val="6"/>
        </w:numPr>
        <w:shd w:val="clear" w:color="auto" w:fill="FFFFFF" w:themeFill="background1"/>
        <w:ind w:left="360"/>
        <w:rPr>
          <w:rFonts w:asciiTheme="minorHAnsi" w:hAnsiTheme="minorHAnsi" w:cstheme="minorHAnsi"/>
          <w:szCs w:val="20"/>
        </w:rPr>
      </w:pPr>
      <w:r w:rsidRPr="00A03730">
        <w:rPr>
          <w:rFonts w:asciiTheme="minorHAnsi" w:hAnsiTheme="minorHAnsi" w:cstheme="minorHAnsi"/>
          <w:szCs w:val="20"/>
        </w:rPr>
        <w:t>Acknowledged with a "Performance Accolade" by Atos for outstanding performance in supporting both the client and the team.</w:t>
      </w:r>
    </w:p>
    <w:p w14:paraId="67A03C0E" w14:textId="77777777" w:rsidR="002C2378" w:rsidRPr="00A03730" w:rsidRDefault="002C2378" w:rsidP="00A03730">
      <w:pPr>
        <w:pStyle w:val="ListParagraph"/>
        <w:numPr>
          <w:ilvl w:val="0"/>
          <w:numId w:val="6"/>
        </w:numPr>
        <w:shd w:val="clear" w:color="auto" w:fill="FFFFFF" w:themeFill="background1"/>
        <w:ind w:left="360"/>
        <w:rPr>
          <w:rFonts w:asciiTheme="minorHAnsi" w:hAnsiTheme="minorHAnsi" w:cstheme="minorHAnsi"/>
          <w:szCs w:val="20"/>
        </w:rPr>
      </w:pPr>
      <w:r w:rsidRPr="00A03730">
        <w:rPr>
          <w:rFonts w:asciiTheme="minorHAnsi" w:hAnsiTheme="minorHAnsi" w:cstheme="minorHAnsi"/>
          <w:szCs w:val="20"/>
        </w:rPr>
        <w:t>Honored with a "Certificate of Excellence" award for contributions to the successful merger of banks and for adeptly resolving client queries through excellent communication and client interaction skills.</w:t>
      </w:r>
    </w:p>
    <w:p w14:paraId="092CC453" w14:textId="5B605BAE" w:rsidR="002C2378" w:rsidRPr="00A03730" w:rsidRDefault="002C2378" w:rsidP="00A03730">
      <w:pPr>
        <w:numPr>
          <w:ilvl w:val="0"/>
          <w:numId w:val="6"/>
        </w:numPr>
        <w:shd w:val="clear" w:color="auto" w:fill="FFFFFF" w:themeFill="background1"/>
        <w:spacing w:after="0" w:line="240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A03730">
        <w:rPr>
          <w:rFonts w:asciiTheme="minorHAnsi" w:hAnsiTheme="minorHAnsi" w:cstheme="minorHAnsi"/>
          <w:sz w:val="20"/>
          <w:szCs w:val="20"/>
        </w:rPr>
        <w:t>Recognized with a "Thanks" and “</w:t>
      </w:r>
      <w:r w:rsidR="00734BDF" w:rsidRPr="00A03730">
        <w:rPr>
          <w:rFonts w:asciiTheme="minorHAnsi" w:hAnsiTheme="minorHAnsi" w:cstheme="minorHAnsi"/>
          <w:sz w:val="20"/>
          <w:szCs w:val="20"/>
        </w:rPr>
        <w:t>Orien</w:t>
      </w:r>
      <w:r w:rsidRPr="00A03730">
        <w:rPr>
          <w:rFonts w:asciiTheme="minorHAnsi" w:hAnsiTheme="minorHAnsi" w:cstheme="minorHAnsi"/>
          <w:sz w:val="20"/>
          <w:szCs w:val="20"/>
        </w:rPr>
        <w:t>” awards from IBM for exceptional contributions.</w:t>
      </w:r>
    </w:p>
    <w:p w14:paraId="15745276" w14:textId="77777777" w:rsidR="002C2378" w:rsidRPr="00A03730" w:rsidRDefault="002C2378" w:rsidP="00A03730">
      <w:pPr>
        <w:numPr>
          <w:ilvl w:val="0"/>
          <w:numId w:val="6"/>
        </w:numPr>
        <w:shd w:val="clear" w:color="auto" w:fill="FFFFFF" w:themeFill="background1"/>
        <w:spacing w:line="240" w:lineRule="auto"/>
        <w:ind w:left="360"/>
        <w:rPr>
          <w:rFonts w:asciiTheme="minorHAnsi" w:hAnsiTheme="minorHAnsi" w:cstheme="minorHAnsi"/>
          <w:sz w:val="20"/>
          <w:szCs w:val="20"/>
        </w:rPr>
      </w:pPr>
      <w:r w:rsidRPr="00A03730">
        <w:rPr>
          <w:rFonts w:asciiTheme="minorHAnsi" w:hAnsiTheme="minorHAnsi" w:cstheme="minorHAnsi"/>
          <w:sz w:val="20"/>
          <w:szCs w:val="20"/>
        </w:rPr>
        <w:t>Received “Certificate of excellence” from HSBC, India, for exceptional performance in System Improvement.</w:t>
      </w:r>
    </w:p>
    <w:p w14:paraId="2A8C3616" w14:textId="77777777" w:rsidR="002C2378" w:rsidRPr="00A03730" w:rsidRDefault="002C2378" w:rsidP="00A03730">
      <w:pPr>
        <w:pStyle w:val="Heading2"/>
        <w:shd w:val="clear" w:color="auto" w:fill="FFFFFF" w:themeFill="background1"/>
        <w:rPr>
          <w:rFonts w:asciiTheme="minorHAnsi" w:hAnsiTheme="minorHAnsi" w:cstheme="minorHAnsi"/>
          <w:noProof/>
          <w:color w:val="auto"/>
          <w:sz w:val="20"/>
          <w:szCs w:val="20"/>
        </w:rPr>
      </w:pPr>
      <w:bookmarkStart w:id="3" w:name="OLE_LINK4"/>
      <w:bookmarkStart w:id="4" w:name="OLE_LINK5"/>
      <w:bookmarkStart w:id="5" w:name="OLE_LINK6"/>
      <w:bookmarkEnd w:id="3"/>
      <w:bookmarkEnd w:id="4"/>
      <w:bookmarkEnd w:id="5"/>
      <w:r w:rsidRPr="00A03730">
        <w:rPr>
          <w:rFonts w:asciiTheme="minorHAnsi" w:hAnsiTheme="minorHAnsi" w:cstheme="minorHAnsi"/>
          <w:noProof/>
          <w:color w:val="auto"/>
          <w:sz w:val="20"/>
          <w:szCs w:val="20"/>
        </w:rPr>
        <w:t>Certifications and Relevant Training</w:t>
      </w:r>
    </w:p>
    <w:tbl>
      <w:tblPr>
        <w:tblStyle w:val="GridTableLight"/>
        <w:tblW w:w="10885" w:type="dxa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5442"/>
        <w:gridCol w:w="5443"/>
      </w:tblGrid>
      <w:tr w:rsidR="00A03730" w:rsidRPr="00A03730" w14:paraId="080A1BC2" w14:textId="77777777" w:rsidTr="00FF60AC">
        <w:trPr>
          <w:trHeight w:val="432"/>
        </w:trPr>
        <w:tc>
          <w:tcPr>
            <w:tcW w:w="10885" w:type="dxa"/>
            <w:gridSpan w:val="2"/>
            <w:shd w:val="clear" w:color="auto" w:fill="1F3864" w:themeFill="accent1" w:themeFillShade="80"/>
          </w:tcPr>
          <w:p w14:paraId="6003ACD4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center"/>
              <w:rPr>
                <w:rFonts w:asciiTheme="minorHAnsi" w:hAnsiTheme="minorHAnsi" w:cstheme="minorHAnsi"/>
                <w:szCs w:val="20"/>
              </w:rPr>
            </w:pPr>
            <w:bookmarkStart w:id="6" w:name="_Hlk158123870"/>
            <w:r w:rsidRPr="00A03730">
              <w:rPr>
                <w:rFonts w:asciiTheme="minorHAnsi" w:hAnsiTheme="minorHAnsi" w:cstheme="minorHAnsi"/>
                <w:szCs w:val="20"/>
              </w:rPr>
              <w:t>Certification</w:t>
            </w:r>
          </w:p>
        </w:tc>
      </w:tr>
      <w:tr w:rsidR="00A03730" w:rsidRPr="00A03730" w14:paraId="716F9C4F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06D793AF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A03730">
              <w:rPr>
                <w:rFonts w:asciiTheme="minorHAnsi" w:hAnsiTheme="minorHAnsi" w:cstheme="minorHAnsi"/>
                <w:szCs w:val="20"/>
              </w:rPr>
              <w:t>SAFe</w:t>
            </w:r>
            <w:proofErr w:type="spellEnd"/>
            <w:r w:rsidRPr="00A03730">
              <w:rPr>
                <w:rFonts w:asciiTheme="minorHAnsi" w:hAnsiTheme="minorHAnsi" w:cstheme="minorHAnsi"/>
                <w:szCs w:val="20"/>
              </w:rPr>
              <w:t xml:space="preserve"> Product Owner/Product Manager (POPM)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17494884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Tableau 9 for Data Science </w:t>
            </w:r>
          </w:p>
        </w:tc>
      </w:tr>
      <w:tr w:rsidR="00A03730" w:rsidRPr="00A03730" w14:paraId="6764795B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61CC70EB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Microsoft Certified Professional (MCP) - Microsoft 70-778 (Analyzing and </w:t>
            </w:r>
            <w:r w:rsidRPr="00A03730">
              <w:rPr>
                <w:rFonts w:asciiTheme="minorHAnsi" w:hAnsiTheme="minorHAnsi" w:cstheme="minorHAnsi"/>
                <w:w w:val="90"/>
                <w:szCs w:val="20"/>
              </w:rPr>
              <w:t xml:space="preserve">Visualizing Data with </w:t>
            </w:r>
            <w:r w:rsidRPr="00A03730">
              <w:rPr>
                <w:rFonts w:asciiTheme="minorHAnsi" w:hAnsiTheme="minorHAnsi" w:cstheme="minorHAnsi"/>
                <w:w w:val="95"/>
                <w:szCs w:val="20"/>
              </w:rPr>
              <w:t>Microsoft Power BI)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7B14C8B3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Python Data Analyst</w:t>
            </w:r>
          </w:p>
        </w:tc>
      </w:tr>
      <w:tr w:rsidR="00A03730" w:rsidRPr="00A03730" w14:paraId="3B23BA77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14907B7E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Microsoft DAT268x (Data Visualization)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05DE45AD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GCP: Google Cloud Data Engineer</w:t>
            </w:r>
          </w:p>
        </w:tc>
      </w:tr>
      <w:tr w:rsidR="00A03730" w:rsidRPr="00A03730" w14:paraId="7E2FC2F5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64B53F0B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Microsoft 70- </w:t>
            </w:r>
            <w:r w:rsidRPr="00A03730">
              <w:rPr>
                <w:rFonts w:asciiTheme="minorHAnsi" w:hAnsiTheme="minorHAnsi" w:cstheme="minorHAnsi"/>
                <w:w w:val="95"/>
                <w:szCs w:val="20"/>
              </w:rPr>
              <w:t>463(Implementing</w:t>
            </w:r>
            <w:r w:rsidRPr="00A03730">
              <w:rPr>
                <w:rFonts w:asciiTheme="minorHAnsi" w:hAnsiTheme="minorHAnsi" w:cstheme="minorHAnsi"/>
                <w:spacing w:val="-39"/>
                <w:w w:val="95"/>
                <w:szCs w:val="20"/>
              </w:rPr>
              <w:t xml:space="preserve"> </w:t>
            </w:r>
            <w:r w:rsidRPr="00A03730">
              <w:rPr>
                <w:rFonts w:asciiTheme="minorHAnsi" w:hAnsiTheme="minorHAnsi" w:cstheme="minorHAnsi"/>
                <w:w w:val="95"/>
                <w:szCs w:val="20"/>
              </w:rPr>
              <w:t>a</w:t>
            </w:r>
            <w:r w:rsidRPr="00A03730">
              <w:rPr>
                <w:rFonts w:asciiTheme="minorHAnsi" w:hAnsiTheme="minorHAnsi" w:cstheme="minorHAnsi"/>
                <w:spacing w:val="-26"/>
                <w:w w:val="95"/>
                <w:szCs w:val="20"/>
              </w:rPr>
              <w:t xml:space="preserve"> </w:t>
            </w:r>
            <w:r w:rsidRPr="00A03730">
              <w:rPr>
                <w:rFonts w:asciiTheme="minorHAnsi" w:hAnsiTheme="minorHAnsi" w:cstheme="minorHAnsi"/>
                <w:w w:val="95"/>
                <w:szCs w:val="20"/>
              </w:rPr>
              <w:t xml:space="preserve">data </w:t>
            </w:r>
            <w:r w:rsidRPr="00A03730">
              <w:rPr>
                <w:rFonts w:asciiTheme="minorHAnsi" w:hAnsiTheme="minorHAnsi" w:cstheme="minorHAnsi"/>
                <w:szCs w:val="20"/>
              </w:rPr>
              <w:t>warehouse with Microsoft SQL Server 2012/2014),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184084B5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The Python Bible certificate</w:t>
            </w:r>
          </w:p>
        </w:tc>
      </w:tr>
      <w:tr w:rsidR="00A03730" w:rsidRPr="00A03730" w14:paraId="5E683C10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09571B7B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 xml:space="preserve">Google Analytics </w:t>
            </w:r>
            <w:r w:rsidRPr="00A03730">
              <w:rPr>
                <w:rFonts w:asciiTheme="minorHAnsi" w:hAnsiTheme="minorHAnsi" w:cstheme="minorHAnsi"/>
                <w:w w:val="90"/>
                <w:szCs w:val="20"/>
              </w:rPr>
              <w:t>Individual Qualification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6DC5F581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Microsoft Excel - Data Analysis</w:t>
            </w:r>
          </w:p>
        </w:tc>
      </w:tr>
      <w:tr w:rsidR="00A03730" w:rsidRPr="00A03730" w14:paraId="75067B92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5FD528B9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w w:val="90"/>
                <w:szCs w:val="20"/>
              </w:rPr>
              <w:t>Data Science foundation using R, Data Science Certificate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0F88252A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>Implementing Datawarehouse with MS SQL Server 2012</w:t>
            </w:r>
          </w:p>
        </w:tc>
      </w:tr>
      <w:tr w:rsidR="00A03730" w:rsidRPr="00A03730" w14:paraId="17A5CA50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14BF7C8A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tabs>
                <w:tab w:val="left" w:pos="1764"/>
              </w:tabs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 xml:space="preserve">Data Scientist’s Toolbox, </w:t>
            </w:r>
            <w:r w:rsidRPr="00A03730">
              <w:rPr>
                <w:rFonts w:asciiTheme="minorHAnsi" w:hAnsiTheme="minorHAnsi" w:cstheme="minorHAnsi"/>
                <w:w w:val="90"/>
                <w:szCs w:val="20"/>
              </w:rPr>
              <w:t>Data Science Certificate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11196E36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>Agile crash course</w:t>
            </w:r>
          </w:p>
        </w:tc>
      </w:tr>
      <w:tr w:rsidR="00A03730" w:rsidRPr="00A03730" w14:paraId="27B74A03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4E4F177C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tabs>
                <w:tab w:val="left" w:pos="1764"/>
              </w:tabs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 xml:space="preserve">Getting and cleaning data, </w:t>
            </w:r>
            <w:r w:rsidRPr="00A03730">
              <w:rPr>
                <w:rFonts w:asciiTheme="minorHAnsi" w:hAnsiTheme="minorHAnsi" w:cstheme="minorHAnsi"/>
                <w:w w:val="90"/>
                <w:szCs w:val="20"/>
              </w:rPr>
              <w:t>Data Science Certificate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4B44C145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w w:val="90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>Business Analysis Fundamentals</w:t>
            </w:r>
          </w:p>
        </w:tc>
      </w:tr>
      <w:tr w:rsidR="00A03730" w:rsidRPr="00A03730" w14:paraId="3C56B697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3D9F15AE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tabs>
                <w:tab w:val="left" w:pos="1764"/>
              </w:tabs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 xml:space="preserve">Exploratory Data Analysis, </w:t>
            </w:r>
            <w:r w:rsidRPr="00A03730">
              <w:rPr>
                <w:rFonts w:asciiTheme="minorHAnsi" w:hAnsiTheme="minorHAnsi" w:cstheme="minorHAnsi"/>
                <w:w w:val="90"/>
                <w:szCs w:val="20"/>
              </w:rPr>
              <w:t>Data Science Certificate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1B0F7DB8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hAnsiTheme="minorHAnsi" w:cstheme="minorHAnsi"/>
                <w:w w:val="90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>Qlik Sense Masterclass for Data Science and BI</w:t>
            </w:r>
          </w:p>
        </w:tc>
      </w:tr>
      <w:tr w:rsidR="00A03730" w:rsidRPr="00A03730" w14:paraId="55571BDE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65A781EA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tabs>
                <w:tab w:val="left" w:pos="1764"/>
              </w:tabs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 xml:space="preserve">Reproducible Research, </w:t>
            </w:r>
            <w:r w:rsidRPr="00A03730">
              <w:rPr>
                <w:rFonts w:asciiTheme="minorHAnsi" w:hAnsiTheme="minorHAnsi" w:cstheme="minorHAnsi"/>
                <w:w w:val="90"/>
                <w:szCs w:val="20"/>
              </w:rPr>
              <w:t>Data Science Certificate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662FDDA6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>Azure masterclass Analyze data with Azure Stream Analytics</w:t>
            </w:r>
          </w:p>
        </w:tc>
      </w:tr>
      <w:tr w:rsidR="00A03730" w:rsidRPr="00A03730" w14:paraId="0F33963D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09D50970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tabs>
                <w:tab w:val="left" w:pos="1764"/>
              </w:tabs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 xml:space="preserve">Statistical Inference, </w:t>
            </w:r>
            <w:r w:rsidRPr="00A03730">
              <w:rPr>
                <w:rFonts w:asciiTheme="minorHAnsi" w:hAnsiTheme="minorHAnsi" w:cstheme="minorHAnsi"/>
                <w:w w:val="90"/>
                <w:szCs w:val="20"/>
              </w:rPr>
              <w:t>Data Science Certificate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4CD7D5D8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>The Complete Splunk Beginner Course</w:t>
            </w:r>
          </w:p>
        </w:tc>
      </w:tr>
      <w:tr w:rsidR="00A03730" w:rsidRPr="00A03730" w14:paraId="7AD919D4" w14:textId="77777777" w:rsidTr="00FF60AC">
        <w:tc>
          <w:tcPr>
            <w:tcW w:w="5442" w:type="dxa"/>
            <w:shd w:val="clear" w:color="auto" w:fill="FFFFFF" w:themeFill="background1"/>
            <w:vAlign w:val="center"/>
          </w:tcPr>
          <w:p w14:paraId="491762AC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tabs>
                <w:tab w:val="left" w:pos="1764"/>
              </w:tabs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hAnsiTheme="minorHAnsi" w:cstheme="minorHAnsi"/>
                <w:szCs w:val="20"/>
              </w:rPr>
              <w:t>“Microsoft Power BI” Training certificate</w:t>
            </w:r>
          </w:p>
        </w:tc>
        <w:tc>
          <w:tcPr>
            <w:tcW w:w="5443" w:type="dxa"/>
            <w:shd w:val="clear" w:color="auto" w:fill="FFFFFF" w:themeFill="background1"/>
            <w:vAlign w:val="center"/>
          </w:tcPr>
          <w:p w14:paraId="21314963" w14:textId="77777777" w:rsidR="002C2378" w:rsidRPr="00A03730" w:rsidRDefault="002C2378" w:rsidP="00A03730">
            <w:pPr>
              <w:pStyle w:val="DMIBody"/>
              <w:shd w:val="clear" w:color="auto" w:fill="FFFFFF" w:themeFill="background1"/>
              <w:spacing w:before="60"/>
              <w:jc w:val="right"/>
              <w:rPr>
                <w:rFonts w:asciiTheme="minorHAnsi" w:eastAsia="Times New Roman" w:hAnsiTheme="minorHAnsi" w:cstheme="minorHAnsi"/>
                <w:szCs w:val="20"/>
              </w:rPr>
            </w:pPr>
            <w:r w:rsidRPr="00A03730">
              <w:rPr>
                <w:rFonts w:asciiTheme="minorHAnsi" w:eastAsia="Times New Roman" w:hAnsiTheme="minorHAnsi" w:cstheme="minorHAnsi"/>
                <w:szCs w:val="20"/>
              </w:rPr>
              <w:t>AWS Athena Tutorials</w:t>
            </w:r>
          </w:p>
        </w:tc>
      </w:tr>
      <w:bookmarkEnd w:id="6"/>
    </w:tbl>
    <w:p w14:paraId="59B226DC" w14:textId="3F1E1AC0" w:rsidR="00DB19B8" w:rsidRPr="00A03730" w:rsidRDefault="00DB19B8" w:rsidP="00A03730">
      <w:pPr>
        <w:shd w:val="clear" w:color="auto" w:fill="FFFFFF" w:themeFill="background1"/>
        <w:rPr>
          <w:rFonts w:asciiTheme="minorHAnsi" w:hAnsiTheme="minorHAnsi" w:cstheme="minorHAnsi"/>
          <w:sz w:val="20"/>
          <w:szCs w:val="20"/>
        </w:rPr>
      </w:pPr>
    </w:p>
    <w:sectPr w:rsidR="00DB19B8" w:rsidRPr="00A03730" w:rsidSect="005F58FA">
      <w:footerReference w:type="default" r:id="rId8"/>
      <w:headerReference w:type="first" r:id="rId9"/>
      <w:pgSz w:w="12240" w:h="15840"/>
      <w:pgMar w:top="1835" w:right="720" w:bottom="720" w:left="720" w:header="720" w:footer="1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955A60" w14:textId="77777777" w:rsidR="008333B4" w:rsidRDefault="008333B4" w:rsidP="002C2378">
      <w:pPr>
        <w:spacing w:after="0" w:line="240" w:lineRule="auto"/>
      </w:pPr>
      <w:r>
        <w:separator/>
      </w:r>
    </w:p>
  </w:endnote>
  <w:endnote w:type="continuationSeparator" w:id="0">
    <w:p w14:paraId="45D2F257" w14:textId="77777777" w:rsidR="008333B4" w:rsidRDefault="008333B4" w:rsidP="002C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18480183"/>
      <w:docPartObj>
        <w:docPartGallery w:val="Page Numbers (Bottom of Page)"/>
        <w:docPartUnique/>
      </w:docPartObj>
    </w:sdtPr>
    <w:sdtEndPr>
      <w:rPr>
        <w:rFonts w:ascii="Segoe UI Semibold" w:hAnsi="Segoe UI Semibold" w:cs="Segoe UI Semibold"/>
        <w:noProof/>
        <w:color w:val="FFFFFF" w:themeColor="background1"/>
        <w:sz w:val="18"/>
        <w:szCs w:val="18"/>
      </w:rPr>
    </w:sdtEndPr>
    <w:sdtContent>
      <w:p w14:paraId="5501FF69" w14:textId="77777777" w:rsidR="00DB19B8" w:rsidRDefault="00DB19B8" w:rsidP="00B0414D">
        <w:pPr>
          <w:pStyle w:val="Footer"/>
        </w:pPr>
      </w:p>
      <w:p w14:paraId="48B04D4A" w14:textId="1EEA3ACB" w:rsidR="00DB19B8" w:rsidRDefault="00DB19B8" w:rsidP="00B0414D">
        <w:pPr>
          <w:pStyle w:val="Footer"/>
          <w:rPr>
            <w:sz w:val="18"/>
            <w:szCs w:val="18"/>
          </w:rPr>
        </w:pPr>
      </w:p>
      <w:p w14:paraId="2E91EA2C" w14:textId="77777777" w:rsidR="00DB19B8" w:rsidRPr="000A0487" w:rsidRDefault="008333B4" w:rsidP="00C950B6">
        <w:pPr>
          <w:pStyle w:val="Footer"/>
          <w:tabs>
            <w:tab w:val="center" w:pos="5184"/>
            <w:tab w:val="right" w:pos="10368"/>
          </w:tabs>
          <w:rPr>
            <w:rFonts w:ascii="Segoe UI Semibold" w:hAnsi="Segoe UI Semibold" w:cs="Segoe UI Semibold"/>
            <w:color w:val="FFFFFF" w:themeColor="background1"/>
            <w:sz w:val="18"/>
            <w:szCs w:val="18"/>
          </w:rPr>
        </w:pPr>
        <w:r>
          <w:rPr>
            <w:rFonts w:ascii="Segoe UI Semibold" w:hAnsi="Segoe UI Semibold" w:cs="Segoe UI Semibold"/>
            <w:color w:val="FFFFFF" w:themeColor="background1"/>
            <w:sz w:val="18"/>
            <w:szCs w:val="18"/>
          </w:rPr>
          <w:tab/>
        </w:r>
        <w:r>
          <w:rPr>
            <w:rFonts w:ascii="Segoe UI Semibold" w:hAnsi="Segoe UI Semibold" w:cs="Segoe UI Semibold"/>
            <w:noProof/>
            <w:color w:val="FFFFFF" w:themeColor="background1"/>
            <w:sz w:val="18"/>
            <w:szCs w:val="18"/>
          </w:rPr>
          <w:tab/>
        </w:r>
        <w:r>
          <w:rPr>
            <w:rFonts w:ascii="Segoe UI Semibold" w:hAnsi="Segoe UI Semibold" w:cs="Segoe UI Semibold"/>
            <w:noProof/>
            <w:color w:val="FFFFFF" w:themeColor="background1"/>
            <w:sz w:val="18"/>
            <w:szCs w:val="18"/>
          </w:rPr>
          <w:tab/>
        </w:r>
        <w:r>
          <w:rPr>
            <w:rFonts w:ascii="Segoe UI Semibold" w:hAnsi="Segoe UI Semibold" w:cs="Segoe UI Semibold"/>
            <w:noProof/>
            <w:color w:val="FFFFFF" w:themeColor="background1"/>
            <w:sz w:val="18"/>
            <w:szCs w:val="18"/>
          </w:rPr>
          <w:tab/>
        </w:r>
      </w:p>
    </w:sdtContent>
  </w:sdt>
  <w:p w14:paraId="2ED16F1B" w14:textId="77777777" w:rsidR="00DB19B8" w:rsidRDefault="00DB19B8" w:rsidP="00B041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10C32B" w14:textId="77777777" w:rsidR="008333B4" w:rsidRDefault="008333B4" w:rsidP="002C2378">
      <w:pPr>
        <w:spacing w:after="0" w:line="240" w:lineRule="auto"/>
      </w:pPr>
      <w:r>
        <w:separator/>
      </w:r>
    </w:p>
  </w:footnote>
  <w:footnote w:type="continuationSeparator" w:id="0">
    <w:p w14:paraId="534B848E" w14:textId="77777777" w:rsidR="008333B4" w:rsidRDefault="008333B4" w:rsidP="002C2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6E9728" w14:textId="7B2303A6" w:rsidR="00E214F0" w:rsidRPr="00E214F0" w:rsidRDefault="00E214F0" w:rsidP="00E214F0">
    <w:pPr>
      <w:shd w:val="clear" w:color="auto" w:fill="FFFFFF"/>
      <w:spacing w:after="0" w:line="240" w:lineRule="auto"/>
      <w:rPr>
        <w:rFonts w:asciiTheme="minorHAnsi" w:eastAsia="Times New Roman" w:hAnsiTheme="minorHAnsi" w:cstheme="minorHAnsi"/>
        <w:color w:val="000000"/>
        <w:sz w:val="20"/>
        <w:szCs w:val="20"/>
        <w:lang w:val="en-IN" w:eastAsia="en-IN"/>
      </w:rPr>
    </w:pPr>
    <w:proofErr w:type="gramStart"/>
    <w:r w:rsidRPr="00E214F0">
      <w:rPr>
        <w:rFonts w:asciiTheme="minorHAnsi" w:eastAsia="Times New Roman" w:hAnsiTheme="minorHAnsi" w:cstheme="minorHAnsi"/>
        <w:color w:val="000000"/>
        <w:sz w:val="20"/>
        <w:szCs w:val="20"/>
        <w:lang w:val="en-IN" w:eastAsia="en-IN"/>
      </w:rPr>
      <w:t>Email :</w:t>
    </w:r>
    <w:proofErr w:type="gramEnd"/>
    <w:r w:rsidRPr="00E214F0">
      <w:rPr>
        <w:rFonts w:asciiTheme="minorHAnsi" w:eastAsia="Times New Roman" w:hAnsiTheme="minorHAnsi" w:cstheme="minorHAnsi"/>
        <w:color w:val="000000"/>
        <w:sz w:val="20"/>
        <w:szCs w:val="20"/>
        <w:lang w:val="en-IN" w:eastAsia="en-IN"/>
      </w:rPr>
      <w:t> </w:t>
    </w:r>
    <w:r w:rsidRPr="00E214F0">
      <w:rPr>
        <w:rFonts w:asciiTheme="minorHAnsi" w:hAnsiTheme="minorHAnsi" w:cstheme="minorHAnsi"/>
        <w:color w:val="000000"/>
        <w:sz w:val="20"/>
        <w:szCs w:val="20"/>
      </w:rPr>
      <w:t>abhishekgsharma@gmail.co</w:t>
    </w:r>
    <w:r w:rsidRPr="00E214F0">
      <w:rPr>
        <w:rFonts w:asciiTheme="minorHAnsi" w:hAnsiTheme="minorHAnsi" w:cstheme="minorHAnsi"/>
        <w:color w:val="000000"/>
        <w:sz w:val="20"/>
        <w:szCs w:val="20"/>
      </w:rPr>
      <w:t>m</w:t>
    </w:r>
  </w:p>
  <w:p w14:paraId="1DA9A7FC" w14:textId="2A484EEA" w:rsidR="00E214F0" w:rsidRPr="00E214F0" w:rsidRDefault="00E214F0" w:rsidP="00E214F0">
    <w:pPr>
      <w:shd w:val="clear" w:color="auto" w:fill="FFFFFF"/>
      <w:spacing w:after="0" w:line="240" w:lineRule="auto"/>
      <w:rPr>
        <w:rFonts w:asciiTheme="minorHAnsi" w:eastAsia="Times New Roman" w:hAnsiTheme="minorHAnsi" w:cstheme="minorHAnsi"/>
        <w:b/>
        <w:color w:val="000000"/>
        <w:sz w:val="20"/>
        <w:szCs w:val="20"/>
        <w:lang w:val="en-IN" w:eastAsia="en-IN"/>
      </w:rPr>
    </w:pPr>
    <w:proofErr w:type="gramStart"/>
    <w:r w:rsidRPr="00E214F0">
      <w:rPr>
        <w:rFonts w:asciiTheme="minorHAnsi" w:eastAsia="Times New Roman" w:hAnsiTheme="minorHAnsi" w:cstheme="minorHAnsi"/>
        <w:smallCaps/>
        <w:color w:val="000000"/>
        <w:sz w:val="20"/>
        <w:szCs w:val="20"/>
        <w:lang w:val="en-IN" w:eastAsia="en-IN"/>
      </w:rPr>
      <w:t>PHONE :</w:t>
    </w:r>
    <w:proofErr w:type="gramEnd"/>
    <w:r w:rsidRPr="00E214F0">
      <w:rPr>
        <w:rFonts w:asciiTheme="minorHAnsi" w:hAnsiTheme="minorHAnsi" w:cstheme="minorHAnsi"/>
        <w:color w:val="000000"/>
        <w:sz w:val="20"/>
        <w:szCs w:val="20"/>
      </w:rPr>
      <w:t xml:space="preserve"> </w:t>
    </w:r>
    <w:r w:rsidRPr="00E214F0">
      <w:rPr>
        <w:rFonts w:asciiTheme="minorHAnsi" w:hAnsiTheme="minorHAnsi" w:cstheme="minorHAnsi"/>
        <w:color w:val="000000"/>
        <w:sz w:val="20"/>
        <w:szCs w:val="20"/>
      </w:rPr>
      <w:t>317 979 4635</w:t>
    </w:r>
  </w:p>
  <w:p w14:paraId="109E28D8" w14:textId="3C7A76B4" w:rsidR="00E214F0" w:rsidRPr="00E214F0" w:rsidRDefault="00E214F0" w:rsidP="00E214F0">
    <w:pPr>
      <w:shd w:val="clear" w:color="auto" w:fill="FFFFFF"/>
      <w:spacing w:after="0" w:line="240" w:lineRule="auto"/>
      <w:rPr>
        <w:rFonts w:asciiTheme="minorHAnsi" w:eastAsia="Times New Roman" w:hAnsiTheme="minorHAnsi" w:cstheme="minorHAnsi"/>
        <w:color w:val="000000"/>
        <w:sz w:val="20"/>
        <w:szCs w:val="20"/>
        <w:lang w:val="en-IN" w:eastAsia="en-IN"/>
      </w:rPr>
    </w:pPr>
    <w:proofErr w:type="gramStart"/>
    <w:r>
      <w:rPr>
        <w:rFonts w:asciiTheme="minorHAnsi" w:eastAsia="Times New Roman" w:hAnsiTheme="minorHAnsi" w:cstheme="minorHAnsi"/>
        <w:smallCaps/>
        <w:color w:val="000000"/>
        <w:sz w:val="20"/>
        <w:szCs w:val="20"/>
        <w:lang w:val="en-IN" w:eastAsia="en-IN"/>
      </w:rPr>
      <w:t>LOCATION :</w:t>
    </w:r>
    <w:proofErr w:type="gramEnd"/>
    <w:r w:rsidRPr="00E214F0">
      <w:rPr>
        <w:rFonts w:asciiTheme="minorHAnsi" w:hAnsiTheme="minorHAnsi" w:cstheme="minorHAnsi"/>
        <w:color w:val="000000"/>
        <w:sz w:val="20"/>
        <w:szCs w:val="20"/>
      </w:rPr>
      <w:t xml:space="preserve"> Rochester Hills, MI</w:t>
    </w:r>
  </w:p>
  <w:p w14:paraId="1AF7D45E" w14:textId="77777777" w:rsidR="001B02A0" w:rsidRPr="00A859F0" w:rsidRDefault="001B02A0" w:rsidP="001B02A0">
    <w:pPr>
      <w:pStyle w:val="Heading1"/>
      <w:jc w:val="center"/>
      <w:rPr>
        <w:rFonts w:asciiTheme="minorHAnsi" w:hAnsiTheme="minorHAnsi" w:cstheme="minorHAnsi"/>
        <w:color w:val="auto"/>
        <w:sz w:val="24"/>
        <w:szCs w:val="24"/>
      </w:rPr>
    </w:pPr>
    <w:proofErr w:type="spellStart"/>
    <w:r w:rsidRPr="00A859F0">
      <w:rPr>
        <w:rFonts w:asciiTheme="minorHAnsi" w:hAnsiTheme="minorHAnsi" w:cstheme="minorHAnsi"/>
        <w:color w:val="auto"/>
        <w:sz w:val="24"/>
        <w:szCs w:val="24"/>
      </w:rPr>
      <w:t>Abhishek</w:t>
    </w:r>
    <w:proofErr w:type="spellEnd"/>
    <w:r w:rsidRPr="00A859F0">
      <w:rPr>
        <w:rFonts w:asciiTheme="minorHAnsi" w:hAnsiTheme="minorHAnsi" w:cstheme="minorHAnsi"/>
        <w:color w:val="auto"/>
        <w:sz w:val="24"/>
        <w:szCs w:val="24"/>
      </w:rPr>
      <w:t xml:space="preserve"> Sharma</w:t>
    </w:r>
  </w:p>
  <w:p w14:paraId="6DE299F2" w14:textId="78BD8DDA" w:rsidR="00DB19B8" w:rsidRPr="001B02A0" w:rsidRDefault="00DB19B8" w:rsidP="001B02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9117F"/>
    <w:multiLevelType w:val="hybridMultilevel"/>
    <w:tmpl w:val="CB62F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403F5C"/>
    <w:multiLevelType w:val="hybridMultilevel"/>
    <w:tmpl w:val="D4B49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3A3B88"/>
    <w:multiLevelType w:val="hybridMultilevel"/>
    <w:tmpl w:val="3B06C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7D1169"/>
    <w:multiLevelType w:val="hybridMultilevel"/>
    <w:tmpl w:val="52BC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A06858"/>
    <w:multiLevelType w:val="hybridMultilevel"/>
    <w:tmpl w:val="AE38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8A5D0C"/>
    <w:multiLevelType w:val="hybridMultilevel"/>
    <w:tmpl w:val="3FCCE8DE"/>
    <w:lvl w:ilvl="0" w:tplc="8570B458">
      <w:start w:val="1"/>
      <w:numFmt w:val="bullet"/>
      <w:pStyle w:val="ListParagraph"/>
      <w:lvlText w:val="&gt;"/>
      <w:lvlJc w:val="left"/>
      <w:pPr>
        <w:ind w:left="720" w:hanging="360"/>
      </w:pPr>
      <w:rPr>
        <w:rFonts w:ascii="Arial" w:hAnsi="Arial" w:hint="default"/>
        <w:color w:val="CE353D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9041538"/>
    <w:multiLevelType w:val="hybridMultilevel"/>
    <w:tmpl w:val="59548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378"/>
    <w:rsid w:val="00034886"/>
    <w:rsid w:val="001B02A0"/>
    <w:rsid w:val="00226909"/>
    <w:rsid w:val="002C2378"/>
    <w:rsid w:val="00322578"/>
    <w:rsid w:val="003A033A"/>
    <w:rsid w:val="00595084"/>
    <w:rsid w:val="00646D0C"/>
    <w:rsid w:val="006B3270"/>
    <w:rsid w:val="00734BDF"/>
    <w:rsid w:val="008333B4"/>
    <w:rsid w:val="008F2158"/>
    <w:rsid w:val="00A03730"/>
    <w:rsid w:val="00A358F9"/>
    <w:rsid w:val="00A859F0"/>
    <w:rsid w:val="00CD0297"/>
    <w:rsid w:val="00DB19B8"/>
    <w:rsid w:val="00E214F0"/>
    <w:rsid w:val="00FC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65F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8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378"/>
    <w:rPr>
      <w:rFonts w:ascii="Segoe UI Semilight" w:eastAsia="SimSun" w:hAnsi="Segoe UI Semilight" w:cs="Segoe UI Semiligh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378"/>
    <w:pPr>
      <w:keepNext/>
      <w:keepLines/>
      <w:spacing w:before="240" w:after="0"/>
      <w:outlineLvl w:val="0"/>
    </w:pPr>
    <w:rPr>
      <w:rFonts w:ascii="Arial" w:eastAsiaTheme="majorEastAsia" w:hAnsi="Arial" w:cs="Segoe UI Semibold"/>
      <w:b/>
      <w:color w:val="CE353D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C2378"/>
    <w:pPr>
      <w:spacing w:after="120"/>
      <w:outlineLvl w:val="1"/>
    </w:pPr>
    <w:rPr>
      <w:rFonts w:cs="Segoe UI Semilight"/>
      <w:color w:val="8A4C9C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378"/>
    <w:pPr>
      <w:keepNext/>
      <w:keepLines/>
      <w:spacing w:before="120" w:after="0"/>
      <w:outlineLvl w:val="2"/>
    </w:pPr>
    <w:rPr>
      <w:rFonts w:ascii="Arial" w:eastAsiaTheme="majorEastAsia" w:hAnsi="Arial" w:cs="Segoe UI Semibold"/>
      <w:color w:val="8A4C9C"/>
      <w:sz w:val="2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378"/>
    <w:pPr>
      <w:keepNext/>
      <w:keepLines/>
      <w:spacing w:before="40" w:after="120"/>
      <w:outlineLvl w:val="3"/>
    </w:pPr>
    <w:rPr>
      <w:rFonts w:eastAsiaTheme="majorEastAsia"/>
      <w:i/>
      <w:iCs/>
      <w:color w:val="2660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378"/>
    <w:rPr>
      <w:rFonts w:ascii="Arial" w:eastAsiaTheme="majorEastAsia" w:hAnsi="Arial" w:cs="Segoe UI Semibold"/>
      <w:b/>
      <w:color w:val="CE353D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2378"/>
    <w:rPr>
      <w:rFonts w:ascii="Arial" w:eastAsiaTheme="majorEastAsia" w:hAnsi="Arial" w:cs="Segoe UI Semilight"/>
      <w:b/>
      <w:color w:val="8A4C9C"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2378"/>
    <w:rPr>
      <w:rFonts w:ascii="Arial" w:eastAsiaTheme="majorEastAsia" w:hAnsi="Arial" w:cs="Segoe UI Semibold"/>
      <w:color w:val="8A4C9C"/>
      <w:kern w:val="0"/>
      <w:sz w:val="21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C2378"/>
    <w:rPr>
      <w:rFonts w:ascii="Segoe UI Semilight" w:eastAsiaTheme="majorEastAsia" w:hAnsi="Segoe UI Semilight" w:cs="Segoe UI Semilight"/>
      <w:i/>
      <w:iCs/>
      <w:color w:val="266093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378"/>
    <w:rPr>
      <w:rFonts w:ascii="Segoe UI Semilight" w:eastAsia="SimSun" w:hAnsi="Segoe UI Semilight" w:cs="Segoe UI Semilight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378"/>
    <w:rPr>
      <w:rFonts w:ascii="Segoe UI Semilight" w:eastAsia="SimSun" w:hAnsi="Segoe UI Semilight" w:cs="Segoe UI Semilight"/>
      <w:kern w:val="0"/>
      <w14:ligatures w14:val="none"/>
    </w:rPr>
  </w:style>
  <w:style w:type="paragraph" w:styleId="ListParagraph">
    <w:name w:val="List Paragraph"/>
    <w:basedOn w:val="Normal"/>
    <w:uiPriority w:val="8"/>
    <w:qFormat/>
    <w:rsid w:val="002C2378"/>
    <w:pPr>
      <w:numPr>
        <w:numId w:val="1"/>
      </w:numPr>
      <w:spacing w:after="0" w:line="240" w:lineRule="auto"/>
      <w:contextualSpacing/>
    </w:pPr>
    <w:rPr>
      <w:rFonts w:ascii="Arial" w:eastAsiaTheme="minorEastAsia" w:hAnsi="Arial" w:cstheme="minorBidi"/>
      <w:sz w:val="20"/>
      <w:szCs w:val="24"/>
    </w:rPr>
  </w:style>
  <w:style w:type="table" w:styleId="TableGrid">
    <w:name w:val="Table Grid"/>
    <w:basedOn w:val="TableNormal"/>
    <w:uiPriority w:val="39"/>
    <w:rsid w:val="002C2378"/>
    <w:pPr>
      <w:spacing w:after="0" w:line="240" w:lineRule="auto"/>
      <w:ind w:firstLine="720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MIBody">
    <w:name w:val="DMI Body"/>
    <w:basedOn w:val="Normal"/>
    <w:link w:val="DMIBodyChar"/>
    <w:qFormat/>
    <w:rsid w:val="002C2378"/>
    <w:rPr>
      <w:rFonts w:ascii="Arial" w:hAnsi="Arial"/>
      <w:sz w:val="20"/>
    </w:rPr>
  </w:style>
  <w:style w:type="character" w:customStyle="1" w:styleId="DMIBodyChar">
    <w:name w:val="DMI Body Char"/>
    <w:basedOn w:val="DefaultParagraphFont"/>
    <w:link w:val="DMIBody"/>
    <w:rsid w:val="002C2378"/>
    <w:rPr>
      <w:rFonts w:ascii="Arial" w:eastAsia="SimSun" w:hAnsi="Arial" w:cs="Segoe UI Semilight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C2378"/>
    <w:rPr>
      <w:rFonts w:ascii="Arial" w:hAnsi="Arial"/>
      <w:b/>
      <w:i w:val="0"/>
      <w:iCs/>
      <w:color w:val="8A4C9C"/>
      <w:sz w:val="20"/>
    </w:rPr>
  </w:style>
  <w:style w:type="table" w:customStyle="1" w:styleId="PlainTable1">
    <w:name w:val="Plain Table 1"/>
    <w:basedOn w:val="TableNormal"/>
    <w:uiPriority w:val="41"/>
    <w:rsid w:val="002C2378"/>
    <w:pPr>
      <w:spacing w:after="0" w:line="240" w:lineRule="auto"/>
      <w:ind w:firstLine="720"/>
    </w:pPr>
    <w:rPr>
      <w:rFonts w:eastAsia="SimSun"/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Normal"/>
    <w:uiPriority w:val="40"/>
    <w:rsid w:val="002C2378"/>
    <w:pPr>
      <w:spacing w:after="0" w:line="240" w:lineRule="auto"/>
      <w:ind w:firstLine="720"/>
    </w:pPr>
    <w:rPr>
      <w:rFonts w:eastAsia="SimSun"/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6C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C17"/>
    <w:rPr>
      <w:rFonts w:ascii="Tahoma" w:eastAsia="SimSun" w:hAnsi="Tahoma" w:cs="Tahoma"/>
      <w:kern w:val="0"/>
      <w:sz w:val="16"/>
      <w:szCs w:val="16"/>
      <w14:ligatures w14:val="none"/>
    </w:rPr>
  </w:style>
  <w:style w:type="character" w:customStyle="1" w:styleId="zw-portion">
    <w:name w:val="zw-portion"/>
    <w:basedOn w:val="DefaultParagraphFont"/>
    <w:rsid w:val="00E214F0"/>
  </w:style>
  <w:style w:type="character" w:customStyle="1" w:styleId="eop-readonly">
    <w:name w:val="eop-readonly"/>
    <w:basedOn w:val="DefaultParagraphFont"/>
    <w:rsid w:val="00E214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8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378"/>
    <w:rPr>
      <w:rFonts w:ascii="Segoe UI Semilight" w:eastAsia="SimSun" w:hAnsi="Segoe UI Semilight" w:cs="Segoe UI Semiligh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378"/>
    <w:pPr>
      <w:keepNext/>
      <w:keepLines/>
      <w:spacing w:before="240" w:after="0"/>
      <w:outlineLvl w:val="0"/>
    </w:pPr>
    <w:rPr>
      <w:rFonts w:ascii="Arial" w:eastAsiaTheme="majorEastAsia" w:hAnsi="Arial" w:cs="Segoe UI Semibold"/>
      <w:b/>
      <w:color w:val="CE353D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C2378"/>
    <w:pPr>
      <w:spacing w:after="120"/>
      <w:outlineLvl w:val="1"/>
    </w:pPr>
    <w:rPr>
      <w:rFonts w:cs="Segoe UI Semilight"/>
      <w:color w:val="8A4C9C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378"/>
    <w:pPr>
      <w:keepNext/>
      <w:keepLines/>
      <w:spacing w:before="120" w:after="0"/>
      <w:outlineLvl w:val="2"/>
    </w:pPr>
    <w:rPr>
      <w:rFonts w:ascii="Arial" w:eastAsiaTheme="majorEastAsia" w:hAnsi="Arial" w:cs="Segoe UI Semibold"/>
      <w:color w:val="8A4C9C"/>
      <w:sz w:val="2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378"/>
    <w:pPr>
      <w:keepNext/>
      <w:keepLines/>
      <w:spacing w:before="40" w:after="120"/>
      <w:outlineLvl w:val="3"/>
    </w:pPr>
    <w:rPr>
      <w:rFonts w:eastAsiaTheme="majorEastAsia"/>
      <w:i/>
      <w:iCs/>
      <w:color w:val="2660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378"/>
    <w:rPr>
      <w:rFonts w:ascii="Arial" w:eastAsiaTheme="majorEastAsia" w:hAnsi="Arial" w:cs="Segoe UI Semibold"/>
      <w:b/>
      <w:color w:val="CE353D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2378"/>
    <w:rPr>
      <w:rFonts w:ascii="Arial" w:eastAsiaTheme="majorEastAsia" w:hAnsi="Arial" w:cs="Segoe UI Semilight"/>
      <w:b/>
      <w:color w:val="8A4C9C"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2378"/>
    <w:rPr>
      <w:rFonts w:ascii="Arial" w:eastAsiaTheme="majorEastAsia" w:hAnsi="Arial" w:cs="Segoe UI Semibold"/>
      <w:color w:val="8A4C9C"/>
      <w:kern w:val="0"/>
      <w:sz w:val="21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C2378"/>
    <w:rPr>
      <w:rFonts w:ascii="Segoe UI Semilight" w:eastAsiaTheme="majorEastAsia" w:hAnsi="Segoe UI Semilight" w:cs="Segoe UI Semilight"/>
      <w:i/>
      <w:iCs/>
      <w:color w:val="266093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378"/>
    <w:rPr>
      <w:rFonts w:ascii="Segoe UI Semilight" w:eastAsia="SimSun" w:hAnsi="Segoe UI Semilight" w:cs="Segoe UI Semilight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378"/>
    <w:rPr>
      <w:rFonts w:ascii="Segoe UI Semilight" w:eastAsia="SimSun" w:hAnsi="Segoe UI Semilight" w:cs="Segoe UI Semilight"/>
      <w:kern w:val="0"/>
      <w14:ligatures w14:val="none"/>
    </w:rPr>
  </w:style>
  <w:style w:type="paragraph" w:styleId="ListParagraph">
    <w:name w:val="List Paragraph"/>
    <w:basedOn w:val="Normal"/>
    <w:uiPriority w:val="8"/>
    <w:qFormat/>
    <w:rsid w:val="002C2378"/>
    <w:pPr>
      <w:numPr>
        <w:numId w:val="1"/>
      </w:numPr>
      <w:spacing w:after="0" w:line="240" w:lineRule="auto"/>
      <w:contextualSpacing/>
    </w:pPr>
    <w:rPr>
      <w:rFonts w:ascii="Arial" w:eastAsiaTheme="minorEastAsia" w:hAnsi="Arial" w:cstheme="minorBidi"/>
      <w:sz w:val="20"/>
      <w:szCs w:val="24"/>
    </w:rPr>
  </w:style>
  <w:style w:type="table" w:styleId="TableGrid">
    <w:name w:val="Table Grid"/>
    <w:basedOn w:val="TableNormal"/>
    <w:uiPriority w:val="39"/>
    <w:rsid w:val="002C2378"/>
    <w:pPr>
      <w:spacing w:after="0" w:line="240" w:lineRule="auto"/>
      <w:ind w:firstLine="720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MIBody">
    <w:name w:val="DMI Body"/>
    <w:basedOn w:val="Normal"/>
    <w:link w:val="DMIBodyChar"/>
    <w:qFormat/>
    <w:rsid w:val="002C2378"/>
    <w:rPr>
      <w:rFonts w:ascii="Arial" w:hAnsi="Arial"/>
      <w:sz w:val="20"/>
    </w:rPr>
  </w:style>
  <w:style w:type="character" w:customStyle="1" w:styleId="DMIBodyChar">
    <w:name w:val="DMI Body Char"/>
    <w:basedOn w:val="DefaultParagraphFont"/>
    <w:link w:val="DMIBody"/>
    <w:rsid w:val="002C2378"/>
    <w:rPr>
      <w:rFonts w:ascii="Arial" w:eastAsia="SimSun" w:hAnsi="Arial" w:cs="Segoe UI Semilight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C2378"/>
    <w:rPr>
      <w:rFonts w:ascii="Arial" w:hAnsi="Arial"/>
      <w:b/>
      <w:i w:val="0"/>
      <w:iCs/>
      <w:color w:val="8A4C9C"/>
      <w:sz w:val="20"/>
    </w:rPr>
  </w:style>
  <w:style w:type="table" w:customStyle="1" w:styleId="PlainTable1">
    <w:name w:val="Plain Table 1"/>
    <w:basedOn w:val="TableNormal"/>
    <w:uiPriority w:val="41"/>
    <w:rsid w:val="002C2378"/>
    <w:pPr>
      <w:spacing w:after="0" w:line="240" w:lineRule="auto"/>
      <w:ind w:firstLine="720"/>
    </w:pPr>
    <w:rPr>
      <w:rFonts w:eastAsia="SimSun"/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Normal"/>
    <w:uiPriority w:val="40"/>
    <w:rsid w:val="002C2378"/>
    <w:pPr>
      <w:spacing w:after="0" w:line="240" w:lineRule="auto"/>
      <w:ind w:firstLine="720"/>
    </w:pPr>
    <w:rPr>
      <w:rFonts w:eastAsia="SimSun"/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6C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C17"/>
    <w:rPr>
      <w:rFonts w:ascii="Tahoma" w:eastAsia="SimSun" w:hAnsi="Tahoma" w:cs="Tahoma"/>
      <w:kern w:val="0"/>
      <w:sz w:val="16"/>
      <w:szCs w:val="16"/>
      <w14:ligatures w14:val="none"/>
    </w:rPr>
  </w:style>
  <w:style w:type="character" w:customStyle="1" w:styleId="zw-portion">
    <w:name w:val="zw-portion"/>
    <w:basedOn w:val="DefaultParagraphFont"/>
    <w:rsid w:val="00E214F0"/>
  </w:style>
  <w:style w:type="character" w:customStyle="1" w:styleId="eop-readonly">
    <w:name w:val="eop-readonly"/>
    <w:basedOn w:val="DefaultParagraphFont"/>
    <w:rsid w:val="00E21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0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7665">
          <w:marLeft w:val="0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232197">
          <w:marLeft w:val="0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203406">
          <w:marLeft w:val="0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 (EXTERNAL)</dc:creator>
  <cp:keywords/>
  <dc:description/>
  <cp:lastModifiedBy>ADMIN</cp:lastModifiedBy>
  <cp:revision>9</cp:revision>
  <dcterms:created xsi:type="dcterms:W3CDTF">2024-02-28T17:02:00Z</dcterms:created>
  <dcterms:modified xsi:type="dcterms:W3CDTF">2024-02-28T18:27:00Z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2024-02-28T17:09:01Z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4539327a-98e7-401c-84cd-43d4b437a48d</vt:lpwstr>
  </property>
  <property fmtid="{D5CDD505-2E9C-101B-9397-08002B2CF9AE}" pid="8" name="MSIP_Label_725ca717-11da-4935-b601-f527b9741f2e_ContentBits">
    <vt:lpwstr>0</vt:lpwstr>
  </property>
</Properties>
</file>