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B2F1" w14:textId="77777777" w:rsidR="00683A66" w:rsidRPr="00B573EC" w:rsidRDefault="00683A66" w:rsidP="00683A6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12A69356" w14:textId="77777777" w:rsidR="00D3540A" w:rsidRPr="00683A66" w:rsidRDefault="00D3540A" w:rsidP="00683A66">
      <w:pPr>
        <w:pStyle w:val="NoSpacing"/>
        <w:rPr>
          <w:sz w:val="16"/>
          <w:szCs w:val="16"/>
        </w:rPr>
      </w:pPr>
    </w:p>
    <w:p w14:paraId="209818BA" w14:textId="5CF06827" w:rsidR="00683A66" w:rsidRPr="00683A66" w:rsidRDefault="00683A66" w:rsidP="00C14B2F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 dynamic, detail oriented, and highly motivated individual with hands-on approach and experience performing/directing accounting and financial activities in accordance with GAAP, providing financial analysis in standard and Excel reporting formats, planning, budgeting, preparing financial and cost accounting reports, performing month-end close, annual operating budgets and quarterly forecasts, cash management, and process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>.</w:t>
      </w:r>
    </w:p>
    <w:p w14:paraId="4C6FE0D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15 Plus years of experience using Microsoft Excel, Intermediate / Word, Excel (V-Look-up’s/Pivot Tables), Outlook, Teams, and Power Point.     </w:t>
      </w:r>
    </w:p>
    <w:p w14:paraId="7B12878D" w14:textId="0A7204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15 years of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experience in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full Cycle Accounting on ERP Systems.</w:t>
      </w:r>
    </w:p>
    <w:p w14:paraId="10E72370" w14:textId="0DD87F7B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In-depth understanding of Generally Accepted Accounting Principles</w:t>
      </w:r>
    </w:p>
    <w:p w14:paraId="0E4732DE" w14:textId="3CE3750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15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years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of experience/understanding Payroll/Payroll Taxes</w:t>
      </w:r>
    </w:p>
    <w:p w14:paraId="5C772472" w14:textId="6489463A" w:rsid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ERP Systems – Quick Books, Free Books, MAS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300, People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Soft, Epicor, SAP, Timberline, and custom systems</w:t>
      </w:r>
    </w:p>
    <w:p w14:paraId="793BCE06" w14:textId="0B2DD59B" w:rsid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DOD Industry Experience</w:t>
      </w:r>
    </w:p>
    <w:p w14:paraId="4B08B21C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Automotive Manufacturing - Johnson Controls</w:t>
      </w:r>
    </w:p>
    <w:p w14:paraId="27A5C167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Metals Finishing / Manufacturing</w:t>
      </w:r>
    </w:p>
    <w:p w14:paraId="1CF94F1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Cost Accounting – Silver Seal, Aluminum Supply, Johnson Controls, General Hardwood</w:t>
      </w:r>
    </w:p>
    <w:p w14:paraId="23212EAF" w14:textId="6A2CF9DA" w:rsidR="00683A66" w:rsidRPr="00683A66" w:rsidRDefault="00683A66" w:rsidP="00C44B81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COGs Analysis – Silver Seal, General Hardwood and Aluminum Supply</w:t>
      </w:r>
    </w:p>
    <w:p w14:paraId="13DCAB65" w14:textId="77777777" w:rsidR="00683A66" w:rsidRDefault="00683A66" w:rsidP="00683A6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34556F95" w14:textId="77777777" w:rsidR="00683A66" w:rsidRPr="00683A66" w:rsidRDefault="00683A66" w:rsidP="00683A66">
      <w:pPr>
        <w:pStyle w:val="NoSpacing"/>
        <w:rPr>
          <w:sz w:val="16"/>
          <w:szCs w:val="16"/>
          <w:u w:color="000000"/>
        </w:rPr>
      </w:pPr>
    </w:p>
    <w:p w14:paraId="19B93636" w14:textId="67FF2A1C" w:rsidR="00683A66" w:rsidRPr="00683A66" w:rsidRDefault="00683A66" w:rsidP="00DB047A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Analyzing Monthly Financials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BOM Audits / Reviews </w:t>
      </w:r>
    </w:p>
    <w:p w14:paraId="20BCC548" w14:textId="176B9FC4" w:rsidR="00683A66" w:rsidRPr="00683A66" w:rsidRDefault="00683A66" w:rsidP="00D4257B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Developing Spreadsheets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Evaluating Variances</w:t>
      </w:r>
    </w:p>
    <w:p w14:paraId="00135E4A" w14:textId="07D9F18E" w:rsidR="00683A66" w:rsidRPr="00683A66" w:rsidRDefault="00683A66" w:rsidP="009D5080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Financial Forecasting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Financial Tracking</w:t>
      </w:r>
    </w:p>
    <w:p w14:paraId="77DFF065" w14:textId="02ACD351" w:rsidR="00683A66" w:rsidRPr="00683A66" w:rsidRDefault="00683A66" w:rsidP="00CD7987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Fixed Assets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US GAAP</w:t>
      </w:r>
    </w:p>
    <w:p w14:paraId="0B821A29" w14:textId="62B9D1CE" w:rsidR="00683A66" w:rsidRPr="00683A66" w:rsidRDefault="00683A66" w:rsidP="000A2FFD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Inventory Valuation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Improving Inventory Processes</w:t>
      </w:r>
    </w:p>
    <w:p w14:paraId="371D0A0D" w14:textId="07918587" w:rsidR="00683A66" w:rsidRPr="00683A66" w:rsidRDefault="00683A66" w:rsidP="00E05D97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Journal Entries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Internal Auditing</w:t>
      </w:r>
    </w:p>
    <w:p w14:paraId="70175A54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Maintaining General Ledger</w:t>
      </w:r>
    </w:p>
    <w:p w14:paraId="4AF13EE7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Managing Corporate Financial Reporting</w:t>
      </w:r>
    </w:p>
    <w:p w14:paraId="2406FD76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Monitor / Enforce Internal Controls</w:t>
      </w:r>
    </w:p>
    <w:p w14:paraId="3B364DA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Payroll / Payroll Taxes</w:t>
      </w:r>
    </w:p>
    <w:p w14:paraId="32447F94" w14:textId="6FEBC8CD" w:rsidR="00683A66" w:rsidRPr="00683A66" w:rsidRDefault="00683A66" w:rsidP="00821A2A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Financial Presentations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Sarbanes Oxley</w:t>
      </w:r>
    </w:p>
    <w:p w14:paraId="74724DFA" w14:textId="1E5495BF" w:rsidR="00683A66" w:rsidRPr="00683A66" w:rsidRDefault="00683A66" w:rsidP="002656F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Scheduling Expenditures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proofErr w:type="spellStart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DelTek</w:t>
      </w:r>
      <w:proofErr w:type="spellEnd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Vision Software</w:t>
      </w:r>
    </w:p>
    <w:p w14:paraId="60266F92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Tracking / Reporting Special Projects</w:t>
      </w:r>
    </w:p>
    <w:p w14:paraId="518D541C" w14:textId="6CF9FD83" w:rsidR="00683A66" w:rsidRPr="00683A66" w:rsidRDefault="00683A66" w:rsidP="00662100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Treasury / Cash Management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Cash Forecasting</w:t>
      </w:r>
    </w:p>
    <w:p w14:paraId="060F7197" w14:textId="12A98559" w:rsidR="00683A66" w:rsidRPr="00683A66" w:rsidRDefault="00683A66" w:rsidP="00C019B2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Cash Flow Management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Banking Relationships</w:t>
      </w:r>
    </w:p>
    <w:p w14:paraId="28E321AE" w14:textId="77777777" w:rsidR="00683A66" w:rsidRDefault="00683A66" w:rsidP="00995BDD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Income Statement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SAP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Internal Controls</w:t>
      </w:r>
    </w:p>
    <w:p w14:paraId="4EF4A5BC" w14:textId="7928D5B7" w:rsidR="00683A66" w:rsidRDefault="00683A66" w:rsidP="00316A27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Budgeting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Consolidation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Inventory Management</w:t>
      </w:r>
    </w:p>
    <w:p w14:paraId="6D7B522D" w14:textId="77777777" w:rsidR="00683A66" w:rsidRPr="004C56DF" w:rsidRDefault="00683A66" w:rsidP="00683A6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22C3D106" w14:textId="77777777" w:rsidR="00683A66" w:rsidRPr="008912B0" w:rsidRDefault="00683A66" w:rsidP="008912B0">
      <w:pPr>
        <w:pStyle w:val="NoSpacing"/>
        <w:rPr>
          <w:sz w:val="16"/>
          <w:szCs w:val="16"/>
          <w:u w:color="000000"/>
        </w:rPr>
      </w:pPr>
    </w:p>
    <w:p w14:paraId="3A7C1DFF" w14:textId="2E4A572A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National Coating Services, OT Dynamics, Flat Rock, MI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proofErr w:type="gramStart"/>
      <w:r w:rsidR="001710B6">
        <w:rPr>
          <w:b/>
          <w:bCs/>
        </w:rPr>
        <w:tab/>
        <w:t xml:space="preserve">  </w:t>
      </w:r>
      <w:r w:rsidRPr="00683A66">
        <w:rPr>
          <w:b/>
          <w:bCs/>
        </w:rPr>
        <w:t>Oct</w:t>
      </w:r>
      <w:proofErr w:type="gramEnd"/>
      <w:r w:rsidRPr="00683A66">
        <w:rPr>
          <w:b/>
          <w:bCs/>
        </w:rPr>
        <w:t xml:space="preserve"> 2022</w:t>
      </w:r>
      <w:r w:rsidR="001710B6">
        <w:rPr>
          <w:b/>
          <w:bCs/>
        </w:rPr>
        <w:t xml:space="preserve"> – </w:t>
      </w:r>
      <w:r w:rsidRPr="00683A66">
        <w:rPr>
          <w:b/>
          <w:bCs/>
        </w:rPr>
        <w:t>Present</w:t>
      </w:r>
    </w:p>
    <w:p w14:paraId="46978073" w14:textId="77777777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Cost Accountant</w:t>
      </w:r>
    </w:p>
    <w:p w14:paraId="3D279A30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Standard cost analysis, review, and updates for paint manufacturing facilities.</w:t>
      </w:r>
    </w:p>
    <w:p w14:paraId="3352F82F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Overhead analysis, rate review and creation for paint manufacturing facilities.</w:t>
      </w:r>
    </w:p>
    <w:p w14:paraId="1107E743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lastRenderedPageBreak/>
        <w:t>Inventory review and reconciliation for paint manufacturing facilities.</w:t>
      </w:r>
    </w:p>
    <w:p w14:paraId="773FB40D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General ledger account reconciliation.</w:t>
      </w:r>
    </w:p>
    <w:p w14:paraId="61EB5832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Create, review, and adjust general ledger accruals as needed.</w:t>
      </w:r>
    </w:p>
    <w:p w14:paraId="1CA37193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 journal entries ready for general ledger posting as directed.</w:t>
      </w:r>
    </w:p>
    <w:p w14:paraId="4548CE19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 various accounting related reports monthly, quarterly, year-end.</w:t>
      </w:r>
    </w:p>
    <w:p w14:paraId="151769A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Perform other related duties as assigned by supervisory personnel.           </w:t>
      </w:r>
    </w:p>
    <w:p w14:paraId="3E3DEE76" w14:textId="03DE6382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PMA Consultants</w:t>
      </w:r>
      <w:r w:rsidR="001710B6">
        <w:rPr>
          <w:b/>
          <w:bCs/>
        </w:rPr>
        <w:t xml:space="preserve"> – </w:t>
      </w:r>
      <w:r w:rsidRPr="00683A66">
        <w:rPr>
          <w:b/>
          <w:bCs/>
        </w:rPr>
        <w:t>Oakland County Management and Accounting, Remote</w:t>
      </w:r>
      <w:r w:rsidR="001710B6">
        <w:rPr>
          <w:b/>
          <w:bCs/>
        </w:rPr>
        <w:t xml:space="preserve">       </w:t>
      </w:r>
      <w:r w:rsidRPr="00683A66">
        <w:rPr>
          <w:b/>
          <w:bCs/>
        </w:rPr>
        <w:t>Apr</w:t>
      </w:r>
      <w:r w:rsidR="001710B6">
        <w:rPr>
          <w:b/>
          <w:bCs/>
        </w:rPr>
        <w:t xml:space="preserve"> </w:t>
      </w:r>
      <w:r w:rsidRPr="00683A66">
        <w:rPr>
          <w:b/>
          <w:bCs/>
        </w:rPr>
        <w:t>2020 –</w:t>
      </w:r>
      <w:r w:rsidR="001710B6">
        <w:rPr>
          <w:b/>
          <w:bCs/>
        </w:rPr>
        <w:t xml:space="preserve"> </w:t>
      </w:r>
      <w:r w:rsidRPr="00683A66">
        <w:rPr>
          <w:b/>
          <w:bCs/>
        </w:rPr>
        <w:t>Apr 2022</w:t>
      </w:r>
    </w:p>
    <w:p w14:paraId="68F1EBD2" w14:textId="67AABB30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Consultant</w:t>
      </w:r>
      <w:r w:rsidR="001710B6">
        <w:rPr>
          <w:b/>
          <w:bCs/>
        </w:rPr>
        <w:t xml:space="preserve"> – </w:t>
      </w:r>
      <w:r w:rsidRPr="008912B0">
        <w:rPr>
          <w:b/>
          <w:bCs/>
        </w:rPr>
        <w:t>Financial Accounting &amp; Reporting, Internal controls, Eligibility Guidance</w:t>
      </w:r>
    </w:p>
    <w:p w14:paraId="23F0D805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Accounting and Financial Reporting for Oakland County Funds Received from U.S. Department of Treasury and FEMA and paid to Covid-19 affected Departments, Cities, Townships, Grant recipients, and Small Businesses.</w:t>
      </w:r>
    </w:p>
    <w:p w14:paraId="699BED8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Managed Share Point file system updating with project files.</w:t>
      </w:r>
    </w:p>
    <w:p w14:paraId="1DF4AA0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Participated in meetings to provide accounting, reporting, and guidance.</w:t>
      </w:r>
    </w:p>
    <w:p w14:paraId="4E2C127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Microsoft Visio Authorization processes files.</w:t>
      </w:r>
    </w:p>
    <w:p w14:paraId="0BCDD227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Excel accounting and U.S. Department of Treasury reporting worksheets.</w:t>
      </w:r>
    </w:p>
    <w:p w14:paraId="7203D0FF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Power Point Presentations for Project, Management, and Recipient remote meetings.</w:t>
      </w:r>
    </w:p>
    <w:p w14:paraId="1775B4A2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Provided guidance on allowable Cares Act Expenses.</w:t>
      </w:r>
    </w:p>
    <w:p w14:paraId="199F7735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Advised on Internal Controls, Grant, and Contract writing,</w:t>
      </w:r>
    </w:p>
    <w:p w14:paraId="15ACE341" w14:textId="2F4AD5D6" w:rsidR="00683A66" w:rsidRDefault="00683A66" w:rsidP="00683A66">
      <w:pPr>
        <w:pStyle w:val="NoSpacing"/>
        <w:rPr>
          <w:b/>
          <w:bCs/>
        </w:rPr>
      </w:pPr>
      <w:bookmarkStart w:id="0" w:name="_Hlk57196161"/>
      <w:r w:rsidRPr="00683A66">
        <w:rPr>
          <w:b/>
          <w:bCs/>
        </w:rPr>
        <w:t>Toledo Refining Company, Oregon, OH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  <w:t xml:space="preserve">             </w:t>
      </w:r>
      <w:r w:rsidRPr="00683A66">
        <w:rPr>
          <w:b/>
          <w:bCs/>
        </w:rPr>
        <w:t>Jan 2020</w:t>
      </w:r>
      <w:r w:rsidR="001710B6">
        <w:rPr>
          <w:b/>
          <w:bCs/>
        </w:rPr>
        <w:t xml:space="preserve"> – </w:t>
      </w:r>
      <w:r w:rsidRPr="00683A66">
        <w:rPr>
          <w:b/>
          <w:bCs/>
        </w:rPr>
        <w:t>Mar</w:t>
      </w:r>
      <w:r w:rsidR="001710B6">
        <w:rPr>
          <w:b/>
          <w:bCs/>
        </w:rPr>
        <w:t xml:space="preserve"> </w:t>
      </w:r>
      <w:r w:rsidRPr="00683A66">
        <w:rPr>
          <w:b/>
          <w:bCs/>
        </w:rPr>
        <w:t>2020</w:t>
      </w:r>
    </w:p>
    <w:p w14:paraId="6D8D2D83" w14:textId="5C17DFD1" w:rsidR="001710B6" w:rsidRPr="008912B0" w:rsidRDefault="001710B6" w:rsidP="008912B0">
      <w:pPr>
        <w:rPr>
          <w:b/>
          <w:bCs/>
        </w:rPr>
      </w:pPr>
      <w:r w:rsidRPr="008912B0">
        <w:rPr>
          <w:b/>
          <w:bCs/>
        </w:rPr>
        <w:t>Capital &amp; Turnaround Project Controls</w:t>
      </w:r>
    </w:p>
    <w:p w14:paraId="2496F487" w14:textId="47962F8B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Project Controls Auditor, Finance</w:t>
      </w:r>
    </w:p>
    <w:bookmarkEnd w:id="0"/>
    <w:p w14:paraId="4E2FB68F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Verified, audited, and authorized labor, </w:t>
      </w:r>
      <w:proofErr w:type="spellStart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perdiem</w:t>
      </w:r>
      <w:proofErr w:type="spellEnd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and capital expenses charged to project purchase orders/work orders.</w:t>
      </w:r>
    </w:p>
    <w:p w14:paraId="177B6BC9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Interacted with Contractor Accountants, Managers, and Project Managers.</w:t>
      </w:r>
    </w:p>
    <w:p w14:paraId="74E2BDB5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Reviewed contracts for terms, timing and billing compliance.</w:t>
      </w:r>
    </w:p>
    <w:p w14:paraId="3994B1B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Assisted managers in cost accounting and project accounting functions &amp; analyses</w:t>
      </w:r>
    </w:p>
    <w:p w14:paraId="187318D8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timesheet processing, overrides, and authorization.</w:t>
      </w:r>
    </w:p>
    <w:p w14:paraId="128CDC01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headcount projections vs. actual analysis, OT requests, and contractor employee add/delete forms.</w:t>
      </w:r>
    </w:p>
    <w:p w14:paraId="40E0DB6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Maintained excellent client relations</w:t>
      </w:r>
    </w:p>
    <w:p w14:paraId="0D4E7589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Used Microsoft Office Suite, Excel, Visio, Word, SAP, and Tracks Project System</w:t>
      </w:r>
    </w:p>
    <w:p w14:paraId="39947F28" w14:textId="77777777" w:rsidR="001710B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Prime HealthCare Staffing, Inc.</w:t>
      </w:r>
      <w:r w:rsidR="001710B6">
        <w:rPr>
          <w:b/>
          <w:bCs/>
        </w:rPr>
        <w:t>,</w:t>
      </w:r>
    </w:p>
    <w:p w14:paraId="15FFBE32" w14:textId="2D005B4E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National HealthCare Staffing Firm, Plymouth, MI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  <w:t xml:space="preserve">             </w:t>
      </w:r>
      <w:r w:rsidRPr="00683A66">
        <w:rPr>
          <w:b/>
          <w:bCs/>
        </w:rPr>
        <w:t>Apr 2016</w:t>
      </w:r>
      <w:r w:rsidR="001710B6">
        <w:rPr>
          <w:b/>
          <w:bCs/>
        </w:rPr>
        <w:t xml:space="preserve"> – </w:t>
      </w:r>
      <w:r w:rsidRPr="00683A66">
        <w:rPr>
          <w:b/>
          <w:bCs/>
        </w:rPr>
        <w:t>Dec</w:t>
      </w:r>
      <w:r w:rsidR="001710B6">
        <w:rPr>
          <w:b/>
          <w:bCs/>
        </w:rPr>
        <w:t xml:space="preserve"> </w:t>
      </w:r>
      <w:r w:rsidRPr="00683A66">
        <w:rPr>
          <w:b/>
          <w:bCs/>
        </w:rPr>
        <w:t>2019</w:t>
      </w:r>
    </w:p>
    <w:p w14:paraId="0F304B33" w14:textId="15603FFB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Senior Accountant</w:t>
      </w:r>
    </w:p>
    <w:p w14:paraId="00EA461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Quick Books monthly multi state financial statements, analysis, and presentation in accordance with U.S. GAAP.</w:t>
      </w:r>
    </w:p>
    <w:p w14:paraId="369036B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Participated in active business management with corporate management.</w:t>
      </w:r>
    </w:p>
    <w:p w14:paraId="55904AE6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multi state sales accounting for and preparation of invoicing, multistate payroll, payables, and receivables collection.</w:t>
      </w:r>
    </w:p>
    <w:p w14:paraId="1B9629E1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Managed banking relations, insurance relations, and employee benefits.</w:t>
      </w:r>
    </w:p>
    <w:p w14:paraId="6AD16BC9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cash management and cash forecasting.</w:t>
      </w:r>
    </w:p>
    <w:p w14:paraId="7F20F00F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lastRenderedPageBreak/>
        <w:t>Maintained compliance to accounting policies, systems, internal controls, procedures, and identifying defects and executing improvements</w:t>
      </w:r>
    </w:p>
    <w:p w14:paraId="61FCCF1B" w14:textId="7C833697" w:rsid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Silver Seal Products, Trenton, MI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  <w:t xml:space="preserve">            </w:t>
      </w:r>
      <w:r w:rsidRPr="00683A66">
        <w:rPr>
          <w:b/>
          <w:bCs/>
        </w:rPr>
        <w:t>Apr 2010</w:t>
      </w:r>
      <w:r w:rsidR="001710B6">
        <w:rPr>
          <w:b/>
          <w:bCs/>
        </w:rPr>
        <w:t xml:space="preserve"> –</w:t>
      </w:r>
      <w:r w:rsidRPr="00683A66">
        <w:rPr>
          <w:b/>
          <w:bCs/>
        </w:rPr>
        <w:t xml:space="preserve"> Mar 2016</w:t>
      </w:r>
    </w:p>
    <w:p w14:paraId="0850268F" w14:textId="05E3DFC5" w:rsidR="001710B6" w:rsidRPr="008912B0" w:rsidRDefault="001710B6" w:rsidP="008912B0">
      <w:pPr>
        <w:rPr>
          <w:b/>
          <w:bCs/>
        </w:rPr>
      </w:pPr>
      <w:r w:rsidRPr="008912B0">
        <w:rPr>
          <w:b/>
          <w:bCs/>
        </w:rPr>
        <w:t>After Market Auto Parts, Geoffrey Mfg., Machine Shop Tools</w:t>
      </w:r>
    </w:p>
    <w:p w14:paraId="7C4CD3C9" w14:textId="59A85205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Controller</w:t>
      </w:r>
    </w:p>
    <w:p w14:paraId="2A65C566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monthly multi plant, multi-company and consolidated financial statements and analysis presentation in accordance with U.S. GAAP.</w:t>
      </w:r>
    </w:p>
    <w:p w14:paraId="1D52ABC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Participated in active business management with corporate management.</w:t>
      </w:r>
    </w:p>
    <w:p w14:paraId="0795B7D6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Managed six national inhouse sales persons, tracked and accounted for sales, including rebates, payables, receivables, and payroll.</w:t>
      </w:r>
    </w:p>
    <w:p w14:paraId="15BA307C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Managed human resources, banking relations, insurance relations, and employee benefits providers.</w:t>
      </w:r>
    </w:p>
    <w:p w14:paraId="22E2D12D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cash management and cash forecasting.</w:t>
      </w:r>
    </w:p>
    <w:p w14:paraId="727F73CD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Developed annual budget, ongoing monitoring thereof, and continuous updating of financial projections.</w:t>
      </w:r>
    </w:p>
    <w:p w14:paraId="1E8A721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Maintained compliance to accounting policies, systems, internal controls, procedures, and identifying and executing improvements.</w:t>
      </w:r>
    </w:p>
    <w:p w14:paraId="40489914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FACTS to FAC TS INFOR ERP Systems conversion process documentation, identifying accounting issues/requirements relative to new system and processes, assisting in in developing automated test cases, validated test case results, performed analyses, timing, and presentations to users.</w:t>
      </w:r>
    </w:p>
    <w:p w14:paraId="01D00110" w14:textId="442DC3C5" w:rsidR="00683A66" w:rsidRPr="00683A66" w:rsidRDefault="00683A66" w:rsidP="00683A66">
      <w:pPr>
        <w:pStyle w:val="NoSpacing"/>
        <w:rPr>
          <w:b/>
          <w:bCs/>
        </w:rPr>
      </w:pPr>
      <w:proofErr w:type="spellStart"/>
      <w:r w:rsidRPr="00683A66">
        <w:rPr>
          <w:b/>
          <w:bCs/>
        </w:rPr>
        <w:t>Gunnlevine</w:t>
      </w:r>
      <w:proofErr w:type="spellEnd"/>
      <w:r w:rsidRPr="00683A66">
        <w:rPr>
          <w:b/>
          <w:bCs/>
        </w:rPr>
        <w:t xml:space="preserve"> Architects, Detroit, MI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  <w:t xml:space="preserve">            </w:t>
      </w:r>
      <w:r w:rsidRPr="00683A66">
        <w:rPr>
          <w:b/>
          <w:bCs/>
        </w:rPr>
        <w:t>Apr 2008 – Mar 2010</w:t>
      </w:r>
    </w:p>
    <w:p w14:paraId="23C5808E" w14:textId="2787E3C6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Director of Finance</w:t>
      </w:r>
    </w:p>
    <w:p w14:paraId="6B17D0FF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Prepared monthly financial statements and analysis presentation in accordance with U.S. GAAP using </w:t>
      </w:r>
      <w:proofErr w:type="spellStart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Deltek</w:t>
      </w:r>
      <w:proofErr w:type="spellEnd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Vision project accounting software and percentage of completion accounting methodology.</w:t>
      </w:r>
    </w:p>
    <w:p w14:paraId="0BB9BF33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Participated in active project and business management with corporate management.</w:t>
      </w:r>
    </w:p>
    <w:p w14:paraId="6FE8C50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and performed management presentation of monthly employee productivity analysis.</w:t>
      </w:r>
    </w:p>
    <w:p w14:paraId="4FDC15B4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Managed payables, receivables, and payroll.</w:t>
      </w:r>
    </w:p>
    <w:p w14:paraId="49398B02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Managed human resource and information technology.</w:t>
      </w:r>
    </w:p>
    <w:p w14:paraId="3F96A5C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cash management, budgeting, and cash forecasting.</w:t>
      </w:r>
    </w:p>
    <w:p w14:paraId="11631CF6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Developed annual budget, ongoing monitoring thereof, and continuous updating of financial projections.  </w:t>
      </w:r>
    </w:p>
    <w:p w14:paraId="225AD665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Maintained compliance to accounting policies, systems, internal controls, procedures, and identifying and executing improvements.</w:t>
      </w:r>
    </w:p>
    <w:p w14:paraId="4D71572F" w14:textId="0B285683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 xml:space="preserve">DTE </w:t>
      </w:r>
      <w:proofErr w:type="spellStart"/>
      <w:r w:rsidRPr="00683A66">
        <w:rPr>
          <w:b/>
          <w:bCs/>
        </w:rPr>
        <w:t>Michcon</w:t>
      </w:r>
      <w:proofErr w:type="spellEnd"/>
      <w:r w:rsidRPr="00683A66">
        <w:rPr>
          <w:b/>
          <w:bCs/>
        </w:rPr>
        <w:t xml:space="preserve"> Gas, Detroit, MI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  <w:t xml:space="preserve">           </w:t>
      </w:r>
      <w:r w:rsidR="001710B6" w:rsidRPr="00683A66">
        <w:rPr>
          <w:b/>
          <w:bCs/>
        </w:rPr>
        <w:t>Mar 2007</w:t>
      </w:r>
      <w:r w:rsidR="001710B6">
        <w:rPr>
          <w:b/>
          <w:bCs/>
        </w:rPr>
        <w:t xml:space="preserve"> </w:t>
      </w:r>
      <w:r w:rsidR="001710B6">
        <w:rPr>
          <w:b/>
          <w:bCs/>
        </w:rPr>
        <w:t>–</w:t>
      </w:r>
      <w:r w:rsidR="001710B6">
        <w:rPr>
          <w:b/>
          <w:bCs/>
        </w:rPr>
        <w:t xml:space="preserve"> </w:t>
      </w:r>
      <w:r w:rsidR="001710B6" w:rsidRPr="00683A66">
        <w:rPr>
          <w:b/>
          <w:bCs/>
        </w:rPr>
        <w:t>Mar 2008</w:t>
      </w:r>
    </w:p>
    <w:p w14:paraId="49A243DE" w14:textId="7D28604F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Senior Financial Analyst</w:t>
      </w:r>
    </w:p>
    <w:p w14:paraId="71128811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Financial Reporting for O&amp;M Costs.</w:t>
      </w:r>
    </w:p>
    <w:p w14:paraId="6EFAEE02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Comparison to budget and variance explanation and presentation reporting.</w:t>
      </w:r>
    </w:p>
    <w:p w14:paraId="2B89AA0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Review and approval of journal entries, Financial Statements, and Quarterly SEC Reports.</w:t>
      </w:r>
    </w:p>
    <w:p w14:paraId="4C2BDBE9" w14:textId="7B3F5445" w:rsidR="00683A66" w:rsidRPr="001710B6" w:rsidRDefault="00683A66" w:rsidP="001710B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People Soft to SAP ERP system conversion participation and training.</w:t>
      </w:r>
    </w:p>
    <w:p w14:paraId="28AF36B3" w14:textId="25D54F48" w:rsid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Alan C. Young &amp; Associates, P.C., Detroit, MI</w:t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</w:r>
      <w:r w:rsidR="001710B6">
        <w:rPr>
          <w:b/>
          <w:bCs/>
        </w:rPr>
        <w:tab/>
        <w:t xml:space="preserve"> </w:t>
      </w:r>
      <w:r w:rsidRPr="00683A66">
        <w:rPr>
          <w:b/>
          <w:bCs/>
        </w:rPr>
        <w:t>Jul 2002 – Feb 2007</w:t>
      </w:r>
    </w:p>
    <w:p w14:paraId="64D245C5" w14:textId="01578ACE" w:rsidR="00683A66" w:rsidRDefault="00683A66" w:rsidP="008912B0">
      <w:pPr>
        <w:rPr>
          <w:b/>
          <w:bCs/>
        </w:rPr>
      </w:pPr>
      <w:r w:rsidRPr="008912B0">
        <w:rPr>
          <w:b/>
          <w:bCs/>
        </w:rPr>
        <w:lastRenderedPageBreak/>
        <w:t>Auditor</w:t>
      </w:r>
    </w:p>
    <w:p w14:paraId="71CB811D" w14:textId="123B206C" w:rsidR="00683A66" w:rsidRPr="008912B0" w:rsidRDefault="001710B6" w:rsidP="008912B0">
      <w:pPr>
        <w:rPr>
          <w:b/>
          <w:bCs/>
        </w:rPr>
      </w:pPr>
      <w:r w:rsidRPr="008912B0">
        <w:rPr>
          <w:b/>
          <w:bCs/>
        </w:rPr>
        <w:t>Ranked 17th largest Detroit CPA Fir</w:t>
      </w:r>
      <w:r>
        <w:rPr>
          <w:b/>
          <w:bCs/>
        </w:rPr>
        <w:t>m</w:t>
      </w:r>
    </w:p>
    <w:p w14:paraId="27251A9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Audited non- profit entities and for- profit entities including clients in automotive manufacturing, construction, real estate, and services sectors.</w:t>
      </w:r>
    </w:p>
    <w:p w14:paraId="557AD439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financial audits, single audits, compliance audits, and compilations in accordance with GAAS/GAAP.</w:t>
      </w:r>
    </w:p>
    <w:p w14:paraId="642C6AB8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Determined audit objectives, scope, and audit approach based on risk assessment, and initial internal control evaluation.</w:t>
      </w:r>
    </w:p>
    <w:p w14:paraId="1706F0C9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Drafted audit plan for approval, including time budget, schedule, personnel resources, and audit and statistical applications.  Determined materiality limits and sampling plan. </w:t>
      </w:r>
    </w:p>
    <w:p w14:paraId="004FFDA1" w14:textId="1674C3D3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Drafted audit work programs to accomplish approved audit risk assessment and audit plan.</w:t>
      </w:r>
    </w:p>
    <w:p w14:paraId="17C1BC38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Documented and evaluated the control environment.</w:t>
      </w:r>
    </w:p>
    <w:p w14:paraId="7E5E62B2" w14:textId="188937F8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Evaluated the overall efficiency and effectiveness of the control environment relative to inherent and control risk, materiality, and current and prospective operating volumes.</w:t>
      </w:r>
    </w:p>
    <w:p w14:paraId="09CBC172" w14:textId="77777777" w:rsidR="001710B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Obtained, </w:t>
      </w:r>
      <w:proofErr w:type="spellStart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analyzed</w:t>
      </w:r>
      <w:proofErr w:type="spellEnd"/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, and appraised audit evidence as a basis for an informed, independent, and objective opinion concerning the efficiency and effectiveness of internal controls within the audit scope.</w:t>
      </w:r>
    </w:p>
    <w:p w14:paraId="05FD3146" w14:textId="53A55C1E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Documented audit conclusions relevant to audit objectives and significant ancillary findings.</w:t>
      </w:r>
    </w:p>
    <w:p w14:paraId="176E57A6" w14:textId="77777777" w:rsidR="001710B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Summarized audit findings and preliminary recommendations, with appropriate indication of risk, for review by the audit manager and auditee for clarification of facts.</w:t>
      </w:r>
    </w:p>
    <w:p w14:paraId="5D57F19E" w14:textId="7DB15748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Ensured that all audit findings, exceptions, and proposed adjustments in work papers are adequately explained or included in the audit report.</w:t>
      </w:r>
    </w:p>
    <w:p w14:paraId="11DD142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Drafted audited financial statements and required footnote disclosures in accordance with GAAP and applicable FASB pronouncements.</w:t>
      </w:r>
    </w:p>
    <w:p w14:paraId="695B59F6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Completed special assignments such as composing request for quotes for client IT/accounting systems, client proposals, and engagement management.</w:t>
      </w:r>
    </w:p>
    <w:p w14:paraId="00758835" w14:textId="299A6016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 xml:space="preserve">General Hardwood Company &amp; Northern Millwork Company </w:t>
      </w:r>
      <w:r w:rsidR="001710B6">
        <w:rPr>
          <w:b/>
          <w:bCs/>
        </w:rPr>
        <w:t xml:space="preserve">– </w:t>
      </w:r>
      <w:r w:rsidRPr="00683A66">
        <w:rPr>
          <w:b/>
          <w:bCs/>
        </w:rPr>
        <w:t>Detroit, MI</w:t>
      </w:r>
      <w:r w:rsidR="001710B6">
        <w:rPr>
          <w:b/>
          <w:bCs/>
        </w:rPr>
        <w:tab/>
      </w:r>
      <w:r w:rsidRPr="00683A66">
        <w:rPr>
          <w:b/>
          <w:bCs/>
        </w:rPr>
        <w:t>Jan 1994 –</w:t>
      </w:r>
      <w:r w:rsidR="001710B6">
        <w:rPr>
          <w:b/>
          <w:bCs/>
        </w:rPr>
        <w:t xml:space="preserve"> </w:t>
      </w:r>
      <w:r w:rsidRPr="00683A66">
        <w:rPr>
          <w:b/>
          <w:bCs/>
        </w:rPr>
        <w:t xml:space="preserve">Jun 2002 </w:t>
      </w:r>
    </w:p>
    <w:p w14:paraId="37F71A84" w14:textId="77777777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Controller</w:t>
      </w:r>
    </w:p>
    <w:p w14:paraId="1454C20C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conversion of manual accounting system to IBM-AS400 IBM Business Partner designed ERP system.</w:t>
      </w:r>
    </w:p>
    <w:p w14:paraId="12A504C7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Documented current and future process.</w:t>
      </w:r>
    </w:p>
    <w:p w14:paraId="5FB50588" w14:textId="72AE5981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Supervised accounting staff for this $6-12M wood manufacturing firm.  </w:t>
      </w:r>
    </w:p>
    <w:p w14:paraId="3EA217EF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Prepared corporate, individual, multi state sales tax, and property tax returns.</w:t>
      </w:r>
    </w:p>
    <w:p w14:paraId="6B7D0A62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Responsible for inventory management, revenue and debt management, cash management, bank relations, manufacturing cost accounting, month end financial reporting, tax reporting, payroll, and year-end audit.  </w:t>
      </w:r>
    </w:p>
    <w:p w14:paraId="0EF3C492" w14:textId="40B173A5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Aluminum Supply Company and Marshall Sales, Inc., Detroit, MI</w:t>
      </w:r>
      <w:r w:rsidR="001710B6">
        <w:rPr>
          <w:b/>
          <w:bCs/>
        </w:rPr>
        <w:tab/>
        <w:t xml:space="preserve">              </w:t>
      </w:r>
      <w:r w:rsidRPr="00683A66">
        <w:rPr>
          <w:b/>
          <w:bCs/>
        </w:rPr>
        <w:t xml:space="preserve">Jan 1988 – Dec 1993 </w:t>
      </w:r>
    </w:p>
    <w:p w14:paraId="38C8BEA0" w14:textId="77777777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Controller</w:t>
      </w:r>
    </w:p>
    <w:p w14:paraId="0845D2B3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Aluminum Supply Company is a manufacturer of commercial building products and Marshall Sales Company is a wholesale distributor of fasteners, and new/used sheet metal machinery.</w:t>
      </w:r>
    </w:p>
    <w:p w14:paraId="1032EB6B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conversion of manual accounting system to MAS90 computerized accounting system.</w:t>
      </w:r>
    </w:p>
    <w:p w14:paraId="5B7C078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lastRenderedPageBreak/>
        <w:t>Responsible for management of inventory, accounts receivable, accounts payable, treasury/cash management.</w:t>
      </w:r>
    </w:p>
    <w:p w14:paraId="2A343263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Responsible for bank relations, payroll, month-end financial reporting, job cost accounting, and year end audit preparation. </w:t>
      </w:r>
    </w:p>
    <w:p w14:paraId="7138F02A" w14:textId="395184C1" w:rsidR="00683A66" w:rsidRPr="00683A66" w:rsidRDefault="00683A66" w:rsidP="00683A66">
      <w:pPr>
        <w:pStyle w:val="NoSpacing"/>
        <w:rPr>
          <w:b/>
          <w:bCs/>
        </w:rPr>
      </w:pPr>
      <w:r w:rsidRPr="00683A66">
        <w:rPr>
          <w:b/>
          <w:bCs/>
        </w:rPr>
        <w:t>U.S. Army Tank Automotive Command (TACOM), Warren, MI</w:t>
      </w:r>
      <w:r w:rsidR="008912B0">
        <w:rPr>
          <w:b/>
          <w:bCs/>
        </w:rPr>
        <w:tab/>
      </w:r>
      <w:r w:rsidR="008912B0">
        <w:rPr>
          <w:b/>
          <w:bCs/>
        </w:rPr>
        <w:tab/>
        <w:t xml:space="preserve">             </w:t>
      </w:r>
      <w:r w:rsidRPr="00683A66">
        <w:rPr>
          <w:b/>
          <w:bCs/>
        </w:rPr>
        <w:t>Sep 1982</w:t>
      </w:r>
      <w:r w:rsidR="008912B0">
        <w:rPr>
          <w:b/>
          <w:bCs/>
        </w:rPr>
        <w:t xml:space="preserve"> – </w:t>
      </w:r>
      <w:r w:rsidRPr="00683A66">
        <w:rPr>
          <w:b/>
          <w:bCs/>
        </w:rPr>
        <w:t>Dec 1987</w:t>
      </w:r>
    </w:p>
    <w:p w14:paraId="30626C8D" w14:textId="77777777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GS-11 SES Financial Management/Accounting Intern Graduate</w:t>
      </w:r>
    </w:p>
    <w:p w14:paraId="4AEB2946" w14:textId="77777777" w:rsidR="00683A66" w:rsidRPr="008912B0" w:rsidRDefault="00683A66" w:rsidP="008912B0">
      <w:pPr>
        <w:rPr>
          <w:b/>
          <w:bCs/>
        </w:rPr>
      </w:pPr>
      <w:r w:rsidRPr="008912B0">
        <w:rPr>
          <w:b/>
          <w:bCs/>
        </w:rPr>
        <w:t>Appropriations Funding Proprietary Expert</w:t>
      </w:r>
    </w:p>
    <w:p w14:paraId="727D7C8D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financial management rotational training in all D.O.D. Army Comptroller areas.</w:t>
      </w:r>
    </w:p>
    <w:p w14:paraId="5320299A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team leader level work assignments throughout D.O.D. command including staffing, financial reporting, budget, disbursement, Army Supply billing, and travel.</w:t>
      </w:r>
    </w:p>
    <w:p w14:paraId="13E8E6DE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Appropriations Funding Proprietary Expert duties as prescribed by Army Audit Agency.</w:t>
      </w:r>
    </w:p>
    <w:p w14:paraId="68ED9808" w14:textId="77777777" w:rsidR="00683A66" w:rsidRPr="00683A66" w:rsidRDefault="00683A66" w:rsidP="00683A66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683A66">
        <w:rPr>
          <w:rFonts w:asciiTheme="minorHAnsi" w:eastAsia="Century Gothic" w:hAnsiTheme="minorHAnsi" w:cstheme="minorHAnsi"/>
          <w:sz w:val="22"/>
          <w:szCs w:val="22"/>
          <w:u w:color="000000"/>
        </w:rPr>
        <w:t>Performed FAR, DOD Regulation, and research to resolve D.OD. Army Command Funding issues.</w:t>
      </w:r>
    </w:p>
    <w:p w14:paraId="02A1EDEC" w14:textId="77777777" w:rsidR="008912B0" w:rsidRDefault="008912B0" w:rsidP="008912B0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596F4789" w14:textId="77777777" w:rsidR="008912B0" w:rsidRPr="008912B0" w:rsidRDefault="008912B0" w:rsidP="008912B0">
      <w:pPr>
        <w:pStyle w:val="NoSpacing"/>
        <w:rPr>
          <w:sz w:val="18"/>
          <w:szCs w:val="18"/>
        </w:rPr>
      </w:pPr>
    </w:p>
    <w:p w14:paraId="5066D1BF" w14:textId="5AD390C5" w:rsidR="008912B0" w:rsidRPr="008912B0" w:rsidRDefault="008912B0" w:rsidP="00BC5958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  <w:rPr>
          <w:rFonts w:asciiTheme="minorHAnsi" w:eastAsia="Century Gothic" w:hAnsiTheme="minorHAnsi" w:cstheme="minorHAnsi"/>
          <w:sz w:val="22"/>
          <w:szCs w:val="22"/>
          <w:u w:color="000000"/>
        </w:rPr>
      </w:pP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Bachelor of Science Degree in Business Administration</w:t>
      </w: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April 1982</w:t>
      </w: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,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 </w:t>
      </w: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Northern Michigan University, Marquette, MI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 xml:space="preserve">, </w:t>
      </w: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Major: Accounting</w:t>
      </w:r>
      <w:r>
        <w:rPr>
          <w:rFonts w:asciiTheme="minorHAnsi" w:eastAsia="Century Gothic" w:hAnsiTheme="minorHAnsi" w:cstheme="minorHAnsi"/>
          <w:sz w:val="22"/>
          <w:szCs w:val="22"/>
          <w:u w:color="000000"/>
        </w:rPr>
        <w:t>.</w:t>
      </w:r>
    </w:p>
    <w:p w14:paraId="1255FC13" w14:textId="2B233DD5" w:rsidR="008912B0" w:rsidRDefault="008912B0" w:rsidP="00C20A2A">
      <w:pPr>
        <w:pStyle w:val="ListParagraph"/>
        <w:numPr>
          <w:ilvl w:val="0"/>
          <w:numId w:val="2"/>
        </w:numPr>
        <w:spacing w:after="160" w:line="259" w:lineRule="auto"/>
        <w:ind w:left="360" w:right="662"/>
        <w:contextualSpacing/>
        <w:jc w:val="both"/>
      </w:pP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Member of IMA and Studying for CMA Exam</w:t>
      </w:r>
      <w:r w:rsidRPr="008912B0">
        <w:rPr>
          <w:rFonts w:asciiTheme="minorHAnsi" w:eastAsia="Century Gothic" w:hAnsiTheme="minorHAnsi" w:cstheme="minorHAnsi"/>
          <w:sz w:val="22"/>
          <w:szCs w:val="22"/>
          <w:u w:color="000000"/>
        </w:rPr>
        <w:t>.</w:t>
      </w:r>
    </w:p>
    <w:sectPr w:rsidR="008912B0" w:rsidSect="009D783A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2162A" w14:textId="77777777" w:rsidR="009D783A" w:rsidRDefault="009D783A" w:rsidP="00683A66">
      <w:pPr>
        <w:spacing w:after="0" w:line="240" w:lineRule="auto"/>
      </w:pPr>
      <w:r>
        <w:separator/>
      </w:r>
    </w:p>
  </w:endnote>
  <w:endnote w:type="continuationSeparator" w:id="0">
    <w:p w14:paraId="2278D8D4" w14:textId="77777777" w:rsidR="009D783A" w:rsidRDefault="009D783A" w:rsidP="00683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ACAF" w14:textId="77777777" w:rsidR="009D783A" w:rsidRDefault="009D783A" w:rsidP="00683A66">
      <w:pPr>
        <w:spacing w:after="0" w:line="240" w:lineRule="auto"/>
      </w:pPr>
      <w:r>
        <w:separator/>
      </w:r>
    </w:p>
  </w:footnote>
  <w:footnote w:type="continuationSeparator" w:id="0">
    <w:p w14:paraId="131BD19A" w14:textId="77777777" w:rsidR="009D783A" w:rsidRDefault="009D783A" w:rsidP="00683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8D75" w14:textId="6392D3E9" w:rsidR="00683A66" w:rsidRPr="004C49D3" w:rsidRDefault="00683A66" w:rsidP="00683A66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683A66">
      <w:t>Grosse Ile</w:t>
    </w:r>
    <w:r>
      <w:t xml:space="preserve">, </w:t>
    </w:r>
    <w:r>
      <w:t>MI</w:t>
    </w:r>
  </w:p>
  <w:p w14:paraId="01EF9055" w14:textId="51A48E34" w:rsidR="00683A66" w:rsidRDefault="00683A66" w:rsidP="00683A66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683A66">
      <w:rPr>
        <w:color w:val="0000FF"/>
        <w:u w:val="single"/>
        <w:lang w:val="en-IN"/>
      </w:rPr>
      <w:t>droook1234@gmail.com</w:t>
    </w:r>
  </w:p>
  <w:p w14:paraId="5E80C3A6" w14:textId="4E233804" w:rsidR="00683A66" w:rsidRPr="00E51BE6" w:rsidRDefault="00683A66" w:rsidP="00683A66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683A66">
      <w:t>734-775-6619</w:t>
    </w:r>
  </w:p>
  <w:p w14:paraId="0CDEAF0C" w14:textId="77777777" w:rsidR="00683A66" w:rsidRDefault="00683A66" w:rsidP="00683A66">
    <w:pPr>
      <w:pStyle w:val="Header"/>
      <w:rPr>
        <w:rFonts w:cstheme="minorHAnsi"/>
        <w:b/>
        <w:sz w:val="10"/>
        <w:szCs w:val="28"/>
      </w:rPr>
    </w:pPr>
  </w:p>
  <w:p w14:paraId="51753984" w14:textId="072022FE" w:rsidR="00683A66" w:rsidRDefault="00683A66">
    <w:pPr>
      <w:pStyle w:val="Header"/>
    </w:pPr>
    <w:r>
      <w:rPr>
        <w:rFonts w:cstheme="minorHAnsi"/>
        <w:b/>
        <w:sz w:val="28"/>
        <w:szCs w:val="28"/>
      </w:rPr>
      <w:tab/>
    </w:r>
    <w:r w:rsidRPr="00683A66">
      <w:rPr>
        <w:rFonts w:cstheme="minorHAnsi"/>
        <w:b/>
        <w:sz w:val="28"/>
        <w:szCs w:val="28"/>
      </w:rPr>
      <w:t>David E. Drook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4DEB"/>
    <w:multiLevelType w:val="hybridMultilevel"/>
    <w:tmpl w:val="C7442F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4382"/>
    <w:multiLevelType w:val="hybridMultilevel"/>
    <w:tmpl w:val="097AE052"/>
    <w:lvl w:ilvl="0" w:tplc="9FA03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D179F"/>
    <w:multiLevelType w:val="hybridMultilevel"/>
    <w:tmpl w:val="CE669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930B3"/>
    <w:multiLevelType w:val="hybridMultilevel"/>
    <w:tmpl w:val="E58A7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9D569E"/>
    <w:multiLevelType w:val="hybridMultilevel"/>
    <w:tmpl w:val="8B12A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1D0A6F"/>
    <w:multiLevelType w:val="multilevel"/>
    <w:tmpl w:val="0E2ABE36"/>
    <w:lvl w:ilvl="0">
      <w:start w:val="1"/>
      <w:numFmt w:val="bullet"/>
      <w:lvlText w:val=""/>
      <w:lvlJc w:val="left"/>
      <w:pPr>
        <w:tabs>
          <w:tab w:val="num" w:pos="432"/>
        </w:tabs>
        <w:ind w:left="72" w:hanging="72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05C11"/>
    <w:multiLevelType w:val="hybridMultilevel"/>
    <w:tmpl w:val="BF6AC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C0201E"/>
    <w:multiLevelType w:val="hybridMultilevel"/>
    <w:tmpl w:val="DC266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0231E"/>
    <w:multiLevelType w:val="hybridMultilevel"/>
    <w:tmpl w:val="2DC4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83719"/>
    <w:multiLevelType w:val="hybridMultilevel"/>
    <w:tmpl w:val="95B84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D7A53"/>
    <w:multiLevelType w:val="hybridMultilevel"/>
    <w:tmpl w:val="12F0E188"/>
    <w:lvl w:ilvl="0" w:tplc="9FA034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7B3CFB"/>
    <w:multiLevelType w:val="hybridMultilevel"/>
    <w:tmpl w:val="414A0DFC"/>
    <w:lvl w:ilvl="0" w:tplc="9FA034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867258277">
    <w:abstractNumId w:val="0"/>
  </w:num>
  <w:num w:numId="2" w16cid:durableId="6565081">
    <w:abstractNumId w:val="9"/>
  </w:num>
  <w:num w:numId="3" w16cid:durableId="2045907207">
    <w:abstractNumId w:val="10"/>
  </w:num>
  <w:num w:numId="4" w16cid:durableId="458063071">
    <w:abstractNumId w:val="11"/>
  </w:num>
  <w:num w:numId="5" w16cid:durableId="1082946944">
    <w:abstractNumId w:val="6"/>
  </w:num>
  <w:num w:numId="6" w16cid:durableId="341933811">
    <w:abstractNumId w:val="3"/>
  </w:num>
  <w:num w:numId="7" w16cid:durableId="29763081">
    <w:abstractNumId w:val="7"/>
  </w:num>
  <w:num w:numId="8" w16cid:durableId="966354144">
    <w:abstractNumId w:val="1"/>
  </w:num>
  <w:num w:numId="9" w16cid:durableId="1154957786">
    <w:abstractNumId w:val="8"/>
  </w:num>
  <w:num w:numId="10" w16cid:durableId="753552106">
    <w:abstractNumId w:val="2"/>
  </w:num>
  <w:num w:numId="11" w16cid:durableId="1956712969">
    <w:abstractNumId w:val="5"/>
  </w:num>
  <w:num w:numId="12" w16cid:durableId="899556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66"/>
    <w:rsid w:val="001710B6"/>
    <w:rsid w:val="00683A66"/>
    <w:rsid w:val="00750093"/>
    <w:rsid w:val="008912B0"/>
    <w:rsid w:val="009D783A"/>
    <w:rsid w:val="00BC49BC"/>
    <w:rsid w:val="00D3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700B9"/>
  <w15:chartTrackingRefBased/>
  <w15:docId w15:val="{20F919B4-1D13-49F3-A873-1010C035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683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683A66"/>
  </w:style>
  <w:style w:type="paragraph" w:styleId="Footer">
    <w:name w:val="footer"/>
    <w:basedOn w:val="Normal"/>
    <w:link w:val="FooterChar"/>
    <w:uiPriority w:val="99"/>
    <w:unhideWhenUsed/>
    <w:rsid w:val="00683A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A66"/>
  </w:style>
  <w:style w:type="paragraph" w:styleId="NoSpacing">
    <w:name w:val="No Spacing"/>
    <w:link w:val="NoSpacingChar"/>
    <w:uiPriority w:val="1"/>
    <w:qFormat/>
    <w:rsid w:val="00683A6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683A66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683A66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683A66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34"/>
    <w:qFormat/>
    <w:rsid w:val="00683A66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683A6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683A66"/>
    <w:rPr>
      <w:rFonts w:ascii="Times New Roman" w:hAnsi="Times New Roman"/>
      <w:bCs/>
      <w:sz w:val="26"/>
    </w:rPr>
  </w:style>
  <w:style w:type="paragraph" w:styleId="BodyText">
    <w:name w:val="Body Text"/>
    <w:basedOn w:val="Normal"/>
    <w:link w:val="BodyTextChar"/>
    <w:uiPriority w:val="99"/>
    <w:rsid w:val="00683A66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83A66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7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2024-03-06T19:01:00Z</dcterms:created>
  <dcterms:modified xsi:type="dcterms:W3CDTF">2024-03-06T19:25:00Z</dcterms:modified>
</cp:coreProperties>
</file>