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5D1C7" w14:textId="77777777" w:rsidR="00B228FB" w:rsidRPr="00B573EC" w:rsidRDefault="00B228FB" w:rsidP="00B228FB">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148DBBC0" w14:textId="77777777" w:rsidR="00B228FB" w:rsidRPr="00876795" w:rsidRDefault="00B228FB" w:rsidP="00B228FB">
      <w:pPr>
        <w:pStyle w:val="NoSpacing"/>
        <w:rPr>
          <w:sz w:val="10"/>
          <w:szCs w:val="10"/>
          <w:u w:color="000000"/>
        </w:rPr>
      </w:pPr>
    </w:p>
    <w:p w14:paraId="34072825" w14:textId="6736E626"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5 + years’ experience in Standard Assessment Procedures (</w:t>
      </w:r>
      <w:smartTag w:uri="urn:schemas-microsoft-com:office:smarttags" w:element="stockticker">
        <w:r w:rsidRPr="00B228FB">
          <w:rPr>
            <w:rFonts w:asciiTheme="minorHAnsi" w:eastAsia="Century Gothic" w:hAnsiTheme="minorHAnsi" w:cstheme="minorHAnsi"/>
            <w:u w:color="000000"/>
          </w:rPr>
          <w:t>SAP</w:t>
        </w:r>
      </w:smartTag>
      <w:r w:rsidRPr="00B228FB">
        <w:rPr>
          <w:rFonts w:asciiTheme="minorHAnsi" w:eastAsia="Century Gothic" w:hAnsiTheme="minorHAnsi" w:cstheme="minorHAnsi"/>
          <w:u w:color="000000"/>
        </w:rPr>
        <w:t xml:space="preserve">). </w:t>
      </w:r>
    </w:p>
    <w:p w14:paraId="119BD3BC"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8 + years’ experience in Cleanroom and Aseptic Technique.</w:t>
      </w:r>
    </w:p>
    <w:p w14:paraId="221680EE" w14:textId="09FFC2A9"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5 + year</w:t>
      </w:r>
      <w:r>
        <w:rPr>
          <w:rFonts w:asciiTheme="minorHAnsi" w:eastAsia="Century Gothic" w:hAnsiTheme="minorHAnsi" w:cstheme="minorHAnsi"/>
          <w:u w:color="000000"/>
        </w:rPr>
        <w:t>s</w:t>
      </w:r>
      <w:r w:rsidRPr="00B228FB">
        <w:rPr>
          <w:rFonts w:asciiTheme="minorHAnsi" w:eastAsia="Century Gothic" w:hAnsiTheme="minorHAnsi" w:cstheme="minorHAnsi"/>
          <w:u w:color="000000"/>
        </w:rPr>
        <w:t>’ experience Customer Service Support, investigating and resolving semi-complex problems, as well as supporting order tracking, dispatching, and scheduling.</w:t>
      </w:r>
    </w:p>
    <w:p w14:paraId="545CF5B0"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5 + years’ experience in: Shipping &amp; Document Control.</w:t>
      </w:r>
    </w:p>
    <w:p w14:paraId="3F112839" w14:textId="77777777" w:rsidR="00B228FB" w:rsidRDefault="00B228FB" w:rsidP="00B228FB">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1040E894" w14:textId="77777777" w:rsidR="00B228FB" w:rsidRPr="00B228FB" w:rsidRDefault="00B228FB" w:rsidP="00B228FB">
      <w:pPr>
        <w:pStyle w:val="NoSpacing"/>
        <w:rPr>
          <w:sz w:val="4"/>
          <w:szCs w:val="4"/>
          <w:u w:color="000000"/>
        </w:rPr>
      </w:pPr>
    </w:p>
    <w:p w14:paraId="60391340"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Proficient in: Microsoft Office, MS Word, MS Excel, MS PowerPoint, MS Publisher, </w:t>
      </w:r>
    </w:p>
    <w:p w14:paraId="3CF87D35" w14:textId="51869A7A"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Quality Assurance</w:t>
      </w:r>
    </w:p>
    <w:p w14:paraId="23E82D20"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Quality Control</w:t>
      </w:r>
    </w:p>
    <w:p w14:paraId="1D17FA6C"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Good Manufacturing Practice (GMP, </w:t>
      </w:r>
      <w:proofErr w:type="spellStart"/>
      <w:r w:rsidRPr="00B228FB">
        <w:rPr>
          <w:rFonts w:asciiTheme="minorHAnsi" w:eastAsia="Century Gothic" w:hAnsiTheme="minorHAnsi" w:cstheme="minorHAnsi"/>
          <w:u w:color="000000"/>
        </w:rPr>
        <w:t>oGMP</w:t>
      </w:r>
      <w:proofErr w:type="spellEnd"/>
      <w:r w:rsidRPr="00B228FB">
        <w:rPr>
          <w:rFonts w:asciiTheme="minorHAnsi" w:eastAsia="Century Gothic" w:hAnsiTheme="minorHAnsi" w:cstheme="minorHAnsi"/>
          <w:u w:color="000000"/>
        </w:rPr>
        <w:t>)</w:t>
      </w:r>
    </w:p>
    <w:p w14:paraId="3BEEB3E3"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Quality Systems</w:t>
      </w:r>
    </w:p>
    <w:p w14:paraId="4F77DD36"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Standard Operating Procedure (SOP)</w:t>
      </w:r>
    </w:p>
    <w:p w14:paraId="446E40FA"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Quality Management/Inspection</w:t>
      </w:r>
    </w:p>
    <w:p w14:paraId="54BF80EC"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Validation</w:t>
      </w:r>
    </w:p>
    <w:p w14:paraId="51C1D039"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Corrective and Preventive Action (CAPA)</w:t>
      </w:r>
    </w:p>
    <w:p w14:paraId="135E0987"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Quality Auditing</w:t>
      </w:r>
    </w:p>
    <w:p w14:paraId="19A04C53"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Good Laboratory Practice (GLP)</w:t>
      </w:r>
    </w:p>
    <w:p w14:paraId="359CBC2F"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Document control</w:t>
      </w:r>
    </w:p>
    <w:p w14:paraId="58EC1B1C"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Equipment maintenance</w:t>
      </w:r>
    </w:p>
    <w:p w14:paraId="74D8D850"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Governmental regulations </w:t>
      </w:r>
    </w:p>
    <w:p w14:paraId="3DEF586B" w14:textId="77777777"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Safety programs</w:t>
      </w:r>
    </w:p>
    <w:p w14:paraId="221FD551"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Lean manufacturing principles</w:t>
      </w:r>
    </w:p>
    <w:p w14:paraId="39B19261" w14:textId="77777777" w:rsidR="00B228FB" w:rsidRPr="004C56DF" w:rsidRDefault="00B228FB" w:rsidP="00B228FB">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6C495459" w14:textId="77777777" w:rsidR="00B228FB" w:rsidRPr="00876795" w:rsidRDefault="00B228FB" w:rsidP="00B228FB">
      <w:pPr>
        <w:pStyle w:val="NoSpacing"/>
        <w:rPr>
          <w:sz w:val="6"/>
          <w:szCs w:val="6"/>
        </w:rPr>
      </w:pPr>
    </w:p>
    <w:p w14:paraId="6F86B9E7" w14:textId="77777777" w:rsidR="00B228FB" w:rsidRPr="00B228FB" w:rsidRDefault="00B228FB" w:rsidP="00B228FB">
      <w:pPr>
        <w:pStyle w:val="NoSpacing"/>
        <w:rPr>
          <w:sz w:val="2"/>
          <w:szCs w:val="2"/>
          <w:u w:color="000000"/>
        </w:rPr>
      </w:pPr>
    </w:p>
    <w:p w14:paraId="0C8DC0B2" w14:textId="40884C82" w:rsidR="00B228FB" w:rsidRDefault="00B228FB"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 xml:space="preserve">Avantor, Morrisville NC </w:t>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t xml:space="preserve">   </w:t>
      </w:r>
      <w:r w:rsidRPr="00B228FB">
        <w:rPr>
          <w:rFonts w:asciiTheme="minorHAnsi" w:eastAsiaTheme="minorHAnsi" w:hAnsiTheme="minorHAnsi" w:cstheme="minorHAnsi"/>
          <w:b/>
          <w:lang w:val="en-IN"/>
        </w:rPr>
        <w:t xml:space="preserve">Jan 2022 - Present </w:t>
      </w:r>
    </w:p>
    <w:p w14:paraId="7FB49AC9" w14:textId="702F4DCB" w:rsidR="00E946C2" w:rsidRPr="00B228FB" w:rsidRDefault="00913FFE" w:rsidP="00B228FB">
      <w:pPr>
        <w:pStyle w:val="NoSpacing"/>
        <w:rPr>
          <w:rFonts w:asciiTheme="minorHAnsi" w:eastAsiaTheme="minorHAnsi" w:hAnsiTheme="minorHAnsi" w:cstheme="minorHAnsi"/>
          <w:b/>
          <w:lang w:val="en-IN"/>
        </w:rPr>
      </w:pPr>
      <w:r w:rsidRPr="00913FFE">
        <w:rPr>
          <w:rFonts w:asciiTheme="minorHAnsi" w:eastAsiaTheme="minorHAnsi" w:hAnsiTheme="minorHAnsi" w:cstheme="minorHAnsi"/>
          <w:b/>
          <w:lang w:val="en-IN"/>
        </w:rPr>
        <w:t>Quality Control Specialist</w:t>
      </w:r>
    </w:p>
    <w:p w14:paraId="6B5DB901" w14:textId="2C721CF8"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Complies with company policies, procedures, work instructions, and training requirements focusing on customer service, production, and quality.</w:t>
      </w:r>
    </w:p>
    <w:p w14:paraId="67F218D5"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Keeps customer interests and regulatory requirements in mind, ensures customer needs are met by reviewing order requirements, customer documentation requirements, proper filling, and assembly requirements, and, where needed, ensures other technicians understand and follow documented VWR Solon procedures and GMP requirements.</w:t>
      </w:r>
    </w:p>
    <w:p w14:paraId="6642FB60"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Verifies adherence to policies, procedures, and work instructions. </w:t>
      </w:r>
    </w:p>
    <w:p w14:paraId="067E47BF"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Ensures documentation and physical product segregation and containment of non-conforming material identified during the production process. </w:t>
      </w:r>
    </w:p>
    <w:p w14:paraId="65C2B1EA"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Reviews production documentation for accuracy, completeness, and GDP compliance. Assists in correcting order issues and ensures actions that are taken are appropriate. </w:t>
      </w:r>
    </w:p>
    <w:p w14:paraId="4E0001C8"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Communicates issues / concerns to area owner and direct manager. </w:t>
      </w:r>
    </w:p>
    <w:p w14:paraId="549D5587" w14:textId="7777777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Ensures that the area is always in a state of audit readiness. </w:t>
      </w:r>
    </w:p>
    <w:p w14:paraId="0B185212" w14:textId="7C04BF0A"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Performs inspection tasks by following established work instructions and procedures, by using required tools and methods and, when applicable, equipment, to determine acceptability of product, components, and documentation.</w:t>
      </w:r>
    </w:p>
    <w:p w14:paraId="755BDC44" w14:textId="214C8487"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lastRenderedPageBreak/>
        <w:t>Performs pre-fill, in-process, and final inspections with the aid of documented work instructions and inspection information as required.</w:t>
      </w:r>
    </w:p>
    <w:p w14:paraId="66AF68BE" w14:textId="447549E7" w:rsidR="00E946C2" w:rsidRDefault="00B228FB"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Temporary Employment Agencies</w:t>
      </w:r>
      <w:r w:rsidR="00E4106F">
        <w:rPr>
          <w:rFonts w:asciiTheme="minorHAnsi" w:eastAsiaTheme="minorHAnsi" w:hAnsiTheme="minorHAnsi" w:cstheme="minorHAnsi"/>
          <w:b/>
          <w:lang w:val="en-IN"/>
        </w:rPr>
        <w:tab/>
      </w:r>
      <w:r w:rsidR="00E4106F">
        <w:rPr>
          <w:rFonts w:asciiTheme="minorHAnsi" w:eastAsiaTheme="minorHAnsi" w:hAnsiTheme="minorHAnsi" w:cstheme="minorHAnsi"/>
          <w:b/>
          <w:lang w:val="en-IN"/>
        </w:rPr>
        <w:tab/>
      </w:r>
      <w:r w:rsidR="00E4106F">
        <w:rPr>
          <w:rFonts w:asciiTheme="minorHAnsi" w:eastAsiaTheme="minorHAnsi" w:hAnsiTheme="minorHAnsi" w:cstheme="minorHAnsi"/>
          <w:b/>
          <w:lang w:val="en-IN"/>
        </w:rPr>
        <w:tab/>
      </w:r>
      <w:r w:rsidR="00E4106F">
        <w:rPr>
          <w:rFonts w:asciiTheme="minorHAnsi" w:eastAsiaTheme="minorHAnsi" w:hAnsiTheme="minorHAnsi" w:cstheme="minorHAnsi"/>
          <w:b/>
          <w:lang w:val="en-IN"/>
        </w:rPr>
        <w:tab/>
      </w:r>
      <w:r w:rsidR="00E4106F">
        <w:rPr>
          <w:rFonts w:asciiTheme="minorHAnsi" w:eastAsiaTheme="minorHAnsi" w:hAnsiTheme="minorHAnsi" w:cstheme="minorHAnsi"/>
          <w:b/>
          <w:lang w:val="en-IN"/>
        </w:rPr>
        <w:tab/>
        <w:t xml:space="preserve">             </w:t>
      </w:r>
      <w:r w:rsidRPr="00B228FB">
        <w:rPr>
          <w:rFonts w:asciiTheme="minorHAnsi" w:eastAsiaTheme="minorHAnsi" w:hAnsiTheme="minorHAnsi" w:cstheme="minorHAnsi"/>
          <w:b/>
          <w:lang w:val="en-IN"/>
        </w:rPr>
        <w:t>Oct</w:t>
      </w:r>
      <w:r w:rsidR="00E946C2">
        <w:rPr>
          <w:rFonts w:asciiTheme="minorHAnsi" w:eastAsiaTheme="minorHAnsi" w:hAnsiTheme="minorHAnsi" w:cstheme="minorHAnsi"/>
          <w:b/>
          <w:lang w:val="en-IN"/>
        </w:rPr>
        <w:t xml:space="preserve"> </w:t>
      </w:r>
      <w:r w:rsidRPr="00B228FB">
        <w:rPr>
          <w:rFonts w:asciiTheme="minorHAnsi" w:eastAsiaTheme="minorHAnsi" w:hAnsiTheme="minorHAnsi" w:cstheme="minorHAnsi"/>
          <w:b/>
          <w:lang w:val="en-IN"/>
        </w:rPr>
        <w:t xml:space="preserve">2019 </w:t>
      </w:r>
      <w:r w:rsidR="00E946C2">
        <w:rPr>
          <w:rFonts w:asciiTheme="minorHAnsi" w:eastAsiaTheme="minorHAnsi" w:hAnsiTheme="minorHAnsi" w:cstheme="minorHAnsi"/>
          <w:b/>
          <w:lang w:val="en-IN"/>
        </w:rPr>
        <w:t>–</w:t>
      </w:r>
      <w:r w:rsidRPr="00B228FB">
        <w:rPr>
          <w:rFonts w:asciiTheme="minorHAnsi" w:eastAsiaTheme="minorHAnsi" w:hAnsiTheme="minorHAnsi" w:cstheme="minorHAnsi"/>
          <w:b/>
          <w:lang w:val="en-IN"/>
        </w:rPr>
        <w:t xml:space="preserve"> </w:t>
      </w:r>
      <w:r w:rsidR="00E4106F">
        <w:rPr>
          <w:rFonts w:asciiTheme="minorHAnsi" w:eastAsiaTheme="minorHAnsi" w:hAnsiTheme="minorHAnsi" w:cstheme="minorHAnsi"/>
          <w:b/>
          <w:lang w:val="en-IN"/>
        </w:rPr>
        <w:t>Dec 2021</w:t>
      </w:r>
    </w:p>
    <w:p w14:paraId="2C3A1FB3" w14:textId="77777777" w:rsidR="00E946C2" w:rsidRPr="00E946C2" w:rsidRDefault="00E946C2" w:rsidP="00E946C2">
      <w:pPr>
        <w:pStyle w:val="NoSpacing"/>
        <w:rPr>
          <w:sz w:val="2"/>
          <w:szCs w:val="2"/>
        </w:rPr>
      </w:pPr>
    </w:p>
    <w:p w14:paraId="1FC648C3"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Worked as a part time employee for different companies while searching for </w:t>
      </w:r>
      <w:bookmarkStart w:id="0" w:name="_Hlk95140843"/>
      <w:r w:rsidRPr="00B228FB">
        <w:rPr>
          <w:rFonts w:asciiTheme="minorHAnsi" w:eastAsia="Century Gothic" w:hAnsiTheme="minorHAnsi" w:cstheme="minorHAnsi"/>
          <w:u w:color="000000"/>
        </w:rPr>
        <w:t>permanent career opportunities that match my skill set.</w:t>
      </w:r>
      <w:bookmarkEnd w:id="0"/>
      <w:r w:rsidRPr="00B228FB">
        <w:rPr>
          <w:rFonts w:asciiTheme="minorHAnsi" w:eastAsia="Century Gothic" w:hAnsiTheme="minorHAnsi" w:cstheme="minorHAnsi"/>
          <w:u w:color="000000"/>
        </w:rPr>
        <w:t xml:space="preserve"> </w:t>
      </w:r>
    </w:p>
    <w:p w14:paraId="66FD853C"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Stops production when a non-conformance (NCM) is observed and follows appropriate NCM procedures.</w:t>
      </w:r>
    </w:p>
    <w:p w14:paraId="2CA26D91"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Documents non-conformances following applicable VWR Solon procedures and work instructions.</w:t>
      </w:r>
    </w:p>
    <w:p w14:paraId="129E0CE7"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Documents and trends any quality production issues discovered during inspection duties. Ensures cleanliness of work areas during the inspection processes.</w:t>
      </w:r>
    </w:p>
    <w:p w14:paraId="415CF7D7"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Utilizes problem solving tools such as 5M+E, 5 Whys, or other root cause analysis tools / methods to identify and permanently resolve issues. </w:t>
      </w:r>
    </w:p>
    <w:p w14:paraId="745DA230" w14:textId="5461A753"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Adheres to VWR Solons QMS and VWR Policies, where applicable. Walked the floor to observe, train, and facilitate / support change.</w:t>
      </w:r>
    </w:p>
    <w:p w14:paraId="056A9D4D" w14:textId="10567997" w:rsidR="00B228FB" w:rsidRDefault="00B228FB"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 xml:space="preserve">Merck, Durham NC </w:t>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t xml:space="preserve"> Jul</w:t>
      </w:r>
      <w:r w:rsidRPr="00B228FB">
        <w:rPr>
          <w:rFonts w:asciiTheme="minorHAnsi" w:eastAsiaTheme="minorHAnsi" w:hAnsiTheme="minorHAnsi" w:cstheme="minorHAnsi"/>
          <w:b/>
          <w:lang w:val="en-IN"/>
        </w:rPr>
        <w:t xml:space="preserve"> 2011- Sep 2019</w:t>
      </w:r>
    </w:p>
    <w:p w14:paraId="377E5352" w14:textId="044F447D" w:rsidR="00E946C2" w:rsidRDefault="00E946C2"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Sr. Bio Process Technician</w:t>
      </w:r>
    </w:p>
    <w:p w14:paraId="2B73C306" w14:textId="77777777" w:rsidR="00E946C2" w:rsidRPr="00B228FB" w:rsidRDefault="00E946C2" w:rsidP="00B228FB">
      <w:pPr>
        <w:pStyle w:val="NoSpacing"/>
        <w:rPr>
          <w:rFonts w:asciiTheme="minorHAnsi" w:eastAsiaTheme="minorHAnsi" w:hAnsiTheme="minorHAnsi" w:cstheme="minorHAnsi"/>
          <w:b/>
          <w:lang w:val="en-IN"/>
        </w:rPr>
      </w:pPr>
    </w:p>
    <w:p w14:paraId="1C60688F"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Performs various operations related tasks as part of an empowered team. Performs set-up and breakdown of Good Manufacturing Practice (GMP) space and equipment, operates and monitors equipment as deemed appropriate by skill level, provides materials and support needed to maintain equipment uptime, accurately and efficiently moves process materials in accordance with established procedures.</w:t>
      </w:r>
    </w:p>
    <w:p w14:paraId="2BD80A1A"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Worked in compliance with appropriate procedures, documentation, governmental regulations, safety programs, lean manufacturing principles and current good manufacturing practices (</w:t>
      </w:r>
      <w:proofErr w:type="spellStart"/>
      <w:r w:rsidRPr="00B228FB">
        <w:rPr>
          <w:rFonts w:asciiTheme="minorHAnsi" w:eastAsia="Century Gothic" w:hAnsiTheme="minorHAnsi" w:cstheme="minorHAnsi"/>
          <w:u w:color="000000"/>
        </w:rPr>
        <w:t>cGMPs</w:t>
      </w:r>
      <w:proofErr w:type="spellEnd"/>
      <w:r w:rsidRPr="00B228FB">
        <w:rPr>
          <w:rFonts w:asciiTheme="minorHAnsi" w:eastAsia="Century Gothic" w:hAnsiTheme="minorHAnsi" w:cstheme="minorHAnsi"/>
          <w:u w:color="000000"/>
        </w:rPr>
        <w:t>).</w:t>
      </w:r>
    </w:p>
    <w:p w14:paraId="4D63CC62"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(Upstream – Downstream, fill/finish process and manufacturing support). </w:t>
      </w:r>
    </w:p>
    <w:p w14:paraId="2F1B3558" w14:textId="77777777" w:rsidR="00E946C2"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Sampling, Testing and transfer of product to lab EM / </w:t>
      </w:r>
      <w:proofErr w:type="spellStart"/>
      <w:r w:rsidRPr="00B228FB">
        <w:rPr>
          <w:rFonts w:asciiTheme="minorHAnsi" w:eastAsia="Century Gothic" w:hAnsiTheme="minorHAnsi" w:cstheme="minorHAnsi"/>
          <w:u w:color="000000"/>
        </w:rPr>
        <w:t>Rodac</w:t>
      </w:r>
      <w:proofErr w:type="spellEnd"/>
      <w:r w:rsidRPr="00B228FB">
        <w:rPr>
          <w:rFonts w:asciiTheme="minorHAnsi" w:eastAsia="Century Gothic" w:hAnsiTheme="minorHAnsi" w:cstheme="minorHAnsi"/>
          <w:u w:color="000000"/>
        </w:rPr>
        <w:t xml:space="preserve"> employees, and area of production. </w:t>
      </w:r>
    </w:p>
    <w:p w14:paraId="66D7F1F8" w14:textId="08A4A359" w:rsid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Planting, sampling, and testing of Cells within the product. (Varicella)</w:t>
      </w:r>
    </w:p>
    <w:p w14:paraId="55A01618" w14:textId="173E170F" w:rsidR="00E946C2" w:rsidRDefault="00B228FB"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 xml:space="preserve">Amkor-A5, RTP, NC </w:t>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r>
      <w:r w:rsidR="00E946C2">
        <w:rPr>
          <w:rFonts w:asciiTheme="minorHAnsi" w:eastAsiaTheme="minorHAnsi" w:hAnsiTheme="minorHAnsi" w:cstheme="minorHAnsi"/>
          <w:b/>
          <w:lang w:val="en-IN"/>
        </w:rPr>
        <w:tab/>
        <w:t xml:space="preserve">              </w:t>
      </w:r>
      <w:r w:rsidR="00E946C2" w:rsidRPr="00E946C2">
        <w:rPr>
          <w:rFonts w:asciiTheme="minorHAnsi" w:eastAsiaTheme="minorHAnsi" w:hAnsiTheme="minorHAnsi" w:cstheme="minorHAnsi"/>
          <w:b/>
          <w:lang w:val="en-IN"/>
        </w:rPr>
        <w:t xml:space="preserve">Jun </w:t>
      </w:r>
      <w:r w:rsidRPr="00B228FB">
        <w:rPr>
          <w:rFonts w:asciiTheme="minorHAnsi" w:eastAsiaTheme="minorHAnsi" w:hAnsiTheme="minorHAnsi" w:cstheme="minorHAnsi"/>
          <w:b/>
          <w:lang w:val="en-IN"/>
        </w:rPr>
        <w:t xml:space="preserve">2006 </w:t>
      </w:r>
      <w:r w:rsidR="00E946C2">
        <w:rPr>
          <w:rFonts w:asciiTheme="minorHAnsi" w:eastAsiaTheme="minorHAnsi" w:hAnsiTheme="minorHAnsi" w:cstheme="minorHAnsi"/>
          <w:b/>
          <w:lang w:val="en-IN"/>
        </w:rPr>
        <w:t>– Apr</w:t>
      </w:r>
      <w:r w:rsidRPr="00B228FB">
        <w:rPr>
          <w:rFonts w:asciiTheme="minorHAnsi" w:eastAsiaTheme="minorHAnsi" w:hAnsiTheme="minorHAnsi" w:cstheme="minorHAnsi"/>
          <w:b/>
          <w:lang w:val="en-IN"/>
        </w:rPr>
        <w:t xml:space="preserve"> 2009</w:t>
      </w:r>
    </w:p>
    <w:p w14:paraId="65A153BD" w14:textId="440766F3" w:rsidR="00E946C2" w:rsidRDefault="00E946C2"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Quality Technician II</w:t>
      </w:r>
    </w:p>
    <w:p w14:paraId="1D6B276B" w14:textId="77777777" w:rsidR="00E946C2" w:rsidRPr="00E946C2" w:rsidRDefault="00E946C2" w:rsidP="00E946C2">
      <w:pPr>
        <w:pStyle w:val="NoSpacing"/>
        <w:rPr>
          <w:sz w:val="2"/>
          <w:szCs w:val="2"/>
        </w:rPr>
      </w:pPr>
    </w:p>
    <w:p w14:paraId="35F69D1F"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Review lot travelers and final reports; submit final reports for shipment of product.</w:t>
      </w:r>
    </w:p>
    <w:p w14:paraId="1E42EE70"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Work with Engineering, Manufacturing within a lab (clean room setting), and other support groups in solving discrepancies. Perform intermediate level of data entry. </w:t>
      </w:r>
    </w:p>
    <w:p w14:paraId="14349E45"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Conduct internal audits at both DPS and WPS. </w:t>
      </w:r>
    </w:p>
    <w:p w14:paraId="74BEC401"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Attend production meetings and daily conference calls to provide QA queue status. </w:t>
      </w:r>
    </w:p>
    <w:p w14:paraId="2E98A2CA" w14:textId="41A86886"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 xml:space="preserve">Reconciles </w:t>
      </w:r>
      <w:proofErr w:type="spellStart"/>
      <w:r w:rsidRPr="00B228FB">
        <w:rPr>
          <w:rFonts w:asciiTheme="minorHAnsi" w:eastAsia="Century Gothic" w:hAnsiTheme="minorHAnsi" w:cstheme="minorHAnsi"/>
          <w:u w:color="000000"/>
        </w:rPr>
        <w:t>Paytner</w:t>
      </w:r>
      <w:proofErr w:type="spellEnd"/>
      <w:r w:rsidRPr="00B228FB">
        <w:rPr>
          <w:rFonts w:asciiTheme="minorHAnsi" w:eastAsia="Century Gothic" w:hAnsiTheme="minorHAnsi" w:cstheme="minorHAnsi"/>
          <w:u w:color="000000"/>
        </w:rPr>
        <w:t xml:space="preserve"> database as applicable and serve as backup to Document Control for TPC issuance.  </w:t>
      </w:r>
    </w:p>
    <w:p w14:paraId="002A5B28" w14:textId="3FD03481" w:rsidR="00B228FB" w:rsidRDefault="00B228FB"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 xml:space="preserve">Amkor (Unitive), </w:t>
      </w:r>
      <w:smartTag w:uri="urn:schemas-microsoft-com:office:smarttags" w:element="stockticker">
        <w:r w:rsidRPr="00B228FB">
          <w:rPr>
            <w:rFonts w:asciiTheme="minorHAnsi" w:eastAsiaTheme="minorHAnsi" w:hAnsiTheme="minorHAnsi" w:cstheme="minorHAnsi"/>
            <w:b/>
            <w:lang w:val="en-IN"/>
          </w:rPr>
          <w:t>RTP</w:t>
        </w:r>
      </w:smartTag>
      <w:r w:rsidRPr="00B228FB">
        <w:rPr>
          <w:rFonts w:asciiTheme="minorHAnsi" w:eastAsiaTheme="minorHAnsi" w:hAnsiTheme="minorHAnsi" w:cstheme="minorHAnsi"/>
          <w:b/>
          <w:lang w:val="en-IN"/>
        </w:rPr>
        <w:t>, NC</w:t>
      </w:r>
    </w:p>
    <w:p w14:paraId="0DA92096" w14:textId="2439A268" w:rsidR="00E946C2" w:rsidRPr="00B228FB" w:rsidRDefault="00E946C2" w:rsidP="00B228FB">
      <w:pPr>
        <w:pStyle w:val="NoSpacing"/>
        <w:rPr>
          <w:rFonts w:asciiTheme="minorHAnsi" w:eastAsiaTheme="minorHAnsi" w:hAnsiTheme="minorHAnsi" w:cstheme="minorHAnsi"/>
          <w:b/>
          <w:lang w:val="en-IN"/>
        </w:rPr>
      </w:pPr>
      <w:r w:rsidRPr="00B228FB">
        <w:rPr>
          <w:rFonts w:asciiTheme="minorHAnsi" w:eastAsiaTheme="minorHAnsi" w:hAnsiTheme="minorHAnsi" w:cstheme="minorHAnsi"/>
          <w:b/>
          <w:lang w:val="en-IN"/>
        </w:rPr>
        <w:t>Process Technician</w:t>
      </w:r>
    </w:p>
    <w:p w14:paraId="3C3B167B"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Daily microscopic calibrations and operation using appropriate measurements within a lab (clean room setting)</w:t>
      </w:r>
    </w:p>
    <w:p w14:paraId="6AB3DA22"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Set-up, qualify, and operate tools upon viewing hot topics book</w:t>
      </w:r>
    </w:p>
    <w:p w14:paraId="293090FC"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lastRenderedPageBreak/>
        <w:t>Process unfinished wafers; Assist in the transition of new processes or new tools; Perform daily pass-down on status of production</w:t>
      </w:r>
    </w:p>
    <w:p w14:paraId="7EDA291E" w14:textId="77777777" w:rsidR="00357BC0"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Collection of data and input; Ensure final report to QA is complete</w:t>
      </w:r>
      <w:r w:rsidR="00357BC0">
        <w:rPr>
          <w:rFonts w:asciiTheme="minorHAnsi" w:eastAsia="Century Gothic" w:hAnsiTheme="minorHAnsi" w:cstheme="minorHAnsi"/>
          <w:u w:color="000000"/>
        </w:rPr>
        <w:t>.</w:t>
      </w:r>
    </w:p>
    <w:p w14:paraId="73F7B4F1" w14:textId="333B23D3" w:rsidR="00B228FB" w:rsidRPr="00B228FB" w:rsidRDefault="00B228FB" w:rsidP="00B228FB">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B228FB">
        <w:rPr>
          <w:rFonts w:asciiTheme="minorHAnsi" w:eastAsia="Century Gothic" w:hAnsiTheme="minorHAnsi" w:cstheme="minorHAnsi"/>
          <w:u w:color="000000"/>
        </w:rPr>
        <w:t>Package wafers for shipment and assist engineers with any revisions.</w:t>
      </w:r>
    </w:p>
    <w:p w14:paraId="2AE97D6E" w14:textId="77777777" w:rsidR="00357BC0" w:rsidRDefault="00357BC0" w:rsidP="00357BC0">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5A7DA0AD" w14:textId="77777777" w:rsidR="00357BC0" w:rsidRPr="00876795" w:rsidRDefault="00357BC0" w:rsidP="00357BC0">
      <w:pPr>
        <w:pStyle w:val="NoSpacing"/>
        <w:rPr>
          <w:sz w:val="10"/>
          <w:szCs w:val="10"/>
          <w:u w:color="000000"/>
        </w:rPr>
      </w:pPr>
    </w:p>
    <w:p w14:paraId="155AE181" w14:textId="77777777" w:rsidR="00357BC0"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High School Diploma - Person Senior High School</w:t>
      </w:r>
    </w:p>
    <w:p w14:paraId="5A89CC15" w14:textId="77777777" w:rsidR="00357BC0"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Statistical Process Control I Certificate – Durham Community College</w:t>
      </w:r>
    </w:p>
    <w:p w14:paraId="736720A3" w14:textId="77777777" w:rsidR="00357BC0"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Clerical Assistant Boot Camp Certificate – Durham Community College</w:t>
      </w:r>
    </w:p>
    <w:p w14:paraId="00AC3A78" w14:textId="565BF357" w:rsidR="00B228FB"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Computer Skills for the Office Professional Certificate – Durham Community College</w:t>
      </w:r>
    </w:p>
    <w:p w14:paraId="1847BB41" w14:textId="77777777" w:rsidR="00357BC0"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MMD Sigma Yellow Belt Certification – Merck MMD</w:t>
      </w:r>
    </w:p>
    <w:p w14:paraId="12E75C7F" w14:textId="77777777" w:rsidR="00357BC0"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Bio Works Certificate – NC State</w:t>
      </w:r>
    </w:p>
    <w:p w14:paraId="50D42A3C" w14:textId="77777777" w:rsidR="00357BC0" w:rsidRPr="00357BC0"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 xml:space="preserve">Member Of the (EM Specialist Team) – Merck MMD          </w:t>
      </w:r>
    </w:p>
    <w:p w14:paraId="1A7F54DA" w14:textId="76651F2D" w:rsidR="00357BC0" w:rsidRPr="00B228FB" w:rsidRDefault="00357BC0" w:rsidP="00357BC0">
      <w:pPr>
        <w:pStyle w:val="ListParagraph"/>
        <w:widowControl/>
        <w:numPr>
          <w:ilvl w:val="0"/>
          <w:numId w:val="1"/>
        </w:numPr>
        <w:tabs>
          <w:tab w:val="clear" w:pos="720"/>
        </w:tabs>
        <w:autoSpaceDE/>
        <w:autoSpaceDN/>
        <w:spacing w:before="0" w:after="160" w:line="259" w:lineRule="auto"/>
        <w:ind w:left="426" w:right="662"/>
        <w:contextualSpacing/>
        <w:jc w:val="both"/>
        <w:rPr>
          <w:rFonts w:asciiTheme="minorHAnsi" w:eastAsia="Century Gothic" w:hAnsiTheme="minorHAnsi" w:cstheme="minorHAnsi"/>
          <w:u w:color="000000"/>
        </w:rPr>
      </w:pPr>
      <w:r w:rsidRPr="00357BC0">
        <w:rPr>
          <w:rFonts w:asciiTheme="minorHAnsi" w:eastAsia="Century Gothic" w:hAnsiTheme="minorHAnsi" w:cstheme="minorHAnsi"/>
          <w:u w:color="000000"/>
        </w:rPr>
        <w:t>ISO 9001:2000 Internal Quality Auditing Certification    – Amkor Technology</w:t>
      </w:r>
    </w:p>
    <w:sectPr w:rsidR="00357BC0" w:rsidRPr="00B228FB" w:rsidSect="00B228F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90375" w14:textId="77777777" w:rsidR="00C468A4" w:rsidRDefault="00C468A4" w:rsidP="00B228FB">
      <w:pPr>
        <w:spacing w:after="0" w:line="240" w:lineRule="auto"/>
      </w:pPr>
      <w:r>
        <w:separator/>
      </w:r>
    </w:p>
  </w:endnote>
  <w:endnote w:type="continuationSeparator" w:id="0">
    <w:p w14:paraId="6CE01DF4" w14:textId="77777777" w:rsidR="00C468A4" w:rsidRDefault="00C468A4" w:rsidP="00B22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D8DC" w14:textId="77777777" w:rsidR="00CF6755" w:rsidRDefault="00CF6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2FC51" w14:textId="77777777" w:rsidR="00CF6755" w:rsidRDefault="00CF6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0056" w14:textId="77777777" w:rsidR="00CF6755" w:rsidRDefault="00CF6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E284D" w14:textId="77777777" w:rsidR="00C468A4" w:rsidRDefault="00C468A4" w:rsidP="00B228FB">
      <w:pPr>
        <w:spacing w:after="0" w:line="240" w:lineRule="auto"/>
      </w:pPr>
      <w:r>
        <w:separator/>
      </w:r>
    </w:p>
  </w:footnote>
  <w:footnote w:type="continuationSeparator" w:id="0">
    <w:p w14:paraId="589E129B" w14:textId="77777777" w:rsidR="00C468A4" w:rsidRDefault="00C468A4" w:rsidP="00B22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088C" w14:textId="77777777" w:rsidR="00CF6755" w:rsidRDefault="00CF67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2BF8" w14:textId="77777777" w:rsidR="00CF6755" w:rsidRDefault="00CF67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FF448" w14:textId="07F3A0C7" w:rsidR="00B228FB" w:rsidRPr="00385C36" w:rsidRDefault="00B228FB" w:rsidP="00B228FB">
    <w:pPr>
      <w:pStyle w:val="NoSpacing"/>
      <w:rPr>
        <w:lang w:val="en-IN"/>
      </w:rPr>
    </w:pPr>
    <w:r w:rsidRPr="00654952">
      <w:rPr>
        <w:b/>
        <w:bCs/>
      </w:rPr>
      <w:t>Candidate Location:</w:t>
    </w:r>
    <w:r w:rsidRPr="00654952">
      <w:t xml:space="preserve"> </w:t>
    </w:r>
    <w:r w:rsidR="00CF6755" w:rsidRPr="00CF6755">
      <w:rPr>
        <w:rFonts w:cs="Calibri"/>
      </w:rPr>
      <w:t>Roxboro</w:t>
    </w:r>
    <w:r w:rsidRPr="00913013">
      <w:t>,</w:t>
    </w:r>
    <w:r>
      <w:t xml:space="preserve"> </w:t>
    </w:r>
    <w:r w:rsidR="00357BC0">
      <w:t>NC</w:t>
    </w:r>
  </w:p>
  <w:p w14:paraId="773B3616" w14:textId="6FC091AA" w:rsidR="00B228FB" w:rsidRDefault="00B228FB" w:rsidP="00B228FB">
    <w:pPr>
      <w:pStyle w:val="NoSpacing"/>
    </w:pPr>
    <w:r w:rsidRPr="00654952">
      <w:rPr>
        <w:b/>
        <w:bCs/>
      </w:rPr>
      <w:t>Candidate E-mail ID:</w:t>
    </w:r>
    <w:r w:rsidRPr="00215877">
      <w:t xml:space="preserve"> </w:t>
    </w:r>
    <w:r w:rsidR="00357BC0" w:rsidRPr="00357BC0">
      <w:rPr>
        <w:color w:val="0000FF"/>
        <w:u w:val="single"/>
        <w:lang w:val="en-IN"/>
      </w:rPr>
      <w:t>fpetti4d@yahoo.com</w:t>
    </w:r>
  </w:p>
  <w:p w14:paraId="3596D238" w14:textId="1ECC8689" w:rsidR="00B228FB" w:rsidRPr="00E51BE6" w:rsidRDefault="00B228FB" w:rsidP="00B228FB">
    <w:pPr>
      <w:pStyle w:val="NoSpacing"/>
      <w:rPr>
        <w:lang w:val="en-IN"/>
      </w:rPr>
    </w:pPr>
    <w:r w:rsidRPr="00654952">
      <w:rPr>
        <w:b/>
        <w:bCs/>
      </w:rPr>
      <w:t>Contact Number:</w:t>
    </w:r>
    <w:r w:rsidRPr="00654952">
      <w:t xml:space="preserve"> </w:t>
    </w:r>
    <w:r w:rsidR="00357BC0" w:rsidRPr="00357BC0">
      <w:t>(919) 869-9101</w:t>
    </w:r>
  </w:p>
  <w:p w14:paraId="760B7B4B" w14:textId="77777777" w:rsidR="00B228FB" w:rsidRDefault="00B228FB" w:rsidP="00B228FB">
    <w:pPr>
      <w:pStyle w:val="Header"/>
      <w:rPr>
        <w:rFonts w:cstheme="minorHAnsi"/>
        <w:b/>
        <w:sz w:val="10"/>
        <w:szCs w:val="28"/>
      </w:rPr>
    </w:pPr>
  </w:p>
  <w:p w14:paraId="33ADBB74" w14:textId="71A40EC1" w:rsidR="00B228FB" w:rsidRDefault="00B228FB">
    <w:pPr>
      <w:pStyle w:val="Header"/>
    </w:pPr>
    <w:r>
      <w:rPr>
        <w:rFonts w:cstheme="minorHAnsi"/>
        <w:b/>
        <w:sz w:val="28"/>
        <w:szCs w:val="28"/>
      </w:rPr>
      <w:tab/>
    </w:r>
    <w:r w:rsidR="00357BC0" w:rsidRPr="00357BC0">
      <w:rPr>
        <w:rFonts w:cstheme="minorHAnsi"/>
        <w:b/>
        <w:sz w:val="28"/>
        <w:szCs w:val="28"/>
      </w:rPr>
      <w:t>Stacey Pettiford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9A3C22"/>
    <w:multiLevelType w:val="hybridMultilevel"/>
    <w:tmpl w:val="804E9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8EA0C18"/>
    <w:multiLevelType w:val="multilevel"/>
    <w:tmpl w:val="4D4C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174959">
    <w:abstractNumId w:val="0"/>
  </w:num>
  <w:num w:numId="2" w16cid:durableId="537397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FB"/>
    <w:rsid w:val="00084D2A"/>
    <w:rsid w:val="00193A7B"/>
    <w:rsid w:val="00357BC0"/>
    <w:rsid w:val="003E041D"/>
    <w:rsid w:val="006A577C"/>
    <w:rsid w:val="0087358C"/>
    <w:rsid w:val="00913FFE"/>
    <w:rsid w:val="0091740D"/>
    <w:rsid w:val="009813A6"/>
    <w:rsid w:val="00A771DB"/>
    <w:rsid w:val="00B228FB"/>
    <w:rsid w:val="00C22ECF"/>
    <w:rsid w:val="00C468A4"/>
    <w:rsid w:val="00CF6755"/>
    <w:rsid w:val="00E4106F"/>
    <w:rsid w:val="00E94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92DA677"/>
  <w15:chartTrackingRefBased/>
  <w15:docId w15:val="{BCDA4901-470C-4FC2-9C02-E6B11952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B228FB"/>
    <w:pPr>
      <w:keepNext/>
      <w:spacing w:after="0" w:line="240" w:lineRule="auto"/>
      <w:outlineLvl w:val="1"/>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2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8FB"/>
  </w:style>
  <w:style w:type="paragraph" w:styleId="Footer">
    <w:name w:val="footer"/>
    <w:basedOn w:val="Normal"/>
    <w:link w:val="FooterChar"/>
    <w:uiPriority w:val="99"/>
    <w:unhideWhenUsed/>
    <w:rsid w:val="00B22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8FB"/>
  </w:style>
  <w:style w:type="paragraph" w:styleId="NoSpacing">
    <w:name w:val="No Spacing"/>
    <w:link w:val="NoSpacingChar"/>
    <w:uiPriority w:val="1"/>
    <w:qFormat/>
    <w:rsid w:val="00B228FB"/>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B228FB"/>
    <w:rPr>
      <w:rFonts w:ascii="Calibri" w:eastAsia="Calibri" w:hAnsi="Calibri" w:cs="Times New Roman"/>
      <w:kern w:val="0"/>
      <w:lang w:val="en-US"/>
      <w14:ligatures w14:val="none"/>
    </w:rPr>
  </w:style>
  <w:style w:type="character" w:styleId="Hyperlink">
    <w:name w:val="Hyperlink"/>
    <w:uiPriority w:val="99"/>
    <w:rsid w:val="00B228FB"/>
    <w:rPr>
      <w:color w:val="0000FF"/>
      <w:u w:val="single"/>
    </w:rPr>
  </w:style>
  <w:style w:type="paragraph" w:styleId="Title">
    <w:name w:val="Title"/>
    <w:basedOn w:val="Normal"/>
    <w:link w:val="TitleChar"/>
    <w:qFormat/>
    <w:rsid w:val="00B228FB"/>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B228FB"/>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B228FB"/>
    <w:pPr>
      <w:widowControl w:val="0"/>
      <w:autoSpaceDE w:val="0"/>
      <w:autoSpaceDN w:val="0"/>
      <w:spacing w:before="37" w:after="0" w:line="240" w:lineRule="auto"/>
      <w:ind w:left="479" w:hanging="360"/>
    </w:pPr>
    <w:rPr>
      <w:rFonts w:ascii="Verdana" w:eastAsia="Verdana" w:hAnsi="Verdana" w:cs="Verdana"/>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B228FB"/>
    <w:rPr>
      <w:rFonts w:ascii="Verdana" w:eastAsia="Verdana" w:hAnsi="Verdana" w:cs="Verdana"/>
      <w:kern w:val="0"/>
      <w:lang w:val="en-US"/>
      <w14:ligatures w14:val="none"/>
    </w:rPr>
  </w:style>
  <w:style w:type="paragraph" w:customStyle="1" w:styleId="skill-item">
    <w:name w:val="skill-item"/>
    <w:basedOn w:val="Normal"/>
    <w:rsid w:val="00B228F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itleTimesNewRoman">
    <w:name w:val="Title + Times New Roman"/>
    <w:aliases w:val="13 pt,Before:  10 pt,After:  10 pt,..."/>
    <w:basedOn w:val="Title"/>
    <w:rsid w:val="00B228FB"/>
    <w:rPr>
      <w:rFonts w:ascii="Times New Roman" w:hAnsi="Times New Roman"/>
      <w:bCs/>
      <w:sz w:val="26"/>
    </w:rPr>
  </w:style>
  <w:style w:type="character" w:customStyle="1" w:styleId="Heading2Char">
    <w:name w:val="Heading 2 Char"/>
    <w:basedOn w:val="DefaultParagraphFont"/>
    <w:link w:val="Heading2"/>
    <w:rsid w:val="00B228FB"/>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6</cp:revision>
  <dcterms:created xsi:type="dcterms:W3CDTF">2023-05-25T13:19:00Z</dcterms:created>
  <dcterms:modified xsi:type="dcterms:W3CDTF">2023-05-25T15:43:00Z</dcterms:modified>
</cp:coreProperties>
</file>