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620" w:rsidRPr="00B342F3" w:rsidRDefault="00050620" w:rsidP="00B342F3">
      <w:pPr>
        <w:spacing w:after="0" w:line="240" w:lineRule="auto"/>
        <w:jc w:val="both"/>
        <w:rPr>
          <w:rFonts w:cstheme="minorHAnsi"/>
          <w:b/>
        </w:rPr>
      </w:pPr>
      <w:r w:rsidRPr="00B342F3">
        <w:rPr>
          <w:rFonts w:cstheme="minorHAnsi"/>
          <w:b/>
        </w:rPr>
        <w:t xml:space="preserve">Location: </w:t>
      </w:r>
      <w:r w:rsidRPr="00B342F3">
        <w:rPr>
          <w:rFonts w:cstheme="minorHAnsi"/>
          <w:b/>
        </w:rPr>
        <w:t>Cibolo, TX 78108</w:t>
      </w:r>
    </w:p>
    <w:p w:rsidR="00050620" w:rsidRPr="00B342F3" w:rsidRDefault="00050620" w:rsidP="00B342F3">
      <w:pPr>
        <w:spacing w:after="0" w:line="240" w:lineRule="auto"/>
        <w:jc w:val="both"/>
        <w:rPr>
          <w:rFonts w:cstheme="minorHAnsi"/>
          <w:b/>
        </w:rPr>
      </w:pPr>
      <w:r w:rsidRPr="00B342F3">
        <w:rPr>
          <w:rFonts w:cstheme="minorHAnsi"/>
          <w:b/>
        </w:rPr>
        <w:t xml:space="preserve">Phone: 713-345-0381 </w:t>
      </w:r>
    </w:p>
    <w:p w:rsidR="00AF6022" w:rsidRPr="00B342F3" w:rsidRDefault="00050620" w:rsidP="00B342F3">
      <w:pPr>
        <w:spacing w:after="0" w:line="240" w:lineRule="auto"/>
        <w:jc w:val="both"/>
        <w:rPr>
          <w:rFonts w:cstheme="minorHAnsi"/>
          <w:b/>
        </w:rPr>
      </w:pPr>
      <w:r w:rsidRPr="00B342F3">
        <w:rPr>
          <w:rFonts w:cstheme="minorHAnsi"/>
          <w:b/>
        </w:rPr>
        <w:t>Email ID:</w:t>
      </w:r>
      <w:r w:rsidRPr="00B342F3">
        <w:rPr>
          <w:rFonts w:cstheme="minorHAnsi"/>
          <w:b/>
        </w:rPr>
        <w:t xml:space="preserve"> </w:t>
      </w:r>
      <w:hyperlink r:id="rId6" w:history="1">
        <w:r w:rsidRPr="00B342F3">
          <w:rPr>
            <w:rStyle w:val="Hyperlink"/>
            <w:rFonts w:cstheme="minorHAnsi"/>
            <w:b/>
          </w:rPr>
          <w:t>deeofhouston@gmail.com</w:t>
        </w:r>
      </w:hyperlink>
    </w:p>
    <w:p w:rsidR="00050620" w:rsidRPr="00B342F3" w:rsidRDefault="00050620" w:rsidP="00B342F3">
      <w:pPr>
        <w:spacing w:after="0" w:line="240" w:lineRule="auto"/>
        <w:jc w:val="both"/>
        <w:rPr>
          <w:rFonts w:cstheme="minorHAnsi"/>
          <w:b/>
        </w:rPr>
      </w:pPr>
    </w:p>
    <w:p w:rsidR="00050620" w:rsidRPr="00B342F3" w:rsidRDefault="00050620" w:rsidP="00B342F3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</w:rPr>
      </w:pPr>
      <w:r w:rsidRPr="00B342F3">
        <w:rPr>
          <w:rFonts w:cstheme="minorHAnsi"/>
          <w:b/>
        </w:rPr>
        <w:t xml:space="preserve">                                                                   </w:t>
      </w:r>
      <w:r w:rsidR="00B342F3" w:rsidRPr="00B342F3">
        <w:rPr>
          <w:rFonts w:cstheme="minorHAnsi"/>
          <w:b/>
        </w:rPr>
        <w:t xml:space="preserve">                 </w:t>
      </w:r>
      <w:bookmarkStart w:id="0" w:name="_GoBack"/>
      <w:r w:rsidRPr="00B342F3">
        <w:rPr>
          <w:rFonts w:cstheme="minorHAnsi"/>
          <w:b/>
        </w:rPr>
        <w:t>DEMETRIA MARZETT</w:t>
      </w:r>
      <w:bookmarkEnd w:id="0"/>
    </w:p>
    <w:p w:rsidR="00050620" w:rsidRPr="00B342F3" w:rsidRDefault="00050620" w:rsidP="00B342F3">
      <w:pPr>
        <w:spacing w:after="0" w:line="240" w:lineRule="auto"/>
        <w:jc w:val="both"/>
        <w:rPr>
          <w:rFonts w:cstheme="minorHAnsi"/>
          <w:b/>
          <w:u w:val="single"/>
        </w:rPr>
      </w:pPr>
      <w:r w:rsidRPr="00B342F3">
        <w:rPr>
          <w:rFonts w:cstheme="minorHAnsi"/>
          <w:b/>
          <w:u w:val="single"/>
        </w:rPr>
        <w:t xml:space="preserve">PROFESSIONAL SUMMARY    </w:t>
      </w:r>
    </w:p>
    <w:p w:rsidR="00050620" w:rsidRPr="00B342F3" w:rsidRDefault="00B342F3" w:rsidP="00B342F3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With over 20+ years </w:t>
      </w:r>
      <w:r w:rsidR="00050620" w:rsidRPr="00B342F3">
        <w:rPr>
          <w:rFonts w:cstheme="minorHAnsi"/>
        </w:rPr>
        <w:t>of experience as a Senior Security Assessor specializing in risk management, I bring expertise in RMF, FISMA compliance, FEDRAMP for cloud systems, SDLC, vulnerability scanning, and security controls. Proficient in policy development, IT contract management, and interpretation of Federal Acquisition Regulations (FAR), I am known for assessing suspense requirements and delivering concise briefings. My background in Aviation Information Security underscores my focus on IT Security Governance, Risk Management, and Compliance. Adaptable and efficient, I excel in dynamic environments, prioritizing accuracy and effectiveness.</w:t>
      </w:r>
    </w:p>
    <w:p w:rsidR="00050620" w:rsidRPr="00B342F3" w:rsidRDefault="00050620" w:rsidP="00B342F3">
      <w:pPr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Skilled in Test of Design methodologies, Security Control Assessments, and vulnerability management using Nessus, AWS, and eMASS, with a strong track record in supporting Authorization &amp; Accreditation activities and ensuring adherence to cyber security policies.</w:t>
      </w:r>
    </w:p>
    <w:p w:rsidR="00050620" w:rsidRPr="00B342F3" w:rsidRDefault="00050620" w:rsidP="00B342F3">
      <w:pPr>
        <w:spacing w:after="0" w:line="240" w:lineRule="auto"/>
        <w:jc w:val="both"/>
        <w:rPr>
          <w:rFonts w:cstheme="minorHAnsi"/>
        </w:rPr>
      </w:pPr>
    </w:p>
    <w:p w:rsidR="00050620" w:rsidRPr="00B342F3" w:rsidRDefault="00050620" w:rsidP="00B342F3">
      <w:pPr>
        <w:spacing w:after="0" w:line="240" w:lineRule="auto"/>
        <w:jc w:val="both"/>
        <w:rPr>
          <w:rFonts w:cstheme="minorHAnsi"/>
          <w:b/>
          <w:u w:val="single"/>
        </w:rPr>
      </w:pPr>
      <w:r w:rsidRPr="00B342F3">
        <w:rPr>
          <w:rFonts w:cstheme="minorHAnsi"/>
          <w:b/>
          <w:u w:val="single"/>
        </w:rPr>
        <w:t>SKILLS</w:t>
      </w:r>
    </w:p>
    <w:p w:rsidR="00050620" w:rsidRPr="00B342F3" w:rsidRDefault="00050620" w:rsidP="00B342F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 xml:space="preserve">AWS, Azure, </w:t>
      </w:r>
      <w:r w:rsidRPr="00B342F3">
        <w:rPr>
          <w:rFonts w:cstheme="minorHAnsi"/>
        </w:rPr>
        <w:t>GCP</w:t>
      </w:r>
    </w:p>
    <w:p w:rsidR="00050620" w:rsidRPr="00B342F3" w:rsidRDefault="00050620" w:rsidP="00B342F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Excel CSAM eMASS IACS GPC</w:t>
      </w:r>
    </w:p>
    <w:p w:rsidR="00050620" w:rsidRPr="00B342F3" w:rsidRDefault="00050620" w:rsidP="00B342F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Adobe</w:t>
      </w:r>
    </w:p>
    <w:p w:rsidR="00050620" w:rsidRPr="00B342F3" w:rsidRDefault="00050620" w:rsidP="00B342F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 xml:space="preserve">MS Project </w:t>
      </w:r>
    </w:p>
    <w:p w:rsidR="00050620" w:rsidRPr="00B342F3" w:rsidRDefault="00050620" w:rsidP="00B342F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 xml:space="preserve">FEDRAMP </w:t>
      </w:r>
    </w:p>
    <w:p w:rsidR="00050620" w:rsidRPr="00B342F3" w:rsidRDefault="00050620" w:rsidP="00B342F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RMF</w:t>
      </w:r>
    </w:p>
    <w:p w:rsidR="00B342F3" w:rsidRPr="00B342F3" w:rsidRDefault="00B342F3" w:rsidP="00B342F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 xml:space="preserve">SOX </w:t>
      </w:r>
      <w:r w:rsidRPr="00B342F3">
        <w:rPr>
          <w:rFonts w:cstheme="minorHAnsi"/>
        </w:rPr>
        <w:t>, NIST 800-53, NIST 800-171</w:t>
      </w:r>
      <w:r w:rsidRPr="00B342F3">
        <w:rPr>
          <w:rFonts w:cstheme="minorHAnsi"/>
        </w:rPr>
        <w:t xml:space="preserve"> , </w:t>
      </w:r>
      <w:r w:rsidRPr="00B342F3">
        <w:rPr>
          <w:rFonts w:cstheme="minorHAnsi"/>
        </w:rPr>
        <w:t>ISO 27001</w:t>
      </w:r>
    </w:p>
    <w:p w:rsidR="00B342F3" w:rsidRPr="00B342F3" w:rsidRDefault="00B342F3" w:rsidP="00B342F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Vulnerability</w:t>
      </w:r>
      <w:r w:rsidRPr="00B342F3">
        <w:rPr>
          <w:rFonts w:cstheme="minorHAnsi"/>
          <w:spacing w:val="-6"/>
        </w:rPr>
        <w:t xml:space="preserve"> </w:t>
      </w:r>
      <w:r w:rsidRPr="00B342F3">
        <w:rPr>
          <w:rFonts w:cstheme="minorHAnsi"/>
        </w:rPr>
        <w:t>Scan, Penetration</w:t>
      </w:r>
      <w:r w:rsidRPr="00B342F3">
        <w:rPr>
          <w:rFonts w:cstheme="minorHAnsi"/>
          <w:spacing w:val="-5"/>
        </w:rPr>
        <w:t xml:space="preserve"> </w:t>
      </w:r>
      <w:r w:rsidRPr="00B342F3">
        <w:rPr>
          <w:rFonts w:cstheme="minorHAnsi"/>
        </w:rPr>
        <w:t>Test, Checkmarx</w:t>
      </w:r>
    </w:p>
    <w:p w:rsidR="00050620" w:rsidRPr="00B342F3" w:rsidRDefault="00050620" w:rsidP="00B342F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IT Audit</w:t>
      </w:r>
    </w:p>
    <w:p w:rsidR="00050620" w:rsidRPr="00B342F3" w:rsidRDefault="00050620" w:rsidP="00B342F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IT Compliance Client Retention</w:t>
      </w:r>
    </w:p>
    <w:p w:rsidR="00050620" w:rsidRPr="00B342F3" w:rsidRDefault="00050620" w:rsidP="00B342F3">
      <w:pPr>
        <w:spacing w:after="0" w:line="240" w:lineRule="auto"/>
        <w:jc w:val="both"/>
        <w:rPr>
          <w:rFonts w:cstheme="minorHAnsi"/>
        </w:rPr>
      </w:pPr>
    </w:p>
    <w:p w:rsidR="00050620" w:rsidRPr="00B342F3" w:rsidRDefault="00050620" w:rsidP="00B342F3">
      <w:pPr>
        <w:spacing w:after="0" w:line="240" w:lineRule="auto"/>
        <w:jc w:val="both"/>
        <w:rPr>
          <w:rFonts w:cstheme="minorHAnsi"/>
          <w:b/>
        </w:rPr>
      </w:pPr>
      <w:r w:rsidRPr="00B342F3">
        <w:rPr>
          <w:rFonts w:cstheme="minorHAnsi"/>
          <w:b/>
        </w:rPr>
        <w:t>EDUCATION &amp; CERTIFICATIONS:</w:t>
      </w:r>
    </w:p>
    <w:p w:rsidR="00050620" w:rsidRPr="00B342F3" w:rsidRDefault="00050620" w:rsidP="00B342F3">
      <w:pPr>
        <w:spacing w:after="0" w:line="240" w:lineRule="auto"/>
        <w:jc w:val="both"/>
        <w:rPr>
          <w:rFonts w:cstheme="minorHAnsi"/>
          <w:b/>
        </w:rPr>
      </w:pPr>
    </w:p>
    <w:p w:rsidR="00050620" w:rsidRPr="00B342F3" w:rsidRDefault="00050620" w:rsidP="00B342F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Accounting And Computer Science University of Oklahoma - Norman, OK-1995</w:t>
      </w:r>
    </w:p>
    <w:p w:rsidR="00050620" w:rsidRPr="00B342F3" w:rsidRDefault="00050620" w:rsidP="00B342F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CompTIA Security+ SYO-701</w:t>
      </w:r>
    </w:p>
    <w:p w:rsidR="00B342F3" w:rsidRPr="00B342F3" w:rsidRDefault="00B342F3" w:rsidP="00B342F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 xml:space="preserve">Supported ISO 27001 certification preparation for all </w:t>
      </w:r>
      <w:r w:rsidRPr="00B342F3">
        <w:rPr>
          <w:rFonts w:cstheme="minorHAnsi"/>
          <w:b/>
        </w:rPr>
        <w:t>Ford Pro software products and services</w:t>
      </w:r>
      <w:r w:rsidRPr="00B342F3">
        <w:rPr>
          <w:rFonts w:cstheme="minorHAnsi"/>
          <w:b/>
        </w:rPr>
        <w:t>.</w:t>
      </w:r>
    </w:p>
    <w:p w:rsidR="002C0242" w:rsidRPr="00B342F3" w:rsidRDefault="002C0242" w:rsidP="00B342F3">
      <w:pPr>
        <w:pStyle w:val="ListParagraph"/>
        <w:spacing w:after="0" w:line="240" w:lineRule="auto"/>
        <w:jc w:val="both"/>
        <w:rPr>
          <w:rFonts w:cstheme="minorHAnsi"/>
        </w:rPr>
      </w:pPr>
    </w:p>
    <w:p w:rsidR="00050620" w:rsidRPr="00B342F3" w:rsidRDefault="00050620" w:rsidP="00B342F3">
      <w:pPr>
        <w:spacing w:after="0" w:line="240" w:lineRule="auto"/>
        <w:jc w:val="both"/>
        <w:rPr>
          <w:rFonts w:cstheme="minorHAnsi"/>
          <w:b/>
        </w:rPr>
      </w:pPr>
      <w:r w:rsidRPr="00B342F3">
        <w:rPr>
          <w:rFonts w:cstheme="minorHAnsi"/>
          <w:b/>
        </w:rPr>
        <w:t>GOVERNMENT CLEARANCE:</w:t>
      </w:r>
    </w:p>
    <w:p w:rsidR="002C0242" w:rsidRPr="00B342F3" w:rsidRDefault="002C0242" w:rsidP="00B342F3">
      <w:pPr>
        <w:spacing w:after="0" w:line="240" w:lineRule="auto"/>
        <w:jc w:val="both"/>
        <w:rPr>
          <w:rFonts w:cstheme="minorHAnsi"/>
          <w:b/>
        </w:rPr>
      </w:pPr>
    </w:p>
    <w:p w:rsidR="00050620" w:rsidRPr="00B342F3" w:rsidRDefault="00050620" w:rsidP="00B342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 xml:space="preserve">Able to obtain Public Trust </w:t>
      </w:r>
    </w:p>
    <w:p w:rsidR="00050620" w:rsidRPr="00B342F3" w:rsidRDefault="00050620" w:rsidP="00B342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Able to obtain Secret Clearance</w:t>
      </w:r>
    </w:p>
    <w:p w:rsidR="00050620" w:rsidRPr="00B342F3" w:rsidRDefault="00050620" w:rsidP="00B342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Able to obtain Top Secret Clearance</w:t>
      </w:r>
    </w:p>
    <w:p w:rsidR="00050620" w:rsidRPr="00B342F3" w:rsidRDefault="00050620" w:rsidP="00B342F3">
      <w:pPr>
        <w:spacing w:after="0" w:line="240" w:lineRule="auto"/>
        <w:jc w:val="both"/>
        <w:rPr>
          <w:rFonts w:cstheme="minorHAnsi"/>
          <w:b/>
        </w:rPr>
      </w:pPr>
    </w:p>
    <w:p w:rsidR="00050620" w:rsidRPr="00B342F3" w:rsidRDefault="00050620" w:rsidP="00B342F3">
      <w:pPr>
        <w:spacing w:after="0" w:line="240" w:lineRule="auto"/>
        <w:jc w:val="both"/>
        <w:rPr>
          <w:rFonts w:cstheme="minorHAnsi"/>
          <w:b/>
        </w:rPr>
      </w:pPr>
      <w:r w:rsidRPr="00B342F3">
        <w:rPr>
          <w:rFonts w:cstheme="minorHAnsi"/>
          <w:b/>
        </w:rPr>
        <w:t xml:space="preserve">WORK HISTORY    </w:t>
      </w:r>
    </w:p>
    <w:p w:rsidR="00050620" w:rsidRPr="00B342F3" w:rsidRDefault="00050620" w:rsidP="00B342F3">
      <w:pPr>
        <w:spacing w:after="0" w:line="240" w:lineRule="auto"/>
        <w:jc w:val="both"/>
        <w:rPr>
          <w:rFonts w:cstheme="minorHAnsi"/>
          <w:b/>
        </w:rPr>
      </w:pPr>
    </w:p>
    <w:p w:rsidR="00050620" w:rsidRPr="00B342F3" w:rsidRDefault="00050620" w:rsidP="00B342F3">
      <w:pPr>
        <w:spacing w:after="0" w:line="240" w:lineRule="auto"/>
        <w:jc w:val="both"/>
        <w:rPr>
          <w:rFonts w:cstheme="minorHAnsi"/>
          <w:b/>
        </w:rPr>
      </w:pPr>
      <w:r w:rsidRPr="00B342F3">
        <w:rPr>
          <w:rFonts w:cstheme="minorHAnsi"/>
          <w:b/>
        </w:rPr>
        <w:t>ISSO-Information System Security Officer</w:t>
      </w:r>
    </w:p>
    <w:p w:rsidR="00050620" w:rsidRPr="00B342F3" w:rsidRDefault="00050620" w:rsidP="00B342F3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</w:rPr>
      </w:pPr>
      <w:r w:rsidRPr="00B342F3">
        <w:rPr>
          <w:rFonts w:cstheme="minorHAnsi"/>
          <w:b/>
        </w:rPr>
        <w:t>DRM Technology – Houston, TX</w:t>
      </w:r>
      <w:r w:rsidRPr="00B342F3">
        <w:rPr>
          <w:rFonts w:cstheme="minorHAnsi"/>
          <w:b/>
        </w:rPr>
        <w:t xml:space="preserve">                                                                                            </w:t>
      </w:r>
      <w:r w:rsidR="002C0242" w:rsidRPr="00B342F3">
        <w:rPr>
          <w:rFonts w:cstheme="minorHAnsi"/>
          <w:b/>
        </w:rPr>
        <w:t xml:space="preserve">                         </w:t>
      </w:r>
      <w:r w:rsidRPr="00B342F3">
        <w:rPr>
          <w:rFonts w:cstheme="minorHAnsi"/>
          <w:b/>
        </w:rPr>
        <w:t xml:space="preserve"> </w:t>
      </w:r>
      <w:r w:rsidRPr="00B342F3">
        <w:rPr>
          <w:rFonts w:cstheme="minorHAnsi"/>
          <w:b/>
        </w:rPr>
        <w:t>09/2023</w:t>
      </w:r>
      <w:r w:rsidRPr="00B342F3">
        <w:rPr>
          <w:rFonts w:cstheme="minorHAnsi"/>
          <w:b/>
          <w:spacing w:val="-1"/>
        </w:rPr>
        <w:t xml:space="preserve"> </w:t>
      </w:r>
      <w:r w:rsidRPr="00B342F3">
        <w:rPr>
          <w:rFonts w:cstheme="minorHAnsi"/>
          <w:b/>
        </w:rPr>
        <w:t>to 05/2024</w:t>
      </w:r>
    </w:p>
    <w:p w:rsidR="00050620" w:rsidRPr="00B342F3" w:rsidRDefault="00050620" w:rsidP="00B342F3">
      <w:pPr>
        <w:spacing w:after="0" w:line="240" w:lineRule="auto"/>
        <w:jc w:val="both"/>
        <w:rPr>
          <w:rFonts w:cstheme="minorHAnsi"/>
        </w:rPr>
      </w:pPr>
    </w:p>
    <w:p w:rsidR="00050620" w:rsidRPr="00B342F3" w:rsidRDefault="00050620" w:rsidP="00B342F3">
      <w:pPr>
        <w:pStyle w:val="ListParagraph"/>
        <w:numPr>
          <w:ilvl w:val="0"/>
          <w:numId w:val="3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Utilized</w:t>
      </w:r>
      <w:r w:rsidRPr="00B342F3">
        <w:rPr>
          <w:rFonts w:cstheme="minorHAnsi"/>
          <w:spacing w:val="-1"/>
        </w:rPr>
        <w:t xml:space="preserve"> </w:t>
      </w:r>
      <w:r w:rsidRPr="00B342F3">
        <w:rPr>
          <w:rFonts w:cstheme="minorHAnsi"/>
        </w:rPr>
        <w:t>Fed RAMP</w:t>
      </w:r>
      <w:r w:rsidRPr="00B342F3">
        <w:rPr>
          <w:rFonts w:cstheme="minorHAnsi"/>
          <w:spacing w:val="-2"/>
        </w:rPr>
        <w:t xml:space="preserve"> </w:t>
      </w:r>
      <w:r w:rsidRPr="00B342F3">
        <w:rPr>
          <w:rFonts w:cstheme="minorHAnsi"/>
        </w:rPr>
        <w:t>and RMF</w:t>
      </w:r>
      <w:r w:rsidRPr="00B342F3">
        <w:rPr>
          <w:rFonts w:cstheme="minorHAnsi"/>
          <w:spacing w:val="-2"/>
        </w:rPr>
        <w:t xml:space="preserve"> </w:t>
      </w:r>
      <w:r w:rsidRPr="00B342F3">
        <w:rPr>
          <w:rFonts w:cstheme="minorHAnsi"/>
        </w:rPr>
        <w:t>frameworks</w:t>
      </w:r>
      <w:r w:rsidRPr="00B342F3">
        <w:rPr>
          <w:rFonts w:cstheme="minorHAnsi"/>
          <w:spacing w:val="-2"/>
        </w:rPr>
        <w:t xml:space="preserve"> </w:t>
      </w:r>
      <w:r w:rsidRPr="00B342F3">
        <w:rPr>
          <w:rFonts w:cstheme="minorHAnsi"/>
        </w:rPr>
        <w:t>to</w:t>
      </w:r>
      <w:r w:rsidRPr="00B342F3">
        <w:rPr>
          <w:rFonts w:cstheme="minorHAnsi"/>
          <w:spacing w:val="-1"/>
        </w:rPr>
        <w:t xml:space="preserve"> </w:t>
      </w:r>
      <w:r w:rsidRPr="00B342F3">
        <w:rPr>
          <w:rFonts w:cstheme="minorHAnsi"/>
        </w:rPr>
        <w:t>select</w:t>
      </w:r>
      <w:r w:rsidRPr="00B342F3">
        <w:rPr>
          <w:rFonts w:cstheme="minorHAnsi"/>
          <w:spacing w:val="-2"/>
        </w:rPr>
        <w:t xml:space="preserve"> </w:t>
      </w:r>
      <w:r w:rsidRPr="00B342F3">
        <w:rPr>
          <w:rFonts w:cstheme="minorHAnsi"/>
        </w:rPr>
        <w:t>security</w:t>
      </w:r>
      <w:r w:rsidRPr="00B342F3">
        <w:rPr>
          <w:rFonts w:cstheme="minorHAnsi"/>
          <w:spacing w:val="-1"/>
        </w:rPr>
        <w:t xml:space="preserve"> </w:t>
      </w:r>
      <w:r w:rsidRPr="00B342F3">
        <w:rPr>
          <w:rFonts w:cstheme="minorHAnsi"/>
        </w:rPr>
        <w:t>controls</w:t>
      </w:r>
      <w:r w:rsidRPr="00B342F3">
        <w:rPr>
          <w:rFonts w:cstheme="minorHAnsi"/>
          <w:spacing w:val="-1"/>
        </w:rPr>
        <w:t xml:space="preserve"> </w:t>
      </w:r>
      <w:r w:rsidRPr="00B342F3">
        <w:rPr>
          <w:rFonts w:cstheme="minorHAnsi"/>
        </w:rPr>
        <w:t>tailored</w:t>
      </w:r>
      <w:r w:rsidRPr="00B342F3">
        <w:rPr>
          <w:rFonts w:cstheme="minorHAnsi"/>
          <w:spacing w:val="-2"/>
        </w:rPr>
        <w:t xml:space="preserve"> </w:t>
      </w:r>
      <w:r w:rsidRPr="00B342F3">
        <w:rPr>
          <w:rFonts w:cstheme="minorHAnsi"/>
        </w:rPr>
        <w:t>to</w:t>
      </w:r>
      <w:r w:rsidRPr="00B342F3">
        <w:rPr>
          <w:rFonts w:cstheme="minorHAnsi"/>
          <w:spacing w:val="-2"/>
        </w:rPr>
        <w:t xml:space="preserve"> </w:t>
      </w:r>
      <w:r w:rsidRPr="00B342F3">
        <w:rPr>
          <w:rFonts w:cstheme="minorHAnsi"/>
        </w:rPr>
        <w:t>the</w:t>
      </w:r>
      <w:r w:rsidRPr="00B342F3">
        <w:rPr>
          <w:rFonts w:cstheme="minorHAnsi"/>
          <w:spacing w:val="-57"/>
        </w:rPr>
        <w:t xml:space="preserve"> </w:t>
      </w:r>
      <w:r w:rsidRPr="00B342F3">
        <w:rPr>
          <w:rFonts w:cstheme="minorHAnsi"/>
        </w:rPr>
        <w:t>specific</w:t>
      </w:r>
      <w:r w:rsidRPr="00B342F3">
        <w:rPr>
          <w:rFonts w:cstheme="minorHAnsi"/>
          <w:spacing w:val="-2"/>
        </w:rPr>
        <w:t xml:space="preserve"> </w:t>
      </w:r>
      <w:r w:rsidRPr="00B342F3">
        <w:rPr>
          <w:rFonts w:cstheme="minorHAnsi"/>
        </w:rPr>
        <w:t>needs</w:t>
      </w:r>
      <w:r w:rsidRPr="00B342F3">
        <w:rPr>
          <w:rFonts w:cstheme="minorHAnsi"/>
          <w:spacing w:val="-1"/>
        </w:rPr>
        <w:t xml:space="preserve"> </w:t>
      </w:r>
      <w:r w:rsidRPr="00B342F3">
        <w:rPr>
          <w:rFonts w:cstheme="minorHAnsi"/>
        </w:rPr>
        <w:t>and</w:t>
      </w:r>
      <w:r w:rsidRPr="00B342F3">
        <w:rPr>
          <w:rFonts w:cstheme="minorHAnsi"/>
          <w:spacing w:val="-1"/>
        </w:rPr>
        <w:t xml:space="preserve"> </w:t>
      </w:r>
      <w:r w:rsidRPr="00B342F3">
        <w:rPr>
          <w:rFonts w:cstheme="minorHAnsi"/>
        </w:rPr>
        <w:t>risks</w:t>
      </w:r>
      <w:r w:rsidRPr="00B342F3">
        <w:rPr>
          <w:rFonts w:cstheme="minorHAnsi"/>
          <w:spacing w:val="-1"/>
        </w:rPr>
        <w:t xml:space="preserve"> </w:t>
      </w:r>
      <w:r w:rsidRPr="00B342F3">
        <w:rPr>
          <w:rFonts w:cstheme="minorHAnsi"/>
        </w:rPr>
        <w:t>of</w:t>
      </w:r>
      <w:r w:rsidRPr="00B342F3">
        <w:rPr>
          <w:rFonts w:cstheme="minorHAnsi"/>
          <w:spacing w:val="-1"/>
        </w:rPr>
        <w:t xml:space="preserve"> </w:t>
      </w:r>
      <w:r w:rsidRPr="00B342F3">
        <w:rPr>
          <w:rFonts w:cstheme="minorHAnsi"/>
        </w:rPr>
        <w:t>the</w:t>
      </w:r>
      <w:r w:rsidRPr="00B342F3">
        <w:rPr>
          <w:rFonts w:cstheme="minorHAnsi"/>
          <w:spacing w:val="-1"/>
        </w:rPr>
        <w:t xml:space="preserve"> </w:t>
      </w:r>
      <w:r w:rsidRPr="00B342F3">
        <w:rPr>
          <w:rFonts w:cstheme="minorHAnsi"/>
        </w:rPr>
        <w:t>organization.</w:t>
      </w:r>
    </w:p>
    <w:p w:rsidR="00050620" w:rsidRPr="00B342F3" w:rsidRDefault="00050620" w:rsidP="00B342F3">
      <w:pPr>
        <w:pStyle w:val="ListParagraph"/>
        <w:numPr>
          <w:ilvl w:val="0"/>
          <w:numId w:val="3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Conducted thorough risk assessments to identify and prioritize potential threats and vulnerabilities to the system.</w:t>
      </w:r>
    </w:p>
    <w:p w:rsidR="00050620" w:rsidRPr="00B342F3" w:rsidRDefault="00050620" w:rsidP="00B342F3">
      <w:pPr>
        <w:pStyle w:val="ListParagraph"/>
        <w:numPr>
          <w:ilvl w:val="0"/>
          <w:numId w:val="3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Tailored baseline security controls provided by FedRAMP and RMF to align with the unique characteristics and requirements of the system.</w:t>
      </w:r>
    </w:p>
    <w:p w:rsidR="00050620" w:rsidRPr="00B342F3" w:rsidRDefault="00050620" w:rsidP="00B342F3">
      <w:pPr>
        <w:pStyle w:val="ListParagraph"/>
        <w:numPr>
          <w:ilvl w:val="0"/>
          <w:numId w:val="3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lastRenderedPageBreak/>
        <w:t>Implemented selected controls and established monitoring processes to ensure continuous compliance and security improvement.</w:t>
      </w:r>
    </w:p>
    <w:p w:rsidR="00050620" w:rsidRPr="00B342F3" w:rsidRDefault="00050620" w:rsidP="00B342F3">
      <w:pPr>
        <w:pStyle w:val="ListParagraph"/>
        <w:numPr>
          <w:ilvl w:val="0"/>
          <w:numId w:val="3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Collaborated with stakeholders to understand system requirements and effectively address security concerns.</w:t>
      </w:r>
    </w:p>
    <w:p w:rsidR="00050620" w:rsidRPr="00B342F3" w:rsidRDefault="00050620" w:rsidP="00B342F3">
      <w:pPr>
        <w:pStyle w:val="ListParagraph"/>
        <w:numPr>
          <w:ilvl w:val="0"/>
          <w:numId w:val="3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Leveraged critical thinking skills to analyze complex problems and make informed decisions regarding control selection and implementation.</w:t>
      </w:r>
    </w:p>
    <w:p w:rsidR="00050620" w:rsidRPr="00B342F3" w:rsidRDefault="00050620" w:rsidP="00B342F3">
      <w:pPr>
        <w:pStyle w:val="ListParagraph"/>
        <w:numPr>
          <w:ilvl w:val="0"/>
          <w:numId w:val="3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 xml:space="preserve">Demonstrated strong organizational skills and attention to detail in </w:t>
      </w:r>
      <w:r w:rsidR="002C0242" w:rsidRPr="00B342F3">
        <w:rPr>
          <w:rFonts w:cstheme="minorHAnsi"/>
        </w:rPr>
        <w:t>documenting control</w:t>
      </w:r>
      <w:r w:rsidRPr="00B342F3">
        <w:rPr>
          <w:rFonts w:cstheme="minorHAnsi"/>
        </w:rPr>
        <w:t xml:space="preserve"> selections and maintaining compliance documentation.</w:t>
      </w:r>
    </w:p>
    <w:p w:rsidR="002C0242" w:rsidRPr="00B342F3" w:rsidRDefault="002C0242" w:rsidP="00B342F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Experience in SAST, DAST and SCA tools to find security vulnerabilities and weaknesses in a running application.</w:t>
      </w:r>
    </w:p>
    <w:p w:rsidR="00050620" w:rsidRPr="00B342F3" w:rsidRDefault="00050620" w:rsidP="00B342F3">
      <w:pPr>
        <w:pStyle w:val="ListParagraph"/>
        <w:numPr>
          <w:ilvl w:val="0"/>
          <w:numId w:val="3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Acted as a proactive member of the security team, providing support and guidance to colleagues and contributing to a culture of continuous improvement.</w:t>
      </w:r>
    </w:p>
    <w:p w:rsidR="002C0242" w:rsidRPr="00B342F3" w:rsidRDefault="002C0242" w:rsidP="00B342F3">
      <w:pPr>
        <w:pStyle w:val="ListParagraph"/>
        <w:tabs>
          <w:tab w:val="left" w:pos="3080"/>
        </w:tabs>
        <w:spacing w:after="0" w:line="240" w:lineRule="auto"/>
        <w:jc w:val="both"/>
        <w:rPr>
          <w:rFonts w:cstheme="minorHAnsi"/>
        </w:rPr>
      </w:pPr>
    </w:p>
    <w:p w:rsidR="00050620" w:rsidRPr="00B342F3" w:rsidRDefault="00050620" w:rsidP="00B342F3">
      <w:pPr>
        <w:tabs>
          <w:tab w:val="left" w:pos="3080"/>
        </w:tabs>
        <w:spacing w:after="0" w:line="240" w:lineRule="auto"/>
        <w:jc w:val="both"/>
        <w:rPr>
          <w:rFonts w:cstheme="minorHAnsi"/>
          <w:b/>
        </w:rPr>
      </w:pPr>
      <w:r w:rsidRPr="00B342F3">
        <w:rPr>
          <w:rFonts w:cstheme="minorHAnsi"/>
          <w:b/>
        </w:rPr>
        <w:t>Security Lead Control Assessor</w:t>
      </w:r>
    </w:p>
    <w:p w:rsidR="00050620" w:rsidRPr="00B342F3" w:rsidRDefault="00050620" w:rsidP="00B342F3">
      <w:pPr>
        <w:pBdr>
          <w:bottom w:val="single" w:sz="4" w:space="1" w:color="auto"/>
        </w:pBdr>
        <w:tabs>
          <w:tab w:val="left" w:pos="2219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  <w:b/>
        </w:rPr>
        <w:t>United Airlines – Hybrid</w:t>
      </w:r>
      <w:r w:rsidRPr="00B342F3">
        <w:rPr>
          <w:rFonts w:cstheme="minorHAnsi"/>
          <w:b/>
        </w:rPr>
        <w:t xml:space="preserve">                                                                                                     </w:t>
      </w:r>
      <w:r w:rsidR="002C0242" w:rsidRPr="00B342F3">
        <w:rPr>
          <w:rFonts w:cstheme="minorHAnsi"/>
          <w:b/>
        </w:rPr>
        <w:t xml:space="preserve">                            </w:t>
      </w:r>
      <w:r w:rsidRPr="00B342F3">
        <w:rPr>
          <w:rFonts w:cstheme="minorHAnsi"/>
          <w:b/>
        </w:rPr>
        <w:t xml:space="preserve">   </w:t>
      </w:r>
      <w:r w:rsidRPr="00B342F3">
        <w:rPr>
          <w:rFonts w:cstheme="minorHAnsi"/>
          <w:b/>
        </w:rPr>
        <w:t>06/2010</w:t>
      </w:r>
      <w:r w:rsidRPr="00B342F3">
        <w:rPr>
          <w:rFonts w:cstheme="minorHAnsi"/>
          <w:b/>
          <w:spacing w:val="-1"/>
        </w:rPr>
        <w:t xml:space="preserve"> </w:t>
      </w:r>
      <w:r w:rsidRPr="00B342F3">
        <w:rPr>
          <w:rFonts w:cstheme="minorHAnsi"/>
          <w:b/>
        </w:rPr>
        <w:t>to 09/2023</w:t>
      </w:r>
      <w:r w:rsidRPr="00B342F3">
        <w:rPr>
          <w:rFonts w:cstheme="minorHAnsi"/>
          <w:b/>
        </w:rPr>
        <w:tab/>
      </w:r>
    </w:p>
    <w:p w:rsidR="00050620" w:rsidRPr="00B342F3" w:rsidRDefault="00050620" w:rsidP="00B342F3">
      <w:pPr>
        <w:pStyle w:val="ListParagraph"/>
        <w:numPr>
          <w:ilvl w:val="0"/>
          <w:numId w:val="4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Lead security assessments in an AWS environment, ensuring alignment with standards such as RMF, FED-RAMP, and FISMA, referencing NIST publications 800-53 and 800-60, as well as FIPS 199 and FIPS 200.</w:t>
      </w:r>
    </w:p>
    <w:p w:rsidR="00050620" w:rsidRPr="00B342F3" w:rsidRDefault="00050620" w:rsidP="00B342F3">
      <w:pPr>
        <w:pStyle w:val="ListParagraph"/>
        <w:numPr>
          <w:ilvl w:val="0"/>
          <w:numId w:val="4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Spearheaded the definition of security standards for CI/CD pipelines, SAST/SCA/DAST testing processes, and DevSecOps principles</w:t>
      </w:r>
    </w:p>
    <w:p w:rsidR="00050620" w:rsidRPr="00B342F3" w:rsidRDefault="00050620" w:rsidP="00B342F3">
      <w:pPr>
        <w:pStyle w:val="ListParagraph"/>
        <w:numPr>
          <w:ilvl w:val="0"/>
          <w:numId w:val="4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Supported ISO 27001 certification preparation for all Ford Pro software products and services.</w:t>
      </w:r>
    </w:p>
    <w:p w:rsidR="00050620" w:rsidRPr="00B342F3" w:rsidRDefault="00050620" w:rsidP="00B342F3">
      <w:pPr>
        <w:pStyle w:val="ListParagraph"/>
        <w:numPr>
          <w:ilvl w:val="0"/>
          <w:numId w:val="4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Provided assistance to teams dealing with Audit, ICC Control Review, and OICs.</w:t>
      </w:r>
    </w:p>
    <w:p w:rsidR="00050620" w:rsidRPr="00B342F3" w:rsidRDefault="00050620" w:rsidP="00B342F3">
      <w:pPr>
        <w:pStyle w:val="ListParagraph"/>
        <w:numPr>
          <w:ilvl w:val="0"/>
          <w:numId w:val="4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Implemented industry best practices for API configuration management.</w:t>
      </w:r>
    </w:p>
    <w:p w:rsidR="00050620" w:rsidRPr="00B342F3" w:rsidRDefault="00050620" w:rsidP="00B342F3">
      <w:pPr>
        <w:pStyle w:val="ListParagraph"/>
        <w:numPr>
          <w:ilvl w:val="0"/>
          <w:numId w:val="4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Demonstrated proficiency in automation test scripts, test plans, and configuration of test systems, along with utilizing security testing tools throughout SDLC.</w:t>
      </w:r>
    </w:p>
    <w:p w:rsidR="00050620" w:rsidRPr="00B342F3" w:rsidRDefault="00050620" w:rsidP="00B342F3">
      <w:pPr>
        <w:pStyle w:val="ListParagraph"/>
        <w:numPr>
          <w:ilvl w:val="0"/>
          <w:numId w:val="4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Utilized expertise in GCP to secure GCP assets and development pipelines.</w:t>
      </w:r>
    </w:p>
    <w:p w:rsidR="00050620" w:rsidRPr="00B342F3" w:rsidRDefault="00050620" w:rsidP="00B342F3">
      <w:pPr>
        <w:pStyle w:val="ListParagraph"/>
        <w:numPr>
          <w:ilvl w:val="0"/>
          <w:numId w:val="4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Applied knowledge of regulations and control frameworks including SOX, NIST 800-53, NIST 800-171, and ISO 27001.</w:t>
      </w:r>
    </w:p>
    <w:p w:rsidR="00050620" w:rsidRPr="00B342F3" w:rsidRDefault="00050620" w:rsidP="00B342F3">
      <w:pPr>
        <w:pStyle w:val="ListParagraph"/>
        <w:numPr>
          <w:ilvl w:val="0"/>
          <w:numId w:val="4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Implemented API security measures based on industry standards.</w:t>
      </w:r>
    </w:p>
    <w:p w:rsidR="002C0242" w:rsidRPr="00B342F3" w:rsidRDefault="002C0242" w:rsidP="00B342F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Application security: Vulnerability Scanning, Checkmarx and Penetration Test</w:t>
      </w:r>
    </w:p>
    <w:p w:rsidR="00050620" w:rsidRPr="00B342F3" w:rsidRDefault="00050620" w:rsidP="00B342F3">
      <w:pPr>
        <w:pStyle w:val="ListParagraph"/>
        <w:numPr>
          <w:ilvl w:val="0"/>
          <w:numId w:val="4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Leveraged security coding experience with languages such as Java, JavaScript, Python, Ruby, and equivalents.</w:t>
      </w:r>
    </w:p>
    <w:p w:rsidR="00050620" w:rsidRPr="00B342F3" w:rsidRDefault="00050620" w:rsidP="00B342F3">
      <w:pPr>
        <w:pStyle w:val="ListParagraph"/>
        <w:numPr>
          <w:ilvl w:val="0"/>
          <w:numId w:val="4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Exhibited a strong understanding of Security Engineering concepts including key management, authorization, and Cloud Security.</w:t>
      </w:r>
    </w:p>
    <w:p w:rsidR="00050620" w:rsidRPr="00B342F3" w:rsidRDefault="00050620" w:rsidP="00B342F3">
      <w:pPr>
        <w:pStyle w:val="ListParagraph"/>
        <w:numPr>
          <w:ilvl w:val="0"/>
          <w:numId w:val="4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Collaborated effectively with GAO and/or Internal Control to ensure compliance and security standards.</w:t>
      </w:r>
    </w:p>
    <w:p w:rsidR="00050620" w:rsidRPr="00B342F3" w:rsidRDefault="00050620" w:rsidP="00B342F3">
      <w:pPr>
        <w:pStyle w:val="ListParagraph"/>
        <w:numPr>
          <w:ilvl w:val="0"/>
          <w:numId w:val="4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Oversee assessment methodologies development and implementation, incorporating guidelines from NIST publications.</w:t>
      </w:r>
    </w:p>
    <w:p w:rsidR="00050620" w:rsidRPr="00B342F3" w:rsidRDefault="00050620" w:rsidP="00B342F3">
      <w:pPr>
        <w:pStyle w:val="ListParagraph"/>
        <w:numPr>
          <w:ilvl w:val="0"/>
          <w:numId w:val="4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Lead a team of assessors, collaborating with stakeholders to understand security objectives and requirements within the framework of NIST and FIPS standards.</w:t>
      </w:r>
    </w:p>
    <w:p w:rsidR="00050620" w:rsidRPr="00B342F3" w:rsidRDefault="00050620" w:rsidP="00B342F3">
      <w:pPr>
        <w:pStyle w:val="ListParagraph"/>
        <w:numPr>
          <w:ilvl w:val="0"/>
          <w:numId w:val="4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 xml:space="preserve">Provide guidance on achieving Authority to Operate (ATO), ensuring adherence to </w:t>
      </w:r>
      <w:r w:rsidR="002C0242" w:rsidRPr="00B342F3">
        <w:rPr>
          <w:rFonts w:cstheme="minorHAnsi"/>
        </w:rPr>
        <w:t>cyber security</w:t>
      </w:r>
      <w:r w:rsidRPr="00B342F3">
        <w:rPr>
          <w:rFonts w:cstheme="minorHAnsi"/>
        </w:rPr>
        <w:t xml:space="preserve"> standards and recommendations, while meeting project deadlines and forecasting target goals.</w:t>
      </w:r>
    </w:p>
    <w:p w:rsidR="00050620" w:rsidRPr="00B342F3" w:rsidRDefault="00050620" w:rsidP="00B342F3">
      <w:pPr>
        <w:pStyle w:val="ListParagraph"/>
        <w:numPr>
          <w:ilvl w:val="0"/>
          <w:numId w:val="4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 xml:space="preserve">Identify vulnerabilities, generate detailed reports aligned with </w:t>
      </w:r>
      <w:r w:rsidR="002C0242" w:rsidRPr="00B342F3">
        <w:rPr>
          <w:rFonts w:cstheme="minorHAnsi"/>
        </w:rPr>
        <w:t>cyber security</w:t>
      </w:r>
      <w:r w:rsidRPr="00B342F3">
        <w:rPr>
          <w:rFonts w:cstheme="minorHAnsi"/>
        </w:rPr>
        <w:t xml:space="preserve"> requirements, and effectively communicate findings to clients for timely remediation and project compliance.</w:t>
      </w:r>
    </w:p>
    <w:p w:rsidR="00050620" w:rsidRPr="00B342F3" w:rsidRDefault="00050620" w:rsidP="00B342F3">
      <w:pPr>
        <w:pStyle w:val="ListParagraph"/>
        <w:numPr>
          <w:ilvl w:val="0"/>
          <w:numId w:val="4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Develop Plans of Action and Milestones (POAM) for remediation, in accordance with NIST and FIPS guidelines, including actions related to NIST SP 800-53 controls.</w:t>
      </w:r>
    </w:p>
    <w:p w:rsidR="002C0242" w:rsidRPr="00B342F3" w:rsidRDefault="002C0242" w:rsidP="00B342F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Deployed and secured compute services: Amazon EC2, Azure/GCP VM, AKS, Virtualization Security.</w:t>
      </w:r>
    </w:p>
    <w:p w:rsidR="00050620" w:rsidRPr="00B342F3" w:rsidRDefault="00050620" w:rsidP="00B342F3">
      <w:pPr>
        <w:pStyle w:val="ListParagraph"/>
        <w:numPr>
          <w:ilvl w:val="0"/>
          <w:numId w:val="4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Contribute to policy development, leveraging insights and incident response activities as needed, following NIST and FIPS protocols, including those outlined in NIST SP 800-53.</w:t>
      </w:r>
    </w:p>
    <w:p w:rsidR="00050620" w:rsidRPr="00B342F3" w:rsidRDefault="00050620" w:rsidP="00B342F3">
      <w:pPr>
        <w:pStyle w:val="ListParagraph"/>
        <w:numPr>
          <w:ilvl w:val="0"/>
          <w:numId w:val="4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Applying expertise in FISMA Guidelines and a range of NIST Special Publications, including FIPS 199 &amp; 200, SP 800-18, 800-30, 800-37, 800-39, 800-53, 800-53A,</w:t>
      </w:r>
    </w:p>
    <w:p w:rsidR="00050620" w:rsidRPr="00B342F3" w:rsidRDefault="00050620" w:rsidP="00B342F3">
      <w:pPr>
        <w:pStyle w:val="ListParagraph"/>
        <w:numPr>
          <w:ilvl w:val="0"/>
          <w:numId w:val="4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800-60, 800-63, and 800-137, is integral to my role.</w:t>
      </w:r>
    </w:p>
    <w:p w:rsidR="00050620" w:rsidRPr="00B342F3" w:rsidRDefault="00050620" w:rsidP="00B342F3">
      <w:pPr>
        <w:pStyle w:val="ListParagraph"/>
        <w:numPr>
          <w:ilvl w:val="0"/>
          <w:numId w:val="4"/>
        </w:numPr>
        <w:tabs>
          <w:tab w:val="left" w:pos="3080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Proficient in utilizing cloud platforms such as AWS, Azure, and Google Cloud Platform (GCP) to identify system threats and vulnerabilities.</w:t>
      </w:r>
    </w:p>
    <w:p w:rsidR="002C0242" w:rsidRPr="00B342F3" w:rsidRDefault="002C0242" w:rsidP="00B342F3">
      <w:pPr>
        <w:pStyle w:val="ListParagraph"/>
        <w:tabs>
          <w:tab w:val="left" w:pos="3080"/>
        </w:tabs>
        <w:spacing w:after="0" w:line="240" w:lineRule="auto"/>
        <w:jc w:val="both"/>
        <w:rPr>
          <w:rFonts w:cstheme="minorHAnsi"/>
        </w:rPr>
      </w:pPr>
    </w:p>
    <w:p w:rsidR="00050620" w:rsidRPr="00B342F3" w:rsidRDefault="00050620" w:rsidP="00B342F3">
      <w:pPr>
        <w:tabs>
          <w:tab w:val="left" w:pos="1002"/>
        </w:tabs>
        <w:spacing w:after="0" w:line="240" w:lineRule="auto"/>
        <w:jc w:val="both"/>
        <w:rPr>
          <w:rFonts w:cstheme="minorHAnsi"/>
          <w:b/>
        </w:rPr>
      </w:pPr>
      <w:r w:rsidRPr="00B342F3">
        <w:rPr>
          <w:rFonts w:cstheme="minorHAnsi"/>
          <w:b/>
        </w:rPr>
        <w:t>GRC &amp; Compliance Analyst</w:t>
      </w:r>
    </w:p>
    <w:p w:rsidR="00050620" w:rsidRPr="00B342F3" w:rsidRDefault="00050620" w:rsidP="00B342F3">
      <w:pPr>
        <w:pBdr>
          <w:bottom w:val="single" w:sz="4" w:space="1" w:color="auto"/>
        </w:pBdr>
        <w:tabs>
          <w:tab w:val="left" w:pos="1002"/>
        </w:tabs>
        <w:spacing w:after="0" w:line="240" w:lineRule="auto"/>
        <w:jc w:val="both"/>
        <w:rPr>
          <w:rFonts w:cstheme="minorHAnsi"/>
          <w:b/>
        </w:rPr>
      </w:pPr>
      <w:r w:rsidRPr="00B342F3">
        <w:rPr>
          <w:rFonts w:cstheme="minorHAnsi"/>
          <w:b/>
        </w:rPr>
        <w:t>United Airlines – Hybrid</w:t>
      </w:r>
      <w:r w:rsidRPr="00B342F3">
        <w:rPr>
          <w:rFonts w:cstheme="minorHAnsi"/>
          <w:b/>
        </w:rPr>
        <w:t xml:space="preserve">                                                                                                  </w:t>
      </w:r>
      <w:r w:rsidR="002C0242" w:rsidRPr="00B342F3">
        <w:rPr>
          <w:rFonts w:cstheme="minorHAnsi"/>
          <w:b/>
        </w:rPr>
        <w:t xml:space="preserve">                                </w:t>
      </w:r>
      <w:r w:rsidRPr="00B342F3">
        <w:rPr>
          <w:rFonts w:cstheme="minorHAnsi"/>
          <w:b/>
        </w:rPr>
        <w:t xml:space="preserve"> </w:t>
      </w:r>
      <w:r w:rsidRPr="00B342F3">
        <w:rPr>
          <w:rFonts w:cstheme="minorHAnsi"/>
          <w:b/>
        </w:rPr>
        <w:t>01/2001</w:t>
      </w:r>
      <w:r w:rsidRPr="00B342F3">
        <w:rPr>
          <w:rFonts w:cstheme="minorHAnsi"/>
          <w:b/>
          <w:spacing w:val="-1"/>
        </w:rPr>
        <w:t xml:space="preserve"> </w:t>
      </w:r>
      <w:r w:rsidRPr="00B342F3">
        <w:rPr>
          <w:rFonts w:cstheme="minorHAnsi"/>
          <w:b/>
        </w:rPr>
        <w:t>to 07/2010</w:t>
      </w:r>
    </w:p>
    <w:p w:rsidR="00050620" w:rsidRPr="00B342F3" w:rsidRDefault="00050620" w:rsidP="00B342F3">
      <w:pPr>
        <w:pStyle w:val="ListParagraph"/>
        <w:numPr>
          <w:ilvl w:val="0"/>
          <w:numId w:val="5"/>
        </w:numPr>
        <w:tabs>
          <w:tab w:val="left" w:pos="1002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lastRenderedPageBreak/>
        <w:t xml:space="preserve">Crafted IT risk assessments and demonstrated expertise in </w:t>
      </w:r>
      <w:proofErr w:type="spellStart"/>
      <w:r w:rsidRPr="00B342F3">
        <w:rPr>
          <w:rFonts w:cstheme="minorHAnsi"/>
        </w:rPr>
        <w:t>DoD</w:t>
      </w:r>
      <w:proofErr w:type="spellEnd"/>
      <w:r w:rsidRPr="00B342F3">
        <w:rPr>
          <w:rFonts w:cstheme="minorHAnsi"/>
        </w:rPr>
        <w:t xml:space="preserve"> RMF knowledge services and application tools.</w:t>
      </w:r>
    </w:p>
    <w:p w:rsidR="00050620" w:rsidRPr="00B342F3" w:rsidRDefault="00050620" w:rsidP="00B342F3">
      <w:pPr>
        <w:pStyle w:val="ListParagraph"/>
        <w:numPr>
          <w:ilvl w:val="0"/>
          <w:numId w:val="5"/>
        </w:numPr>
        <w:tabs>
          <w:tab w:val="left" w:pos="1002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Utilized cloud platforms</w:t>
      </w:r>
      <w:r w:rsidR="002C0242" w:rsidRPr="00B342F3">
        <w:rPr>
          <w:rFonts w:cstheme="minorHAnsi"/>
        </w:rPr>
        <w:t>, including Azure, AWS, and GCP</w:t>
      </w:r>
      <w:r w:rsidRPr="00B342F3">
        <w:rPr>
          <w:rFonts w:cstheme="minorHAnsi"/>
        </w:rPr>
        <w:t xml:space="preserve"> to identify system threats and vulnerabilities, generating comprehensive reports.</w:t>
      </w:r>
    </w:p>
    <w:p w:rsidR="00050620" w:rsidRPr="00B342F3" w:rsidRDefault="00050620" w:rsidP="00B342F3">
      <w:pPr>
        <w:pStyle w:val="ListParagraph"/>
        <w:numPr>
          <w:ilvl w:val="0"/>
          <w:numId w:val="5"/>
        </w:numPr>
        <w:tabs>
          <w:tab w:val="left" w:pos="1002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Maintained, reviewed, and updated information security system documentation, aligning with NIST guid</w:t>
      </w:r>
      <w:r w:rsidRPr="00B342F3">
        <w:rPr>
          <w:rFonts w:cstheme="minorHAnsi"/>
        </w:rPr>
        <w:t xml:space="preserve">elines and security practices. </w:t>
      </w:r>
    </w:p>
    <w:p w:rsidR="00050620" w:rsidRPr="00B342F3" w:rsidRDefault="00050620" w:rsidP="00B342F3">
      <w:pPr>
        <w:pStyle w:val="ListParagraph"/>
        <w:numPr>
          <w:ilvl w:val="0"/>
          <w:numId w:val="5"/>
        </w:numPr>
        <w:tabs>
          <w:tab w:val="left" w:pos="1002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Applied information security controls based on NIST standards, such as 800-37 rev1, SP 800-53, FIPS 199, FIPS 200, and NIST SP 800-53A R4.</w:t>
      </w:r>
    </w:p>
    <w:p w:rsidR="00050620" w:rsidRPr="00B342F3" w:rsidRDefault="00050620" w:rsidP="00B342F3">
      <w:pPr>
        <w:pStyle w:val="ListParagraph"/>
        <w:numPr>
          <w:ilvl w:val="0"/>
          <w:numId w:val="5"/>
        </w:numPr>
        <w:tabs>
          <w:tab w:val="left" w:pos="1002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Supported Authorization &amp; Accreditation (A&amp;A) activities, ensuring compliance with project plans and validating adherence to cyber security policies and NIST control requirements.</w:t>
      </w:r>
    </w:p>
    <w:p w:rsidR="00050620" w:rsidRPr="00B342F3" w:rsidRDefault="00050620" w:rsidP="00B342F3">
      <w:pPr>
        <w:pStyle w:val="ListParagraph"/>
        <w:numPr>
          <w:ilvl w:val="0"/>
          <w:numId w:val="5"/>
        </w:numPr>
        <w:tabs>
          <w:tab w:val="left" w:pos="1002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Collaborated with team members on artifact collection and provided detailed client examples to meet assessment requirements.</w:t>
      </w:r>
    </w:p>
    <w:p w:rsidR="00050620" w:rsidRPr="00B342F3" w:rsidRDefault="00050620" w:rsidP="00B342F3">
      <w:pPr>
        <w:pStyle w:val="ListParagraph"/>
        <w:numPr>
          <w:ilvl w:val="0"/>
          <w:numId w:val="5"/>
        </w:numPr>
        <w:tabs>
          <w:tab w:val="left" w:pos="1002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Reviewed security logs, identified anomalies, and ensured compliance with policies.</w:t>
      </w:r>
    </w:p>
    <w:p w:rsidR="00050620" w:rsidRPr="00B342F3" w:rsidRDefault="00050620" w:rsidP="00B342F3">
      <w:pPr>
        <w:pStyle w:val="ListParagraph"/>
        <w:numPr>
          <w:ilvl w:val="0"/>
          <w:numId w:val="5"/>
        </w:numPr>
        <w:tabs>
          <w:tab w:val="left" w:pos="1002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Managed and reviewed vulnerabilities using Nessus Vulnerability Scanner, detecting potential risks across the enterprise network.</w:t>
      </w:r>
    </w:p>
    <w:p w:rsidR="00050620" w:rsidRPr="00B342F3" w:rsidRDefault="00050620" w:rsidP="00B342F3">
      <w:pPr>
        <w:pStyle w:val="ListParagraph"/>
        <w:numPr>
          <w:ilvl w:val="0"/>
          <w:numId w:val="5"/>
        </w:numPr>
        <w:tabs>
          <w:tab w:val="left" w:pos="1002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Maintained and updated A&amp;A Packages, including Core Docs, Policy &amp; Procedures, Operations and Maintenance Artifacts, SSP, SAR, FIPS 200, FIPS 199, and POA&amp;M.</w:t>
      </w:r>
    </w:p>
    <w:p w:rsidR="00050620" w:rsidRPr="00B342F3" w:rsidRDefault="00050620" w:rsidP="00B342F3">
      <w:pPr>
        <w:pStyle w:val="ListParagraph"/>
        <w:numPr>
          <w:ilvl w:val="0"/>
          <w:numId w:val="5"/>
        </w:numPr>
        <w:tabs>
          <w:tab w:val="left" w:pos="1002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Uploaded supporting documentation to SharePoint, Google Docs, and CSAM for seamless Sec. Evaluated Centene Public Cloud Applications against regulatory and industry requirements and standards, and against security best practice frameworks.</w:t>
      </w:r>
    </w:p>
    <w:p w:rsidR="00050620" w:rsidRPr="00B342F3" w:rsidRDefault="00050620" w:rsidP="00B342F3">
      <w:pPr>
        <w:spacing w:after="0" w:line="240" w:lineRule="auto"/>
        <w:jc w:val="both"/>
        <w:rPr>
          <w:rFonts w:cstheme="minorHAnsi"/>
        </w:rPr>
      </w:pPr>
    </w:p>
    <w:p w:rsidR="00050620" w:rsidRPr="00B342F3" w:rsidRDefault="00050620" w:rsidP="00B342F3">
      <w:pPr>
        <w:tabs>
          <w:tab w:val="left" w:pos="2219"/>
        </w:tabs>
        <w:spacing w:after="0" w:line="240" w:lineRule="auto"/>
        <w:jc w:val="both"/>
        <w:rPr>
          <w:rFonts w:cstheme="minorHAnsi"/>
          <w:b/>
        </w:rPr>
      </w:pPr>
      <w:r w:rsidRPr="00B342F3">
        <w:rPr>
          <w:rFonts w:cstheme="minorHAnsi"/>
          <w:b/>
        </w:rPr>
        <w:t>Accounting</w:t>
      </w:r>
      <w:r w:rsidRPr="00B342F3">
        <w:rPr>
          <w:rFonts w:cstheme="minorHAnsi"/>
          <w:b/>
          <w:spacing w:val="-3"/>
        </w:rPr>
        <w:t xml:space="preserve"> </w:t>
      </w:r>
      <w:r w:rsidRPr="00B342F3">
        <w:rPr>
          <w:rFonts w:cstheme="minorHAnsi"/>
          <w:b/>
        </w:rPr>
        <w:t>Manager</w:t>
      </w:r>
    </w:p>
    <w:p w:rsidR="00050620" w:rsidRPr="00B342F3" w:rsidRDefault="00050620" w:rsidP="00B342F3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</w:rPr>
      </w:pPr>
      <w:r w:rsidRPr="00B342F3">
        <w:rPr>
          <w:rFonts w:cstheme="minorHAnsi"/>
          <w:b/>
        </w:rPr>
        <w:t>Marriot</w:t>
      </w:r>
      <w:r w:rsidRPr="00B342F3">
        <w:rPr>
          <w:rFonts w:cstheme="minorHAnsi"/>
          <w:b/>
          <w:spacing w:val="-1"/>
        </w:rPr>
        <w:t xml:space="preserve"> </w:t>
      </w:r>
      <w:r w:rsidRPr="00B342F3">
        <w:rPr>
          <w:rFonts w:cstheme="minorHAnsi"/>
          <w:b/>
        </w:rPr>
        <w:t>Hotel</w:t>
      </w:r>
      <w:r w:rsidRPr="00B342F3">
        <w:rPr>
          <w:rFonts w:cstheme="minorHAnsi"/>
          <w:b/>
          <w:spacing w:val="10"/>
        </w:rPr>
        <w:t xml:space="preserve"> </w:t>
      </w:r>
      <w:r w:rsidRPr="00B342F3">
        <w:rPr>
          <w:rFonts w:cstheme="minorHAnsi"/>
          <w:b/>
        </w:rPr>
        <w:t>–</w:t>
      </w:r>
      <w:r w:rsidRPr="00B342F3">
        <w:rPr>
          <w:rFonts w:cstheme="minorHAnsi"/>
          <w:b/>
          <w:spacing w:val="-13"/>
        </w:rPr>
        <w:t xml:space="preserve"> </w:t>
      </w:r>
      <w:r w:rsidRPr="00B342F3">
        <w:rPr>
          <w:rFonts w:cstheme="minorHAnsi"/>
          <w:b/>
        </w:rPr>
        <w:t>Houston, TX</w:t>
      </w:r>
      <w:r w:rsidRPr="00B342F3">
        <w:rPr>
          <w:rFonts w:cstheme="minorHAnsi"/>
          <w:b/>
        </w:rPr>
        <w:t xml:space="preserve">                                                     </w:t>
      </w:r>
      <w:r w:rsidR="002C0242" w:rsidRPr="00B342F3">
        <w:rPr>
          <w:rFonts w:cstheme="minorHAnsi"/>
          <w:b/>
        </w:rPr>
        <w:t xml:space="preserve">                            </w:t>
      </w:r>
      <w:r w:rsidRPr="00B342F3">
        <w:rPr>
          <w:rFonts w:cstheme="minorHAnsi"/>
          <w:b/>
        </w:rPr>
        <w:t xml:space="preserve">  </w:t>
      </w:r>
      <w:r w:rsidR="002C0242" w:rsidRPr="00B342F3">
        <w:rPr>
          <w:rFonts w:cstheme="minorHAnsi"/>
          <w:b/>
        </w:rPr>
        <w:t xml:space="preserve">                          </w:t>
      </w:r>
      <w:r w:rsidRPr="00B342F3">
        <w:rPr>
          <w:rFonts w:cstheme="minorHAnsi"/>
          <w:b/>
        </w:rPr>
        <w:t xml:space="preserve"> </w:t>
      </w:r>
      <w:r w:rsidR="00B342F3">
        <w:rPr>
          <w:rFonts w:cstheme="minorHAnsi"/>
          <w:b/>
        </w:rPr>
        <w:t xml:space="preserve">               </w:t>
      </w:r>
      <w:r w:rsidRPr="00B342F3">
        <w:rPr>
          <w:rFonts w:cstheme="minorHAnsi"/>
          <w:b/>
        </w:rPr>
        <w:t>08/1999</w:t>
      </w:r>
      <w:r w:rsidRPr="00B342F3">
        <w:rPr>
          <w:rFonts w:cstheme="minorHAnsi"/>
          <w:b/>
          <w:spacing w:val="-1"/>
        </w:rPr>
        <w:t xml:space="preserve"> </w:t>
      </w:r>
      <w:r w:rsidRPr="00B342F3">
        <w:rPr>
          <w:rFonts w:cstheme="minorHAnsi"/>
          <w:b/>
        </w:rPr>
        <w:t>to 01/2001</w:t>
      </w:r>
    </w:p>
    <w:p w:rsidR="002C0242" w:rsidRPr="00B342F3" w:rsidRDefault="002C0242" w:rsidP="00B342F3">
      <w:pPr>
        <w:pStyle w:val="ListParagraph"/>
        <w:numPr>
          <w:ilvl w:val="0"/>
          <w:numId w:val="6"/>
        </w:numPr>
        <w:tabs>
          <w:tab w:val="left" w:pos="1177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Enhanced financial accuracy by implementing streamlined accounting processes and procedures.</w:t>
      </w:r>
    </w:p>
    <w:p w:rsidR="002C0242" w:rsidRPr="00B342F3" w:rsidRDefault="002C0242" w:rsidP="00B342F3">
      <w:pPr>
        <w:pStyle w:val="ListParagraph"/>
        <w:numPr>
          <w:ilvl w:val="0"/>
          <w:numId w:val="6"/>
        </w:numPr>
        <w:tabs>
          <w:tab w:val="left" w:pos="1177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Achieved timely financial reporting through diligent preparation and analysis of monthly, quarterly, and annual reports.</w:t>
      </w:r>
    </w:p>
    <w:p w:rsidR="002C0242" w:rsidRPr="00B342F3" w:rsidRDefault="002C0242" w:rsidP="00B342F3">
      <w:pPr>
        <w:pStyle w:val="ListParagraph"/>
        <w:numPr>
          <w:ilvl w:val="0"/>
          <w:numId w:val="6"/>
        </w:numPr>
        <w:tabs>
          <w:tab w:val="left" w:pos="1177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Reduced discrepancies in financial data with thorough account reconciliations and adjustments.</w:t>
      </w:r>
    </w:p>
    <w:p w:rsidR="002C0242" w:rsidRPr="00B342F3" w:rsidRDefault="002C0242" w:rsidP="00B342F3">
      <w:pPr>
        <w:pStyle w:val="ListParagraph"/>
        <w:numPr>
          <w:ilvl w:val="0"/>
          <w:numId w:val="6"/>
        </w:numPr>
        <w:tabs>
          <w:tab w:val="left" w:pos="1177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Managed successful audits by collaborating effectively with internal and external auditors.</w:t>
      </w:r>
    </w:p>
    <w:p w:rsidR="002C0242" w:rsidRPr="00B342F3" w:rsidRDefault="002C0242" w:rsidP="00B342F3">
      <w:pPr>
        <w:pStyle w:val="ListParagraph"/>
        <w:numPr>
          <w:ilvl w:val="0"/>
          <w:numId w:val="6"/>
        </w:numPr>
        <w:tabs>
          <w:tab w:val="left" w:pos="1177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Implemented efficient budgeting processes to forecast expenses and monitor actual performance against projections.</w:t>
      </w:r>
    </w:p>
    <w:p w:rsidR="00050620" w:rsidRPr="00B342F3" w:rsidRDefault="002C0242" w:rsidP="00B342F3">
      <w:pPr>
        <w:pStyle w:val="ListParagraph"/>
        <w:numPr>
          <w:ilvl w:val="0"/>
          <w:numId w:val="6"/>
        </w:numPr>
        <w:tabs>
          <w:tab w:val="left" w:pos="1177"/>
        </w:tabs>
        <w:spacing w:after="0" w:line="240" w:lineRule="auto"/>
        <w:jc w:val="both"/>
        <w:rPr>
          <w:rFonts w:cstheme="minorHAnsi"/>
        </w:rPr>
      </w:pPr>
      <w:r w:rsidRPr="00B342F3">
        <w:rPr>
          <w:rFonts w:cstheme="minorHAnsi"/>
        </w:rPr>
        <w:t>Collaborated cross-functionally to develop departmental budgets for optimal resource allocation and cost control.</w:t>
      </w:r>
    </w:p>
    <w:sectPr w:rsidR="00050620" w:rsidRPr="00B342F3" w:rsidSect="002C024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F7C03"/>
    <w:multiLevelType w:val="hybridMultilevel"/>
    <w:tmpl w:val="C0C25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D22093"/>
    <w:multiLevelType w:val="hybridMultilevel"/>
    <w:tmpl w:val="BC72E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E1304D"/>
    <w:multiLevelType w:val="hybridMultilevel"/>
    <w:tmpl w:val="70BEA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132D08"/>
    <w:multiLevelType w:val="hybridMultilevel"/>
    <w:tmpl w:val="AB322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F43E33"/>
    <w:multiLevelType w:val="hybridMultilevel"/>
    <w:tmpl w:val="E3E0C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F952D8"/>
    <w:multiLevelType w:val="hybridMultilevel"/>
    <w:tmpl w:val="FCC83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30B5603"/>
    <w:multiLevelType w:val="hybridMultilevel"/>
    <w:tmpl w:val="F65A7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0620"/>
    <w:rsid w:val="00050620"/>
    <w:rsid w:val="002C0242"/>
    <w:rsid w:val="00AF6022"/>
    <w:rsid w:val="00B3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062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5062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062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506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eofhousto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1284</Words>
  <Characters>7321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Developer</cp:lastModifiedBy>
  <cp:revision>1</cp:revision>
  <dcterms:created xsi:type="dcterms:W3CDTF">2024-03-18T18:00:00Z</dcterms:created>
  <dcterms:modified xsi:type="dcterms:W3CDTF">2024-03-18T18:30:00Z</dcterms:modified>
</cp:coreProperties>
</file>