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F2C" w:rsidRPr="00AE41CD" w:rsidRDefault="006B7F2C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</w:rPr>
        <w:t xml:space="preserve">Location: </w:t>
      </w:r>
      <w:r w:rsidRPr="00AE41CD">
        <w:rPr>
          <w:rFonts w:cstheme="minorHAnsi"/>
        </w:rPr>
        <w:t xml:space="preserve">Irving, Texas </w:t>
      </w:r>
      <w:r w:rsidRPr="00AE41CD">
        <w:rPr>
          <w:rFonts w:cstheme="minorHAnsi"/>
        </w:rPr>
        <w:t xml:space="preserve">(Willing to relocate ) </w:t>
      </w: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</w:rPr>
        <w:t xml:space="preserve">Phone : </w:t>
      </w:r>
      <w:r w:rsidRPr="00AE41CD">
        <w:rPr>
          <w:rFonts w:cstheme="minorHAnsi"/>
        </w:rPr>
        <w:t xml:space="preserve">(469) 855-5956 </w:t>
      </w:r>
    </w:p>
    <w:p w:rsidR="00A22FEE" w:rsidRDefault="006B7F2C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</w:rPr>
        <w:t xml:space="preserve">Email id: </w:t>
      </w:r>
      <w:hyperlink r:id="rId5" w:history="1">
        <w:r w:rsidR="00AE41CD" w:rsidRPr="00061DA7">
          <w:rPr>
            <w:rStyle w:val="Hyperlink"/>
            <w:rFonts w:cstheme="minorHAnsi"/>
          </w:rPr>
          <w:t>venkatbidsdatum@gmail.com/venkyaims@gmail.com</w:t>
        </w:r>
      </w:hyperlink>
    </w:p>
    <w:p w:rsidR="00AE41CD" w:rsidRPr="00AE41CD" w:rsidRDefault="00AE41CD" w:rsidP="00AE41CD">
      <w:pPr>
        <w:spacing w:after="0" w:line="240" w:lineRule="auto"/>
        <w:rPr>
          <w:rFonts w:cstheme="minorHAnsi"/>
        </w:rPr>
      </w:pPr>
    </w:p>
    <w:p w:rsidR="006B7F2C" w:rsidRPr="00AE41CD" w:rsidRDefault="006B7F2C" w:rsidP="00AE41CD">
      <w:pPr>
        <w:spacing w:after="0" w:line="240" w:lineRule="auto"/>
        <w:jc w:val="center"/>
        <w:rPr>
          <w:rFonts w:cstheme="minorHAnsi"/>
          <w:u w:val="single"/>
        </w:rPr>
      </w:pPr>
      <w:r w:rsidRPr="00AE41CD">
        <w:rPr>
          <w:rFonts w:cstheme="minorHAnsi"/>
          <w:noProof/>
        </w:rPr>
        <w:drawing>
          <wp:inline distT="0" distB="0" distL="0" distR="0" wp14:anchorId="30193D99" wp14:editId="535CD722">
            <wp:extent cx="753534" cy="753534"/>
            <wp:effectExtent l="0" t="0" r="8890" b="8890"/>
            <wp:docPr id="219840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92" cy="78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1CD">
        <w:rPr>
          <w:rFonts w:cstheme="minorHAnsi"/>
          <w:noProof/>
        </w:rPr>
        <w:drawing>
          <wp:inline distT="0" distB="0" distL="0" distR="0" wp14:anchorId="32BC0136" wp14:editId="718750C7">
            <wp:extent cx="736600" cy="736600"/>
            <wp:effectExtent l="0" t="0" r="6350" b="6350"/>
            <wp:docPr id="2070941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986" cy="74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1CD">
        <w:rPr>
          <w:rFonts w:cstheme="minorHAnsi"/>
          <w:noProof/>
        </w:rPr>
        <w:drawing>
          <wp:inline distT="0" distB="0" distL="0" distR="0" wp14:anchorId="0E3ADEAF" wp14:editId="037D91C8">
            <wp:extent cx="719667" cy="719667"/>
            <wp:effectExtent l="0" t="0" r="4445" b="4445"/>
            <wp:docPr id="1024196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189" cy="73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F2C" w:rsidRPr="00AE41CD" w:rsidRDefault="006B7F2C" w:rsidP="00AE41CD">
      <w:pPr>
        <w:spacing w:after="0" w:line="240" w:lineRule="auto"/>
        <w:jc w:val="center"/>
        <w:rPr>
          <w:rFonts w:cstheme="minorHAnsi"/>
        </w:rPr>
      </w:pPr>
    </w:p>
    <w:p w:rsidR="00AE41CD" w:rsidRPr="00B50700" w:rsidRDefault="006B7F2C" w:rsidP="00B50700">
      <w:pPr>
        <w:pStyle w:val="Title"/>
        <w:spacing w:after="0"/>
        <w:jc w:val="center"/>
        <w:rPr>
          <w:rFonts w:cstheme="minorHAnsi"/>
          <w:color w:val="auto"/>
          <w:sz w:val="22"/>
          <w:szCs w:val="22"/>
        </w:rPr>
      </w:pPr>
      <w:r w:rsidRPr="00AE41CD">
        <w:rPr>
          <w:rFonts w:cstheme="minorHAnsi"/>
          <w:color w:val="auto"/>
          <w:sz w:val="22"/>
          <w:szCs w:val="22"/>
        </w:rPr>
        <w:t>Venkatanathan Sakthivel</w:t>
      </w:r>
      <w:bookmarkStart w:id="0" w:name="_GoBack"/>
      <w:bookmarkEnd w:id="0"/>
    </w:p>
    <w:p w:rsidR="006B7F2C" w:rsidRPr="00AE41CD" w:rsidRDefault="00B50700" w:rsidP="00AE41CD">
      <w:pPr>
        <w:pStyle w:val="Subtitle"/>
        <w:spacing w:after="0" w:line="240" w:lineRule="auto"/>
        <w:jc w:val="center"/>
        <w:rPr>
          <w:rFonts w:cstheme="minorHAnsi"/>
          <w:b/>
          <w:color w:val="000000" w:themeColor="text1"/>
        </w:rPr>
      </w:pPr>
      <w:r w:rsidRPr="00AE41CD">
        <w:rPr>
          <w:rFonts w:cstheme="minorHAnsi"/>
          <w:b/>
          <w:color w:val="000000" w:themeColor="text1"/>
        </w:rPr>
        <w:t>GCP DATA ENGINEERING LEAD</w:t>
      </w:r>
    </w:p>
    <w:p w:rsidR="00AE41CD" w:rsidRPr="00AE41CD" w:rsidRDefault="00AE41CD" w:rsidP="00AE41CD"/>
    <w:p w:rsidR="006B7F2C" w:rsidRPr="00AE41CD" w:rsidRDefault="006B7F2C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 w:rsidRPr="00AE41CD">
        <w:rPr>
          <w:rFonts w:cstheme="minorHAnsi"/>
          <w:b/>
        </w:rPr>
        <w:t xml:space="preserve">PROFESSIONAL SUMMARY : </w:t>
      </w:r>
    </w:p>
    <w:p w:rsidR="006B7F2C" w:rsidRDefault="006B7F2C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</w:rPr>
        <w:t>With 13+ years in Data Warehouse &amp; Analytics, triple GCP &amp; AWS certified, I embody a dynamic blend of technical proficiency and strategic acumen as a Data Engineer Professional. Let my track record &amp; passion elevate your data initiatives to unprecedented heights.</w:t>
      </w:r>
    </w:p>
    <w:p w:rsidR="00AE41CD" w:rsidRDefault="00AE41CD" w:rsidP="00AE41CD">
      <w:pPr>
        <w:spacing w:after="0" w:line="240" w:lineRule="auto"/>
        <w:rPr>
          <w:rFonts w:cstheme="minorHAnsi"/>
        </w:rPr>
      </w:pPr>
    </w:p>
    <w:p w:rsidR="00AE41CD" w:rsidRPr="00AE41CD" w:rsidRDefault="00AE41CD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  <w:r w:rsidRPr="00AE41CD">
        <w:rPr>
          <w:rFonts w:cstheme="minorHAnsi"/>
          <w:b/>
        </w:rPr>
        <w:t>SKILLS: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Python &amp; Unix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SQL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Data Integration – Informatica &amp; Datastage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Hyperscaler – Google Cloud Platform, &amp; AWS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Spark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Hadoop Ecosystem – HDFS, Hive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Data Analytics – Power BI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Snowflake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oracle</w:t>
      </w:r>
    </w:p>
    <w:p w:rsid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Terraform</w:t>
      </w:r>
    </w:p>
    <w:p w:rsidR="00AE41CD" w:rsidRPr="00AE41CD" w:rsidRDefault="00AE41CD" w:rsidP="00AE41CD">
      <w:pPr>
        <w:pStyle w:val="ListBullet"/>
        <w:numPr>
          <w:ilvl w:val="0"/>
          <w:numId w:val="0"/>
        </w:numPr>
        <w:pBdr>
          <w:bottom w:val="single" w:sz="4" w:space="1" w:color="auto"/>
        </w:pBdr>
        <w:spacing w:line="240" w:lineRule="auto"/>
        <w:ind w:left="360" w:hanging="360"/>
        <w:rPr>
          <w:rFonts w:cstheme="minorHAnsi"/>
          <w:b/>
          <w:color w:val="000000" w:themeColor="text1"/>
          <w:sz w:val="22"/>
        </w:rPr>
      </w:pPr>
      <w:r w:rsidRPr="00AE41CD">
        <w:rPr>
          <w:rFonts w:cstheme="minorHAnsi"/>
          <w:b/>
          <w:color w:val="000000" w:themeColor="text1"/>
          <w:sz w:val="22"/>
        </w:rPr>
        <w:t>CERTIFICATION</w:t>
      </w:r>
      <w:r>
        <w:rPr>
          <w:rFonts w:cstheme="minorHAnsi"/>
          <w:b/>
          <w:color w:val="000000" w:themeColor="text1"/>
          <w:sz w:val="22"/>
        </w:rPr>
        <w:t xml:space="preserve">: 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AWS Certified Cloud Practitioner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GCP Data Engineering Professional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GCP Associate Cloud Engineer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GCP Cloud Digital Leader</w:t>
      </w: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p w:rsidR="006B7F2C" w:rsidRPr="00AE41CD" w:rsidRDefault="006B7F2C" w:rsidP="00AE41CD">
      <w:pPr>
        <w:pStyle w:val="Heading1"/>
        <w:pBdr>
          <w:bottom w:val="single" w:sz="4" w:space="1" w:color="auto"/>
        </w:pBdr>
        <w:spacing w:after="0" w:line="240" w:lineRule="auto"/>
        <w:rPr>
          <w:rFonts w:eastAsiaTheme="minorHAnsi" w:cstheme="minorHAnsi"/>
          <w:cap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AE41CD">
        <w:rPr>
          <w:rFonts w:eastAsiaTheme="minorHAnsi" w:cstheme="minorHAnsi"/>
          <w:caps w:val="0"/>
          <w:color w:val="auto"/>
          <w:spacing w:val="0"/>
          <w:kern w:val="2"/>
          <w:sz w:val="22"/>
          <w:szCs w:val="22"/>
          <w14:ligatures w14:val="standardContextual"/>
        </w:rPr>
        <w:t>WORK CHRONOLOGY</w:t>
      </w:r>
      <w:r w:rsidRPr="00AE41CD">
        <w:rPr>
          <w:rFonts w:eastAsiaTheme="minorHAnsi" w:cstheme="minorHAnsi"/>
          <w:caps w:val="0"/>
          <w:color w:val="auto"/>
          <w:spacing w:val="0"/>
          <w:kern w:val="2"/>
          <w:sz w:val="22"/>
          <w:szCs w:val="22"/>
          <w14:ligatures w14:val="standardContextual"/>
        </w:rPr>
        <w:t xml:space="preserve">: </w:t>
      </w: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p w:rsidR="006B7F2C" w:rsidRPr="00AE41CD" w:rsidRDefault="006B7F2C" w:rsidP="00AE41CD">
      <w:pPr>
        <w:pStyle w:val="Heading1"/>
        <w:spacing w:after="0" w:line="240" w:lineRule="auto"/>
        <w:rPr>
          <w:rFonts w:eastAsiaTheme="minorHAnsi" w:cstheme="minorHAnsi"/>
          <w:b w:val="0"/>
          <w:cap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AE41CD">
        <w:rPr>
          <w:rFonts w:eastAsiaTheme="minorHAnsi" w:cstheme="minorHAnsi"/>
          <w:caps w:val="0"/>
          <w:color w:val="auto"/>
          <w:spacing w:val="0"/>
          <w:kern w:val="2"/>
          <w:sz w:val="22"/>
          <w:szCs w:val="22"/>
          <w14:ligatures w14:val="standardContextual"/>
        </w:rPr>
        <w:t>Infosys Limited</w:t>
      </w:r>
      <w:r w:rsidRPr="00AE41CD">
        <w:rPr>
          <w:rFonts w:eastAsiaTheme="minorHAnsi" w:cstheme="minorHAnsi"/>
          <w:b w:val="0"/>
          <w:caps w:val="0"/>
          <w:color w:val="auto"/>
          <w:spacing w:val="0"/>
          <w:kern w:val="2"/>
          <w:sz w:val="22"/>
          <w:szCs w:val="22"/>
          <w14:ligatures w14:val="standardContextual"/>
        </w:rPr>
        <w:t xml:space="preserve"> (Dec'18 to Till Date) – Handling various roles like Hyberscaler Data Architect, GCP Data Engineer, Business Analyst etc.</w:t>
      </w: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p w:rsidR="006B7F2C" w:rsidRDefault="006B7F2C" w:rsidP="00AE41CD">
      <w:pPr>
        <w:pStyle w:val="Heading1"/>
        <w:spacing w:after="0" w:line="240" w:lineRule="auto"/>
        <w:rPr>
          <w:rFonts w:eastAsiaTheme="minorHAnsi" w:cstheme="minorHAnsi"/>
          <w:b w:val="0"/>
          <w:caps w:val="0"/>
          <w:color w:val="auto"/>
          <w:spacing w:val="0"/>
          <w:kern w:val="2"/>
          <w:sz w:val="22"/>
          <w:szCs w:val="22"/>
          <w14:ligatures w14:val="standardContextual"/>
        </w:rPr>
      </w:pPr>
      <w:r w:rsidRPr="00AE41CD">
        <w:rPr>
          <w:rFonts w:eastAsiaTheme="minorHAnsi" w:cstheme="minorHAnsi"/>
          <w:caps w:val="0"/>
          <w:color w:val="auto"/>
          <w:spacing w:val="0"/>
          <w:kern w:val="2"/>
          <w:sz w:val="22"/>
          <w:szCs w:val="22"/>
          <w14:ligatures w14:val="standardContextual"/>
        </w:rPr>
        <w:t>Verizon Data Services</w:t>
      </w:r>
      <w:r w:rsidRPr="00AE41CD">
        <w:rPr>
          <w:rFonts w:eastAsiaTheme="minorHAnsi" w:cstheme="minorHAnsi"/>
          <w:b w:val="0"/>
          <w:caps w:val="0"/>
          <w:color w:val="auto"/>
          <w:spacing w:val="0"/>
          <w:kern w:val="2"/>
          <w:sz w:val="22"/>
          <w:szCs w:val="22"/>
          <w14:ligatures w14:val="standardContextual"/>
        </w:rPr>
        <w:t xml:space="preserve"> (Apr'11 to Dec'18) –Handled various roles like ETL Lead, Module Lead, Operations Engineer etc.</w:t>
      </w: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p w:rsidR="006B7F2C" w:rsidRDefault="00AE41CD" w:rsidP="00AE41CD">
      <w:pPr>
        <w:spacing w:after="0" w:line="240" w:lineRule="auto"/>
        <w:rPr>
          <w:rFonts w:cstheme="minorHAnsi"/>
          <w:b/>
        </w:rPr>
      </w:pPr>
      <w:r w:rsidRPr="00AE41CD">
        <w:rPr>
          <w:rFonts w:cstheme="minorHAnsi"/>
          <w:b/>
        </w:rPr>
        <w:t xml:space="preserve">PROFESSIONAL EXPERIENCE </w:t>
      </w:r>
      <w:r>
        <w:rPr>
          <w:rFonts w:cstheme="minorHAnsi"/>
          <w:b/>
        </w:rPr>
        <w:t>:</w:t>
      </w:r>
    </w:p>
    <w:p w:rsidR="00AE41CD" w:rsidRPr="00AE41CD" w:rsidRDefault="00AE41CD" w:rsidP="00AE41CD">
      <w:pPr>
        <w:spacing w:after="0" w:line="240" w:lineRule="auto"/>
        <w:rPr>
          <w:rFonts w:cstheme="minorHAnsi"/>
          <w:b/>
        </w:rPr>
      </w:pPr>
    </w:p>
    <w:p w:rsidR="006B7F2C" w:rsidRPr="00AE41CD" w:rsidRDefault="00B50700" w:rsidP="00AE41CD">
      <w:pPr>
        <w:spacing w:after="0" w:line="240" w:lineRule="auto"/>
        <w:rPr>
          <w:rStyle w:val="SubtleEmphasis"/>
          <w:rFonts w:cstheme="minorHAnsi"/>
          <w:sz w:val="22"/>
          <w:szCs w:val="22"/>
        </w:rPr>
      </w:pPr>
      <w:r w:rsidRPr="00AE41CD">
        <w:rPr>
          <w:rFonts w:cstheme="minorHAnsi"/>
          <w:b/>
          <w:bCs/>
        </w:rPr>
        <w:t>INFOSYS LIMITED | TEXAS, USA</w:t>
      </w:r>
      <w:r>
        <w:rPr>
          <w:rStyle w:val="SubtleEmphasis"/>
          <w:rFonts w:cstheme="minorHAnsi"/>
          <w:sz w:val="22"/>
          <w:szCs w:val="22"/>
        </w:rPr>
        <w:t xml:space="preserve">                                                                                                                FEB</w:t>
      </w:r>
      <w:r w:rsidRPr="00AE41CD">
        <w:rPr>
          <w:rStyle w:val="SubtleEmphasis"/>
          <w:rFonts w:cstheme="minorHAnsi"/>
          <w:sz w:val="22"/>
          <w:szCs w:val="22"/>
        </w:rPr>
        <w:t>, 2023 – PRESENT</w:t>
      </w:r>
    </w:p>
    <w:p w:rsidR="006B7F2C" w:rsidRPr="00AE41CD" w:rsidRDefault="00B50700" w:rsidP="00AE41CD">
      <w:pPr>
        <w:pBdr>
          <w:bottom w:val="single" w:sz="4" w:space="1" w:color="auto"/>
        </w:pBdr>
        <w:spacing w:after="0" w:line="240" w:lineRule="auto"/>
        <w:rPr>
          <w:rStyle w:val="SubtleEmphasis"/>
          <w:rFonts w:cstheme="minorHAnsi"/>
          <w:b w:val="0"/>
          <w:bCs w:val="0"/>
          <w:sz w:val="22"/>
          <w:szCs w:val="22"/>
        </w:rPr>
      </w:pPr>
      <w:bookmarkStart w:id="1" w:name="_Hlk163724614"/>
      <w:r w:rsidRPr="00AE41CD">
        <w:rPr>
          <w:rFonts w:cstheme="minorHAnsi"/>
          <w:b/>
          <w:bCs/>
        </w:rPr>
        <w:t>GCP DATA ENGINEERING LEAD</w:t>
      </w:r>
      <w:bookmarkEnd w:id="1"/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Leading a GCP Cloud Migration Project, architecting new solutions within the GCP landscape for Business-As-Usual (BAU) programs from on-premises servers.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Managing a team of data engineers to Extract, Load, and Transform from various data sources -- txt, csv, RDBMS, JSON and REST API to GCP and/or on-premises databases -- GCS, S3, Big Query, Teradata and Oracle.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Creation of data pipleines using Cloud Composer, Dataflow, and AWS glu.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Responsible for running batch jobs in Airflow by using the KubernetesPodOperator to spin up the Kubernetes pod with the necessary resources and execute the job.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lastRenderedPageBreak/>
        <w:t>Automated data workflows using Apache Airflow and Oozie, ensuring efficient and error-free data processing cycles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Developed automated data pipelines using Python and Apache Airflow, reducing processing time by 75% and improving overall efficiency.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Migrated data from different data sources like Oracle, MySQL, and Teradata to Hive, HBase, and HDFS.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Collaborating with client teams - Business Analysts, Solution Architects, and Business teams to architect, design, and implement modern, secure, and scalable data solutions (GCP &amp; AWS Cloud).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Demonstrated expertise in GCP data engineering services, including but not limited to Big Query, Dataflow, Dataproc, Cloud Storage, and related tools, showcasing a comprehensive understanding of the </w:t>
      </w:r>
      <w:r w:rsidRPr="00AE41CD">
        <w:rPr>
          <w:rFonts w:cstheme="minorHAnsi"/>
          <w:color w:val="000000" w:themeColor="text1"/>
          <w:sz w:val="22"/>
        </w:rPr>
        <w:t>GCP</w:t>
      </w:r>
      <w:r w:rsidRPr="00AE41CD">
        <w:rPr>
          <w:rFonts w:cstheme="minorHAnsi"/>
          <w:color w:val="000000" w:themeColor="text1"/>
          <w:sz w:val="22"/>
        </w:rPr>
        <w:t> ecosystem.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  <w:lang w:val="en-IN" w:eastAsia="en-IN"/>
        </w:rPr>
      </w:pPr>
      <w:r w:rsidRPr="00AE41CD">
        <w:rPr>
          <w:rFonts w:cstheme="minorHAnsi"/>
          <w:color w:val="000000" w:themeColor="text1"/>
          <w:sz w:val="22"/>
          <w:lang w:val="en-IN" w:eastAsia="en-IN"/>
        </w:rPr>
        <w:t>Performed Data Validation, Data Cleaning features scaling, and features engineering using Pandas and Numpy packages in Python.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Engineered financial data models using GCS and Big Query, facilitating advanced data analysis and reporting.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Automating the hyperscaler services creation, static data ingestion, and CI/CD pipeline equipped through Terraform and controlled version through GitHub.</w:t>
      </w:r>
    </w:p>
    <w:p w:rsidR="00B50700" w:rsidRDefault="00B50700" w:rsidP="00AE41CD">
      <w:pPr>
        <w:spacing w:after="0" w:line="240" w:lineRule="auto"/>
        <w:rPr>
          <w:rFonts w:cstheme="minorHAnsi"/>
          <w:color w:val="000000" w:themeColor="text1"/>
          <w:kern w:val="0"/>
          <w14:ligatures w14:val="none"/>
        </w:rPr>
      </w:pPr>
    </w:p>
    <w:p w:rsidR="006B7F2C" w:rsidRPr="00AE41CD" w:rsidRDefault="00B50700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  <w:b/>
          <w:bCs/>
        </w:rPr>
        <w:t xml:space="preserve">INFOSYS LIMITED -CHENNAI, INDIA                                                                                      </w:t>
      </w:r>
      <w:r>
        <w:rPr>
          <w:rFonts w:cstheme="minorHAnsi"/>
          <w:b/>
          <w:bCs/>
        </w:rPr>
        <w:t xml:space="preserve">                   </w:t>
      </w:r>
      <w:r w:rsidRPr="00AE41CD">
        <w:rPr>
          <w:rFonts w:cstheme="minorHAnsi"/>
          <w:b/>
        </w:rPr>
        <w:t>JAN, 2019 – JAN, 2023</w:t>
      </w:r>
      <w:r w:rsidRPr="00AE41CD">
        <w:rPr>
          <w:rFonts w:cstheme="minorHAnsi"/>
        </w:rPr>
        <w:t xml:space="preserve"> </w:t>
      </w:r>
    </w:p>
    <w:p w:rsidR="006B7F2C" w:rsidRPr="00AE41CD" w:rsidRDefault="00B50700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</w:rPr>
      </w:pPr>
      <w:r w:rsidRPr="00AE41CD">
        <w:rPr>
          <w:rFonts w:cstheme="minorHAnsi"/>
          <w:b/>
          <w:bCs/>
        </w:rPr>
        <w:t>BIG DATA MODULE LEAD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Re-engineered the BAU ETL from Talend and Snowflake to GCP platforms to reduce Talend’s license cost and induct into Cloud hyperscale environment.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Experienced in building automated big data pipelines, working in an agile delivery environment with orchestrating pipelines using tools like Airflow, Azure Data Factory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Strong knowledge in SQL with common RDBMS like DB2, Oracle, SQL, PL/SQL, DB2, complex Stored Procedures, Triggers.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Identify business critical gaps and discrepancies; actively propose Data Architectural solutions and Design Patterns following MIS(Management Information Systems).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Leveraged GCP's Big Query for fast, economical, and scalable analytics, enabling effective data-driven insights.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Trained and molded the team for the organizational Digital Transformation.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SQL concepts, Hive SQL, Python and Pyspark to cope up with the increasing volume of data.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Worked on extracting data from Teradata by transforming and loading it into the target database according to the specifications.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Suggested &amp; developed a consultant’s manual work effect of 12 hr./month into automatic process for Optional-SLA reports – PySpark.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Worked on Robotic Automation Process with Automation Anywhere tool for providing proof of concept.</w:t>
      </w:r>
    </w:p>
    <w:p w:rsidR="006B7F2C" w:rsidRPr="00AE41CD" w:rsidRDefault="006B7F2C" w:rsidP="00AE41CD">
      <w:pPr>
        <w:pStyle w:val="ListBullet"/>
        <w:numPr>
          <w:ilvl w:val="0"/>
          <w:numId w:val="0"/>
        </w:numPr>
        <w:spacing w:before="0" w:line="240" w:lineRule="auto"/>
        <w:ind w:left="1080"/>
        <w:rPr>
          <w:rFonts w:cstheme="minorHAnsi"/>
          <w:color w:val="000000" w:themeColor="text1"/>
          <w:sz w:val="22"/>
        </w:rPr>
      </w:pPr>
    </w:p>
    <w:p w:rsidR="006B7F2C" w:rsidRPr="00AE41CD" w:rsidRDefault="00B50700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  <w:b/>
          <w:bCs/>
        </w:rPr>
        <w:t xml:space="preserve">VERIZON DATA SERVICES INDIA- CHENNAI, INDIA                                                          </w:t>
      </w:r>
      <w:r>
        <w:rPr>
          <w:rFonts w:cstheme="minorHAnsi"/>
          <w:b/>
          <w:bCs/>
        </w:rPr>
        <w:t xml:space="preserve">                   </w:t>
      </w:r>
      <w:r w:rsidRPr="00AE41CD">
        <w:rPr>
          <w:rFonts w:cstheme="minorHAnsi"/>
          <w:b/>
          <w:bCs/>
        </w:rPr>
        <w:t xml:space="preserve"> </w:t>
      </w:r>
      <w:r w:rsidRPr="00AE41CD">
        <w:rPr>
          <w:rFonts w:cstheme="minorHAnsi"/>
          <w:b/>
        </w:rPr>
        <w:t>AUG, 2013 – DEC, 2018</w:t>
      </w:r>
    </w:p>
    <w:p w:rsidR="006B7F2C" w:rsidRPr="00AE41CD" w:rsidRDefault="00B50700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</w:rPr>
      </w:pPr>
      <w:r w:rsidRPr="00AE41CD">
        <w:rPr>
          <w:rFonts w:cstheme="minorHAnsi"/>
          <w:b/>
          <w:bCs/>
        </w:rPr>
        <w:t>DATA ANALYSTS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Actively involved in acquiring the knowledge on Data Analytics concepts and tools supporting for it.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Build a model to predict and/or analysis the Automatic FlowThrough of Orders (with/without manual supervision) for a given region.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Responsible for creating on-demand tables on S3 files using Lambda functions and AWS Glue using Python and PySpark.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Resolved customer queries through effective communication by providing step-by-step data pipeline solutions.</w:t>
      </w:r>
    </w:p>
    <w:p w:rsidR="00AE41CD" w:rsidRPr="00AE41CD" w:rsidRDefault="00AE41CD" w:rsidP="00AE41CD">
      <w:pPr>
        <w:pStyle w:val="Heading2"/>
        <w:spacing w:before="0" w:line="240" w:lineRule="auto"/>
        <w:rPr>
          <w:rFonts w:asciiTheme="minorHAnsi" w:eastAsiaTheme="minorHAnsi" w:hAnsiTheme="minorHAnsi" w:cstheme="minorHAnsi"/>
          <w:color w:val="4F81BD" w:themeColor="accent1"/>
          <w:kern w:val="0"/>
          <w:sz w:val="22"/>
          <w:szCs w:val="22"/>
          <w14:ligatures w14:val="none"/>
        </w:rPr>
      </w:pPr>
    </w:p>
    <w:p w:rsidR="006B7F2C" w:rsidRPr="00AE41CD" w:rsidRDefault="00B50700" w:rsidP="00AE41CD">
      <w:pPr>
        <w:spacing w:after="0" w:line="240" w:lineRule="auto"/>
        <w:rPr>
          <w:rFonts w:cstheme="minorHAnsi"/>
        </w:rPr>
      </w:pPr>
      <w:r w:rsidRPr="00AE41CD">
        <w:rPr>
          <w:rFonts w:cstheme="minorHAnsi"/>
          <w:b/>
          <w:bCs/>
        </w:rPr>
        <w:t xml:space="preserve">VERIZON DATA SERVICES INDIA -CHENNAI, INDIA                                                               </w:t>
      </w:r>
      <w:r>
        <w:rPr>
          <w:rFonts w:cstheme="minorHAnsi"/>
          <w:b/>
          <w:bCs/>
        </w:rPr>
        <w:t xml:space="preserve">                 </w:t>
      </w:r>
      <w:r w:rsidRPr="00AE41CD">
        <w:rPr>
          <w:rFonts w:cstheme="minorHAnsi"/>
          <w:b/>
        </w:rPr>
        <w:t>APR, 2011 – JUL, 2013</w:t>
      </w:r>
    </w:p>
    <w:p w:rsidR="00AE41CD" w:rsidRPr="00AE41CD" w:rsidRDefault="00B50700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</w:rPr>
      </w:pPr>
      <w:r w:rsidRPr="00AE41CD">
        <w:rPr>
          <w:rFonts w:cstheme="minorHAnsi"/>
          <w:b/>
          <w:bCs/>
        </w:rPr>
        <w:t>ETL &amp; DB DEVELOPER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Implement ETLs to integrate various sources into Enterprise Data Warehouse.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Preparing weekly status reports and attending Project Status Calls. Masked the Critical Customer Premises Network Information [CPNI] data for offshore user, at DB level – Virtual private database [VPD]. 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Incorporated source feed/process delay notification to both email and mobile (simple text) for timely assistance on the concern process/job even on weekends/holidays.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lastRenderedPageBreak/>
        <w:t>Constructed robust data ingestion pipelines using AWS Glue Jobs (implemented in Python and PySpark), AWS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Fargate batch workloads, and Amazon ECS containers. Applied microservices patterns to create modular and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scalable data ingestion components, improving maintainability and flexibility at a technical level.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Designed and developed Informatica ETL for Ordering and Provisioning reports by analyzing the flow stages and KPI to enhance Sales representatives throughput.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Administered, and monitored the ETL for (Benchmark/Parity) Regulatory Metrics.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Integrated Apache Airflow seamlessly with AWS, leveraging services like AWS Glue, Lambda, and S3 within a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CI/CD pipeline, ensuring efficient orchestration, testing, and deployment of data workflows in a cloud-native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environment.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Performed Unit Testing and System Testing plan.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Offshore-Onshore co-ordination</w:t>
      </w:r>
    </w:p>
    <w:p w:rsidR="006B7F2C" w:rsidRPr="00AE41CD" w:rsidRDefault="006B7F2C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>Expert level of proficiency in Issue tracking and documentation.</w:t>
      </w:r>
    </w:p>
    <w:p w:rsidR="00AE41CD" w:rsidRPr="00AE41CD" w:rsidRDefault="00AE41CD" w:rsidP="00AE41CD">
      <w:pPr>
        <w:pStyle w:val="ListBullet"/>
        <w:numPr>
          <w:ilvl w:val="0"/>
          <w:numId w:val="0"/>
        </w:numPr>
        <w:spacing w:before="0" w:line="240" w:lineRule="auto"/>
        <w:ind w:left="1080"/>
        <w:rPr>
          <w:rFonts w:cstheme="minorHAnsi"/>
          <w:color w:val="000000" w:themeColor="text1"/>
          <w:sz w:val="22"/>
        </w:rPr>
      </w:pPr>
    </w:p>
    <w:p w:rsidR="00AE41CD" w:rsidRPr="00AE41CD" w:rsidRDefault="00AE41CD" w:rsidP="00AE41CD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bCs/>
        </w:rPr>
      </w:pPr>
      <w:r w:rsidRPr="00AE41CD">
        <w:rPr>
          <w:rFonts w:cstheme="minorHAnsi"/>
          <w:b/>
          <w:bCs/>
        </w:rPr>
        <w:t xml:space="preserve">EDUCATION </w:t>
      </w:r>
    </w:p>
    <w:p w:rsidR="00AE41CD" w:rsidRPr="00AE41CD" w:rsidRDefault="00AE41CD" w:rsidP="00AE41CD">
      <w:pPr>
        <w:pStyle w:val="ListBullet"/>
        <w:numPr>
          <w:ilvl w:val="0"/>
          <w:numId w:val="4"/>
        </w:numPr>
        <w:spacing w:before="0" w:line="240" w:lineRule="auto"/>
        <w:rPr>
          <w:rFonts w:cstheme="minorHAnsi"/>
          <w:color w:val="000000" w:themeColor="text1"/>
          <w:sz w:val="22"/>
        </w:rPr>
      </w:pPr>
      <w:r w:rsidRPr="00AE41CD">
        <w:rPr>
          <w:rFonts w:cstheme="minorHAnsi"/>
          <w:color w:val="000000" w:themeColor="text1"/>
          <w:sz w:val="22"/>
        </w:rPr>
        <w:t xml:space="preserve">B.Tech Information Technology </w:t>
      </w:r>
      <w:r w:rsidRPr="00AE41CD">
        <w:rPr>
          <w:rFonts w:cstheme="minorHAnsi"/>
          <w:color w:val="000000" w:themeColor="text1"/>
          <w:sz w:val="22"/>
        </w:rPr>
        <w:t>-</w:t>
      </w:r>
      <w:r w:rsidRPr="00AE41CD">
        <w:rPr>
          <w:rFonts w:cstheme="minorHAnsi"/>
          <w:color w:val="000000" w:themeColor="text1"/>
          <w:sz w:val="22"/>
        </w:rPr>
        <w:t>Park College of Engineering and Technology (Anna University), India.</w:t>
      </w:r>
      <w:r w:rsidRPr="00AE41CD">
        <w:rPr>
          <w:rFonts w:cstheme="minorHAnsi"/>
          <w:color w:val="000000" w:themeColor="text1"/>
          <w:sz w:val="22"/>
        </w:rPr>
        <w:t xml:space="preserve"> </w:t>
      </w:r>
      <w:r w:rsidRPr="00AE41CD">
        <w:rPr>
          <w:rFonts w:cstheme="minorHAnsi"/>
          <w:color w:val="000000" w:themeColor="text1"/>
          <w:sz w:val="22"/>
        </w:rPr>
        <w:t>(2006- 2010)</w:t>
      </w:r>
    </w:p>
    <w:p w:rsidR="00AE41CD" w:rsidRPr="00AE41CD" w:rsidRDefault="00AE41CD" w:rsidP="00AE41CD">
      <w:pPr>
        <w:pStyle w:val="ListBullet"/>
        <w:numPr>
          <w:ilvl w:val="0"/>
          <w:numId w:val="0"/>
        </w:numPr>
        <w:spacing w:before="0" w:line="240" w:lineRule="auto"/>
        <w:ind w:left="360" w:hanging="360"/>
        <w:rPr>
          <w:rFonts w:cstheme="minorHAnsi"/>
          <w:color w:val="000000" w:themeColor="text1"/>
          <w:sz w:val="22"/>
        </w:rPr>
      </w:pPr>
    </w:p>
    <w:p w:rsidR="006B7F2C" w:rsidRPr="00AE41CD" w:rsidRDefault="006B7F2C" w:rsidP="00AE41CD">
      <w:pPr>
        <w:pStyle w:val="ListBullet"/>
        <w:numPr>
          <w:ilvl w:val="0"/>
          <w:numId w:val="0"/>
        </w:numPr>
        <w:spacing w:before="0" w:line="240" w:lineRule="auto"/>
        <w:ind w:left="360"/>
        <w:rPr>
          <w:rFonts w:cstheme="minorHAnsi"/>
          <w:color w:val="000000" w:themeColor="text1"/>
          <w:sz w:val="22"/>
        </w:rPr>
      </w:pPr>
    </w:p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6B7F2C" w:rsidRPr="00AE41CD" w:rsidTr="00426164">
        <w:tc>
          <w:tcPr>
            <w:tcW w:w="4675" w:type="dxa"/>
          </w:tcPr>
          <w:p w:rsidR="006B7F2C" w:rsidRPr="00AE41CD" w:rsidRDefault="006B7F2C" w:rsidP="00AE41CD">
            <w:pPr>
              <w:pStyle w:val="Heading1"/>
              <w:spacing w:after="0" w:line="240" w:lineRule="auto"/>
              <w:outlineLvl w:val="0"/>
              <w:rPr>
                <w:rFonts w:cstheme="minorHAnsi"/>
                <w:sz w:val="22"/>
                <w:szCs w:val="22"/>
              </w:rPr>
            </w:pPr>
          </w:p>
        </w:tc>
      </w:tr>
    </w:tbl>
    <w:p w:rsidR="006B7F2C" w:rsidRPr="00AE41CD" w:rsidRDefault="006B7F2C" w:rsidP="00AE41CD">
      <w:pPr>
        <w:spacing w:after="0" w:line="240" w:lineRule="auto"/>
        <w:rPr>
          <w:rFonts w:cstheme="minorHAnsi"/>
        </w:rPr>
      </w:pPr>
    </w:p>
    <w:sectPr w:rsidR="006B7F2C" w:rsidRPr="00AE41CD" w:rsidSect="00AE41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7C1"/>
    <w:multiLevelType w:val="hybridMultilevel"/>
    <w:tmpl w:val="12FCB8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FFE75C8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57EDB"/>
    <w:multiLevelType w:val="hybridMultilevel"/>
    <w:tmpl w:val="D5F4A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E167F"/>
    <w:multiLevelType w:val="hybridMultilevel"/>
    <w:tmpl w:val="99E803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9576690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75202404"/>
    <w:multiLevelType w:val="hybridMultilevel"/>
    <w:tmpl w:val="B038C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2C"/>
    <w:rsid w:val="006B7F2C"/>
    <w:rsid w:val="00A22FEE"/>
    <w:rsid w:val="00AE41CD"/>
    <w:rsid w:val="00B50700"/>
    <w:rsid w:val="00D20416"/>
    <w:rsid w:val="00D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BE504"/>
  <w15:chartTrackingRefBased/>
  <w15:docId w15:val="{BB373D56-1517-4F45-AF78-092BFA96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F2C"/>
    <w:pPr>
      <w:spacing w:after="160" w:line="259" w:lineRule="auto"/>
    </w:pPr>
    <w:rPr>
      <w:kern w:val="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F2C"/>
    <w:pPr>
      <w:keepNext/>
      <w:keepLines/>
      <w:spacing w:after="120" w:line="320" w:lineRule="exact"/>
      <w:outlineLvl w:val="0"/>
    </w:pPr>
    <w:rPr>
      <w:rFonts w:eastAsiaTheme="majorEastAsia" w:cs="Times New Roman (Headings CS)"/>
      <w:b/>
      <w:caps/>
      <w:color w:val="215868" w:themeColor="accent5" w:themeShade="80"/>
      <w:spacing w:val="20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link w:val="TitleChar"/>
    <w:uiPriority w:val="11"/>
    <w:qFormat/>
    <w:rsid w:val="006B7F2C"/>
    <w:pPr>
      <w:spacing w:after="120" w:line="240" w:lineRule="auto"/>
      <w:contextualSpacing/>
    </w:pPr>
    <w:rPr>
      <w:rFonts w:eastAsiaTheme="majorEastAsia" w:cs="Times New Roman (Headings CS)"/>
      <w:b/>
      <w:caps/>
      <w:color w:val="215868" w:themeColor="accent5" w:themeShade="80"/>
      <w:spacing w:val="20"/>
      <w:kern w:val="28"/>
      <w:sz w:val="72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1"/>
    <w:rsid w:val="006B7F2C"/>
    <w:rPr>
      <w:rFonts w:eastAsiaTheme="majorEastAsia" w:cs="Times New Roman (Headings CS)"/>
      <w:b/>
      <w:caps/>
      <w:color w:val="215868" w:themeColor="accent5" w:themeShade="80"/>
      <w:spacing w:val="20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7F2C"/>
    <w:rPr>
      <w:rFonts w:eastAsiaTheme="minorEastAsia"/>
      <w:color w:val="5A5A5A" w:themeColor="text1" w:themeTint="A5"/>
      <w:spacing w:val="15"/>
      <w:kern w:val="2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B7F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F2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7F2C"/>
    <w:rPr>
      <w:rFonts w:eastAsiaTheme="majorEastAsia" w:cs="Times New Roman (Headings CS)"/>
      <w:b/>
      <w:caps/>
      <w:color w:val="215868" w:themeColor="accent5" w:themeShade="80"/>
      <w:spacing w:val="20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6B7F2C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qFormat/>
    <w:rsid w:val="006B7F2C"/>
    <w:pPr>
      <w:numPr>
        <w:numId w:val="1"/>
      </w:numPr>
      <w:spacing w:before="120" w:after="0" w:line="240" w:lineRule="exact"/>
    </w:pPr>
    <w:rPr>
      <w:color w:val="215868" w:themeColor="accent5" w:themeShade="80"/>
      <w:kern w:val="0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F2C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  <w14:ligatures w14:val="standardContextual"/>
    </w:rPr>
  </w:style>
  <w:style w:type="character" w:styleId="SubtleEmphasis">
    <w:name w:val="Subtle Emphasis"/>
    <w:uiPriority w:val="19"/>
    <w:qFormat/>
    <w:rsid w:val="006B7F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enkatbidsdatum@gmail.com/venkyaim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939</Words>
  <Characters>5866</Characters>
  <Application>Microsoft Office Word</Application>
  <DocSecurity>0</DocSecurity>
  <Lines>143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2</cp:revision>
  <dcterms:created xsi:type="dcterms:W3CDTF">2024-04-11T15:11:00Z</dcterms:created>
  <dcterms:modified xsi:type="dcterms:W3CDTF">2024-04-11T15:11:00Z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87adbe9c-3541-43d0-bab8-e0dd40dbe4b4</vt:lpwstr>
  </property>
</Properties>
</file>