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9455A" w14:textId="77777777" w:rsidR="00837AE7" w:rsidRPr="00B573EC" w:rsidRDefault="00837AE7" w:rsidP="00837AE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8F65BB3" w14:textId="77777777" w:rsidR="00837AE7" w:rsidRPr="00876795" w:rsidRDefault="00837AE7" w:rsidP="00837AE7">
      <w:pPr>
        <w:pStyle w:val="NoSpacing"/>
        <w:rPr>
          <w:sz w:val="10"/>
          <w:szCs w:val="10"/>
          <w:u w:color="000000"/>
        </w:rPr>
      </w:pPr>
    </w:p>
    <w:p w14:paraId="6952BEE2" w14:textId="2F44A080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A goal-oriented self-propelled Marketing Technology professional with 16 years of experience in strategizing, implementing, and running large Marketing programs.</w:t>
      </w:r>
    </w:p>
    <w:p w14:paraId="2E5244B9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In- depth contextual knowledge and technology expertise on Automotive/OEM Marketing, also across multiple other industry domains- Insurance, Banking and Retail.</w:t>
      </w:r>
    </w:p>
    <w:p w14:paraId="24BA3F4B" w14:textId="08152C2C" w:rsid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Expert in Salesforce Marketing Cloud, Customer Journey/ Campaign implementations,</w:t>
      </w:r>
      <w:r>
        <w:rPr>
          <w:rFonts w:asciiTheme="minorHAnsi" w:eastAsia="Century Gothic" w:hAnsiTheme="minorHAnsi" w:cstheme="minorHAnsi"/>
          <w:u w:color="000000"/>
        </w:rPr>
        <w:t xml:space="preserve"> </w:t>
      </w:r>
      <w:r w:rsidRPr="00837AE7">
        <w:rPr>
          <w:rFonts w:asciiTheme="minorHAnsi" w:eastAsia="Century Gothic" w:hAnsiTheme="minorHAnsi" w:cstheme="minorHAnsi"/>
          <w:u w:color="000000"/>
        </w:rPr>
        <w:t>Analytics and Reporting.</w:t>
      </w:r>
    </w:p>
    <w:p w14:paraId="05B8B59D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Migrated 200+ campaigns and 70+ email templates to Salesforce Marketing Cloud</w:t>
      </w:r>
    </w:p>
    <w:p w14:paraId="1A1BF0F3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Consolidated 50+ emails into one reducing turn-around time of any new campaigns &lt;2 days</w:t>
      </w:r>
    </w:p>
    <w:p w14:paraId="701BC89B" w14:textId="3CF7547F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Predictive Marketing Campaigns- Successfully launched and running</w:t>
      </w:r>
    </w:p>
    <w:p w14:paraId="36679C8F" w14:textId="53F97996" w:rsidR="006A577C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Proven track record of high performance at work</w:t>
      </w:r>
    </w:p>
    <w:p w14:paraId="2D33AAFF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Expert on Automotive marketing</w:t>
      </w:r>
    </w:p>
    <w:p w14:paraId="3233B16F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Experience on Banking, Insurance, and Retail domains</w:t>
      </w:r>
    </w:p>
    <w:p w14:paraId="042ABD07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In-depth contextual knowledge on marketing systems (B2C and B2B)</w:t>
      </w:r>
    </w:p>
    <w:p w14:paraId="76A276E1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Campaign Management, Lead Management</w:t>
      </w:r>
    </w:p>
    <w:p w14:paraId="51B77E90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After Sales and Connected Vehicle Campaigns</w:t>
      </w:r>
    </w:p>
    <w:p w14:paraId="36AD0615" w14:textId="706F5A9A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>
        <w:rPr>
          <w:rFonts w:asciiTheme="minorHAnsi" w:eastAsia="Century Gothic" w:hAnsiTheme="minorHAnsi" w:cstheme="minorHAnsi"/>
          <w:u w:color="000000"/>
        </w:rPr>
        <w:t xml:space="preserve">Expert on </w:t>
      </w:r>
      <w:r w:rsidRPr="00837AE7">
        <w:rPr>
          <w:rFonts w:asciiTheme="minorHAnsi" w:eastAsia="Century Gothic" w:hAnsiTheme="minorHAnsi" w:cstheme="minorHAnsi"/>
          <w:u w:color="000000"/>
        </w:rPr>
        <w:t>Marketing analytics and Reporting</w:t>
      </w:r>
      <w:r>
        <w:rPr>
          <w:rFonts w:asciiTheme="minorHAnsi" w:eastAsia="Century Gothic" w:hAnsiTheme="minorHAnsi" w:cstheme="minorHAnsi"/>
          <w:u w:color="000000"/>
        </w:rPr>
        <w:t>, Closed</w:t>
      </w:r>
      <w:r w:rsidRPr="00837AE7">
        <w:rPr>
          <w:rFonts w:asciiTheme="minorHAnsi" w:eastAsia="Century Gothic" w:hAnsiTheme="minorHAnsi" w:cstheme="minorHAnsi"/>
          <w:u w:color="000000"/>
        </w:rPr>
        <w:t xml:space="preserve"> loop marketing, ROI analysis</w:t>
      </w:r>
    </w:p>
    <w:p w14:paraId="170B47C1" w14:textId="77777777" w:rsidR="00837AE7" w:rsidRDefault="00837AE7" w:rsidP="00837AE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26CC6665" w14:textId="77777777" w:rsidR="00837AE7" w:rsidRPr="00876795" w:rsidRDefault="00837AE7" w:rsidP="00837AE7">
      <w:pPr>
        <w:pStyle w:val="NoSpacing"/>
        <w:rPr>
          <w:sz w:val="12"/>
          <w:szCs w:val="12"/>
        </w:rPr>
      </w:pPr>
    </w:p>
    <w:p w14:paraId="0ECE80F3" w14:textId="6D3596E1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Salesforce Marketing Cloud</w:t>
      </w:r>
    </w:p>
    <w:p w14:paraId="2335B030" w14:textId="22B6F53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Treasure Data CDP</w:t>
      </w:r>
    </w:p>
    <w:p w14:paraId="5DB4E6F8" w14:textId="2E7A137E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UNICA Campaign Management, NetInsight (Web Analytics), eMessage, Silverpop</w:t>
      </w:r>
    </w:p>
    <w:p w14:paraId="000DA784" w14:textId="770DCA0A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Unix, DB2, SQL, Presto, DataStage</w:t>
      </w:r>
    </w:p>
    <w:p w14:paraId="26E02A41" w14:textId="730D0E40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HTML, CSS, JavaScript, AMPscript</w:t>
      </w:r>
    </w:p>
    <w:p w14:paraId="4872C7CE" w14:textId="34594F3C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Qlik Sense, Sisense, Dataroma</w:t>
      </w:r>
    </w:p>
    <w:p w14:paraId="0791A780" w14:textId="638A6C31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Project planning, budgeting, tracking, and reporting</w:t>
      </w:r>
    </w:p>
    <w:p w14:paraId="79D38A5A" w14:textId="2F1C1FD0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Collaborate for team success.</w:t>
      </w:r>
    </w:p>
    <w:p w14:paraId="436F8905" w14:textId="259B16F1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Leadership skills- Building and managing high performing teams.</w:t>
      </w:r>
    </w:p>
    <w:p w14:paraId="28E85511" w14:textId="5A91BE94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Requirements gathering, analysis, design, build &amp; deploy.</w:t>
      </w:r>
    </w:p>
    <w:p w14:paraId="74143541" w14:textId="1D76B22B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Time Management &amp; Prioritization</w:t>
      </w:r>
    </w:p>
    <w:p w14:paraId="464BF4C6" w14:textId="395C990A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Continuous Learner &amp; a Go-getter</w:t>
      </w:r>
    </w:p>
    <w:p w14:paraId="38B2DFE5" w14:textId="77777777" w:rsidR="00837AE7" w:rsidRPr="004C56DF" w:rsidRDefault="00837AE7" w:rsidP="00837AE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414422DE" w14:textId="77777777" w:rsidR="00837AE7" w:rsidRPr="00876795" w:rsidRDefault="00837AE7" w:rsidP="00837AE7">
      <w:pPr>
        <w:pStyle w:val="NoSpacing"/>
        <w:rPr>
          <w:sz w:val="6"/>
          <w:szCs w:val="6"/>
        </w:rPr>
      </w:pPr>
    </w:p>
    <w:p w14:paraId="3FC4B765" w14:textId="4043E790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Stellantis</w:t>
      </w:r>
      <w:r>
        <w:rPr>
          <w:rFonts w:asciiTheme="minorHAnsi" w:eastAsiaTheme="minorHAnsi" w:hAnsiTheme="minorHAnsi" w:cstheme="minorHAnsi"/>
          <w:b/>
          <w:lang w:val="en-IN"/>
        </w:rPr>
        <w:t>, USA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Jun</w:t>
      </w:r>
      <w:r w:rsidRPr="00837AE7">
        <w:rPr>
          <w:rFonts w:asciiTheme="minorHAnsi" w:eastAsiaTheme="minorHAnsi" w:hAnsiTheme="minorHAnsi" w:cstheme="minorHAnsi"/>
          <w:b/>
          <w:lang w:val="en-IN"/>
        </w:rPr>
        <w:t xml:space="preserve"> 2015 – Present</w:t>
      </w:r>
    </w:p>
    <w:p w14:paraId="4C1117F8" w14:textId="46D15D95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Salesforce Marketing Cloud Specialist</w:t>
      </w:r>
    </w:p>
    <w:p w14:paraId="0398B546" w14:textId="77777777" w:rsidR="00837AE7" w:rsidRP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sz w:val="2"/>
          <w:szCs w:val="2"/>
          <w:lang w:val="en-IN"/>
        </w:rPr>
      </w:pPr>
    </w:p>
    <w:p w14:paraId="58C0BC8F" w14:textId="72A044DD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Responsible for After Sales and Connected Vehicle CRM systems- Campaign Management using Customer Data Platform and Salesforce Marketing Cloud.</w:t>
      </w:r>
    </w:p>
    <w:p w14:paraId="750EA385" w14:textId="61833566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Implemented many large programs e.g., Customer journey implementation for Service Marketing and Connected Vehicle Programs, Campaign migration from Unica/ Silverpop to CDP and Salesforce Marketing Cloud, Email template consolidation, Customer Unification, etc.</w:t>
      </w:r>
    </w:p>
    <w:p w14:paraId="4DA422E5" w14:textId="1E0012AE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Campaign personalization and workflow automation using Salesforce Automation studio and Journey builder.</w:t>
      </w:r>
    </w:p>
    <w:p w14:paraId="2CDB9584" w14:textId="45801003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lastRenderedPageBreak/>
        <w:t>Multi-channel campaigns targeting customers via Print, Email, Facebook, SMS, Push Notification, In-Vehicle Messaging.</w:t>
      </w:r>
    </w:p>
    <w:p w14:paraId="7F03B91F" w14:textId="76D04AD6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A/B Testing campaigns to improve the response rate.</w:t>
      </w:r>
    </w:p>
    <w:p w14:paraId="4CE1E81A" w14:textId="709BA429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Send Time Optimization for email campaign deployments.</w:t>
      </w:r>
    </w:p>
    <w:p w14:paraId="11920171" w14:textId="73584D74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Microsites/ landing pages in Salesforce Marketing cloud</w:t>
      </w:r>
    </w:p>
    <w:p w14:paraId="294E1748" w14:textId="2BAC32FE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Predictive modeling for the Next Best offer for a customer using campaign history, repair order data, vehicle, and customer demographic data.</w:t>
      </w:r>
    </w:p>
    <w:p w14:paraId="33DFE6B8" w14:textId="3FAF44A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Campaign performance analysis and optimization</w:t>
      </w:r>
    </w:p>
    <w:p w14:paraId="2FA2F836" w14:textId="3A2C62CD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Qlik Sense reports to track marketing KPIs</w:t>
      </w:r>
    </w:p>
    <w:p w14:paraId="3D567519" w14:textId="0266D83F" w:rsid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Effectively collaborating with multiple cross functional teams involving departments and internal/ external stakeholders spread across globe</w:t>
      </w:r>
    </w:p>
    <w:p w14:paraId="52C0CBB8" w14:textId="286C5017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National Employment Savings Trust</w:t>
      </w:r>
      <w:r w:rsidR="009538F3">
        <w:rPr>
          <w:rFonts w:asciiTheme="minorHAnsi" w:eastAsiaTheme="minorHAnsi" w:hAnsiTheme="minorHAnsi" w:cstheme="minorHAnsi"/>
          <w:b/>
          <w:lang w:val="en-IN"/>
        </w:rPr>
        <w:t xml:space="preserve">, </w:t>
      </w:r>
      <w:r w:rsidRPr="00837AE7">
        <w:rPr>
          <w:rFonts w:asciiTheme="minorHAnsi" w:eastAsiaTheme="minorHAnsi" w:hAnsiTheme="minorHAnsi" w:cstheme="minorHAnsi"/>
          <w:b/>
          <w:lang w:val="en-IN"/>
        </w:rPr>
        <w:t>UK</w:t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  <w:t xml:space="preserve">             </w:t>
      </w:r>
      <w:r w:rsidRPr="00837AE7">
        <w:rPr>
          <w:rFonts w:asciiTheme="minorHAnsi" w:eastAsiaTheme="minorHAnsi" w:hAnsiTheme="minorHAnsi" w:cstheme="minorHAnsi"/>
          <w:b/>
          <w:lang w:val="en-IN"/>
        </w:rPr>
        <w:t>May 2014– Jun 2015</w:t>
      </w:r>
    </w:p>
    <w:p w14:paraId="3D96D087" w14:textId="64ED994F" w:rsidR="009538F3" w:rsidRPr="00837AE7" w:rsidRDefault="009538F3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538F3">
        <w:rPr>
          <w:rFonts w:asciiTheme="minorHAnsi" w:eastAsiaTheme="minorHAnsi" w:hAnsiTheme="minorHAnsi" w:cstheme="minorHAnsi"/>
          <w:b/>
          <w:lang w:val="en-IN"/>
        </w:rPr>
        <w:t>Campaign Analyst</w:t>
      </w:r>
    </w:p>
    <w:p w14:paraId="597229D0" w14:textId="5C2FB59B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Creating Strategic Unica Campaign flowcharts for B2B and B2C to target employer and members to enroll into pension schemes.</w:t>
      </w:r>
    </w:p>
    <w:p w14:paraId="0BBAF87E" w14:textId="74BE6AEC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Web analytics reporting using Unica Net Insight to track the authenticated and</w:t>
      </w:r>
    </w:p>
    <w:p w14:paraId="1EDBAAC7" w14:textId="77777777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unauthenticated users’ behavior.</w:t>
      </w:r>
    </w:p>
    <w:p w14:paraId="6C336630" w14:textId="761E184D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Participating in quarterly and annually Campaign planning to determine requirements and priorities.</w:t>
      </w:r>
    </w:p>
    <w:p w14:paraId="407DFA52" w14:textId="54061759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Ensuring projects are executed on time and within the budget</w:t>
      </w:r>
    </w:p>
    <w:p w14:paraId="1993835E" w14:textId="5D2837A5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Deutsche Bank</w:t>
      </w:r>
      <w:r w:rsidR="009538F3">
        <w:rPr>
          <w:rFonts w:asciiTheme="minorHAnsi" w:eastAsiaTheme="minorHAnsi" w:hAnsiTheme="minorHAnsi" w:cstheme="minorHAnsi"/>
          <w:b/>
          <w:lang w:val="en-IN"/>
        </w:rPr>
        <w:t xml:space="preserve">, </w:t>
      </w:r>
      <w:r w:rsidRPr="00837AE7">
        <w:rPr>
          <w:rFonts w:asciiTheme="minorHAnsi" w:eastAsiaTheme="minorHAnsi" w:hAnsiTheme="minorHAnsi" w:cstheme="minorHAnsi"/>
          <w:b/>
          <w:lang w:val="en-IN"/>
        </w:rPr>
        <w:t>INDIA</w:t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="009538F3">
        <w:rPr>
          <w:rFonts w:asciiTheme="minorHAnsi" w:eastAsiaTheme="minorHAnsi" w:hAnsiTheme="minorHAnsi" w:cstheme="minorHAnsi"/>
          <w:b/>
          <w:lang w:val="en-IN"/>
        </w:rPr>
        <w:tab/>
      </w:r>
      <w:r w:rsidRPr="00837AE7">
        <w:rPr>
          <w:rFonts w:asciiTheme="minorHAnsi" w:eastAsiaTheme="minorHAnsi" w:hAnsiTheme="minorHAnsi" w:cstheme="minorHAnsi"/>
          <w:b/>
          <w:lang w:val="en-IN"/>
        </w:rPr>
        <w:t>Sep 2013 –Apr 2014</w:t>
      </w:r>
    </w:p>
    <w:p w14:paraId="6DD0B249" w14:textId="1437A9B2" w:rsidR="009538F3" w:rsidRPr="00837AE7" w:rsidRDefault="009538F3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9538F3">
        <w:rPr>
          <w:rFonts w:asciiTheme="minorHAnsi" w:eastAsiaTheme="minorHAnsi" w:hAnsiTheme="minorHAnsi" w:cstheme="minorHAnsi"/>
          <w:b/>
          <w:lang w:val="en-IN"/>
        </w:rPr>
        <w:t>Campaign Migration Lead</w:t>
      </w:r>
    </w:p>
    <w:p w14:paraId="67C34C68" w14:textId="773C7D4D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Migration of legacy/ scattered campaigns onto Unica platform</w:t>
      </w:r>
    </w:p>
    <w:p w14:paraId="4A570D1E" w14:textId="204C822A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SSL and LDAP integrations for the application security</w:t>
      </w:r>
    </w:p>
    <w:p w14:paraId="5F56D57F" w14:textId="1B955607" w:rsid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Disaster Recovery planning and execution.</w:t>
      </w:r>
    </w:p>
    <w:p w14:paraId="6A68CBF8" w14:textId="7D9BEC2D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Agilent Technologies</w:t>
      </w:r>
      <w:r>
        <w:rPr>
          <w:rFonts w:asciiTheme="minorHAnsi" w:eastAsiaTheme="minorHAnsi" w:hAnsiTheme="minorHAnsi" w:cstheme="minorHAnsi"/>
          <w:b/>
          <w:lang w:val="en-IN"/>
        </w:rPr>
        <w:t xml:space="preserve">, </w:t>
      </w:r>
      <w:r w:rsidRPr="00837AE7">
        <w:rPr>
          <w:rFonts w:asciiTheme="minorHAnsi" w:eastAsiaTheme="minorHAnsi" w:hAnsiTheme="minorHAnsi" w:cstheme="minorHAnsi"/>
          <w:b/>
          <w:lang w:val="en-IN"/>
        </w:rPr>
        <w:t>INDIA</w:t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</w:r>
      <w:r>
        <w:rPr>
          <w:rFonts w:asciiTheme="minorHAnsi" w:eastAsiaTheme="minorHAnsi" w:hAnsiTheme="minorHAnsi" w:cstheme="minorHAnsi"/>
          <w:b/>
          <w:lang w:val="en-IN"/>
        </w:rPr>
        <w:tab/>
        <w:t xml:space="preserve">            </w:t>
      </w:r>
      <w:r w:rsidR="009538F3">
        <w:rPr>
          <w:rFonts w:asciiTheme="minorHAnsi" w:eastAsiaTheme="minorHAnsi" w:hAnsiTheme="minorHAnsi" w:cstheme="minorHAnsi"/>
          <w:b/>
          <w:lang w:val="en-IN"/>
        </w:rPr>
        <w:t xml:space="preserve"> </w:t>
      </w:r>
      <w:r w:rsidRPr="00837AE7">
        <w:rPr>
          <w:rFonts w:asciiTheme="minorHAnsi" w:eastAsiaTheme="minorHAnsi" w:hAnsiTheme="minorHAnsi" w:cstheme="minorHAnsi"/>
          <w:b/>
          <w:lang w:val="en-IN"/>
        </w:rPr>
        <w:t>Sep 2007 – Aug 2013</w:t>
      </w:r>
    </w:p>
    <w:p w14:paraId="067CCBA9" w14:textId="48E2079A" w:rsid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lang w:val="en-IN"/>
        </w:rPr>
      </w:pPr>
      <w:r w:rsidRPr="00837AE7">
        <w:rPr>
          <w:rFonts w:asciiTheme="minorHAnsi" w:eastAsiaTheme="minorHAnsi" w:hAnsiTheme="minorHAnsi" w:cstheme="minorHAnsi"/>
          <w:b/>
          <w:lang w:val="en-IN"/>
        </w:rPr>
        <w:t>Programmer/ Module Leader</w:t>
      </w:r>
    </w:p>
    <w:p w14:paraId="1F085D2F" w14:textId="77777777" w:rsidR="00837AE7" w:rsidRPr="00837AE7" w:rsidRDefault="00837AE7" w:rsidP="00837AE7">
      <w:pPr>
        <w:pStyle w:val="NoSpacing"/>
        <w:rPr>
          <w:rFonts w:asciiTheme="minorHAnsi" w:eastAsiaTheme="minorHAnsi" w:hAnsiTheme="minorHAnsi" w:cstheme="minorHAnsi"/>
          <w:b/>
          <w:sz w:val="4"/>
          <w:szCs w:val="4"/>
          <w:lang w:val="en-IN"/>
        </w:rPr>
      </w:pPr>
    </w:p>
    <w:p w14:paraId="62033E82" w14:textId="010D8534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Development of Inhouse Lead Management/CRM tool “Teampoint”</w:t>
      </w:r>
    </w:p>
    <w:p w14:paraId="3181EB7A" w14:textId="058AE0C6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Requirements gathering and analysis with customers and other stakeholders.</w:t>
      </w:r>
    </w:p>
    <w:p w14:paraId="60337086" w14:textId="51EB5A43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Designing and executing Multi-Wave Email Campaigns in Unica for new products.</w:t>
      </w:r>
    </w:p>
    <w:p w14:paraId="3070B047" w14:textId="2FF2B31B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Validate email rendering across devices, email clients, and browsers using Litmus.</w:t>
      </w:r>
    </w:p>
    <w:p w14:paraId="6E276756" w14:textId="59D19D99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Creating and configuring email templates and landing pages in Unica eMessage.</w:t>
      </w:r>
    </w:p>
    <w:p w14:paraId="78B43C62" w14:textId="557BB52D" w:rsidR="00837AE7" w:rsidRP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Managing and tracking campaign results to achieve marketing objectives.</w:t>
      </w:r>
    </w:p>
    <w:p w14:paraId="69E713ED" w14:textId="2DF9F6AA" w:rsidR="00837AE7" w:rsidRDefault="00837AE7" w:rsidP="00837AE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37AE7">
        <w:rPr>
          <w:rFonts w:asciiTheme="minorHAnsi" w:eastAsia="Century Gothic" w:hAnsiTheme="minorHAnsi" w:cstheme="minorHAnsi"/>
          <w:u w:color="000000"/>
        </w:rPr>
        <w:t>Managing email calendar to ensure campaigns are planned, tested, approved, and executed per schedule.</w:t>
      </w:r>
    </w:p>
    <w:p w14:paraId="26BD75B0" w14:textId="77777777" w:rsidR="00837AE7" w:rsidRDefault="00837AE7" w:rsidP="00837AE7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4D589F6D" w14:textId="77777777" w:rsidR="00837AE7" w:rsidRPr="00876795" w:rsidRDefault="00837AE7" w:rsidP="00837AE7">
      <w:pPr>
        <w:pStyle w:val="NoSpacing"/>
        <w:rPr>
          <w:sz w:val="10"/>
          <w:szCs w:val="10"/>
          <w:u w:color="000000"/>
        </w:rPr>
      </w:pPr>
    </w:p>
    <w:p w14:paraId="279853E0" w14:textId="65CD0405" w:rsidR="0086561C" w:rsidRDefault="0086561C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86561C">
        <w:rPr>
          <w:rFonts w:asciiTheme="minorHAnsi" w:eastAsia="Century Gothic" w:hAnsiTheme="minorHAnsi" w:cstheme="minorHAnsi"/>
          <w:u w:color="000000"/>
        </w:rPr>
        <w:t>Bachelor of Engineering in Electronics and Communications</w:t>
      </w:r>
      <w:r w:rsidR="00807049">
        <w:rPr>
          <w:rFonts w:asciiTheme="minorHAnsi" w:eastAsia="Century Gothic" w:hAnsiTheme="minorHAnsi" w:cstheme="minorHAnsi"/>
          <w:u w:color="000000"/>
        </w:rPr>
        <w:t xml:space="preserve"> from </w:t>
      </w:r>
      <w:r w:rsidR="00807049" w:rsidRPr="00807049">
        <w:rPr>
          <w:rFonts w:asciiTheme="minorHAnsi" w:eastAsia="Century Gothic" w:hAnsiTheme="minorHAnsi" w:cstheme="minorHAnsi"/>
          <w:u w:color="000000"/>
        </w:rPr>
        <w:t>Maharshi Dayanand University</w:t>
      </w:r>
      <w:r w:rsidR="00DC66D0">
        <w:rPr>
          <w:rFonts w:asciiTheme="minorHAnsi" w:eastAsia="Century Gothic" w:hAnsiTheme="minorHAnsi" w:cstheme="minorHAnsi"/>
          <w:u w:color="000000"/>
        </w:rPr>
        <w:t>, Haryana, India</w:t>
      </w:r>
      <w:r w:rsidR="00807049">
        <w:rPr>
          <w:rFonts w:asciiTheme="minorHAnsi" w:eastAsia="Century Gothic" w:hAnsiTheme="minorHAnsi" w:cstheme="minorHAnsi"/>
          <w:u w:color="000000"/>
        </w:rPr>
        <w:t xml:space="preserve"> - </w:t>
      </w:r>
      <w:r w:rsidR="00807049" w:rsidRPr="00807049">
        <w:rPr>
          <w:rFonts w:asciiTheme="minorHAnsi" w:eastAsia="Century Gothic" w:hAnsiTheme="minorHAnsi" w:cstheme="minorHAnsi"/>
          <w:u w:color="000000"/>
        </w:rPr>
        <w:t>2007</w:t>
      </w:r>
    </w:p>
    <w:p w14:paraId="08F1FF99" w14:textId="7C5A19AF" w:rsidR="00837AE7" w:rsidRPr="0041508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415087">
        <w:rPr>
          <w:rFonts w:asciiTheme="minorHAnsi" w:eastAsia="Century Gothic" w:hAnsiTheme="minorHAnsi" w:cstheme="minorHAnsi"/>
          <w:u w:color="000000"/>
        </w:rPr>
        <w:t>Salesforce Marketing Cloud Email Specialist</w:t>
      </w:r>
    </w:p>
    <w:p w14:paraId="46E734FF" w14:textId="74A51BFC" w:rsidR="00837AE7" w:rsidRPr="0041508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415087">
        <w:rPr>
          <w:rFonts w:asciiTheme="minorHAnsi" w:eastAsia="Century Gothic" w:hAnsiTheme="minorHAnsi" w:cstheme="minorHAnsi"/>
          <w:u w:color="000000"/>
        </w:rPr>
        <w:t>Unica Campaign Certified Specialist</w:t>
      </w:r>
    </w:p>
    <w:p w14:paraId="2EE8FF1E" w14:textId="25EF77FC" w:rsidR="00837AE7" w:rsidRPr="0041508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415087">
        <w:rPr>
          <w:rFonts w:asciiTheme="minorHAnsi" w:eastAsia="Century Gothic" w:hAnsiTheme="minorHAnsi" w:cstheme="minorHAnsi"/>
          <w:u w:color="000000"/>
        </w:rPr>
        <w:t>IBM Watson Campaign Automation</w:t>
      </w:r>
    </w:p>
    <w:p w14:paraId="3B8FEBA1" w14:textId="57C6D806" w:rsidR="00837AE7" w:rsidRPr="0041508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415087">
        <w:rPr>
          <w:rFonts w:asciiTheme="minorHAnsi" w:eastAsia="Century Gothic" w:hAnsiTheme="minorHAnsi" w:cstheme="minorHAnsi"/>
          <w:u w:color="000000"/>
        </w:rPr>
        <w:t>Professional Scrum Master (PSM I)</w:t>
      </w:r>
    </w:p>
    <w:p w14:paraId="1B4F4F24" w14:textId="5926F4DE" w:rsidR="00837AE7" w:rsidRPr="0041508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415087">
        <w:rPr>
          <w:rFonts w:asciiTheme="minorHAnsi" w:eastAsia="Century Gothic" w:hAnsiTheme="minorHAnsi" w:cstheme="minorHAnsi"/>
          <w:u w:color="000000"/>
        </w:rPr>
        <w:t>Oracle Certified Programmer</w:t>
      </w:r>
    </w:p>
    <w:p w14:paraId="271258E2" w14:textId="2397C0DC" w:rsidR="00837AE7" w:rsidRPr="00837AE7" w:rsidRDefault="00837AE7" w:rsidP="00415087">
      <w:pPr>
        <w:pStyle w:val="ListParagraph"/>
        <w:widowControl/>
        <w:numPr>
          <w:ilvl w:val="0"/>
          <w:numId w:val="1"/>
        </w:numPr>
        <w:autoSpaceDE/>
        <w:autoSpaceDN/>
        <w:spacing w:before="0" w:after="160" w:line="259" w:lineRule="auto"/>
        <w:ind w:left="426" w:right="662"/>
        <w:contextualSpacing/>
        <w:jc w:val="both"/>
        <w:rPr>
          <w:rFonts w:asciiTheme="minorHAnsi" w:eastAsia="Century Gothic" w:hAnsiTheme="minorHAnsi" w:cstheme="minorHAnsi"/>
          <w:u w:color="000000"/>
        </w:rPr>
      </w:pPr>
      <w:r w:rsidRPr="005D4684">
        <w:rPr>
          <w:rFonts w:asciiTheme="minorHAnsi" w:eastAsia="Century Gothic" w:hAnsiTheme="minorHAnsi" w:cstheme="minorHAnsi"/>
          <w:u w:color="000000"/>
        </w:rPr>
        <w:t>ITIL Certification</w:t>
      </w:r>
    </w:p>
    <w:sectPr w:rsidR="00837AE7" w:rsidRPr="00837AE7" w:rsidSect="00F1416A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EBAA2A" w14:textId="77777777" w:rsidR="00F1416A" w:rsidRDefault="00F1416A" w:rsidP="00837AE7">
      <w:pPr>
        <w:spacing w:after="0" w:line="240" w:lineRule="auto"/>
      </w:pPr>
      <w:r>
        <w:separator/>
      </w:r>
    </w:p>
  </w:endnote>
  <w:endnote w:type="continuationSeparator" w:id="0">
    <w:p w14:paraId="5CB2B076" w14:textId="77777777" w:rsidR="00F1416A" w:rsidRDefault="00F1416A" w:rsidP="00837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71FC5C" w14:textId="77777777" w:rsidR="00F1416A" w:rsidRDefault="00F1416A" w:rsidP="00837AE7">
      <w:pPr>
        <w:spacing w:after="0" w:line="240" w:lineRule="auto"/>
      </w:pPr>
      <w:r>
        <w:separator/>
      </w:r>
    </w:p>
  </w:footnote>
  <w:footnote w:type="continuationSeparator" w:id="0">
    <w:p w14:paraId="76D6D41C" w14:textId="77777777" w:rsidR="00F1416A" w:rsidRDefault="00F1416A" w:rsidP="00837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0AA5FA" w14:textId="62BCB5EF" w:rsidR="00837AE7" w:rsidRPr="00385C36" w:rsidRDefault="00837AE7" w:rsidP="00837AE7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>
      <w:t>Troy</w:t>
    </w:r>
    <w:r w:rsidRPr="00913013">
      <w:t>,</w:t>
    </w:r>
    <w:r>
      <w:t xml:space="preserve"> MI</w:t>
    </w:r>
  </w:p>
  <w:p w14:paraId="108E2830" w14:textId="5EE159FE" w:rsidR="00837AE7" w:rsidRDefault="00837AE7" w:rsidP="00837AE7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837AE7">
      <w:rPr>
        <w:rStyle w:val="Hyperlink"/>
      </w:rPr>
      <w:t>deepak.kamra1984@gmail.com</w:t>
    </w:r>
  </w:p>
  <w:p w14:paraId="38A86E0A" w14:textId="51C3E852" w:rsidR="00837AE7" w:rsidRPr="00E51BE6" w:rsidRDefault="00837AE7" w:rsidP="00837AE7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837AE7">
      <w:t>248-934-9050</w:t>
    </w:r>
  </w:p>
  <w:p w14:paraId="3092483E" w14:textId="77777777" w:rsidR="00837AE7" w:rsidRDefault="00837AE7" w:rsidP="00837AE7">
    <w:pPr>
      <w:pStyle w:val="Header"/>
      <w:rPr>
        <w:rFonts w:cstheme="minorHAnsi"/>
        <w:b/>
        <w:sz w:val="10"/>
        <w:szCs w:val="28"/>
      </w:rPr>
    </w:pPr>
  </w:p>
  <w:p w14:paraId="0EB3F630" w14:textId="5FC39DD8" w:rsidR="00837AE7" w:rsidRDefault="00837AE7" w:rsidP="00837AE7">
    <w:pPr>
      <w:pStyle w:val="Header"/>
    </w:pPr>
    <w:r>
      <w:rPr>
        <w:rFonts w:cstheme="minorHAnsi"/>
        <w:b/>
        <w:sz w:val="28"/>
        <w:szCs w:val="28"/>
      </w:rPr>
      <w:tab/>
    </w:r>
    <w:r w:rsidRPr="00837AE7">
      <w:rPr>
        <w:rFonts w:cstheme="minorHAnsi"/>
        <w:b/>
        <w:sz w:val="28"/>
        <w:szCs w:val="28"/>
      </w:rPr>
      <w:t>Deepak Kamra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2C34FB"/>
    <w:multiLevelType w:val="hybridMultilevel"/>
    <w:tmpl w:val="61403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4770C"/>
    <w:multiLevelType w:val="hybridMultilevel"/>
    <w:tmpl w:val="9EAA63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1D0F0A"/>
    <w:multiLevelType w:val="hybridMultilevel"/>
    <w:tmpl w:val="5C988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17923">
    <w:abstractNumId w:val="1"/>
  </w:num>
  <w:num w:numId="2" w16cid:durableId="42486562">
    <w:abstractNumId w:val="0"/>
  </w:num>
  <w:num w:numId="3" w16cid:durableId="423695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AE7"/>
    <w:rsid w:val="002167E9"/>
    <w:rsid w:val="0024751F"/>
    <w:rsid w:val="00305D0B"/>
    <w:rsid w:val="003E041D"/>
    <w:rsid w:val="00415087"/>
    <w:rsid w:val="005D4684"/>
    <w:rsid w:val="006A577C"/>
    <w:rsid w:val="007B1285"/>
    <w:rsid w:val="00807049"/>
    <w:rsid w:val="00837AE7"/>
    <w:rsid w:val="0086561C"/>
    <w:rsid w:val="0091740D"/>
    <w:rsid w:val="009538F3"/>
    <w:rsid w:val="00A47C1E"/>
    <w:rsid w:val="00C22ECF"/>
    <w:rsid w:val="00DC66D0"/>
    <w:rsid w:val="00F1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21F72"/>
  <w15:chartTrackingRefBased/>
  <w15:docId w15:val="{A9DA648F-DFD0-49DB-83B8-3DCF0529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37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37AE7"/>
  </w:style>
  <w:style w:type="paragraph" w:styleId="Footer">
    <w:name w:val="footer"/>
    <w:basedOn w:val="Normal"/>
    <w:link w:val="FooterChar"/>
    <w:uiPriority w:val="99"/>
    <w:unhideWhenUsed/>
    <w:rsid w:val="00837A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AE7"/>
  </w:style>
  <w:style w:type="paragraph" w:styleId="NoSpacing">
    <w:name w:val="No Spacing"/>
    <w:link w:val="NoSpacingChar"/>
    <w:uiPriority w:val="1"/>
    <w:qFormat/>
    <w:rsid w:val="00837AE7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837AE7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uiPriority w:val="99"/>
    <w:rsid w:val="00837AE7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837AE7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837AE7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837AE7"/>
    <w:pPr>
      <w:widowControl w:val="0"/>
      <w:autoSpaceDE w:val="0"/>
      <w:autoSpaceDN w:val="0"/>
      <w:spacing w:before="37" w:after="0" w:line="240" w:lineRule="auto"/>
      <w:ind w:left="479" w:hanging="360"/>
    </w:pPr>
    <w:rPr>
      <w:rFonts w:ascii="Verdana" w:eastAsia="Verdana" w:hAnsi="Verdana" w:cs="Verdana"/>
      <w:kern w:val="0"/>
      <w:lang w:val="en-US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837AE7"/>
    <w:rPr>
      <w:rFonts w:ascii="Verdana" w:eastAsia="Verdana" w:hAnsi="Verdana" w:cs="Verdana"/>
      <w:kern w:val="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837AE7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Arjunan</dc:creator>
  <cp:keywords/>
  <dc:description/>
  <cp:lastModifiedBy>Arun Arjunan</cp:lastModifiedBy>
  <cp:revision>21</cp:revision>
  <dcterms:created xsi:type="dcterms:W3CDTF">2024-04-15T13:09:00Z</dcterms:created>
  <dcterms:modified xsi:type="dcterms:W3CDTF">2024-04-15T14:03:00Z</dcterms:modified>
</cp:coreProperties>
</file>