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NoSpacing"/>
        <w:rPr>
          <w:rFonts w:ascii="Calibri" w:eastAsia="Calibri" w:hAnsi="Calibri" w:cs="Calibri"/>
          <w:sz w:val="24"/>
        </w:rPr>
      </w:pPr>
      <w:r/>
      <w:bookmarkStart w:id="0" w:name="_Hlk164209737"/>
      <w:bookmarkEnd w:id="0"/>
      <w:r>
        <w:rPr>
          <w:rFonts w:ascii="Calibri" w:eastAsia="Calibri" w:hAnsi="Calibri" w:cs="Calibri"/>
          <w:b w:val="true"/>
          <w:sz w:val="24"/>
        </w:rPr>
        <w:t>Current Location</w:t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Charlotte, NC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Candidate Email ID</w:t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>poojasingh.4975@gmail.com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Contact Number</w:t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>+1 (980)-214-9188</w:t>
      </w:r>
    </w:p>
    <w:p>
      <w:pPr>
        <w:pStyle w:val="NoSpacing"/>
        <w:pBdr/>
        <w:jc w:val="center"/>
        <w:rPr>
          <w:rFonts w:ascii="Calibri" w:eastAsia="Calibri" w:hAnsi="Calibri" w:cs="Calibri"/>
          <w:sz w:val="24"/>
        </w:rPr>
      </w:pPr>
    </w:p>
    <w:p>
      <w:pPr>
        <w:pStyle w:val="BodyText"/>
        <w:pBdr/>
        <w:ind w:hanging="0" w:left="0"/>
        <w:jc w:val="center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Pooja Singh</w:t>
      </w:r>
    </w:p>
    <w:p>
      <w:pPr>
        <w:pStyle w:val="BodyText"/>
        <w:pBdr/>
        <w:ind w:hanging="0" w:left="0"/>
        <w:jc w:val="center"/>
        <w:rPr>
          <w:rFonts w:ascii="Calibri" w:eastAsia="Calibri" w:hAnsi="Calibri" w:cs="Calibri"/>
          <w:b w:val="true"/>
          <w:color w:themeColor="text2" w:themeShade="BC" w:val="17365D"/>
          <w:sz w:val="24"/>
        </w:rPr>
      </w:pPr>
      <w:r>
        <w:rPr>
          <w:rFonts w:ascii="Calibri" w:eastAsia="Calibri" w:hAnsi="Calibri" w:cs="Calibri"/>
          <w:b w:val="true"/>
          <w:color w:themeColor="text2" w:themeShade="BC" w:val="17365D"/>
          <w:sz w:val="24"/>
        </w:rPr>
        <w:t>Certified ABAP</w:t>
      </w:r>
      <w:r>
        <w:rPr>
          <w:rFonts w:ascii="Calibri" w:eastAsia="Calibri" w:hAnsi="Calibri" w:cs="Calibri"/>
          <w:b w:val="true"/>
          <w:color w:themeColor="text2" w:themeShade="BC" w:val="17365D"/>
          <w:sz w:val="24"/>
        </w:rPr>
        <w:t xml:space="preserve"> Consultant</w:t>
      </w:r>
    </w:p>
    <w:p>
      <w:pPr>
        <w:pStyle w:val="BodyText"/>
        <w:pBdr/>
        <w:ind w:hanging="0" w:left="0"/>
        <w:jc w:val="center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OBJECTIVES</w:t>
      </w:r>
      <w:r>
        <w:rPr>
          <w:rFonts w:ascii="Calibri" w:eastAsia="Calibri" w:hAnsi="Calibri" w:cs="Calibri"/>
          <w:b w:val="true"/>
          <w:sz w:val="24"/>
        </w:rPr>
        <w:t>:</w:t>
      </w:r>
    </w:p>
    <w:p>
      <w:pPr>
        <w:pStyle w:val="BodyText"/>
        <w:spacing w:line="60" w:lineRule="exact"/>
        <w:ind w:hanging="190" w:left="190"/>
        <w:rPr>
          <w:rFonts w:ascii="Calibri" w:eastAsia="Calibri" w:hAnsi="Calibri" w:cs="Calibri"/>
          <w:sz w:val="24"/>
        </w:rPr>
      </w:pPr>
      <w:r>
        <w:drawing>
          <wp:inline distT="0" distR="0" distB="0" distL="0">
            <wp:extent cx="6686550" cy="35556"/>
            <wp:docPr id="1" name="Drawing 0" descr="Group Shape To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pBdr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Dedicated Application Developer adapt at creating new programs and solutions for clients. Knowledgeable in SAP ABAP HANA and BTP (Business Technology Platform). Offering a successful career history comprising around 8 years and implemented 6+ projects according to business requirements and processes.</w:t>
      </w:r>
    </w:p>
    <w:p>
      <w:pPr>
        <w:pStyle w:val="NoSpacing"/>
        <w:pBdr/>
        <w:jc w:val="both"/>
        <w:rPr>
          <w:rFonts w:ascii="Calibri" w:eastAsia="Calibri" w:hAnsi="Calibri" w:cs="Calibri"/>
          <w:sz w:val="24"/>
        </w:rPr>
      </w:pP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Involved in all stages of SDLC (Unit testing – Integration Testing – UAT – Post Go live Support)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Exposure to delivery models including Onsite / Offshore working model and coordination between business and development team.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Proficient in business process documentation for End-user’s training/knowledge transfer.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Excellent analytical skills and problem-solving capabilities.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Ability to communicate complex requirements effectively at all levels of the organization.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Ability to work in fast paced projects with tight deadlines.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Ability to accept the dynamic changes from the business &amp; prioritize the requirements.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Review the design &amp; developments of the team in the respective phase of the development.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Conducting code reviews, documenting review comments and approval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Involved in preparing many Metrics on Resource utilization, Deliverables, Quality etc., which helped Management in transparency &amp; tracking of the Development work and take decisions.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Experienced in working with variety of SDLC methodologies such as: Waterfall, SCRUM (Agile).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Technical Expertise in all areas of RICEFW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on Implementation of multiple OSS Notes for the bug fixes.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Extensively worked on design and development of smart forms using custom and standard driver programs.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Extensively worked on designing and building Complex reports using OOABAP and Parallel Processing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techniques.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creation and use of different CDS views, with parameters, joins, association.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creation and use of different CDS views with RAP Model (RESTful Programming Model).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design and building of SAP Net Weaver Gateway OData Services for consumption by Front end systems.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creation &amp; consumption of REST APIs in ABAP.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Experienced in using new open SQL syntax of ABAP for ABAP.HANA development.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Expert in troubleshooting and utilizing Debugging skills, Process understanding, Update Termination errors, short dump analysis, Event trace, SQL Trace, Performance Trace.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Exposure to Business Rule Framework (BRF Plus)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Expertise in Object Oriented ABAP Paradigm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Reporting – Classical, Interactive, ALV (Function Modules &amp; Object Oriented)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Enhancements – BADI, User-Exits, Customer exists, Class Enhancements.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Experienced in design &amp; development of complex custom screen transactions using Module Pool.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Expert in architecting solutions utilizing data dictionary objects (Tables, Views)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Expertise in Performance tuning Techniques like Parallel Processing and Parallel Cursor.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sz w:val="24"/>
        </w:rPr>
        <w:t xml:space="preserve">Six full life cycle implementations for VMS module in GST Project for greenfield implementation. </w:t>
      </w:r>
    </w:p>
    <w:p>
      <w:pPr>
        <w:pStyle w:val="Normal"/>
        <w:bidi w:val="false"/>
        <w:ind w:left="720"/>
        <w:rPr>
          <w:color w:val="000000"/>
          <w:sz w:val="22"/>
        </w:rPr>
      </w:pPr>
      <w:r>
        <w:rPr>
          <w:sz w:val="24"/>
        </w:rPr>
        <w:t>1) Inbound IDOC</w:t>
      </w:r>
    </w:p>
    <w:p>
      <w:pPr>
        <w:pStyle w:val="Normal"/>
        <w:bidi w:val="false"/>
        <w:ind w:left="720"/>
        <w:rPr>
          <w:color w:val="000000"/>
          <w:sz w:val="22"/>
        </w:rPr>
      </w:pPr>
      <w:r>
        <w:rPr>
          <w:sz w:val="24"/>
        </w:rPr>
        <w:t xml:space="preserve">2) CDS view with managed and unmanaged </w:t>
      </w:r>
    </w:p>
    <w:p>
      <w:pPr>
        <w:pStyle w:val="Normal"/>
        <w:bidi w:val="false"/>
        <w:ind w:left="720"/>
        <w:rPr>
          <w:color w:val="000000"/>
          <w:sz w:val="22"/>
        </w:rPr>
      </w:pPr>
      <w:r>
        <w:rPr>
          <w:sz w:val="24"/>
        </w:rPr>
        <w:t>3) Developed Analytical reports</w:t>
      </w:r>
    </w:p>
    <w:p>
      <w:pPr>
        <w:pStyle w:val="Normal"/>
        <w:bidi w:val="false"/>
        <w:ind w:left="720"/>
        <w:rPr>
          <w:color w:val="000000"/>
          <w:sz w:val="22"/>
        </w:rPr>
      </w:pPr>
      <w:r>
        <w:rPr>
          <w:sz w:val="24"/>
        </w:rPr>
        <w:t xml:space="preserve">4) FORMS from scratch </w:t>
      </w:r>
    </w:p>
    <w:p>
      <w:pPr>
        <w:pStyle w:val="Normal"/>
        <w:bidi w:val="false"/>
        <w:ind w:left="720"/>
        <w:rPr>
          <w:color w:val="000000"/>
          <w:sz w:val="22"/>
        </w:rPr>
      </w:pPr>
      <w:r>
        <w:rPr>
          <w:sz w:val="24"/>
        </w:rPr>
        <w:t xml:space="preserve">5) PI/PO Reports for outbound </w:t>
      </w:r>
    </w:p>
    <w:p>
      <w:pPr>
        <w:pStyle w:val="Normal"/>
        <w:bidi w:val="false"/>
        <w:ind w:left="720"/>
        <w:rPr>
          <w:color w:val="000000"/>
          <w:sz w:val="22"/>
        </w:rPr>
      </w:pPr>
      <w:r>
        <w:rPr>
          <w:sz w:val="24"/>
        </w:rPr>
        <w:t>6) Multiple enhancement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u w:val="single"/>
          <w:rFonts w:ascii="Calibri" w:eastAsia="Calibri" w:hAnsi="Calibri" w:cs="Calibri"/>
          <w:b w:val="true"/>
          <w:sz w:val="24"/>
        </w:rPr>
      </w:pPr>
      <w:r>
        <w:rPr>
          <w:u w:val="single"/>
          <w:rFonts w:ascii="Calibri" w:eastAsia="Calibri" w:hAnsi="Calibri" w:cs="Calibri"/>
          <w:b w:val="true"/>
          <w:sz w:val="24"/>
        </w:rPr>
        <w:t>SAP ABAP Skills: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Reports/GUI</w:t>
      </w:r>
      <w:r>
        <w:rPr>
          <w:rFonts w:ascii="Calibri" w:eastAsia="Calibri" w:hAnsi="Calibri" w:cs="Calibri"/>
          <w:sz w:val="24"/>
        </w:rPr>
        <w:t xml:space="preserve">: Creation of Classical and Interactive reports, ALV using Object oriented programming, Dialog 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Programming, menu painter, screen painter.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Interfaces</w:t>
      </w:r>
      <w:r>
        <w:rPr>
          <w:rFonts w:ascii="Calibri" w:eastAsia="Calibri" w:hAnsi="Calibri" w:cs="Calibri"/>
          <w:sz w:val="24"/>
        </w:rPr>
        <w:t>: Worked on File interfaces, Proxies and IDOCS.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Enhancements</w:t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 xml:space="preserve">Extensively worked on User Exits, Customer Exits and BADIs, Implicit and Explicit Enhancement </w:t>
      </w:r>
      <w:r>
        <w:rPr>
          <w:rFonts w:ascii="Calibri" w:eastAsia="Calibri" w:hAnsi="Calibri" w:cs="Calibri"/>
          <w:sz w:val="24"/>
        </w:rPr>
        <w:t>techniques and Class Enhancement.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Layout Sets</w:t>
      </w:r>
      <w:r>
        <w:rPr>
          <w:rFonts w:ascii="Calibri" w:eastAsia="Calibri" w:hAnsi="Calibri" w:cs="Calibri"/>
          <w:sz w:val="24"/>
        </w:rPr>
        <w:t xml:space="preserve">: Development of smart forms for several applications with their respective Driver program and </w:t>
      </w:r>
      <w:r>
        <w:rPr>
          <w:rFonts w:ascii="Calibri" w:eastAsia="Calibri" w:hAnsi="Calibri" w:cs="Calibri"/>
          <w:sz w:val="24"/>
        </w:rPr>
        <w:t>configuration.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Data Dictionary</w:t>
      </w:r>
      <w:r>
        <w:rPr>
          <w:rFonts w:ascii="Calibri" w:eastAsia="Calibri" w:hAnsi="Calibri" w:cs="Calibri"/>
          <w:sz w:val="24"/>
        </w:rPr>
        <w:t xml:space="preserve">: Creation and Maintenance of data elements, domains, Structures, tables, views, secondary index, </w:t>
      </w:r>
      <w:r>
        <w:rPr>
          <w:rFonts w:ascii="Calibri" w:eastAsia="Calibri" w:hAnsi="Calibri" w:cs="Calibri"/>
          <w:sz w:val="24"/>
        </w:rPr>
        <w:t>lock objects etc.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Optimization Techniques</w:t>
      </w:r>
      <w:r>
        <w:rPr>
          <w:rFonts w:ascii="Calibri" w:eastAsia="Calibri" w:hAnsi="Calibri" w:cs="Calibri"/>
          <w:sz w:val="24"/>
        </w:rPr>
        <w:t xml:space="preserve">: Have used optimization techniques like ATC checks, extended checks, Code </w:t>
      </w:r>
      <w:r>
        <w:rPr>
          <w:rFonts w:ascii="Calibri" w:eastAsia="Calibri" w:hAnsi="Calibri" w:cs="Calibri"/>
          <w:sz w:val="24"/>
        </w:rPr>
        <w:t>inspector checks</w:t>
      </w:r>
      <w:r>
        <w:rPr>
          <w:rFonts w:ascii="Calibri" w:eastAsia="Calibri" w:hAnsi="Calibri" w:cs="Calibri"/>
          <w:sz w:val="24"/>
        </w:rPr>
        <w:t xml:space="preserve"> for better quality.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Others</w:t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>Performed Quality Reviews. Involved in analysis of Functional specification, Coding and Testing.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</w:p>
    <w:p>
      <w:pPr>
        <w:pStyle w:val="NoSpacing"/>
        <w:rPr>
          <w:u w:val="single"/>
          <w:rFonts w:ascii="Calibri" w:eastAsia="Calibri" w:hAnsi="Calibri" w:cs="Calibri"/>
          <w:b w:val="true"/>
          <w:sz w:val="24"/>
        </w:rPr>
      </w:pPr>
      <w:r>
        <w:rPr>
          <w:u w:val="single"/>
          <w:rFonts w:ascii="Calibri" w:eastAsia="Calibri" w:hAnsi="Calibri" w:cs="Calibri"/>
          <w:b w:val="true"/>
          <w:sz w:val="24"/>
        </w:rPr>
        <w:t>SAP ABAP. HANA Skills: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creation and use of different CDS views, with parameters, joins, association.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creation of CDS Views with RESTful Programming Model (RAP) and consume it in SAP GUI through Fiori Tile / OData Gateway services.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Exposure in creation and use of AMDP class and methods (Procedure/Function).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Exposure in the creation and extension of existing OData Gateway services.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Experienced in using new open SQL syntax of ABAP for ABAP.HANA development.</w:t>
      </w:r>
    </w:p>
    <w:p>
      <w:pPr>
        <w:pStyle w:val="NoSpacing"/>
        <w:numPr>
          <w:ilvl w:val="0"/>
          <w:numId w:val="1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Analyzed CDS view performance using Plan Viz, and provided suitable table join logics.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</w:p>
    <w:p>
      <w:pPr>
        <w:pStyle w:val="NoSpacing"/>
        <w:rPr>
          <w:u w:val="single"/>
          <w:rFonts w:ascii="Calibri" w:eastAsia="Calibri" w:hAnsi="Calibri" w:cs="Calibri"/>
          <w:b w:val="true"/>
          <w:sz w:val="24"/>
        </w:rPr>
      </w:pPr>
      <w:r>
        <w:rPr>
          <w:u w:val="single"/>
          <w:rFonts w:ascii="Calibri" w:eastAsia="Calibri" w:hAnsi="Calibri" w:cs="Calibri"/>
          <w:b w:val="true"/>
          <w:sz w:val="24"/>
        </w:rPr>
        <w:t>SAP BTP Skills: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implementing and operating solutions using SAP SARA, ILM, and other data lifecycle tools.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Exposure in data aging, avoidance, purging, partition, and archiving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SAP BTP Connectivity for your application in the Cloud Foundry environment: available services, connectivity scenarios, user roles.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 the ABAP report to connect with the AWS with SAP BTP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 the ABAP report to connect with the HANA Data Lake with SAP BTP</w:t>
      </w:r>
    </w:p>
    <w:p>
      <w:pPr>
        <w:pStyle w:val="NoSpacing"/>
        <w:numPr>
          <w:ilvl w:val="0"/>
          <w:numId w:val="2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POSTMAN for CRUD operation via REST API calls.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</w:p>
    <w:p>
      <w:pPr>
        <w:pStyle w:val="NoSpacing"/>
        <w:rPr>
          <w:u w:val="single"/>
          <w:rFonts w:ascii="Calibri" w:eastAsia="Calibri" w:hAnsi="Calibri" w:cs="Calibri"/>
          <w:b w:val="true"/>
          <w:sz w:val="24"/>
        </w:rPr>
      </w:pPr>
      <w:r>
        <w:rPr>
          <w:u w:val="single"/>
          <w:rFonts w:ascii="Calibri" w:eastAsia="Calibri" w:hAnsi="Calibri" w:cs="Calibri"/>
          <w:b w:val="true"/>
          <w:sz w:val="24"/>
        </w:rPr>
        <w:t>Functional Understanding: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Good understanding of Finance Module – General Ledgers (G/L), Article ledgers(A/L) Accounts Payable (FI- AP) and Accounts Receivable (FI- AR), Validations, Substitutions, Profit center Determinations.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Hands on Experience on Sales and Distribution (SD)–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Exposure to Sales Document, Quotation, Picking, Packing (Handling Units), Shipping, Delivery, Goods Issue and Billing, Intercompany Sales, Integration of Sales with Finance.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Material Management – Understanding of Various views in Material Creation, MRP, Material &amp; Batch Classification, Approval Process of Purchase Requisition &amp; Purchase Order, Goods Issue, Tax determination on MIRO, Auto Transfer Order Creations.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Quality Management Module- Good understanding in creating recording and resolving Complaints (Internal Complaints and External Complaints), Good Understanding and Hands on experience in creating Notifications, Defect Management.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Vehicle Management System (VMS)- Good understanding of Fleet Procurement, Vehicle Maintenance, Vehicle Utilization, Compliance and Regulation, Asset Tracking, Cost Management, Reporting and Analytics and Disposal and replacement.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Certification and </w:t>
      </w:r>
      <w:r>
        <w:rPr>
          <w:rFonts w:ascii="Calibri" w:eastAsia="Calibri" w:hAnsi="Calibri" w:cs="Calibri"/>
          <w:b w:val="true"/>
          <w:sz w:val="24"/>
        </w:rPr>
        <w:t>A</w:t>
      </w:r>
      <w:r>
        <w:rPr>
          <w:rFonts w:ascii="Calibri" w:eastAsia="Calibri" w:hAnsi="Calibri" w:cs="Calibri"/>
          <w:b w:val="true"/>
          <w:sz w:val="24"/>
        </w:rPr>
        <w:t>chievement: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Got Manager’s Choice Award in IBM (2017, 2018 (Q1, Q2)).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Got Eminence and Excellence Award in IBM (2021).</w:t>
      </w:r>
    </w:p>
    <w:p>
      <w:pPr>
        <w:pStyle w:val="NoSpacing"/>
        <w:numPr>
          <w:ilvl w:val="0"/>
          <w:numId w:val="3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E_HANAW_16 (ABAP for HANA 2.0) – Globally Certified by SAP.</w:t>
      </w:r>
    </w:p>
    <w:p>
      <w:pPr>
        <w:pStyle w:val="NoSpacing"/>
        <w:ind w:left="720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Technical Expertise</w:t>
      </w:r>
    </w:p>
    <w:p>
      <w:pPr>
        <w:pStyle w:val="NoSpacing"/>
        <w:numPr>
          <w:ilvl w:val="0"/>
          <w:numId w:val="4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SAP Module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SD, MM, QM, VMS</w:t>
      </w:r>
    </w:p>
    <w:p>
      <w:pPr>
        <w:pStyle w:val="NoSpacing"/>
        <w:numPr>
          <w:ilvl w:val="0"/>
          <w:numId w:val="4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Languages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ABAP/4</w:t>
      </w:r>
    </w:p>
    <w:p>
      <w:pPr>
        <w:pStyle w:val="NoSpacing"/>
        <w:numPr>
          <w:ilvl w:val="0"/>
          <w:numId w:val="4"/>
        </w:numPr>
        <w:ind w:hanging="360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Environment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ECC 6.0, S4 HANA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Educational Details: 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Bachelor’s degree in computer science and engineering from UPTU</w:t>
      </w:r>
      <w:r>
        <w:rPr>
          <w:rFonts w:ascii="Calibri" w:eastAsia="Calibri" w:hAnsi="Calibri" w:cs="Calibri"/>
          <w:sz w:val="24"/>
        </w:rPr>
        <w:t>, 2012-2016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PROFESSIONAL EXPERIENCE:</w:t>
      </w:r>
    </w:p>
    <w:p>
      <w:pPr>
        <w:pStyle w:val="BodyText"/>
        <w:spacing w:line="120" w:lineRule="exact"/>
        <w:ind w:hanging="220" w:left="220"/>
        <w:rPr>
          <w:rFonts w:ascii="Calibri" w:eastAsia="Calibri" w:hAnsi="Calibri" w:cs="Calibri"/>
          <w:sz w:val="24"/>
        </w:rPr>
      </w:pPr>
      <w:r>
        <w:drawing>
          <wp:inline distT="0" distR="0" distB="0" distL="0">
            <wp:extent cx="6686550" cy="36014"/>
            <wp:docPr id="2" name="Drawing 1" descr="Group Shape To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hanging="0" w:right="-175" w:left="22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ABAP Developer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June 2022 – Feb 2023</w:t>
      </w: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Labs, Palo Alto, CA (Offshore)</w:t>
      </w: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Environment: SAP 7.5</w:t>
      </w:r>
    </w:p>
    <w:p>
      <w:pPr>
        <w:pStyle w:val="BodyText"/>
        <w:numPr>
          <w:ilvl w:val="0"/>
          <w:numId w:val="5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SAP BTP Connectivity for your application in the Cloud Foundry environment: available services, connectivity scenarios, user roles.</w:t>
      </w:r>
    </w:p>
    <w:p>
      <w:pPr>
        <w:pStyle w:val="BodyText"/>
        <w:numPr>
          <w:ilvl w:val="0"/>
          <w:numId w:val="5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on POSTMAN for CRUD operation API calls.</w:t>
      </w:r>
    </w:p>
    <w:p>
      <w:pPr>
        <w:pStyle w:val="BodyText"/>
        <w:numPr>
          <w:ilvl w:val="0"/>
          <w:numId w:val="5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 the ABAP report to connect with the AWS Cloud with SAP BTP</w:t>
      </w:r>
    </w:p>
    <w:p>
      <w:pPr>
        <w:pStyle w:val="BodyText"/>
        <w:numPr>
          <w:ilvl w:val="0"/>
          <w:numId w:val="5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 report for Data Archiving and Retention</w:t>
      </w:r>
    </w:p>
    <w:p>
      <w:pPr>
        <w:pStyle w:val="BodyText"/>
        <w:numPr>
          <w:ilvl w:val="0"/>
          <w:numId w:val="5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for archive objects using standard Archiving ADK, SARA, ILM.</w:t>
      </w:r>
    </w:p>
    <w:p>
      <w:pPr>
        <w:pStyle w:val="BodyText"/>
        <w:numPr>
          <w:ilvl w:val="0"/>
          <w:numId w:val="5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on different APIs calls with AWS, HANA Data Lake and created ABAP report for the connectivity.</w:t>
      </w:r>
    </w:p>
    <w:p>
      <w:pPr>
        <w:pStyle w:val="BodyText"/>
        <w:numPr>
          <w:ilvl w:val="0"/>
          <w:numId w:val="5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Exposure in data aging, avoidance, purging, partition, and archiving</w:t>
      </w:r>
    </w:p>
    <w:p>
      <w:pPr>
        <w:pStyle w:val="BodyText"/>
        <w:ind w:hanging="360" w:right="-86" w:left="580"/>
        <w:rPr>
          <w:rFonts w:ascii="Calibri" w:eastAsia="Calibri" w:hAnsi="Calibri" w:cs="Calibri"/>
          <w:sz w:val="24"/>
        </w:rPr>
      </w:pP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IBM India Pvt Ltd (Full Time) (2017-2022)</w:t>
      </w:r>
    </w:p>
    <w:p>
      <w:pPr>
        <w:pStyle w:val="BodyText"/>
        <w:ind w:hanging="360" w:right="4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ABAP on HANA Consultant (Application Developer)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    Feb 2021 – May 2022</w:t>
      </w: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Client: </w:t>
      </w:r>
      <w:r>
        <w:rPr>
          <w:rFonts w:ascii="Calibri" w:eastAsia="Calibri" w:hAnsi="Calibri" w:cs="Calibri"/>
          <w:b w:val="true"/>
          <w:sz w:val="24"/>
        </w:rPr>
        <w:t>Gulf State of Toyota, India</w:t>
      </w: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Environment: SAP S/4 HANA 1909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and supported the VMS (Vehicle Management System) module.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 Complex Reports using HANA and OO ABAP techniques.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 CDS with RAP (ABAP RESTful Application Programming Model) and developed FIORI Tiles.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 CDS with multiple features such as</w:t>
      </w:r>
    </w:p>
    <w:p>
      <w:pPr>
        <w:pStyle w:val="BodyText"/>
        <w:ind w:hanging="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&gt;Action Button - To Replicate record to next month year.</w:t>
      </w:r>
    </w:p>
    <w:p>
      <w:pPr>
        <w:pStyle w:val="BodyText"/>
        <w:ind w:hanging="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&gt;Button - On a key field to refresh the data on the screen after an update.</w:t>
      </w:r>
    </w:p>
    <w:p>
      <w:pPr>
        <w:pStyle w:val="BodyText"/>
        <w:ind w:hanging="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&gt;Dynamic handling of Action fields such as - In update - Made fields dynamically disabled after clicking update button.</w:t>
      </w:r>
    </w:p>
    <w:p>
      <w:pPr>
        <w:pStyle w:val="BodyText"/>
        <w:ind w:hanging="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&gt;F4 help - to make it feasible for the user to create new records from the set of master data records provided in F4 help.</w:t>
      </w:r>
    </w:p>
    <w:p>
      <w:pPr>
        <w:pStyle w:val="BodyText"/>
        <w:ind w:hanging="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&gt;Dropdown List - For selecting values from the list of values.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in CDS view with input Parameter and displayed it through Query Browser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Exposed a CDS view as OData service to fetch details and consumed it in UI App.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 CDS Entity Set with new annotation.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 reports using new ABAP 7.4 Syntax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Gained Experience in creating AMDP and Table Function views.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Analyzed CDS view performance using Plan Viz, and provided suitable table join logics.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Possess Knowledge in creating services using RAP Managed Scenarios.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Performed Quality Reviews and involved in providing estimations for the requirements.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Provided training on technical practices and new syntaxes for the team members.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Was part of the Interview Panel and identified suitable resources for the team and organization.</w:t>
      </w:r>
    </w:p>
    <w:p>
      <w:pPr>
        <w:pStyle w:val="BodyText"/>
        <w:numPr>
          <w:ilvl w:val="0"/>
          <w:numId w:val="6"/>
        </w:numPr>
        <w:ind w:hanging="360" w:right="695"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Provided and trained new team members regarding the tools and guidelines that are followed in the project and organization.</w:t>
      </w:r>
    </w:p>
    <w:p>
      <w:pPr>
        <w:pStyle w:val="BodyText"/>
        <w:ind w:hanging="360" w:right="695" w:left="580"/>
        <w:rPr>
          <w:rFonts w:ascii="Calibri" w:eastAsia="Calibri" w:hAnsi="Calibri" w:cs="Calibri"/>
          <w:sz w:val="24"/>
        </w:rPr>
      </w:pPr>
    </w:p>
    <w:p>
      <w:pPr>
        <w:pStyle w:val="BodyText"/>
        <w:ind w:hanging="360" w:right="4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ABAP on HANA Consultant (Application Developer)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      Aug 2020 – Jan 2021</w:t>
      </w: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Client: </w:t>
      </w:r>
      <w:r>
        <w:rPr>
          <w:rFonts w:ascii="Calibri" w:eastAsia="Calibri" w:hAnsi="Calibri" w:cs="Calibri"/>
          <w:b w:val="true"/>
          <w:sz w:val="24"/>
        </w:rPr>
        <w:t>Bombardier Recreational Products (BRP), India</w:t>
      </w:r>
      <w:r>
        <w:rPr>
          <w:rFonts w:ascii="Calibri" w:eastAsia="Calibri" w:hAnsi="Calibri" w:cs="Calibri"/>
          <w:b w:val="true"/>
          <w:sz w:val="24"/>
        </w:rPr>
        <w:tab/>
      </w: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Environment: SAP 7.5</w:t>
      </w:r>
    </w:p>
    <w:p>
      <w:pPr>
        <w:pStyle w:val="BodyText"/>
        <w:numPr>
          <w:ilvl w:val="0"/>
          <w:numId w:val="7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 OData for Create Construction measure API.</w:t>
      </w:r>
    </w:p>
    <w:p>
      <w:pPr>
        <w:pStyle w:val="BodyText"/>
        <w:numPr>
          <w:ilvl w:val="0"/>
          <w:numId w:val="7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 OData for Create and Update CU Design API.</w:t>
      </w:r>
    </w:p>
    <w:p>
      <w:pPr>
        <w:pStyle w:val="BodyText"/>
        <w:numPr>
          <w:ilvl w:val="0"/>
          <w:numId w:val="7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 OData for Get CU Read Class All API.</w:t>
      </w:r>
    </w:p>
    <w:p>
      <w:pPr>
        <w:pStyle w:val="BodyText"/>
        <w:numPr>
          <w:ilvl w:val="0"/>
          <w:numId w:val="7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 Smart Form for EWM Physical Inventory (PI) Document.</w:t>
      </w:r>
    </w:p>
    <w:p>
      <w:pPr>
        <w:pStyle w:val="BodyText"/>
        <w:numPr>
          <w:ilvl w:val="0"/>
          <w:numId w:val="7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Using standard OData attachment (API_CV_ATTACHMENT_SRV) created DMS attachment for Work Order, Equipment Number and Functional Location.</w:t>
      </w:r>
    </w:p>
    <w:p>
      <w:pPr>
        <w:pStyle w:val="BodyText"/>
        <w:ind w:hanging="360" w:right="695" w:left="580"/>
        <w:rPr>
          <w:rFonts w:ascii="Calibri" w:eastAsia="Calibri" w:hAnsi="Calibri" w:cs="Calibri"/>
          <w:sz w:val="24"/>
        </w:rPr>
      </w:pPr>
    </w:p>
    <w:p>
      <w:pPr>
        <w:pStyle w:val="BodyText"/>
        <w:ind w:hanging="360" w:right="4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ABAP on HANA Consultant (Application Developer)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      Aug 2020 – Jan 2021</w:t>
      </w: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Client: </w:t>
      </w:r>
      <w:r>
        <w:rPr>
          <w:rFonts w:ascii="Calibri" w:eastAsia="Calibri" w:hAnsi="Calibri" w:cs="Calibri"/>
          <w:b w:val="true"/>
          <w:sz w:val="24"/>
        </w:rPr>
        <w:t>British Petroleum International Ltd</w:t>
      </w:r>
      <w:r>
        <w:rPr>
          <w:rFonts w:ascii="Calibri" w:eastAsia="Calibri" w:hAnsi="Calibri" w:cs="Calibri"/>
          <w:b w:val="true"/>
          <w:sz w:val="24"/>
        </w:rPr>
        <w:t>.</w:t>
      </w:r>
      <w:r>
        <w:rPr>
          <w:rFonts w:ascii="Calibri" w:eastAsia="Calibri" w:hAnsi="Calibri" w:cs="Calibri"/>
          <w:b w:val="true"/>
          <w:sz w:val="24"/>
        </w:rPr>
        <w:t>, India</w:t>
      </w:r>
      <w:r>
        <w:rPr>
          <w:rFonts w:ascii="Calibri" w:eastAsia="Calibri" w:hAnsi="Calibri" w:cs="Calibri"/>
          <w:b w:val="true"/>
          <w:sz w:val="24"/>
        </w:rPr>
        <w:tab/>
      </w:r>
    </w:p>
    <w:p>
      <w:pPr>
        <w:pStyle w:val="BodyText"/>
        <w:ind w:hanging="360" w:right="695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SAP Environment: </w:t>
      </w:r>
      <w:r>
        <w:rPr>
          <w:rFonts w:ascii="Calibri" w:eastAsia="Calibri" w:hAnsi="Calibri" w:cs="Calibri"/>
          <w:b w:val="true"/>
          <w:sz w:val="24"/>
        </w:rPr>
        <w:t>SAP ECC 6.0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in SD and MM Module and provided support for OTC module.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on Implementation of multiple OSS Notes for the bug fixes.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developing custom reports using Classical, Interactive, ALV.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Proficiency in designing and optimizing reports for efficient data retrieval and presentation.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Hands-on experience with Inbound IDoc which will create Purchase Order in SAP System.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Exposure to Outbound IDOC.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Knowledge of BAPIs (Business Application Programming Interfaces) for integrating SAP with third-party applications.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Expertise in using SAP Enhancement Framework including BAdIs (Business Add-Ins), User Exits, and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Enhancement Spots.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 in designing and developing SAP Smart Forms for printing business documents.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Experienced in debugging and tracking technical issues.</w:t>
      </w:r>
    </w:p>
    <w:p>
      <w:pPr>
        <w:pStyle w:val="BodyText"/>
        <w:numPr>
          <w:ilvl w:val="0"/>
          <w:numId w:val="8"/>
        </w:numPr>
        <w:ind w:hanging="360" w:right="695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 multiple Custom tables and used table events for auto population of fields and making fields non editable.</w:t>
      </w:r>
    </w:p>
    <w:p>
      <w:pPr>
        <w:pStyle w:val="BodyText"/>
        <w:ind w:hanging="360" w:right="695" w:left="580"/>
        <w:rPr>
          <w:rFonts w:ascii="Calibri" w:eastAsia="Calibri" w:hAnsi="Calibri" w:cs="Calibri"/>
          <w:sz w:val="24"/>
        </w:rPr>
      </w:pPr>
    </w:p>
    <w:p>
      <w:pPr>
        <w:pStyle w:val="BodyText"/>
        <w:ind w:hanging="360" w:right="4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ABAP Consultant (Application Developer)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Jun 2017 – Dec 2017 </w:t>
      </w:r>
    </w:p>
    <w:p>
      <w:pPr>
        <w:pStyle w:val="BodyText"/>
        <w:ind w:hanging="360" w:right="4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Client: Kraft Heinz</w:t>
      </w:r>
    </w:p>
    <w:p>
      <w:pPr>
        <w:pStyle w:val="BodyText"/>
        <w:ind w:hanging="360" w:right="4" w:left="580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SAP Environment: SAP ECC 6.0</w:t>
      </w:r>
    </w:p>
    <w:p>
      <w:pPr>
        <w:pStyle w:val="BodyText"/>
        <w:numPr>
          <w:ilvl w:val="0"/>
          <w:numId w:val="9"/>
        </w:numPr>
        <w:ind w:hanging="360" w:right="4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Was Involved in development, testing, and creating Documentation.</w:t>
      </w:r>
    </w:p>
    <w:p>
      <w:pPr>
        <w:pStyle w:val="BodyText"/>
        <w:numPr>
          <w:ilvl w:val="0"/>
          <w:numId w:val="9"/>
        </w:numPr>
        <w:ind w:hanging="360" w:right="4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on smart Forms.</w:t>
      </w:r>
    </w:p>
    <w:p>
      <w:pPr>
        <w:pStyle w:val="BodyText"/>
        <w:numPr>
          <w:ilvl w:val="0"/>
          <w:numId w:val="9"/>
        </w:numPr>
        <w:ind w:hanging="360" w:right="4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on Enhancements (BADI Implementations)</w:t>
      </w:r>
    </w:p>
    <w:p>
      <w:pPr>
        <w:pStyle w:val="BodyText"/>
        <w:numPr>
          <w:ilvl w:val="0"/>
          <w:numId w:val="9"/>
        </w:numPr>
        <w:ind w:hanging="360" w:right="4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 Classical ALV Reports using OOPS techniques.</w:t>
      </w:r>
    </w:p>
    <w:p>
      <w:pPr>
        <w:pStyle w:val="BodyText"/>
        <w:numPr>
          <w:ilvl w:val="0"/>
          <w:numId w:val="9"/>
        </w:numPr>
        <w:ind w:hanging="360" w:right="4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 Custom Tables and other Data Dictionary Objects</w:t>
      </w:r>
    </w:p>
    <w:p>
      <w:pPr>
        <w:pStyle w:val="BodyText"/>
        <w:numPr>
          <w:ilvl w:val="0"/>
          <w:numId w:val="9"/>
        </w:numPr>
        <w:ind w:hanging="360" w:right="4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Involved in tasks such as Troubleshooting and Debugging.</w:t>
      </w:r>
    </w:p>
    <w:p>
      <w:pPr>
        <w:pStyle w:val="BodyText"/>
        <w:numPr>
          <w:ilvl w:val="0"/>
          <w:numId w:val="9"/>
        </w:numPr>
        <w:ind w:hanging="360" w:right="4" w:left="9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Maintained all the work objects properly in Solman.</w:t>
      </w:r>
    </w:p>
    <w:p>
      <w:pPr>
        <w:pStyle w:val="BodyText"/>
        <w:ind w:hanging="360" w:right="4" w:left="580"/>
        <w:rPr>
          <w:rFonts w:ascii="Calibri" w:eastAsia="Calibri" w:hAnsi="Calibri" w:cs="Calibri"/>
          <w:sz w:val="24"/>
        </w:rPr>
      </w:pPr>
    </w:p>
    <w:sectPr>
      <w:footerReference r:id="rId8" w:type="default"/>
      <w:headerReference r:id="rId9" w:type="default"/>
      <w:type w:val="continuous"/>
      <w:pgSz w:orient="portrait" w:w="12240" w:h="15840"/>
      <w:pgMar w:right="806" w:top="630" w:header="0" w:gutter="0" w:bottom="907" w:footer="28" w:left="1080"/>
      <w:cols w:equalWidth="1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adea Regular">
    <w:embedRegular r:id="rId1fb50500-3edf-41b6-b402-cb3705489d37" w:fontKey="{00000000-0000-0000-0000-000000000000}" w:subsetted="0"/>
  </w:font>
  <w:font w:name="Carlito Regular">
    <w:embedRegular r:id="rIdada0d7cc-982f-4c8b-8838-ffab9b2fa82f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BodyText"/>
      <w:spacing w:line="240" w:lineRule="auto"/>
      <w:ind w:hanging="0" w:left="0"/>
      <w:rPr>
        <w:sz w:val="20"/>
      </w:rPr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742661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513782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320525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6977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540769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993448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71732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51772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529960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79192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742661"/>
  </w:num>
  <w:num w:numId="2">
    <w:abstractNumId w:val="513782"/>
  </w:num>
  <w:num w:numId="3">
    <w:abstractNumId w:val="320525"/>
  </w:num>
  <w:num w:numId="4">
    <w:abstractNumId w:val="6977"/>
  </w:num>
  <w:num w:numId="5">
    <w:abstractNumId w:val="540769"/>
  </w:num>
  <w:num w:numId="6">
    <w:abstractNumId w:val="993448"/>
  </w:num>
  <w:num w:numId="7">
    <w:abstractNumId w:val="171732"/>
  </w:num>
  <w:num w:numId="8">
    <w:abstractNumId w:val="51772"/>
  </w:num>
  <w:num w:numId="9">
    <w:abstractNumId w:val="529960"/>
  </w:num>
  <w:num w:numId="12">
    <w:abstractNumId w:val="79192"/>
  </w:num>
</w:numbering>
</file>

<file path=word/settings.xml><?xml version="1.0" encoding="utf-8"?>
<w:settings xmlns:w="http://schemas.openxmlformats.org/wordprocessingml/2006/main">
  <w:zoom w:percent="100"/>
  <w:defaultTabStop w:val="720"/>
  <w:evenAndOddHeaders w:val="0"/>
  <w:compat>
    <w:compatSetting w:val="15" w:name="compatibilityMode" w:uri="http://schemas.microsoft.com/office/word"/>
  </w:compat>
  <w:themeFontLang w:val="en-IN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widowControl w:val="0"/>
        <w:spacing w:line="240" w:after="0"/>
      </w:pPr>
    </w:pPrDefault>
  </w:docDefaults>
  <w:style w:type="paragraph" w:styleId="Normal" w:default="1">
    <w:name w:val="Normal"/>
    <w:next w:val="Normal"/>
    <w:uiPriority w:val="1"/>
    <w:unhideWhenUsed/>
    <w:qFormat/>
    <w:pPr>
      <w:widowControl w:val="0"/>
      <w:spacing w:line="240" w:after="0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Heading1"/>
    <w:uiPriority w:val="1"/>
    <w:unhideWhenUsed/>
    <w:qFormat/>
    <w:pPr>
      <w:ind w:left="218"/>
    </w:pPr>
    <w:rPr>
      <w:rFonts w:ascii="Arial" w:eastAsia="Arial" w:hAnsi="Arial" w:cs="Arial"/>
      <w:b w:val="true"/>
      <w:sz w:val="36"/>
    </w:rPr>
  </w:style>
  <w:style w:type="paragraph" w:styleId="Heading2">
    <w:name w:val="Heading 2"/>
    <w:basedOn w:val="Normal"/>
    <w:next w:val="Heading2"/>
    <w:uiPriority w:val="1"/>
    <w:unhideWhenUsed/>
    <w:qFormat/>
    <w:pPr>
      <w:ind w:left="220"/>
    </w:pPr>
    <w:rPr>
      <w:rFonts w:ascii="Arial" w:eastAsia="Arial" w:hAnsi="Arial" w:cs="Arial"/>
      <w:b w:val="true"/>
    </w:rPr>
  </w:style>
  <w:style w:type="paragraph" w:styleId="Heading3">
    <w:name w:val="Heading 3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F81BD"/>
      <w:sz w:val="24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TableParagraph" w:customStyle="1">
    <w:name w:val="Table Paragraph"/>
    <w:basedOn w:val="Normal"/>
    <w:next w:val="TableParagraph"/>
    <w:uiPriority w:val="1"/>
    <w:unhideWhenUsed/>
    <w:qFormat/>
    <w:pPr/>
    <w:rPr/>
  </w:style>
  <w:style w:type="paragraph" w:styleId="Heading5">
    <w:name w:val="Heading 5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F81BD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themeShade="7F" w:val="254061"/>
      <w:sz w:val="20"/>
      <w:i w:val="true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BodyText">
    <w:name w:val="Body Text"/>
    <w:basedOn w:val="Normal"/>
    <w:next w:val="BodyText"/>
    <w:uiPriority w:val="1"/>
    <w:unhideWhenUsed/>
    <w:qFormat/>
    <w:pPr>
      <w:ind w:hanging="360" w:left="580"/>
    </w:pPr>
    <w:rPr/>
  </w:style>
  <w:style w:type="paragraph" w:styleId="footer">
    <w:name w:val="footer"/>
    <w:basedOn w:val="Normal"/>
    <w:next w:val="footer"/>
    <w:link w:val="FooterChar"/>
    <w:uiPriority w:val="1"/>
    <w:unhideWhenUsed/>
    <w:qFormat/>
    <w:pPr>
      <w:tabs>
        <w:tab w:pos="4512" w:val="center" w:leader="none"/>
        <w:tab w:pos="9025" w:val="right" w:leader="none"/>
      </w:tabs>
    </w:pPr>
    <w:rPr/>
  </w:style>
  <w:style w:type="paragraph" w:styleId="Title">
    <w:name w:val="Title"/>
    <w:basedOn w:val="Normal"/>
    <w:next w:val="Normal"/>
    <w:uiPriority w:val="1"/>
    <w:unhideWhenUsed/>
    <w:qFormat/>
    <w:pPr>
      <w:pBdr/>
      <w:jc w:val="center"/>
    </w:pPr>
    <w:rPr>
      <w:rFonts w:asciiTheme="majorHAnsi" w:eastAsiaTheme="majorHAnsi" w:hAnsiTheme="majorHAnsi" w:cstheme="majorHAnsi"/>
      <w:b w:val="true"/>
      <w:color w:themeColor="accent1" w:val="4F81BD"/>
      <w:sz w:val="24"/>
    </w:rPr>
  </w:style>
  <w:style w:type="paragraph" w:styleId="Subtitle">
    <w:name w:val="Subtitl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er">
    <w:name w:val="header"/>
    <w:basedOn w:val="Normal"/>
    <w:next w:val="header"/>
    <w:link w:val="HeaderChar"/>
    <w:uiPriority w:val="1"/>
    <w:unhideWhenUsed/>
    <w:qFormat/>
    <w:pPr>
      <w:tabs>
        <w:tab w:pos="4512" w:val="center" w:leader="none"/>
        <w:tab w:pos="9025" w:val="right" w:leader="none"/>
      </w:tabs>
    </w:pPr>
    <w:rPr/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ind w:hanging="360" w:left="580"/>
    </w:pPr>
    <w:rPr/>
  </w:style>
  <w:style w:type="paragraph" w:styleId="NoSpacing">
    <w:name w:val="No Spacing"/>
    <w:next w:val="NoSpacing"/>
    <w:uiPriority w:val="1"/>
    <w:unhideWhenUsed/>
    <w:qFormat/>
    <w:pPr>
      <w:widowControl w:val="0"/>
    </w:pPr>
    <w:rPr>
      <w:rFonts w:ascii="Calibri" w:eastAsia="Calibri" w:hAnsi="Calibri" w:cs="Calibri"/>
      <w:sz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oterChar" w:customStyle="1">
    <w:name w:val="Footer Char"/>
    <w:basedOn w:val="DefaultParagraphFont"/>
    <w:uiPriority w:val="1"/>
    <w:unhideWhenUsed/>
    <w:qFormat/>
    <w:rPr>
      <w:rFonts w:ascii="Calibri" w:eastAsia="Calibri" w:hAnsi="Calibri" w:cs="Calibri"/>
    </w:rPr>
  </w:style>
  <w:style w:type="character" w:styleId="HeaderChar" w:customStyle="1">
    <w:name w:val="Header Char"/>
    <w:basedOn w:val="DefaultParagraphFont"/>
    <w:uiPriority w:val="1"/>
    <w:unhideWhenUsed/>
    <w:qFormat/>
    <w:rPr>
      <w:rFonts w:ascii="Calibri" w:eastAsia="Calibri" w:hAnsi="Calibri" w:cs="Calibri"/>
    </w:rPr>
  </w:style>
  <w:style w:type="character" w:styleId="unnamed1717613880708">
    <w:name w:val="unnamed1717613880708"/>
    <w:uiPriority w:val="1"/>
    <w:unhideWhenUsed/>
    <w:qFormat/>
    <w:rPr/>
  </w:style>
  <w:style w:type="character" w:styleId="SubtleEmphasis">
    <w:name w:val="Subtle Emphasis"/>
    <w:basedOn w:val=""/>
    <w:uiPriority w:val="1"/>
    <w:unhideWhenUsed/>
    <w:qFormat/>
    <w:rPr>
      <w:spacing w:val="10"/>
      <w:b w:val="true"/>
      <w:color w:themeColor="accent1" w:val="4F81BD"/>
      <w:i w:val="true"/>
    </w:rPr>
  </w:style>
  <w:style w:type="character" w:styleId="Emphasis">
    <w:name w:val="Emphasis"/>
    <w:basedOn w:val=""/>
    <w:uiPriority w:val="1"/>
    <w:unhideWhenUsed/>
    <w:qFormat/>
    <w:rPr>
      <w:spacing w:val="10"/>
      <w:b w:val="true"/>
      <w:color w:themeColor="accent2" w:val="C0504D"/>
      <w:i w:val="true"/>
    </w:rPr>
  </w:style>
  <w:style w:type="character" w:styleId="IntenseEmphasis">
    <w:name w:val="Intense Emphasis"/>
    <w:basedOn w:val=""/>
    <w:uiPriority w:val="1"/>
    <w:unhideWhenUsed/>
    <w:qFormat/>
    <w:rPr>
      <w:spacing w:val="10"/>
      <w:b w:val="true"/>
      <w:color w:themeColor="accent3" w:val="9BBB59"/>
      <w:i w:val="true"/>
    </w:rPr>
  </w:style>
  <w:style w:type="character" w:styleId="UnresolvedMention" w:customStyle="1">
    <w:name w:val="Unresolved Mention"/>
    <w:basedOn w:val="DefaultParagraphFont"/>
    <w:uiPriority w:val="1"/>
    <w:unhideWhenUsed/>
    <w:qFormat/>
    <w:rPr>
      <w:color w:val="605E5C"/>
      <w:shd w:fill="E1DFDD" w:val="clear" w:color="auto"/>
    </w:rPr>
  </w:style>
  <w:style w:type="character" w:styleId="Strong">
    <w:name w:val="Strong"/>
    <w:basedOn w:val=""/>
    <w:uiPriority w:val="1"/>
    <w:unhideWhenUsed/>
    <w:qFormat/>
    <w:rPr>
      <w:spacing w:val="10"/>
      <w:b w:val="true"/>
      <w:color w:themeColor="accent4" w:val="8064A2"/>
      <w:i w:val="true"/>
    </w:rPr>
  </w:style>
  <w:style w:type="character" w:styleId="SubtleReference">
    <w:name w:val="Subtle Reference"/>
    <w:basedOn w:val=""/>
    <w:uiPriority w:val="1"/>
    <w:unhideWhenUsed/>
    <w:qFormat/>
    <w:rPr>
      <w:spacing w:val="10"/>
      <w:b w:val="true"/>
      <w:color w:themeColor="accent5" w:val="4BACC6"/>
      <w:i w:val="true"/>
    </w:rPr>
  </w:style>
  <w:style w:type="character" w:styleId="IntenseReference">
    <w:name w:val="Intense Reference"/>
    <w:basedOn w:val=""/>
    <w:uiPriority w:val="1"/>
    <w:unhideWhenUsed/>
    <w:qFormat/>
    <w:rPr>
      <w:spacing w:val="10"/>
      <w:b w:val="true"/>
      <w:color w:themeColor="accent6" w:val="F79646"/>
      <w:i w:val="true"/>
    </w:rPr>
  </w:style>
  <w:style w:type="character" w:styleId="BookTitle">
    <w:name w:val="Book Title"/>
    <w:basedOn w:val=""/>
    <w:uiPriority w:val="1"/>
    <w:unhideWhenUsed/>
    <w:qFormat/>
    <w:rPr>
      <w:spacing w:val="10"/>
      <w:b w:val="true"/>
      <w:color w:themeColor="accent2" w:val="C0504D"/>
      <w:i w:val="true"/>
    </w:rPr>
  </w:style>
  <w:style w:type="character" w:styleId="Hyperlink">
    <w:name w:val="Hyperlink"/>
    <w:basedOn w:val="DefaultParagraphFont"/>
    <w:uiPriority w:val="1"/>
    <w:unhideWhenUsed/>
    <w:qFormat/>
    <w:rPr>
      <w:u w:val="single"/>
      <w:color w:themeColor="hyperlink" w:val="0000FF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1.xml" Type="http://schemas.openxmlformats.org/officeDocument/2006/relationships/theme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footer1.xml" Type="http://schemas.openxmlformats.org/officeDocument/2006/relationships/footer"/><Relationship Id="rId9" Target="header1.xml" Type="http://schemas.openxmlformats.org/officeDocument/2006/relationships/header"/></Relationships>
</file>

<file path=word/_rels/fontTable.xml.rels><?xml version="1.0" encoding="UTF-8" standalone="no"?><Relationships xmlns="http://schemas.openxmlformats.org/package/2006/relationships"><Relationship Id="rId1fb50500-3edf-41b6-b402-cb3705489d37" Target="fonts/caladearegular.ttf" Type="http://schemas.openxmlformats.org/officeDocument/2006/relationships/font"/><Relationship Id="rIdada0d7cc-982f-4c8b-8838-ffab9b2fa82f" Target="fonts/carlitoregular.ttf" Type="http://schemas.openxmlformats.org/officeDocument/2006/relationships/font"/></Relationships>
</file>

<file path=word/theme/theme1.xml><?xml version="1.0" encoding="utf-8"?>
<a:theme xmlns:a="http://schemas.openxmlformats.org/drawingml/2006/main" name="1717613880702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ladea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2024-06-05T18:58:00Z</dcterms:created>
  <dc:creator>Prakash Murugan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