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AE5CC" w14:textId="77777777" w:rsidR="0066791B" w:rsidRDefault="0066791B" w:rsidP="000E5DF2">
      <w:pPr>
        <w:pStyle w:val="NoSpacing"/>
        <w:jc w:val="both"/>
        <w:rPr>
          <w:rFonts w:cstheme="minorHAnsi"/>
          <w:b/>
          <w:bCs/>
          <w:sz w:val="20"/>
          <w:szCs w:val="20"/>
        </w:rPr>
      </w:pPr>
    </w:p>
    <w:p w14:paraId="7A3A9B29" w14:textId="31B85E6A" w:rsidR="0066791B" w:rsidRDefault="0066791B" w:rsidP="000E5DF2">
      <w:pPr>
        <w:pStyle w:val="NoSpacing"/>
        <w:jc w:val="center"/>
        <w:rPr>
          <w:rFonts w:cstheme="minorHAnsi"/>
          <w:b/>
          <w:bCs/>
          <w:sz w:val="20"/>
          <w:szCs w:val="20"/>
        </w:rPr>
      </w:pPr>
      <w:r w:rsidRPr="0066791B">
        <w:rPr>
          <w:rFonts w:cstheme="minorHAnsi"/>
          <w:b/>
          <w:bCs/>
          <w:sz w:val="20"/>
          <w:szCs w:val="20"/>
        </w:rPr>
        <w:t>Product Management</w:t>
      </w:r>
      <w:r>
        <w:rPr>
          <w:rFonts w:cstheme="minorHAnsi"/>
          <w:b/>
          <w:bCs/>
          <w:sz w:val="20"/>
          <w:szCs w:val="20"/>
        </w:rPr>
        <w:t xml:space="preserve"> | </w:t>
      </w:r>
      <w:r w:rsidRPr="0066791B">
        <w:rPr>
          <w:rFonts w:cstheme="minorHAnsi"/>
          <w:b/>
          <w:bCs/>
          <w:sz w:val="20"/>
          <w:szCs w:val="20"/>
        </w:rPr>
        <w:t>Technology Leadership | Strategic Execution | Scalable Product Delivery</w:t>
      </w:r>
    </w:p>
    <w:p w14:paraId="2228DDBC" w14:textId="77777777" w:rsidR="0066791B" w:rsidRDefault="0066791B" w:rsidP="000E5DF2">
      <w:pPr>
        <w:pStyle w:val="NoSpacing"/>
        <w:jc w:val="both"/>
        <w:rPr>
          <w:rFonts w:cstheme="minorHAnsi"/>
          <w:b/>
          <w:bCs/>
          <w:sz w:val="20"/>
          <w:szCs w:val="20"/>
        </w:rPr>
      </w:pPr>
    </w:p>
    <w:p w14:paraId="495EE3A2" w14:textId="09CF8C00" w:rsidR="00111F3B" w:rsidRPr="009E1851" w:rsidRDefault="00111F3B" w:rsidP="000E5DF2">
      <w:pPr>
        <w:pStyle w:val="NoSpacing"/>
        <w:jc w:val="both"/>
        <w:rPr>
          <w:rFonts w:cstheme="minorHAnsi"/>
          <w:b/>
          <w:bCs/>
          <w:sz w:val="20"/>
          <w:szCs w:val="20"/>
        </w:rPr>
      </w:pPr>
      <w:r w:rsidRPr="009E1851">
        <w:rPr>
          <w:rFonts w:cstheme="minorHAnsi"/>
          <w:b/>
          <w:bCs/>
          <w:sz w:val="20"/>
          <w:szCs w:val="20"/>
        </w:rPr>
        <w:t>SUMMARY:</w:t>
      </w:r>
    </w:p>
    <w:p w14:paraId="2A3C04CF" w14:textId="77777777" w:rsidR="00F740DE" w:rsidRPr="009E1851" w:rsidRDefault="00F740DE" w:rsidP="000E5DF2">
      <w:pPr>
        <w:pStyle w:val="NoSpacing"/>
        <w:jc w:val="both"/>
        <w:rPr>
          <w:rFonts w:cstheme="minorHAnsi"/>
          <w:sz w:val="20"/>
          <w:szCs w:val="20"/>
        </w:rPr>
      </w:pPr>
    </w:p>
    <w:p w14:paraId="3077BED5" w14:textId="3BEB8011" w:rsidR="00AB1D9A" w:rsidRDefault="0066791B" w:rsidP="000E5DF2">
      <w:pPr>
        <w:pStyle w:val="NoSpacing"/>
        <w:jc w:val="both"/>
        <w:rPr>
          <w:rFonts w:cstheme="minorHAnsi"/>
          <w:sz w:val="20"/>
          <w:szCs w:val="20"/>
        </w:rPr>
      </w:pPr>
      <w:r w:rsidRPr="0066791B">
        <w:rPr>
          <w:rFonts w:cstheme="minorHAnsi"/>
          <w:sz w:val="20"/>
          <w:szCs w:val="20"/>
        </w:rPr>
        <w:t>Strategic and results-driven technology leader with 15+ years of progressive experience driving enterprise product delivery, program execution, and cross-functional alignment across global organizations. Proven success leading delivery and product teams through complex Software Development Life Cycles (SDLC), scaling solutions for electric vehicle (EV), IoT, and infotainment platforms. Adept in Agile and hybrid framework, project charter creation, team leadership, and governance. Experienced in managing multi-million-dollar budgets, navigating vendor relationships, and aligning technology outcomes with business strategy.</w:t>
      </w:r>
    </w:p>
    <w:p w14:paraId="23562BF0" w14:textId="77777777" w:rsidR="0066791B" w:rsidRPr="009E1851" w:rsidRDefault="0066791B" w:rsidP="000E5DF2">
      <w:pPr>
        <w:pStyle w:val="NoSpacing"/>
        <w:jc w:val="both"/>
        <w:rPr>
          <w:rFonts w:cstheme="minorHAnsi"/>
          <w:sz w:val="20"/>
          <w:szCs w:val="20"/>
        </w:rPr>
      </w:pPr>
    </w:p>
    <w:p w14:paraId="2329CE6F" w14:textId="77777777" w:rsidR="00111F3B" w:rsidRPr="009E1851" w:rsidRDefault="00111F3B" w:rsidP="000E5DF2">
      <w:pPr>
        <w:pStyle w:val="NoSpacing"/>
        <w:jc w:val="both"/>
        <w:rPr>
          <w:rFonts w:cstheme="minorHAnsi"/>
          <w:color w:val="000000"/>
          <w:sz w:val="20"/>
          <w:szCs w:val="20"/>
          <w:lang w:val="en-IN"/>
        </w:rPr>
      </w:pPr>
      <w:r w:rsidRPr="009E1851">
        <w:rPr>
          <w:rFonts w:cstheme="minorHAnsi"/>
          <w:b/>
          <w:bCs/>
          <w:sz w:val="20"/>
          <w:szCs w:val="20"/>
        </w:rPr>
        <w:t>EDUCATION &amp; CERTIFICATIONS:</w:t>
      </w:r>
    </w:p>
    <w:p w14:paraId="15E14055" w14:textId="77777777" w:rsidR="00111F3B" w:rsidRPr="009E1851" w:rsidRDefault="00111F3B" w:rsidP="000E5DF2">
      <w:pPr>
        <w:pStyle w:val="NoSpacing"/>
        <w:jc w:val="both"/>
        <w:rPr>
          <w:rFonts w:cstheme="minorHAnsi"/>
          <w:sz w:val="20"/>
          <w:szCs w:val="20"/>
        </w:rPr>
      </w:pPr>
    </w:p>
    <w:p w14:paraId="4BB41BA0" w14:textId="77777777" w:rsidR="0066791B" w:rsidRDefault="0066791B" w:rsidP="000E5DF2">
      <w:pPr>
        <w:pStyle w:val="NoSpacing"/>
        <w:numPr>
          <w:ilvl w:val="0"/>
          <w:numId w:val="38"/>
        </w:numPr>
        <w:jc w:val="both"/>
        <w:rPr>
          <w:rFonts w:cstheme="minorHAnsi"/>
          <w:sz w:val="20"/>
          <w:szCs w:val="20"/>
        </w:rPr>
      </w:pPr>
      <w:r w:rsidRPr="0066791B">
        <w:rPr>
          <w:rFonts w:cstheme="minorHAnsi"/>
          <w:sz w:val="20"/>
          <w:szCs w:val="20"/>
        </w:rPr>
        <w:t>Bachelor of Business Management – University of Phoenix</w:t>
      </w:r>
    </w:p>
    <w:p w14:paraId="60CF297A" w14:textId="77777777" w:rsidR="0066791B" w:rsidRPr="0066791B" w:rsidRDefault="0066791B" w:rsidP="000E5DF2">
      <w:pPr>
        <w:pStyle w:val="NoSpacing"/>
        <w:numPr>
          <w:ilvl w:val="0"/>
          <w:numId w:val="38"/>
        </w:numPr>
        <w:jc w:val="both"/>
        <w:rPr>
          <w:rFonts w:cstheme="minorHAnsi"/>
          <w:sz w:val="20"/>
          <w:szCs w:val="20"/>
        </w:rPr>
      </w:pPr>
      <w:r w:rsidRPr="0066791B">
        <w:rPr>
          <w:rFonts w:cstheme="minorHAnsi"/>
          <w:sz w:val="20"/>
          <w:szCs w:val="20"/>
        </w:rPr>
        <w:t>Scrum Master – Certified via Digitas</w:t>
      </w:r>
    </w:p>
    <w:p w14:paraId="067717CC" w14:textId="77777777" w:rsidR="0066791B" w:rsidRPr="0066791B" w:rsidRDefault="0066791B" w:rsidP="000E5DF2">
      <w:pPr>
        <w:pStyle w:val="NoSpacing"/>
        <w:numPr>
          <w:ilvl w:val="0"/>
          <w:numId w:val="38"/>
        </w:numPr>
        <w:jc w:val="both"/>
        <w:rPr>
          <w:rFonts w:cstheme="minorHAnsi"/>
          <w:sz w:val="20"/>
          <w:szCs w:val="20"/>
        </w:rPr>
      </w:pPr>
      <w:r w:rsidRPr="0066791B">
        <w:rPr>
          <w:rFonts w:cstheme="minorHAnsi"/>
          <w:sz w:val="20"/>
          <w:szCs w:val="20"/>
        </w:rPr>
        <w:t>Six Sigma Green Belt – General Motors</w:t>
      </w:r>
    </w:p>
    <w:p w14:paraId="0CD4BB1F" w14:textId="77777777" w:rsidR="00AB1D9A" w:rsidRPr="009E1851" w:rsidRDefault="00AB1D9A" w:rsidP="000E5DF2">
      <w:pPr>
        <w:pStyle w:val="NoSpacing"/>
        <w:jc w:val="both"/>
        <w:rPr>
          <w:rFonts w:cstheme="minorHAnsi"/>
          <w:b/>
          <w:bCs/>
          <w:sz w:val="20"/>
          <w:szCs w:val="20"/>
        </w:rPr>
      </w:pPr>
    </w:p>
    <w:p w14:paraId="2C67AE9E" w14:textId="02D29869" w:rsidR="00111F3B" w:rsidRPr="009E1851" w:rsidRDefault="00111F3B" w:rsidP="000E5DF2">
      <w:pPr>
        <w:pStyle w:val="NoSpacing"/>
        <w:jc w:val="both"/>
        <w:rPr>
          <w:rFonts w:cstheme="minorHAnsi"/>
          <w:b/>
          <w:bCs/>
          <w:sz w:val="20"/>
          <w:szCs w:val="20"/>
        </w:rPr>
      </w:pPr>
      <w:r w:rsidRPr="009E1851">
        <w:rPr>
          <w:rFonts w:cstheme="minorHAnsi"/>
          <w:b/>
          <w:bCs/>
          <w:sz w:val="20"/>
          <w:szCs w:val="20"/>
        </w:rPr>
        <w:t>SKILLS:</w:t>
      </w:r>
    </w:p>
    <w:p w14:paraId="389DE64B" w14:textId="77777777" w:rsidR="00111F3B" w:rsidRDefault="00111F3B" w:rsidP="000E5DF2">
      <w:pPr>
        <w:pStyle w:val="NoSpacing"/>
        <w:jc w:val="both"/>
        <w:rPr>
          <w:rFonts w:cstheme="minorHAnsi"/>
          <w:b/>
          <w:bCs/>
          <w:sz w:val="20"/>
          <w:szCs w:val="20"/>
        </w:rPr>
      </w:pPr>
    </w:p>
    <w:p w14:paraId="32DE2C8B" w14:textId="2A555AD4" w:rsidR="0066791B" w:rsidRPr="0066791B" w:rsidRDefault="0066791B" w:rsidP="000E5DF2">
      <w:pPr>
        <w:pStyle w:val="NoSpacing"/>
        <w:jc w:val="both"/>
        <w:rPr>
          <w:rFonts w:cstheme="minorHAnsi"/>
          <w:sz w:val="20"/>
          <w:szCs w:val="20"/>
        </w:rPr>
      </w:pPr>
      <w:r w:rsidRPr="0066791B">
        <w:rPr>
          <w:rFonts w:cstheme="minorHAnsi"/>
          <w:sz w:val="20"/>
          <w:szCs w:val="20"/>
        </w:rPr>
        <w:t>Jira, Confluence, DevSecOps, AWS, Data Warehouse, Backlog, Smartsheets, Azure, Adobe CRM, SPSS, Cognos, MS Office Suite</w:t>
      </w:r>
    </w:p>
    <w:p w14:paraId="7E6CA8D3" w14:textId="77777777" w:rsidR="0066791B" w:rsidRPr="009E1851" w:rsidRDefault="0066791B" w:rsidP="000E5DF2">
      <w:pPr>
        <w:pStyle w:val="NoSpacing"/>
        <w:jc w:val="both"/>
        <w:rPr>
          <w:rFonts w:cstheme="minorHAnsi"/>
          <w:b/>
          <w:bCs/>
          <w:sz w:val="20"/>
          <w:szCs w:val="20"/>
        </w:rPr>
      </w:pPr>
    </w:p>
    <w:p w14:paraId="2C520101" w14:textId="77777777" w:rsidR="0066791B" w:rsidRPr="0066791B" w:rsidRDefault="0066791B" w:rsidP="000E5DF2">
      <w:pPr>
        <w:pStyle w:val="NoSpacing"/>
        <w:jc w:val="both"/>
        <w:rPr>
          <w:rFonts w:cstheme="minorHAnsi"/>
          <w:b/>
          <w:bCs/>
          <w:sz w:val="20"/>
          <w:szCs w:val="20"/>
        </w:rPr>
      </w:pPr>
      <w:r w:rsidRPr="0066791B">
        <w:rPr>
          <w:rFonts w:cstheme="minorHAnsi"/>
          <w:b/>
          <w:bCs/>
          <w:sz w:val="20"/>
          <w:szCs w:val="20"/>
        </w:rPr>
        <w:t>Core Competencies</w:t>
      </w:r>
    </w:p>
    <w:p w14:paraId="60FD5855" w14:textId="77777777" w:rsidR="0066791B" w:rsidRPr="0066791B" w:rsidRDefault="0066791B" w:rsidP="000E5DF2">
      <w:pPr>
        <w:pStyle w:val="NoSpacing"/>
        <w:numPr>
          <w:ilvl w:val="0"/>
          <w:numId w:val="40"/>
        </w:numPr>
        <w:jc w:val="both"/>
        <w:rPr>
          <w:rFonts w:cstheme="minorHAnsi"/>
          <w:sz w:val="20"/>
          <w:szCs w:val="20"/>
        </w:rPr>
      </w:pPr>
      <w:r w:rsidRPr="0066791B">
        <w:rPr>
          <w:rFonts w:cstheme="minorHAnsi"/>
          <w:sz w:val="20"/>
          <w:szCs w:val="20"/>
        </w:rPr>
        <w:t>Cross-Functional Team Leadership</w:t>
      </w:r>
    </w:p>
    <w:p w14:paraId="72328DF7" w14:textId="77777777" w:rsidR="0066791B" w:rsidRPr="0066791B" w:rsidRDefault="0066791B" w:rsidP="000E5DF2">
      <w:pPr>
        <w:pStyle w:val="NoSpacing"/>
        <w:numPr>
          <w:ilvl w:val="0"/>
          <w:numId w:val="40"/>
        </w:numPr>
        <w:jc w:val="both"/>
        <w:rPr>
          <w:rFonts w:cstheme="minorHAnsi"/>
          <w:sz w:val="20"/>
          <w:szCs w:val="20"/>
        </w:rPr>
      </w:pPr>
      <w:r w:rsidRPr="0066791B">
        <w:rPr>
          <w:rFonts w:cstheme="minorHAnsi"/>
          <w:sz w:val="20"/>
          <w:szCs w:val="20"/>
        </w:rPr>
        <w:t>Agile / SDLC Governance</w:t>
      </w:r>
    </w:p>
    <w:p w14:paraId="187D3BD0" w14:textId="77777777" w:rsidR="0066791B" w:rsidRPr="0066791B" w:rsidRDefault="0066791B" w:rsidP="000E5DF2">
      <w:pPr>
        <w:pStyle w:val="NoSpacing"/>
        <w:numPr>
          <w:ilvl w:val="0"/>
          <w:numId w:val="40"/>
        </w:numPr>
        <w:jc w:val="both"/>
        <w:rPr>
          <w:rFonts w:cstheme="minorHAnsi"/>
          <w:sz w:val="20"/>
          <w:szCs w:val="20"/>
        </w:rPr>
      </w:pPr>
      <w:r w:rsidRPr="0066791B">
        <w:rPr>
          <w:rFonts w:cstheme="minorHAnsi"/>
          <w:sz w:val="20"/>
          <w:szCs w:val="20"/>
        </w:rPr>
        <w:t>Product Roadmap Development</w:t>
      </w:r>
    </w:p>
    <w:p w14:paraId="176C5070" w14:textId="77777777" w:rsidR="0066791B" w:rsidRPr="0066791B" w:rsidRDefault="0066791B" w:rsidP="000E5DF2">
      <w:pPr>
        <w:pStyle w:val="NoSpacing"/>
        <w:numPr>
          <w:ilvl w:val="0"/>
          <w:numId w:val="40"/>
        </w:numPr>
        <w:jc w:val="both"/>
        <w:rPr>
          <w:rFonts w:cstheme="minorHAnsi"/>
          <w:sz w:val="20"/>
          <w:szCs w:val="20"/>
        </w:rPr>
      </w:pPr>
      <w:r w:rsidRPr="0066791B">
        <w:rPr>
          <w:rFonts w:cstheme="minorHAnsi"/>
          <w:sz w:val="20"/>
          <w:szCs w:val="20"/>
        </w:rPr>
        <w:t>Program Management (&gt;$14M)</w:t>
      </w:r>
    </w:p>
    <w:p w14:paraId="3156A32B" w14:textId="77777777" w:rsidR="0066791B" w:rsidRPr="0066791B" w:rsidRDefault="0066791B" w:rsidP="000E5DF2">
      <w:pPr>
        <w:pStyle w:val="NoSpacing"/>
        <w:numPr>
          <w:ilvl w:val="0"/>
          <w:numId w:val="40"/>
        </w:numPr>
        <w:jc w:val="both"/>
        <w:rPr>
          <w:rFonts w:cstheme="minorHAnsi"/>
          <w:sz w:val="20"/>
          <w:szCs w:val="20"/>
        </w:rPr>
      </w:pPr>
      <w:r w:rsidRPr="0066791B">
        <w:rPr>
          <w:rFonts w:cstheme="minorHAnsi"/>
          <w:sz w:val="20"/>
          <w:szCs w:val="20"/>
        </w:rPr>
        <w:t>Portfolio &amp; Delivery Strategy</w:t>
      </w:r>
    </w:p>
    <w:p w14:paraId="63BE713A" w14:textId="77777777" w:rsidR="0066791B" w:rsidRPr="0066791B" w:rsidRDefault="0066791B" w:rsidP="000E5DF2">
      <w:pPr>
        <w:pStyle w:val="NoSpacing"/>
        <w:numPr>
          <w:ilvl w:val="0"/>
          <w:numId w:val="40"/>
        </w:numPr>
        <w:jc w:val="both"/>
        <w:rPr>
          <w:rFonts w:cstheme="minorHAnsi"/>
          <w:sz w:val="20"/>
          <w:szCs w:val="20"/>
        </w:rPr>
      </w:pPr>
      <w:r w:rsidRPr="0066791B">
        <w:rPr>
          <w:rFonts w:cstheme="minorHAnsi"/>
          <w:sz w:val="20"/>
          <w:szCs w:val="20"/>
        </w:rPr>
        <w:t>Scalable Process Design</w:t>
      </w:r>
    </w:p>
    <w:p w14:paraId="1C0A9849" w14:textId="77777777" w:rsidR="0066791B" w:rsidRPr="0066791B" w:rsidRDefault="0066791B" w:rsidP="000E5DF2">
      <w:pPr>
        <w:pStyle w:val="NoSpacing"/>
        <w:numPr>
          <w:ilvl w:val="0"/>
          <w:numId w:val="40"/>
        </w:numPr>
        <w:jc w:val="both"/>
        <w:rPr>
          <w:rFonts w:cstheme="minorHAnsi"/>
          <w:sz w:val="20"/>
          <w:szCs w:val="20"/>
        </w:rPr>
      </w:pPr>
      <w:r w:rsidRPr="0066791B">
        <w:rPr>
          <w:rFonts w:cstheme="minorHAnsi"/>
          <w:sz w:val="20"/>
          <w:szCs w:val="20"/>
        </w:rPr>
        <w:t>Executive Stakeholder Engagement</w:t>
      </w:r>
    </w:p>
    <w:p w14:paraId="5D80F6AB" w14:textId="77777777" w:rsidR="0066791B" w:rsidRPr="0066791B" w:rsidRDefault="0066791B" w:rsidP="000E5DF2">
      <w:pPr>
        <w:pStyle w:val="NoSpacing"/>
        <w:numPr>
          <w:ilvl w:val="0"/>
          <w:numId w:val="40"/>
        </w:numPr>
        <w:jc w:val="both"/>
        <w:rPr>
          <w:rFonts w:cstheme="minorHAnsi"/>
          <w:sz w:val="20"/>
          <w:szCs w:val="20"/>
        </w:rPr>
      </w:pPr>
      <w:r w:rsidRPr="0066791B">
        <w:rPr>
          <w:rFonts w:cstheme="minorHAnsi"/>
          <w:sz w:val="20"/>
          <w:szCs w:val="20"/>
        </w:rPr>
        <w:t>Digital Platforms (Jira, Smartsheets, Backlog, AWS, Azure)</w:t>
      </w:r>
    </w:p>
    <w:p w14:paraId="6735E4B3" w14:textId="27B496F3" w:rsidR="00111F3B" w:rsidRPr="009E1851" w:rsidRDefault="00111F3B" w:rsidP="000E5DF2">
      <w:pPr>
        <w:pStyle w:val="NoSpacing"/>
        <w:jc w:val="both"/>
        <w:rPr>
          <w:rFonts w:cstheme="minorHAnsi"/>
          <w:sz w:val="20"/>
          <w:szCs w:val="20"/>
        </w:rPr>
      </w:pPr>
      <w:r w:rsidRPr="009E1851">
        <w:rPr>
          <w:rFonts w:cstheme="minorHAnsi"/>
          <w:sz w:val="20"/>
          <w:szCs w:val="20"/>
        </w:rPr>
        <w:br/>
      </w:r>
      <w:r w:rsidRPr="009E1851">
        <w:rPr>
          <w:rFonts w:cstheme="minorHAnsi"/>
          <w:b/>
          <w:bCs/>
          <w:sz w:val="20"/>
          <w:szCs w:val="20"/>
        </w:rPr>
        <w:t>PROFESSIONAL EXPERIENCE:</w:t>
      </w:r>
    </w:p>
    <w:p w14:paraId="0C3F1A9A" w14:textId="77777777" w:rsidR="00D24F8C" w:rsidRPr="009E1851" w:rsidRDefault="00D24F8C" w:rsidP="000E5DF2">
      <w:pPr>
        <w:pStyle w:val="NoSpacing"/>
        <w:jc w:val="both"/>
        <w:rPr>
          <w:rFonts w:cstheme="minorHAnsi"/>
          <w:b/>
          <w:bCs/>
          <w:sz w:val="20"/>
          <w:szCs w:val="20"/>
          <w:lang w:val="en-IN"/>
        </w:rPr>
      </w:pPr>
    </w:p>
    <w:p w14:paraId="203EAB15"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PACCAR | Farmington Hills, MI</w:t>
      </w:r>
    </w:p>
    <w:p w14:paraId="749B940E" w14:textId="2077137B"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Senior IT Manager – Product &amp; Delivery Management</w:t>
      </w:r>
      <w:r>
        <w:rPr>
          <w:rFonts w:eastAsia="Times New Roman" w:cstheme="minorHAnsi"/>
          <w:b/>
          <w:bCs/>
          <w:kern w:val="28"/>
          <w:sz w:val="20"/>
          <w:szCs w:val="20"/>
        </w:rPr>
        <w:tab/>
      </w:r>
      <w:r>
        <w:rPr>
          <w:rFonts w:eastAsia="Times New Roman" w:cstheme="minorHAnsi"/>
          <w:b/>
          <w:bCs/>
          <w:kern w:val="28"/>
          <w:sz w:val="20"/>
          <w:szCs w:val="20"/>
        </w:rPr>
        <w:tab/>
      </w:r>
      <w:r>
        <w:rPr>
          <w:rFonts w:eastAsia="Times New Roman" w:cstheme="minorHAnsi"/>
          <w:b/>
          <w:bCs/>
          <w:kern w:val="28"/>
          <w:sz w:val="20"/>
          <w:szCs w:val="20"/>
        </w:rPr>
        <w:tab/>
      </w:r>
      <w:r>
        <w:rPr>
          <w:rFonts w:eastAsia="Times New Roman" w:cstheme="minorHAnsi"/>
          <w:b/>
          <w:bCs/>
          <w:kern w:val="28"/>
          <w:sz w:val="20"/>
          <w:szCs w:val="20"/>
        </w:rPr>
        <w:tab/>
      </w:r>
      <w:r>
        <w:rPr>
          <w:rFonts w:eastAsia="Times New Roman" w:cstheme="minorHAnsi"/>
          <w:b/>
          <w:bCs/>
          <w:kern w:val="28"/>
          <w:sz w:val="20"/>
          <w:szCs w:val="20"/>
        </w:rPr>
        <w:tab/>
      </w:r>
      <w:r w:rsidRPr="0066791B">
        <w:rPr>
          <w:rFonts w:eastAsia="Times New Roman" w:cstheme="minorHAnsi"/>
          <w:b/>
          <w:bCs/>
          <w:kern w:val="28"/>
          <w:sz w:val="20"/>
          <w:szCs w:val="20"/>
        </w:rPr>
        <w:t>August 2024 – Present</w:t>
      </w:r>
    </w:p>
    <w:p w14:paraId="0F8BD5E0"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Direct $14M Battery Electric Vehicle (BEV) technology program across North America and global teams.</w:t>
      </w:r>
    </w:p>
    <w:p w14:paraId="02989E5D"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Lead execution across business and technology teams, aligning Chief Engineers, Product, and Dev stakeholders.</w:t>
      </w:r>
    </w:p>
    <w:p w14:paraId="33FFFACD"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Manage Tier 1 supplier contracts, product deliverables, and strategic trade-offs between performance and usability.</w:t>
      </w:r>
    </w:p>
    <w:p w14:paraId="7E4559F8"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Collaborated with DevSecOps teams to integrate security best practices within CI/CD pipelines, ensuring continuous compliance and automated vulnerability management.</w:t>
      </w:r>
    </w:p>
    <w:p w14:paraId="45998B96"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Present weekly updates to executive leadership (VP and C-suite) with focus on value delivery and progress.</w:t>
      </w:r>
    </w:p>
    <w:p w14:paraId="2E8CC326"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Oversaw implementation of data warehouse solutions to centralize enterprise reporting, enhance data quality, and enable advanced analytics for leadership insights.</w:t>
      </w:r>
    </w:p>
    <w:p w14:paraId="6927517C"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Track and report financial performance for NA and global programs while managing business requirements gathering.</w:t>
      </w:r>
    </w:p>
    <w:p w14:paraId="246DE33B" w14:textId="77777777" w:rsidR="0066791B" w:rsidRPr="0066791B" w:rsidRDefault="0066791B" w:rsidP="000E5DF2">
      <w:pPr>
        <w:pStyle w:val="NoSpacing"/>
        <w:jc w:val="both"/>
        <w:rPr>
          <w:rFonts w:eastAsia="Times New Roman" w:cstheme="minorHAnsi"/>
          <w:b/>
          <w:bCs/>
          <w:kern w:val="28"/>
          <w:sz w:val="20"/>
          <w:szCs w:val="20"/>
        </w:rPr>
      </w:pPr>
    </w:p>
    <w:p w14:paraId="26B31877"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Panasonic Corporation | Farmington, MI</w:t>
      </w:r>
    </w:p>
    <w:p w14:paraId="036B92E9" w14:textId="72DA2EBD"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Senior Manager – Product &amp; Program Delivery</w:t>
      </w:r>
      <w:r>
        <w:rPr>
          <w:rFonts w:eastAsia="Times New Roman" w:cstheme="minorHAnsi"/>
          <w:b/>
          <w:bCs/>
          <w:kern w:val="28"/>
          <w:sz w:val="20"/>
          <w:szCs w:val="20"/>
        </w:rPr>
        <w:tab/>
      </w:r>
      <w:r>
        <w:rPr>
          <w:rFonts w:eastAsia="Times New Roman" w:cstheme="minorHAnsi"/>
          <w:b/>
          <w:bCs/>
          <w:kern w:val="28"/>
          <w:sz w:val="20"/>
          <w:szCs w:val="20"/>
        </w:rPr>
        <w:tab/>
      </w:r>
      <w:r>
        <w:rPr>
          <w:rFonts w:eastAsia="Times New Roman" w:cstheme="minorHAnsi"/>
          <w:b/>
          <w:bCs/>
          <w:kern w:val="28"/>
          <w:sz w:val="20"/>
          <w:szCs w:val="20"/>
        </w:rPr>
        <w:tab/>
      </w:r>
      <w:r>
        <w:rPr>
          <w:rFonts w:eastAsia="Times New Roman" w:cstheme="minorHAnsi"/>
          <w:b/>
          <w:bCs/>
          <w:kern w:val="28"/>
          <w:sz w:val="20"/>
          <w:szCs w:val="20"/>
        </w:rPr>
        <w:tab/>
      </w:r>
      <w:r>
        <w:rPr>
          <w:rFonts w:eastAsia="Times New Roman" w:cstheme="minorHAnsi"/>
          <w:b/>
          <w:bCs/>
          <w:kern w:val="28"/>
          <w:sz w:val="20"/>
          <w:szCs w:val="20"/>
        </w:rPr>
        <w:tab/>
      </w:r>
      <w:r w:rsidRPr="0066791B">
        <w:rPr>
          <w:rFonts w:eastAsia="Times New Roman" w:cstheme="minorHAnsi"/>
          <w:b/>
          <w:bCs/>
          <w:kern w:val="28"/>
          <w:sz w:val="20"/>
          <w:szCs w:val="20"/>
        </w:rPr>
        <w:t>October 2021 – February 2024</w:t>
      </w:r>
    </w:p>
    <w:p w14:paraId="50EF9A2F"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Spearheaded delivery of EV platform features in U.S., Japan, and Europe to improve user experience and business impact.</w:t>
      </w:r>
    </w:p>
    <w:p w14:paraId="12FAD6FE"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lastRenderedPageBreak/>
        <w:t>Introduced Agile tools (Jira, Confluence, SmartSheets) across global teams, increasing delivery speed and visibility.</w:t>
      </w:r>
    </w:p>
    <w:p w14:paraId="3C16808D"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Created multi-year roadmaps in partnership with OEMs, guiding development and QA activities.</w:t>
      </w:r>
    </w:p>
    <w:p w14:paraId="464E767E"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Managed data warehouse enhancements to improve data accuracy, reporting speed, and business intelligence insights.</w:t>
      </w:r>
    </w:p>
    <w:p w14:paraId="4B248E5F"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Managed OEM testing coordination and supplier performance while leading ISO 27001 and 9001 certifications.</w:t>
      </w:r>
    </w:p>
    <w:p w14:paraId="5476C11B"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Oversaw global team of 6 engineers for CAN integrations and vehicle service innovations.</w:t>
      </w:r>
    </w:p>
    <w:p w14:paraId="6ADB068B" w14:textId="77777777" w:rsidR="0066791B" w:rsidRPr="0066791B" w:rsidRDefault="0066791B" w:rsidP="000E5DF2">
      <w:pPr>
        <w:pStyle w:val="NoSpacing"/>
        <w:jc w:val="both"/>
        <w:rPr>
          <w:rFonts w:eastAsia="Times New Roman" w:cstheme="minorHAnsi"/>
          <w:b/>
          <w:bCs/>
          <w:kern w:val="28"/>
          <w:sz w:val="20"/>
          <w:szCs w:val="20"/>
        </w:rPr>
      </w:pPr>
    </w:p>
    <w:p w14:paraId="6F96E540"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Fiat Chrysler Automobiles (Stellantis) | Auburn Hills, MI</w:t>
      </w:r>
    </w:p>
    <w:p w14:paraId="28DE0334" w14:textId="22300E4E"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Product Feature Manager – Connected Vehicles (Jeep, Alfa Romeo, Dodge)</w:t>
      </w:r>
      <w:r>
        <w:rPr>
          <w:rFonts w:eastAsia="Times New Roman" w:cstheme="minorHAnsi"/>
          <w:b/>
          <w:bCs/>
          <w:kern w:val="28"/>
          <w:sz w:val="20"/>
          <w:szCs w:val="20"/>
        </w:rPr>
        <w:tab/>
      </w:r>
      <w:r>
        <w:rPr>
          <w:rFonts w:eastAsia="Times New Roman" w:cstheme="minorHAnsi"/>
          <w:b/>
          <w:bCs/>
          <w:kern w:val="28"/>
          <w:sz w:val="20"/>
          <w:szCs w:val="20"/>
        </w:rPr>
        <w:tab/>
      </w:r>
      <w:r w:rsidRPr="0066791B">
        <w:rPr>
          <w:rFonts w:eastAsia="Times New Roman" w:cstheme="minorHAnsi"/>
          <w:b/>
          <w:bCs/>
          <w:kern w:val="28"/>
          <w:sz w:val="20"/>
          <w:szCs w:val="20"/>
        </w:rPr>
        <w:t>July 2019 – October 2021</w:t>
      </w:r>
    </w:p>
    <w:p w14:paraId="682DB50F"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Delivered next-generation off-road and infotainment features for Jeep, supporting customer demand and brand growth.</w:t>
      </w:r>
    </w:p>
    <w:p w14:paraId="3C87F21E"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Led global strategy and roadmap design for connected mobile services across multiple brands.</w:t>
      </w:r>
    </w:p>
    <w:p w14:paraId="4660316E"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Managed dealer portal enhancements to improve user experience and streamline communication between dealers and corporate teams.</w:t>
      </w:r>
    </w:p>
    <w:p w14:paraId="73551C34"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Managed Agile development planning while coordinating Waterfall-based back-end delivery processes.</w:t>
      </w:r>
    </w:p>
    <w:p w14:paraId="2327EF87"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Drove performance feature development, integrating competitive analysis, customer feedback, and data analytics.</w:t>
      </w:r>
    </w:p>
    <w:p w14:paraId="4E1CD29A" w14:textId="77777777" w:rsidR="0066791B" w:rsidRPr="0066791B" w:rsidRDefault="0066791B" w:rsidP="000E5DF2">
      <w:pPr>
        <w:pStyle w:val="NoSpacing"/>
        <w:jc w:val="both"/>
        <w:rPr>
          <w:rFonts w:eastAsia="Times New Roman" w:cstheme="minorHAnsi"/>
          <w:b/>
          <w:bCs/>
          <w:kern w:val="28"/>
          <w:sz w:val="20"/>
          <w:szCs w:val="20"/>
        </w:rPr>
      </w:pPr>
    </w:p>
    <w:p w14:paraId="42C83F81"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General Motors | Detroit, MI</w:t>
      </w:r>
    </w:p>
    <w:p w14:paraId="0083596F" w14:textId="30443360"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Product Engineering Owner – Autonomous Vehicles (Cruise, OnStar)</w:t>
      </w:r>
      <w:r>
        <w:rPr>
          <w:rFonts w:eastAsia="Times New Roman" w:cstheme="minorHAnsi"/>
          <w:b/>
          <w:bCs/>
          <w:kern w:val="28"/>
          <w:sz w:val="20"/>
          <w:szCs w:val="20"/>
        </w:rPr>
        <w:tab/>
      </w:r>
      <w:r>
        <w:rPr>
          <w:rFonts w:eastAsia="Times New Roman" w:cstheme="minorHAnsi"/>
          <w:b/>
          <w:bCs/>
          <w:kern w:val="28"/>
          <w:sz w:val="20"/>
          <w:szCs w:val="20"/>
        </w:rPr>
        <w:tab/>
      </w:r>
      <w:r>
        <w:rPr>
          <w:rFonts w:eastAsia="Times New Roman" w:cstheme="minorHAnsi"/>
          <w:b/>
          <w:bCs/>
          <w:kern w:val="28"/>
          <w:sz w:val="20"/>
          <w:szCs w:val="20"/>
        </w:rPr>
        <w:tab/>
      </w:r>
      <w:r>
        <w:rPr>
          <w:rFonts w:eastAsia="Times New Roman" w:cstheme="minorHAnsi"/>
          <w:b/>
          <w:bCs/>
          <w:kern w:val="28"/>
          <w:sz w:val="20"/>
          <w:szCs w:val="20"/>
        </w:rPr>
        <w:tab/>
      </w:r>
      <w:r w:rsidRPr="0066791B">
        <w:rPr>
          <w:rFonts w:eastAsia="Times New Roman" w:cstheme="minorHAnsi"/>
          <w:b/>
          <w:bCs/>
          <w:kern w:val="28"/>
          <w:sz w:val="20"/>
          <w:szCs w:val="20"/>
        </w:rPr>
        <w:t>June 2010 – July 2019</w:t>
      </w:r>
    </w:p>
    <w:p w14:paraId="4A0A9F69"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Owned development and delivery of autonomous ride-share features integrating Cruise, OnStar, and CEI platforms.</w:t>
      </w:r>
    </w:p>
    <w:p w14:paraId="14925FCE"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Managed AVA (Autonomous Advisor App) development within AWS; coordinated SDLC and cross-company governance.</w:t>
      </w:r>
    </w:p>
    <w:p w14:paraId="4E722CEA"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Partnered with cross-functional teams to ensure seamless integration of dealer management systems (DMS) with enterprise platforms.</w:t>
      </w:r>
    </w:p>
    <w:p w14:paraId="0D31E700"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Oversaw rollout of dealer performance dashboards, enabling data-driven decision-making for sales and service operations.</w:t>
      </w:r>
    </w:p>
    <w:p w14:paraId="4E77A43F"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Functioned in multiple roles proactively supporting product stakeholders throughout the DevSecOps process on complex products and systems</w:t>
      </w:r>
    </w:p>
    <w:p w14:paraId="5EE4D608"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Delivered consumer mobile apps while leading integration with legal, engineering, and operations teams.</w:t>
      </w:r>
    </w:p>
    <w:p w14:paraId="0BF3E63F" w14:textId="77777777" w:rsidR="0066791B" w:rsidRPr="0066791B" w:rsidRDefault="0066791B" w:rsidP="000E5DF2">
      <w:pPr>
        <w:pStyle w:val="NoSpacing"/>
        <w:jc w:val="both"/>
        <w:rPr>
          <w:rFonts w:eastAsia="Times New Roman" w:cstheme="minorHAnsi"/>
          <w:b/>
          <w:bCs/>
          <w:kern w:val="28"/>
          <w:sz w:val="20"/>
          <w:szCs w:val="20"/>
        </w:rPr>
      </w:pPr>
    </w:p>
    <w:p w14:paraId="26D4C399"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Technology Team Manager – OnStar Engineering</w:t>
      </w:r>
    </w:p>
    <w:p w14:paraId="4B608DB6"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May 2015 – June 2016</w:t>
      </w:r>
    </w:p>
    <w:p w14:paraId="522963BF"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Directed delivery of connected vehicle technologies and infotainment system refreshes.</w:t>
      </w:r>
    </w:p>
    <w:p w14:paraId="18E46E0E"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Managed Agile teams and Model Year deployment strategies.</w:t>
      </w:r>
    </w:p>
    <w:p w14:paraId="0E5ED67F" w14:textId="77777777" w:rsidR="0066791B" w:rsidRPr="0066791B" w:rsidRDefault="0066791B" w:rsidP="000E5DF2">
      <w:pPr>
        <w:pStyle w:val="NoSpacing"/>
        <w:jc w:val="both"/>
        <w:rPr>
          <w:rFonts w:eastAsia="Times New Roman" w:cstheme="minorHAnsi"/>
          <w:b/>
          <w:bCs/>
          <w:kern w:val="28"/>
          <w:sz w:val="20"/>
          <w:szCs w:val="20"/>
        </w:rPr>
      </w:pPr>
    </w:p>
    <w:p w14:paraId="67577D95"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Senior Lead – OnStar Web Platform</w:t>
      </w:r>
    </w:p>
    <w:p w14:paraId="2279A6DB"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September 2011 – May 2015</w:t>
      </w:r>
    </w:p>
    <w:p w14:paraId="3002DE5A"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Prioritized and managed large-scale mobile and B2B development initiatives for OnStar.</w:t>
      </w:r>
    </w:p>
    <w:p w14:paraId="7918DE69"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Led revamp of Owner Site in alignment with GM CRM and digital marketing strategies.</w:t>
      </w:r>
    </w:p>
    <w:p w14:paraId="4A19596E" w14:textId="77777777" w:rsidR="0066791B" w:rsidRPr="0066791B" w:rsidRDefault="0066791B" w:rsidP="000E5DF2">
      <w:pPr>
        <w:pStyle w:val="NoSpacing"/>
        <w:jc w:val="both"/>
        <w:rPr>
          <w:rFonts w:eastAsia="Times New Roman" w:cstheme="minorHAnsi"/>
          <w:b/>
          <w:bCs/>
          <w:kern w:val="28"/>
          <w:sz w:val="20"/>
          <w:szCs w:val="20"/>
        </w:rPr>
      </w:pPr>
    </w:p>
    <w:p w14:paraId="4988B165"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Digitas | Detroit, MI</w:t>
      </w:r>
    </w:p>
    <w:p w14:paraId="1C0A40C4"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Senior Web Manager – OnStar.com</w:t>
      </w:r>
    </w:p>
    <w:p w14:paraId="50636735"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April 2008 – September 2011</w:t>
      </w:r>
    </w:p>
    <w:p w14:paraId="107B4B73"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Launched original OnStar/Bluetooth sites; oversaw full lifecycle web development and OEM integration.</w:t>
      </w:r>
    </w:p>
    <w:p w14:paraId="650A4388" w14:textId="77777777" w:rsidR="0066791B" w:rsidRPr="0066791B" w:rsidRDefault="0066791B" w:rsidP="000E5DF2">
      <w:pPr>
        <w:pStyle w:val="NoSpacing"/>
        <w:jc w:val="both"/>
        <w:rPr>
          <w:rFonts w:eastAsia="Times New Roman" w:cstheme="minorHAnsi"/>
          <w:b/>
          <w:bCs/>
          <w:kern w:val="28"/>
          <w:sz w:val="20"/>
          <w:szCs w:val="20"/>
        </w:rPr>
      </w:pPr>
    </w:p>
    <w:p w14:paraId="55CDA08E"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Acxiom | Southfield, MI</w:t>
      </w:r>
    </w:p>
    <w:p w14:paraId="4C9553DB"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CRM Manager – GM Business Operations</w:t>
      </w:r>
    </w:p>
    <w:p w14:paraId="17BEE475" w14:textId="77777777" w:rsidR="0066791B" w:rsidRPr="0066791B" w:rsidRDefault="0066791B" w:rsidP="000E5DF2">
      <w:pPr>
        <w:pStyle w:val="NoSpacing"/>
        <w:jc w:val="both"/>
        <w:rPr>
          <w:rFonts w:eastAsia="Times New Roman" w:cstheme="minorHAnsi"/>
          <w:b/>
          <w:bCs/>
          <w:kern w:val="28"/>
          <w:sz w:val="20"/>
          <w:szCs w:val="20"/>
        </w:rPr>
      </w:pPr>
      <w:r w:rsidRPr="0066791B">
        <w:rPr>
          <w:rFonts w:eastAsia="Times New Roman" w:cstheme="minorHAnsi"/>
          <w:b/>
          <w:bCs/>
          <w:kern w:val="28"/>
          <w:sz w:val="20"/>
          <w:szCs w:val="20"/>
        </w:rPr>
        <w:t>March 2005 – April 2008</w:t>
      </w:r>
    </w:p>
    <w:p w14:paraId="114F2590" w14:textId="77777777" w:rsidR="0066791B" w:rsidRPr="0066791B" w:rsidRDefault="0066791B" w:rsidP="000E5DF2">
      <w:pPr>
        <w:pStyle w:val="NoSpacing"/>
        <w:numPr>
          <w:ilvl w:val="0"/>
          <w:numId w:val="41"/>
        </w:numPr>
        <w:jc w:val="both"/>
        <w:rPr>
          <w:rFonts w:eastAsia="Times New Roman" w:cstheme="minorHAnsi"/>
          <w:kern w:val="28"/>
          <w:sz w:val="20"/>
          <w:szCs w:val="20"/>
        </w:rPr>
      </w:pPr>
      <w:r w:rsidRPr="0066791B">
        <w:rPr>
          <w:rFonts w:eastAsia="Times New Roman" w:cstheme="minorHAnsi"/>
          <w:kern w:val="28"/>
          <w:sz w:val="20"/>
          <w:szCs w:val="20"/>
        </w:rPr>
        <w:t>Managed GM dealer reporting, third-party lead performance data, and executive dashboards.</w:t>
      </w:r>
    </w:p>
    <w:p w14:paraId="13783F2C" w14:textId="414011C8" w:rsidR="00122B05" w:rsidRPr="009E1851" w:rsidRDefault="00122B05" w:rsidP="000E5DF2">
      <w:pPr>
        <w:pStyle w:val="NoSpacing"/>
        <w:jc w:val="both"/>
        <w:rPr>
          <w:rFonts w:cstheme="minorHAnsi"/>
          <w:sz w:val="20"/>
          <w:szCs w:val="20"/>
        </w:rPr>
      </w:pPr>
    </w:p>
    <w:sectPr w:rsidR="00122B05" w:rsidRPr="009E1851" w:rsidSect="00111F3B">
      <w:headerReference w:type="default" r:id="rId7"/>
      <w:footerReference w:type="default" r:id="rId8"/>
      <w:headerReference w:type="first" r:id="rId9"/>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76EE8" w14:textId="77777777" w:rsidR="0066046A" w:rsidRDefault="0066046A">
      <w:r>
        <w:separator/>
      </w:r>
    </w:p>
  </w:endnote>
  <w:endnote w:type="continuationSeparator" w:id="0">
    <w:p w14:paraId="6092BEC2" w14:textId="77777777" w:rsidR="0066046A" w:rsidRDefault="00660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3408" w14:textId="77777777" w:rsidR="00111F3B" w:rsidRDefault="00111F3B">
    <w:pPr>
      <w:pStyle w:val="Footer"/>
    </w:pPr>
  </w:p>
  <w:p w14:paraId="5BEAE847" w14:textId="77777777" w:rsidR="00111F3B" w:rsidRDefault="00111F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B9C46" w14:textId="77777777" w:rsidR="0066046A" w:rsidRDefault="0066046A">
      <w:r>
        <w:separator/>
      </w:r>
    </w:p>
  </w:footnote>
  <w:footnote w:type="continuationSeparator" w:id="0">
    <w:p w14:paraId="21ECE085" w14:textId="77777777" w:rsidR="0066046A" w:rsidRDefault="00660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0367" w14:textId="77777777" w:rsidR="00111F3B" w:rsidRDefault="00111F3B">
    <w:pPr>
      <w:pStyle w:val="Header"/>
    </w:pPr>
  </w:p>
  <w:p w14:paraId="49B441B0" w14:textId="77777777" w:rsidR="00111F3B" w:rsidRDefault="00111F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D832" w14:textId="341B9090" w:rsidR="00111F3B" w:rsidRPr="00654952" w:rsidRDefault="00111F3B" w:rsidP="009D2991">
    <w:pPr>
      <w:pStyle w:val="NoSpacing"/>
    </w:pPr>
    <w:r w:rsidRPr="00654952">
      <w:rPr>
        <w:b/>
        <w:bCs/>
      </w:rPr>
      <w:t>Candidate Location:</w:t>
    </w:r>
    <w:r w:rsidR="00F740DE">
      <w:t xml:space="preserve"> </w:t>
    </w:r>
    <w:r w:rsidR="0066791B" w:rsidRPr="0066791B">
      <w:t>Waterford, Michigan</w:t>
    </w:r>
  </w:p>
  <w:p w14:paraId="3A4D4302" w14:textId="0935D078" w:rsidR="0066791B" w:rsidRDefault="00111F3B" w:rsidP="00654952">
    <w:pPr>
      <w:pStyle w:val="NoSpacing"/>
    </w:pPr>
    <w:r w:rsidRPr="00654952">
      <w:rPr>
        <w:b/>
        <w:bCs/>
      </w:rPr>
      <w:t>Candidate E-mail ID:</w:t>
    </w:r>
    <w:r w:rsidRPr="00654952">
      <w:t xml:space="preserve"> </w:t>
    </w:r>
    <w:hyperlink r:id="rId1" w:history="1">
      <w:r w:rsidR="0066791B" w:rsidRPr="00875AD7">
        <w:rPr>
          <w:rStyle w:val="Hyperlink"/>
        </w:rPr>
        <w:t>egoober64@gmail.com</w:t>
      </w:r>
    </w:hyperlink>
  </w:p>
  <w:p w14:paraId="2460A2F0" w14:textId="002F2F78" w:rsidR="00111F3B" w:rsidRDefault="00111F3B" w:rsidP="00654952">
    <w:pPr>
      <w:pStyle w:val="NoSpacing"/>
    </w:pPr>
    <w:r w:rsidRPr="00654952">
      <w:rPr>
        <w:b/>
        <w:bCs/>
      </w:rPr>
      <w:t>Contact Number:</w:t>
    </w:r>
    <w:r w:rsidRPr="00654952">
      <w:t xml:space="preserve"> </w:t>
    </w:r>
    <w:r w:rsidR="0066791B" w:rsidRPr="0066791B">
      <w:t>313-573-5264</w:t>
    </w:r>
  </w:p>
  <w:p w14:paraId="7C71E971" w14:textId="7EF9691D" w:rsidR="00111F3B" w:rsidRPr="00462420" w:rsidRDefault="0066791B" w:rsidP="00F740DE">
    <w:pPr>
      <w:pStyle w:val="Header"/>
      <w:rPr>
        <w:rFonts w:asciiTheme="minorHAnsi" w:hAnsiTheme="minorHAnsi" w:cstheme="minorHAnsi"/>
        <w:b/>
        <w:sz w:val="28"/>
        <w:szCs w:val="28"/>
        <w:lang w:val="en-IN"/>
      </w:rPr>
    </w:pPr>
    <w:hyperlink r:id="rId2" w:history="1">
      <w:r w:rsidRPr="00875AD7">
        <w:rPr>
          <w:rStyle w:val="Hyperlink"/>
          <w:rFonts w:asciiTheme="minorHAnsi" w:eastAsia="Calibri" w:hAnsiTheme="minorHAnsi"/>
          <w:sz w:val="22"/>
          <w:szCs w:val="22"/>
        </w:rPr>
        <w:t>https://www.linkedin.com/in/egabor/</w:t>
      </w:r>
    </w:hyperlink>
    <w:r>
      <w:rPr>
        <w:rFonts w:asciiTheme="minorHAnsi" w:eastAsia="Calibri" w:hAnsiTheme="minorHAnsi"/>
        <w:sz w:val="22"/>
        <w:szCs w:val="22"/>
      </w:rPr>
      <w:t>0</w:t>
    </w:r>
    <w:r w:rsidR="00111F3B">
      <w:rPr>
        <w:rFonts w:asciiTheme="minorHAnsi" w:hAnsiTheme="minorHAnsi" w:cstheme="minorHAnsi"/>
        <w:b/>
        <w:sz w:val="28"/>
        <w:szCs w:val="28"/>
      </w:rPr>
      <w:t xml:space="preserve">         </w:t>
    </w:r>
  </w:p>
  <w:p w14:paraId="391589C4" w14:textId="7C5FE2EB" w:rsidR="00111F3B" w:rsidRPr="007D675E" w:rsidRDefault="0066791B" w:rsidP="0066791B">
    <w:pPr>
      <w:pStyle w:val="Header"/>
      <w:jc w:val="center"/>
      <w:rPr>
        <w:sz w:val="11"/>
      </w:rPr>
    </w:pPr>
    <w:r w:rsidRPr="0066791B">
      <w:rPr>
        <w:rFonts w:asciiTheme="minorHAnsi" w:hAnsiTheme="minorHAnsi" w:cstheme="minorHAnsi"/>
        <w:b/>
        <w:bCs/>
        <w:sz w:val="28"/>
        <w:szCs w:val="28"/>
        <w:lang w:val="en-IN"/>
      </w:rPr>
      <w:t>Eric B Gabor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585"/>
    <w:multiLevelType w:val="hybridMultilevel"/>
    <w:tmpl w:val="F24E3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35877"/>
    <w:multiLevelType w:val="hybridMultilevel"/>
    <w:tmpl w:val="29669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578F7"/>
    <w:multiLevelType w:val="hybridMultilevel"/>
    <w:tmpl w:val="F9B68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675C22"/>
    <w:multiLevelType w:val="hybridMultilevel"/>
    <w:tmpl w:val="AC08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51AE2"/>
    <w:multiLevelType w:val="hybridMultilevel"/>
    <w:tmpl w:val="3984F51A"/>
    <w:lvl w:ilvl="0" w:tplc="7852763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373F05"/>
    <w:multiLevelType w:val="hybridMultilevel"/>
    <w:tmpl w:val="DF461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0A3BD1"/>
    <w:multiLevelType w:val="hybridMultilevel"/>
    <w:tmpl w:val="ECAC1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BA61B4"/>
    <w:multiLevelType w:val="hybridMultilevel"/>
    <w:tmpl w:val="2752C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8E567C"/>
    <w:multiLevelType w:val="hybridMultilevel"/>
    <w:tmpl w:val="513E4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E9688D"/>
    <w:multiLevelType w:val="hybridMultilevel"/>
    <w:tmpl w:val="90E8815C"/>
    <w:lvl w:ilvl="0" w:tplc="4CC0C9A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4158D0"/>
    <w:multiLevelType w:val="hybridMultilevel"/>
    <w:tmpl w:val="BCFCC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DC58BA"/>
    <w:multiLevelType w:val="hybridMultilevel"/>
    <w:tmpl w:val="2FE86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EF2D6D"/>
    <w:multiLevelType w:val="hybridMultilevel"/>
    <w:tmpl w:val="C2A01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572B86"/>
    <w:multiLevelType w:val="hybridMultilevel"/>
    <w:tmpl w:val="E26A9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D5492E"/>
    <w:multiLevelType w:val="hybridMultilevel"/>
    <w:tmpl w:val="A7CCCC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2B2271A3"/>
    <w:multiLevelType w:val="hybridMultilevel"/>
    <w:tmpl w:val="8DF20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ED21C0"/>
    <w:multiLevelType w:val="hybridMultilevel"/>
    <w:tmpl w:val="D6FC3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34345C"/>
    <w:multiLevelType w:val="hybridMultilevel"/>
    <w:tmpl w:val="CDFE2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8C5C39"/>
    <w:multiLevelType w:val="hybridMultilevel"/>
    <w:tmpl w:val="71DED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9B2B9A"/>
    <w:multiLevelType w:val="hybridMultilevel"/>
    <w:tmpl w:val="47FE2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7E1E93"/>
    <w:multiLevelType w:val="hybridMultilevel"/>
    <w:tmpl w:val="65087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9A4D93"/>
    <w:multiLevelType w:val="hybridMultilevel"/>
    <w:tmpl w:val="66A42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45B3227"/>
    <w:multiLevelType w:val="hybridMultilevel"/>
    <w:tmpl w:val="D57EBB5E"/>
    <w:lvl w:ilvl="0" w:tplc="68ECAFB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B8112B"/>
    <w:multiLevelType w:val="hybridMultilevel"/>
    <w:tmpl w:val="B93E0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5605A6"/>
    <w:multiLevelType w:val="hybridMultilevel"/>
    <w:tmpl w:val="BD4EF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1971B8"/>
    <w:multiLevelType w:val="hybridMultilevel"/>
    <w:tmpl w:val="E3388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FE2752"/>
    <w:multiLevelType w:val="hybridMultilevel"/>
    <w:tmpl w:val="81B80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5A4E93"/>
    <w:multiLevelType w:val="hybridMultilevel"/>
    <w:tmpl w:val="374821E6"/>
    <w:lvl w:ilvl="0" w:tplc="EDE65AA8">
      <w:start w:val="2017"/>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4130C9"/>
    <w:multiLevelType w:val="hybridMultilevel"/>
    <w:tmpl w:val="99364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76464E5"/>
    <w:multiLevelType w:val="hybridMultilevel"/>
    <w:tmpl w:val="D29AD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E733974"/>
    <w:multiLevelType w:val="hybridMultilevel"/>
    <w:tmpl w:val="68D2CB92"/>
    <w:lvl w:ilvl="0" w:tplc="9754FE4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462DD0"/>
    <w:multiLevelType w:val="hybridMultilevel"/>
    <w:tmpl w:val="938CE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CF0663"/>
    <w:multiLevelType w:val="hybridMultilevel"/>
    <w:tmpl w:val="6BD8C9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75B508F"/>
    <w:multiLevelType w:val="hybridMultilevel"/>
    <w:tmpl w:val="4D38E8D2"/>
    <w:lvl w:ilvl="0" w:tplc="BEA44D9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F11DED"/>
    <w:multiLevelType w:val="hybridMultilevel"/>
    <w:tmpl w:val="A26EE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3BB1985"/>
    <w:multiLevelType w:val="hybridMultilevel"/>
    <w:tmpl w:val="6A8E4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F10609"/>
    <w:multiLevelType w:val="hybridMultilevel"/>
    <w:tmpl w:val="6CC8B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735F56"/>
    <w:multiLevelType w:val="hybridMultilevel"/>
    <w:tmpl w:val="82881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837C43"/>
    <w:multiLevelType w:val="hybridMultilevel"/>
    <w:tmpl w:val="ADA04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FE013C2"/>
    <w:multiLevelType w:val="hybridMultilevel"/>
    <w:tmpl w:val="64324746"/>
    <w:lvl w:ilvl="0" w:tplc="47A26C4C">
      <w:numFmt w:val="bullet"/>
      <w:lvlText w:val="•"/>
      <w:lvlJc w:val="left"/>
      <w:pPr>
        <w:ind w:left="360" w:hanging="360"/>
      </w:pPr>
      <w:rPr>
        <w:lang w:val="en-US" w:eastAsia="en-US" w:bidi="ar-SA"/>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92035513">
    <w:abstractNumId w:val="0"/>
  </w:num>
  <w:num w:numId="2" w16cid:durableId="522599103">
    <w:abstractNumId w:val="35"/>
  </w:num>
  <w:num w:numId="3" w16cid:durableId="1207373613">
    <w:abstractNumId w:val="31"/>
  </w:num>
  <w:num w:numId="4" w16cid:durableId="2098400734">
    <w:abstractNumId w:val="21"/>
  </w:num>
  <w:num w:numId="5" w16cid:durableId="925265420">
    <w:abstractNumId w:val="7"/>
  </w:num>
  <w:num w:numId="6" w16cid:durableId="319623546">
    <w:abstractNumId w:val="8"/>
  </w:num>
  <w:num w:numId="7" w16cid:durableId="1577008833">
    <w:abstractNumId w:val="17"/>
  </w:num>
  <w:num w:numId="8" w16cid:durableId="132258818">
    <w:abstractNumId w:val="12"/>
  </w:num>
  <w:num w:numId="9" w16cid:durableId="305667893">
    <w:abstractNumId w:val="32"/>
  </w:num>
  <w:num w:numId="10" w16cid:durableId="1823962701">
    <w:abstractNumId w:val="25"/>
  </w:num>
  <w:num w:numId="11" w16cid:durableId="536626933">
    <w:abstractNumId w:val="14"/>
  </w:num>
  <w:num w:numId="12" w16cid:durableId="42681431">
    <w:abstractNumId w:val="2"/>
  </w:num>
  <w:num w:numId="13" w16cid:durableId="1783838107">
    <w:abstractNumId w:val="14"/>
  </w:num>
  <w:num w:numId="14" w16cid:durableId="1553030684">
    <w:abstractNumId w:val="5"/>
  </w:num>
  <w:num w:numId="15" w16cid:durableId="1393774604">
    <w:abstractNumId w:val="11"/>
  </w:num>
  <w:num w:numId="16" w16cid:durableId="866715172">
    <w:abstractNumId w:val="30"/>
  </w:num>
  <w:num w:numId="17" w16cid:durableId="346172696">
    <w:abstractNumId w:val="15"/>
  </w:num>
  <w:num w:numId="18" w16cid:durableId="1837108936">
    <w:abstractNumId w:val="26"/>
  </w:num>
  <w:num w:numId="19" w16cid:durableId="315115436">
    <w:abstractNumId w:val="29"/>
  </w:num>
  <w:num w:numId="20" w16cid:durableId="1981962960">
    <w:abstractNumId w:val="16"/>
  </w:num>
  <w:num w:numId="21" w16cid:durableId="161311900">
    <w:abstractNumId w:val="37"/>
  </w:num>
  <w:num w:numId="22" w16cid:durableId="1006983389">
    <w:abstractNumId w:val="34"/>
  </w:num>
  <w:num w:numId="23" w16cid:durableId="1226600365">
    <w:abstractNumId w:val="38"/>
  </w:num>
  <w:num w:numId="24" w16cid:durableId="462315365">
    <w:abstractNumId w:val="36"/>
  </w:num>
  <w:num w:numId="25" w16cid:durableId="747262739">
    <w:abstractNumId w:val="4"/>
  </w:num>
  <w:num w:numId="26" w16cid:durableId="828054261">
    <w:abstractNumId w:val="28"/>
  </w:num>
  <w:num w:numId="27" w16cid:durableId="1449591889">
    <w:abstractNumId w:val="39"/>
  </w:num>
  <w:num w:numId="28" w16cid:durableId="59207243">
    <w:abstractNumId w:val="3"/>
  </w:num>
  <w:num w:numId="29" w16cid:durableId="999237498">
    <w:abstractNumId w:val="18"/>
  </w:num>
  <w:num w:numId="30" w16cid:durableId="1137718939">
    <w:abstractNumId w:val="9"/>
  </w:num>
  <w:num w:numId="31" w16cid:durableId="92946016">
    <w:abstractNumId w:val="6"/>
  </w:num>
  <w:num w:numId="32" w16cid:durableId="437215523">
    <w:abstractNumId w:val="22"/>
  </w:num>
  <w:num w:numId="33" w16cid:durableId="1772357332">
    <w:abstractNumId w:val="13"/>
  </w:num>
  <w:num w:numId="34" w16cid:durableId="21246978">
    <w:abstractNumId w:val="33"/>
  </w:num>
  <w:num w:numId="35" w16cid:durableId="2085444094">
    <w:abstractNumId w:val="20"/>
  </w:num>
  <w:num w:numId="36" w16cid:durableId="1233538506">
    <w:abstractNumId w:val="27"/>
  </w:num>
  <w:num w:numId="37" w16cid:durableId="868419548">
    <w:abstractNumId w:val="23"/>
  </w:num>
  <w:num w:numId="38" w16cid:durableId="514006041">
    <w:abstractNumId w:val="10"/>
  </w:num>
  <w:num w:numId="39" w16cid:durableId="1265192301">
    <w:abstractNumId w:val="19"/>
  </w:num>
  <w:num w:numId="40" w16cid:durableId="2143764772">
    <w:abstractNumId w:val="24"/>
  </w:num>
  <w:num w:numId="41" w16cid:durableId="1470201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F3B"/>
    <w:rsid w:val="00020CE1"/>
    <w:rsid w:val="00052865"/>
    <w:rsid w:val="000826E9"/>
    <w:rsid w:val="000C30C7"/>
    <w:rsid w:val="000E1DC4"/>
    <w:rsid w:val="000E5DF2"/>
    <w:rsid w:val="00103DD5"/>
    <w:rsid w:val="00111F3B"/>
    <w:rsid w:val="0012036F"/>
    <w:rsid w:val="00122B05"/>
    <w:rsid w:val="00161A65"/>
    <w:rsid w:val="0019462E"/>
    <w:rsid w:val="001A321C"/>
    <w:rsid w:val="00202B1A"/>
    <w:rsid w:val="00203A6B"/>
    <w:rsid w:val="002416BF"/>
    <w:rsid w:val="00252E6D"/>
    <w:rsid w:val="00277B32"/>
    <w:rsid w:val="002946FA"/>
    <w:rsid w:val="002B170B"/>
    <w:rsid w:val="002B38A9"/>
    <w:rsid w:val="002C7EFC"/>
    <w:rsid w:val="002D4685"/>
    <w:rsid w:val="0034757D"/>
    <w:rsid w:val="00356035"/>
    <w:rsid w:val="00366C52"/>
    <w:rsid w:val="003868A6"/>
    <w:rsid w:val="00393966"/>
    <w:rsid w:val="003A3EA3"/>
    <w:rsid w:val="00403AA8"/>
    <w:rsid w:val="00485F4B"/>
    <w:rsid w:val="00496E6C"/>
    <w:rsid w:val="004F40B5"/>
    <w:rsid w:val="0050538F"/>
    <w:rsid w:val="00510C62"/>
    <w:rsid w:val="005446CA"/>
    <w:rsid w:val="005D716A"/>
    <w:rsid w:val="005F397C"/>
    <w:rsid w:val="0066046A"/>
    <w:rsid w:val="00660780"/>
    <w:rsid w:val="0066791B"/>
    <w:rsid w:val="006A6909"/>
    <w:rsid w:val="006C2F17"/>
    <w:rsid w:val="00760153"/>
    <w:rsid w:val="00763422"/>
    <w:rsid w:val="007E3419"/>
    <w:rsid w:val="007E6BC0"/>
    <w:rsid w:val="00816C24"/>
    <w:rsid w:val="00892FCA"/>
    <w:rsid w:val="008B3E7B"/>
    <w:rsid w:val="0091341E"/>
    <w:rsid w:val="00920574"/>
    <w:rsid w:val="00973041"/>
    <w:rsid w:val="009A0106"/>
    <w:rsid w:val="009B359E"/>
    <w:rsid w:val="009E1851"/>
    <w:rsid w:val="009F12C8"/>
    <w:rsid w:val="00A04C77"/>
    <w:rsid w:val="00A40D02"/>
    <w:rsid w:val="00A4535D"/>
    <w:rsid w:val="00A6730D"/>
    <w:rsid w:val="00AA5010"/>
    <w:rsid w:val="00AB1D9A"/>
    <w:rsid w:val="00AF0014"/>
    <w:rsid w:val="00B023DC"/>
    <w:rsid w:val="00B34D7D"/>
    <w:rsid w:val="00BC0DA8"/>
    <w:rsid w:val="00C03753"/>
    <w:rsid w:val="00C57FFE"/>
    <w:rsid w:val="00C97BDD"/>
    <w:rsid w:val="00CB7B8D"/>
    <w:rsid w:val="00D07B3E"/>
    <w:rsid w:val="00D213AA"/>
    <w:rsid w:val="00D24F8C"/>
    <w:rsid w:val="00DA39E2"/>
    <w:rsid w:val="00DD3180"/>
    <w:rsid w:val="00E71106"/>
    <w:rsid w:val="00F15AED"/>
    <w:rsid w:val="00F33564"/>
    <w:rsid w:val="00F55849"/>
    <w:rsid w:val="00F740DE"/>
    <w:rsid w:val="00F84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6C51E"/>
  <w15:chartTrackingRefBased/>
  <w15:docId w15:val="{A29A34BA-D1D8-4533-8A27-4D3C623C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F3B"/>
    <w:pPr>
      <w:spacing w:after="0" w:line="240" w:lineRule="auto"/>
    </w:pPr>
    <w:rPr>
      <w:rFonts w:ascii="Times New Roman" w:eastAsia="Times New Roman" w:hAnsi="Times New Roman" w:cs="Times New Roman"/>
      <w:kern w:val="0"/>
      <w:szCs w:val="20"/>
      <w:lang w:val="en-US"/>
      <w14:ligatures w14:val="none"/>
    </w:rPr>
  </w:style>
  <w:style w:type="paragraph" w:styleId="Heading1">
    <w:name w:val="heading 1"/>
    <w:basedOn w:val="Normal"/>
    <w:next w:val="Normal"/>
    <w:link w:val="Heading1Char"/>
    <w:uiPriority w:val="9"/>
    <w:qFormat/>
    <w:rsid w:val="00111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F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F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F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F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F3B"/>
    <w:rPr>
      <w:rFonts w:eastAsiaTheme="majorEastAsia" w:cstheme="majorBidi"/>
      <w:color w:val="272727" w:themeColor="text1" w:themeTint="D8"/>
    </w:rPr>
  </w:style>
  <w:style w:type="paragraph" w:styleId="Title">
    <w:name w:val="Title"/>
    <w:basedOn w:val="Normal"/>
    <w:next w:val="Normal"/>
    <w:link w:val="TitleChar"/>
    <w:uiPriority w:val="10"/>
    <w:qFormat/>
    <w:rsid w:val="00111F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F3B"/>
    <w:pPr>
      <w:spacing w:before="160"/>
      <w:jc w:val="center"/>
    </w:pPr>
    <w:rPr>
      <w:i/>
      <w:iCs/>
      <w:color w:val="404040" w:themeColor="text1" w:themeTint="BF"/>
    </w:rPr>
  </w:style>
  <w:style w:type="character" w:customStyle="1" w:styleId="QuoteChar">
    <w:name w:val="Quote Char"/>
    <w:basedOn w:val="DefaultParagraphFont"/>
    <w:link w:val="Quote"/>
    <w:uiPriority w:val="29"/>
    <w:rsid w:val="00111F3B"/>
    <w:rPr>
      <w:i/>
      <w:iCs/>
      <w:color w:val="404040" w:themeColor="text1" w:themeTint="BF"/>
    </w:rPr>
  </w:style>
  <w:style w:type="paragraph" w:styleId="ListParagraph">
    <w:name w:val="List Paragraph"/>
    <w:basedOn w:val="Normal"/>
    <w:uiPriority w:val="34"/>
    <w:qFormat/>
    <w:rsid w:val="00111F3B"/>
    <w:pPr>
      <w:ind w:left="720"/>
      <w:contextualSpacing/>
    </w:pPr>
  </w:style>
  <w:style w:type="character" w:styleId="IntenseEmphasis">
    <w:name w:val="Intense Emphasis"/>
    <w:basedOn w:val="DefaultParagraphFont"/>
    <w:uiPriority w:val="21"/>
    <w:qFormat/>
    <w:rsid w:val="00111F3B"/>
    <w:rPr>
      <w:i/>
      <w:iCs/>
      <w:color w:val="2F5496" w:themeColor="accent1" w:themeShade="BF"/>
    </w:rPr>
  </w:style>
  <w:style w:type="paragraph" w:styleId="IntenseQuote">
    <w:name w:val="Intense Quote"/>
    <w:basedOn w:val="Normal"/>
    <w:next w:val="Normal"/>
    <w:link w:val="IntenseQuoteChar"/>
    <w:uiPriority w:val="30"/>
    <w:qFormat/>
    <w:rsid w:val="00111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F3B"/>
    <w:rPr>
      <w:i/>
      <w:iCs/>
      <w:color w:val="2F5496" w:themeColor="accent1" w:themeShade="BF"/>
    </w:rPr>
  </w:style>
  <w:style w:type="character" w:styleId="IntenseReference">
    <w:name w:val="Intense Reference"/>
    <w:basedOn w:val="DefaultParagraphFont"/>
    <w:uiPriority w:val="32"/>
    <w:qFormat/>
    <w:rsid w:val="00111F3B"/>
    <w:rPr>
      <w:b/>
      <w:bCs/>
      <w:smallCaps/>
      <w:color w:val="2F5496" w:themeColor="accent1" w:themeShade="BF"/>
      <w:spacing w:val="5"/>
    </w:rPr>
  </w:style>
  <w:style w:type="paragraph" w:styleId="Header">
    <w:name w:val="header"/>
    <w:basedOn w:val="Normal"/>
    <w:link w:val="HeaderChar"/>
    <w:uiPriority w:val="99"/>
    <w:rsid w:val="00111F3B"/>
    <w:pPr>
      <w:tabs>
        <w:tab w:val="center" w:pos="4320"/>
        <w:tab w:val="right" w:pos="8640"/>
      </w:tabs>
    </w:pPr>
  </w:style>
  <w:style w:type="character" w:customStyle="1" w:styleId="HeaderChar">
    <w:name w:val="Header Char"/>
    <w:basedOn w:val="DefaultParagraphFont"/>
    <w:link w:val="Header"/>
    <w:uiPriority w:val="99"/>
    <w:rsid w:val="00111F3B"/>
    <w:rPr>
      <w:rFonts w:ascii="Times New Roman" w:eastAsia="Times New Roman" w:hAnsi="Times New Roman" w:cs="Times New Roman"/>
      <w:kern w:val="0"/>
      <w:szCs w:val="20"/>
      <w:lang w:val="en-US"/>
      <w14:ligatures w14:val="none"/>
    </w:rPr>
  </w:style>
  <w:style w:type="paragraph" w:styleId="Footer">
    <w:name w:val="footer"/>
    <w:basedOn w:val="Normal"/>
    <w:link w:val="FooterChar"/>
    <w:rsid w:val="00111F3B"/>
    <w:pPr>
      <w:tabs>
        <w:tab w:val="center" w:pos="4320"/>
        <w:tab w:val="right" w:pos="8640"/>
      </w:tabs>
    </w:pPr>
  </w:style>
  <w:style w:type="character" w:customStyle="1" w:styleId="FooterChar">
    <w:name w:val="Footer Char"/>
    <w:basedOn w:val="DefaultParagraphFont"/>
    <w:link w:val="Footer"/>
    <w:rsid w:val="00111F3B"/>
    <w:rPr>
      <w:rFonts w:ascii="Times New Roman" w:eastAsia="Times New Roman" w:hAnsi="Times New Roman" w:cs="Times New Roman"/>
      <w:kern w:val="0"/>
      <w:szCs w:val="20"/>
      <w:lang w:val="en-US"/>
      <w14:ligatures w14:val="none"/>
    </w:rPr>
  </w:style>
  <w:style w:type="paragraph" w:styleId="NoSpacing">
    <w:name w:val="No Spacing"/>
    <w:link w:val="NoSpacingChar"/>
    <w:uiPriority w:val="1"/>
    <w:qFormat/>
    <w:rsid w:val="00111F3B"/>
    <w:pPr>
      <w:spacing w:after="0" w:line="240" w:lineRule="auto"/>
    </w:pPr>
    <w:rPr>
      <w:rFonts w:eastAsia="Calibri" w:cs="Times New Roman"/>
      <w:kern w:val="0"/>
      <w:sz w:val="22"/>
      <w:szCs w:val="22"/>
      <w:lang w:val="en-US"/>
      <w14:ligatures w14:val="none"/>
    </w:rPr>
  </w:style>
  <w:style w:type="character" w:customStyle="1" w:styleId="NoSpacingChar">
    <w:name w:val="No Spacing Char"/>
    <w:link w:val="NoSpacing"/>
    <w:uiPriority w:val="1"/>
    <w:locked/>
    <w:rsid w:val="00111F3B"/>
    <w:rPr>
      <w:rFonts w:eastAsia="Calibri" w:cs="Times New Roman"/>
      <w:kern w:val="0"/>
      <w:sz w:val="22"/>
      <w:szCs w:val="22"/>
      <w:lang w:val="en-US"/>
      <w14:ligatures w14:val="none"/>
    </w:rPr>
  </w:style>
  <w:style w:type="character" w:styleId="Hyperlink">
    <w:name w:val="Hyperlink"/>
    <w:basedOn w:val="DefaultParagraphFont"/>
    <w:uiPriority w:val="99"/>
    <w:unhideWhenUsed/>
    <w:rsid w:val="002B170B"/>
    <w:rPr>
      <w:color w:val="0563C1" w:themeColor="hyperlink"/>
      <w:u w:val="single"/>
    </w:rPr>
  </w:style>
  <w:style w:type="character" w:styleId="UnresolvedMention">
    <w:name w:val="Unresolved Mention"/>
    <w:basedOn w:val="DefaultParagraphFont"/>
    <w:uiPriority w:val="99"/>
    <w:semiHidden/>
    <w:unhideWhenUsed/>
    <w:rsid w:val="002B170B"/>
    <w:rPr>
      <w:color w:val="605E5C"/>
      <w:shd w:val="clear" w:color="auto" w:fill="E1DFDD"/>
    </w:rPr>
  </w:style>
  <w:style w:type="paragraph" w:styleId="BodyTextIndent">
    <w:name w:val="Body Text Indent"/>
    <w:basedOn w:val="Normal"/>
    <w:link w:val="BodyTextIndentChar"/>
    <w:rsid w:val="00F740DE"/>
    <w:pPr>
      <w:ind w:left="1440"/>
      <w:jc w:val="both"/>
    </w:pPr>
    <w:rPr>
      <w:rFonts w:ascii="Garamond" w:hAnsi="Garamond"/>
      <w:sz w:val="22"/>
    </w:rPr>
  </w:style>
  <w:style w:type="character" w:customStyle="1" w:styleId="BodyTextIndentChar">
    <w:name w:val="Body Text Indent Char"/>
    <w:basedOn w:val="DefaultParagraphFont"/>
    <w:link w:val="BodyTextIndent"/>
    <w:rsid w:val="00F740DE"/>
    <w:rPr>
      <w:rFonts w:ascii="Garamond" w:eastAsia="Times New Roman" w:hAnsi="Garamond" w:cs="Times New Roman"/>
      <w:kern w:val="0"/>
      <w:sz w:val="22"/>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hyperlink" Target="https://www.linkedin.com/in/egabor/" TargetMode="External"/><Relationship Id="rId1" Type="http://schemas.openxmlformats.org/officeDocument/2006/relationships/hyperlink" Target="mailto:egoober6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ArulSelvan S.</dc:creator>
  <cp:keywords/>
  <dc:description/>
  <cp:lastModifiedBy>Suriyaprakash Radhakrishnan</cp:lastModifiedBy>
  <cp:revision>3</cp:revision>
  <dcterms:created xsi:type="dcterms:W3CDTF">2025-11-04T12:33:00Z</dcterms:created>
  <dcterms:modified xsi:type="dcterms:W3CDTF">2025-11-04T12:34:00Z</dcterms:modified>
</cp:coreProperties>
</file>