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07BFA" w:rsidRPr="00994CD0" w:rsidRDefault="00994CD0" w:rsidP="007A12FE">
      <w:pPr>
        <w:tabs>
          <w:tab w:val="left" w:pos="2970"/>
        </w:tabs>
        <w:spacing w:after="0" w:line="240" w:lineRule="auto"/>
        <w:rPr>
          <w:b/>
          <w:sz w:val="28"/>
        </w:rPr>
      </w:pPr>
      <w:r w:rsidRPr="00994CD0">
        <w:rPr>
          <w:b/>
          <w:sz w:val="28"/>
        </w:rPr>
        <w:t>Tejas Gautam Sriprasad</w:t>
      </w:r>
    </w:p>
    <w:p w:rsidR="00607BFA" w:rsidRDefault="00607BFA" w:rsidP="007A12FE">
      <w:pPr>
        <w:tabs>
          <w:tab w:val="left" w:pos="2970"/>
        </w:tabs>
        <w:spacing w:after="0" w:line="240" w:lineRule="auto"/>
      </w:pPr>
      <w:r w:rsidRPr="00607BFA">
        <w:t>4 Sussex Ln, East Windsor, NJ 08520</w:t>
      </w:r>
    </w:p>
    <w:p w:rsidR="004F195C" w:rsidRDefault="007A12FE" w:rsidP="007A12FE">
      <w:pPr>
        <w:tabs>
          <w:tab w:val="left" w:pos="2970"/>
        </w:tabs>
        <w:spacing w:after="0" w:line="240" w:lineRule="auto"/>
      </w:pPr>
      <w:hyperlink r:id="rId5" w:history="1">
        <w:r w:rsidR="00607BFA" w:rsidRPr="00F81058">
          <w:rPr>
            <w:rStyle w:val="Hyperlink"/>
          </w:rPr>
          <w:t>Amazing21@Gmail.com</w:t>
        </w:r>
      </w:hyperlink>
      <w:r w:rsidR="00607BFA">
        <w:t xml:space="preserve"> | (609) 906-0393</w:t>
      </w:r>
    </w:p>
    <w:p w:rsidR="00607BFA" w:rsidRDefault="007A12FE" w:rsidP="007A12FE">
      <w:pPr>
        <w:pBdr>
          <w:bottom w:val="single" w:sz="4" w:space="1" w:color="auto"/>
        </w:pBdr>
        <w:tabs>
          <w:tab w:val="left" w:pos="2970"/>
        </w:tabs>
        <w:spacing w:after="240" w:line="240" w:lineRule="auto"/>
      </w:pPr>
      <w:hyperlink r:id="rId6" w:history="1">
        <w:r w:rsidR="00607BFA">
          <w:rPr>
            <w:rStyle w:val="Hyperlink"/>
            <w:rFonts w:ascii="Segoe UI" w:hAnsi="Segoe UI" w:cs="Segoe UI"/>
            <w:b/>
            <w:bCs/>
            <w:color w:val="0A66C2"/>
            <w:sz w:val="21"/>
            <w:szCs w:val="21"/>
            <w:bdr w:val="none" w:sz="0" w:space="0" w:color="auto" w:frame="1"/>
          </w:rPr>
          <w:t>linkedin.com/in/tejas-gautam-sriprasad-6985184a</w:t>
        </w:r>
      </w:hyperlink>
    </w:p>
    <w:p w:rsidR="00607BFA" w:rsidRPr="00607BFA" w:rsidRDefault="00607BFA" w:rsidP="002D4E52">
      <w:pPr>
        <w:tabs>
          <w:tab w:val="left" w:pos="990"/>
        </w:tabs>
        <w:spacing w:after="0" w:line="360" w:lineRule="auto"/>
        <w:rPr>
          <w:b/>
        </w:rPr>
      </w:pPr>
      <w:r w:rsidRPr="00607BFA">
        <w:rPr>
          <w:b/>
        </w:rPr>
        <w:t>SUMMARY OF SKILLS</w:t>
      </w:r>
    </w:p>
    <w:p w:rsidR="00E561DF" w:rsidRPr="007A12FE" w:rsidRDefault="00E561DF" w:rsidP="007A12FE">
      <w:pPr>
        <w:pStyle w:val="ListParagraph"/>
        <w:widowControl w:val="0"/>
        <w:numPr>
          <w:ilvl w:val="0"/>
          <w:numId w:val="14"/>
        </w:numPr>
        <w:tabs>
          <w:tab w:val="left" w:pos="683"/>
        </w:tabs>
        <w:autoSpaceDE w:val="0"/>
        <w:autoSpaceDN w:val="0"/>
        <w:spacing w:before="22" w:after="0" w:line="274" w:lineRule="exact"/>
        <w:ind w:left="522" w:hanging="378"/>
        <w:contextualSpacing w:val="0"/>
        <w:jc w:val="both"/>
        <w:rPr>
          <w:rFonts w:ascii="Calibri" w:eastAsia="Times New Roman" w:hAnsi="Calibri" w:cs="Calibri"/>
          <w:spacing w:val="-4"/>
        </w:rPr>
      </w:pPr>
      <w:r w:rsidRPr="007A12FE">
        <w:rPr>
          <w:rFonts w:ascii="Calibri" w:eastAsia="Times New Roman" w:hAnsi="Calibri" w:cs="Calibri"/>
          <w:spacing w:val="-4"/>
        </w:rPr>
        <w:t>Doctoral candidate with str</w:t>
      </w:r>
      <w:bookmarkStart w:id="0" w:name="_GoBack"/>
      <w:bookmarkEnd w:id="0"/>
      <w:r w:rsidRPr="007A12FE">
        <w:rPr>
          <w:rFonts w:ascii="Calibri" w:eastAsia="Times New Roman" w:hAnsi="Calibri" w:cs="Calibri"/>
          <w:spacing w:val="-4"/>
        </w:rPr>
        <w:t>ong leadership experience in Business Analysis, Product Ownership, Salesforce, AI/ML, Cloud (AWS), Data &amp; Analytics (Tableau, Power BI), and full-stack technologies.</w:t>
      </w:r>
    </w:p>
    <w:p w:rsidR="00E561DF" w:rsidRPr="007A12FE" w:rsidRDefault="00E561DF" w:rsidP="007A12FE">
      <w:pPr>
        <w:pStyle w:val="ListParagraph"/>
        <w:widowControl w:val="0"/>
        <w:numPr>
          <w:ilvl w:val="0"/>
          <w:numId w:val="14"/>
        </w:numPr>
        <w:tabs>
          <w:tab w:val="left" w:pos="683"/>
        </w:tabs>
        <w:autoSpaceDE w:val="0"/>
        <w:autoSpaceDN w:val="0"/>
        <w:spacing w:before="22" w:after="0" w:line="274" w:lineRule="exact"/>
        <w:ind w:left="522" w:hanging="378"/>
        <w:contextualSpacing w:val="0"/>
        <w:jc w:val="both"/>
        <w:rPr>
          <w:rFonts w:ascii="Calibri" w:eastAsia="Times New Roman" w:hAnsi="Calibri" w:cs="Calibri"/>
          <w:spacing w:val="-4"/>
        </w:rPr>
      </w:pPr>
      <w:r w:rsidRPr="007A12FE">
        <w:rPr>
          <w:rFonts w:ascii="Calibri" w:eastAsia="Times New Roman" w:hAnsi="Calibri" w:cs="Calibri"/>
          <w:spacing w:val="-4"/>
        </w:rPr>
        <w:t>Extensive capital markets and hedge fund experience, serving as liaison between business, development, and QA teams for firms including Goldman Sachs, JPMorgan, Citi, TD Bank, and First Citizens Bank.</w:t>
      </w:r>
    </w:p>
    <w:p w:rsidR="00E561DF" w:rsidRPr="007A12FE" w:rsidRDefault="00E561DF" w:rsidP="007A12FE">
      <w:pPr>
        <w:pStyle w:val="ListParagraph"/>
        <w:widowControl w:val="0"/>
        <w:numPr>
          <w:ilvl w:val="0"/>
          <w:numId w:val="14"/>
        </w:numPr>
        <w:tabs>
          <w:tab w:val="left" w:pos="683"/>
        </w:tabs>
        <w:autoSpaceDE w:val="0"/>
        <w:autoSpaceDN w:val="0"/>
        <w:spacing w:before="22" w:after="0" w:line="274" w:lineRule="exact"/>
        <w:ind w:left="522" w:hanging="378"/>
        <w:contextualSpacing w:val="0"/>
        <w:jc w:val="both"/>
        <w:rPr>
          <w:rFonts w:ascii="Calibri" w:eastAsia="Times New Roman" w:hAnsi="Calibri" w:cs="Calibri"/>
          <w:spacing w:val="-4"/>
        </w:rPr>
      </w:pPr>
      <w:r w:rsidRPr="007A12FE">
        <w:rPr>
          <w:rFonts w:ascii="Calibri" w:eastAsia="Times New Roman" w:hAnsi="Calibri" w:cs="Calibri"/>
          <w:spacing w:val="-4"/>
        </w:rPr>
        <w:t>Led end-to-end product lifecycle and SaaS platform initiatives, translating business, compliance, and regulatory requirements into scalable solutions.</w:t>
      </w:r>
    </w:p>
    <w:p w:rsidR="00E561DF" w:rsidRPr="007A12FE" w:rsidRDefault="00E561DF" w:rsidP="007A12FE">
      <w:pPr>
        <w:pStyle w:val="ListParagraph"/>
        <w:widowControl w:val="0"/>
        <w:numPr>
          <w:ilvl w:val="0"/>
          <w:numId w:val="14"/>
        </w:numPr>
        <w:tabs>
          <w:tab w:val="left" w:pos="683"/>
        </w:tabs>
        <w:autoSpaceDE w:val="0"/>
        <w:autoSpaceDN w:val="0"/>
        <w:spacing w:before="22" w:after="0" w:line="274" w:lineRule="exact"/>
        <w:ind w:left="522" w:hanging="378"/>
        <w:contextualSpacing w:val="0"/>
        <w:jc w:val="both"/>
        <w:rPr>
          <w:rFonts w:ascii="Calibri" w:eastAsia="Times New Roman" w:hAnsi="Calibri" w:cs="Calibri"/>
          <w:spacing w:val="-4"/>
        </w:rPr>
      </w:pPr>
      <w:r w:rsidRPr="007A12FE">
        <w:rPr>
          <w:rFonts w:ascii="Calibri" w:eastAsia="Times New Roman" w:hAnsi="Calibri" w:cs="Calibri"/>
          <w:spacing w:val="-4"/>
        </w:rPr>
        <w:t>Strong expertise in regulatory compliance and risk including Basel II/III, Dodd-Frank, AML/KYC, VAR, market risk, credit risk, treasury, liquidity, ABS/MBS and derivatives.</w:t>
      </w:r>
    </w:p>
    <w:p w:rsidR="00E561DF" w:rsidRPr="007A12FE" w:rsidRDefault="00E561DF" w:rsidP="007A12FE">
      <w:pPr>
        <w:pStyle w:val="ListParagraph"/>
        <w:widowControl w:val="0"/>
        <w:numPr>
          <w:ilvl w:val="0"/>
          <w:numId w:val="14"/>
        </w:numPr>
        <w:tabs>
          <w:tab w:val="left" w:pos="683"/>
        </w:tabs>
        <w:autoSpaceDE w:val="0"/>
        <w:autoSpaceDN w:val="0"/>
        <w:spacing w:before="22" w:after="0" w:line="274" w:lineRule="exact"/>
        <w:ind w:left="522" w:hanging="378"/>
        <w:contextualSpacing w:val="0"/>
        <w:jc w:val="both"/>
        <w:rPr>
          <w:rFonts w:ascii="Calibri" w:eastAsia="Times New Roman" w:hAnsi="Calibri" w:cs="Calibri"/>
          <w:spacing w:val="-4"/>
        </w:rPr>
      </w:pPr>
      <w:r w:rsidRPr="007A12FE">
        <w:rPr>
          <w:rFonts w:ascii="Calibri" w:eastAsia="Times New Roman" w:hAnsi="Calibri" w:cs="Calibri"/>
          <w:spacing w:val="-4"/>
        </w:rPr>
        <w:t>Deep domain knowledge in portfolio and fund accounting using Advent Geneva/APX, BlackRock Aladdin, Murex, covering hedge funds, mutual funds, private equity, and alternative investments.</w:t>
      </w:r>
    </w:p>
    <w:p w:rsidR="00E561DF" w:rsidRPr="007A12FE" w:rsidRDefault="00E561DF" w:rsidP="007A12FE">
      <w:pPr>
        <w:pStyle w:val="ListParagraph"/>
        <w:widowControl w:val="0"/>
        <w:numPr>
          <w:ilvl w:val="0"/>
          <w:numId w:val="14"/>
        </w:numPr>
        <w:tabs>
          <w:tab w:val="left" w:pos="683"/>
        </w:tabs>
        <w:autoSpaceDE w:val="0"/>
        <w:autoSpaceDN w:val="0"/>
        <w:spacing w:before="22" w:after="0" w:line="274" w:lineRule="exact"/>
        <w:ind w:left="522" w:hanging="378"/>
        <w:contextualSpacing w:val="0"/>
        <w:jc w:val="both"/>
        <w:rPr>
          <w:rFonts w:ascii="Calibri" w:eastAsia="Times New Roman" w:hAnsi="Calibri" w:cs="Calibri"/>
          <w:spacing w:val="-4"/>
        </w:rPr>
      </w:pPr>
      <w:r w:rsidRPr="007A12FE">
        <w:rPr>
          <w:rFonts w:ascii="Calibri" w:eastAsia="Times New Roman" w:hAnsi="Calibri" w:cs="Calibri"/>
          <w:spacing w:val="-4"/>
        </w:rPr>
        <w:t>Advanced SAP FICO and Oracle Financials experience across GL, AP/AR, asset accounting, securities lending, and financial reporting (US GAAP, IFRS).</w:t>
      </w:r>
    </w:p>
    <w:p w:rsidR="00E561DF" w:rsidRPr="007A12FE" w:rsidRDefault="00E561DF" w:rsidP="007A12FE">
      <w:pPr>
        <w:pStyle w:val="ListParagraph"/>
        <w:widowControl w:val="0"/>
        <w:numPr>
          <w:ilvl w:val="0"/>
          <w:numId w:val="14"/>
        </w:numPr>
        <w:tabs>
          <w:tab w:val="left" w:pos="683"/>
        </w:tabs>
        <w:autoSpaceDE w:val="0"/>
        <w:autoSpaceDN w:val="0"/>
        <w:spacing w:before="22" w:after="0" w:line="274" w:lineRule="exact"/>
        <w:ind w:left="522" w:hanging="378"/>
        <w:contextualSpacing w:val="0"/>
        <w:jc w:val="both"/>
        <w:rPr>
          <w:rFonts w:ascii="Calibri" w:eastAsia="Times New Roman" w:hAnsi="Calibri" w:cs="Calibri"/>
          <w:spacing w:val="-4"/>
        </w:rPr>
      </w:pPr>
      <w:r w:rsidRPr="007A12FE">
        <w:rPr>
          <w:rFonts w:ascii="Calibri" w:eastAsia="Times New Roman" w:hAnsi="Calibri" w:cs="Calibri"/>
          <w:spacing w:val="-4"/>
        </w:rPr>
        <w:t>Proven experience in data migration, data mapping, and CRM implementations including Salesforce (Lightning), Loan IQ, Hogan deposits, and banking teller platforms.</w:t>
      </w:r>
    </w:p>
    <w:p w:rsidR="00E561DF" w:rsidRPr="007A12FE" w:rsidRDefault="00E561DF" w:rsidP="007A12FE">
      <w:pPr>
        <w:pStyle w:val="ListParagraph"/>
        <w:widowControl w:val="0"/>
        <w:numPr>
          <w:ilvl w:val="0"/>
          <w:numId w:val="14"/>
        </w:numPr>
        <w:tabs>
          <w:tab w:val="left" w:pos="683"/>
        </w:tabs>
        <w:autoSpaceDE w:val="0"/>
        <w:autoSpaceDN w:val="0"/>
        <w:spacing w:before="22" w:after="0" w:line="274" w:lineRule="exact"/>
        <w:ind w:left="522" w:hanging="378"/>
        <w:contextualSpacing w:val="0"/>
        <w:jc w:val="both"/>
        <w:rPr>
          <w:rFonts w:ascii="Calibri" w:eastAsia="Times New Roman" w:hAnsi="Calibri" w:cs="Calibri"/>
          <w:spacing w:val="-4"/>
        </w:rPr>
      </w:pPr>
      <w:r w:rsidRPr="007A12FE">
        <w:rPr>
          <w:rFonts w:ascii="Calibri" w:eastAsia="Times New Roman" w:hAnsi="Calibri" w:cs="Calibri"/>
          <w:spacing w:val="-4"/>
        </w:rPr>
        <w:t>Hands-on experience with AI/ML feature development, model validation artifacts, and analytics using Python, SQL, Tableau, Power BI, and Google Colab.</w:t>
      </w:r>
    </w:p>
    <w:p w:rsidR="00AF2D7C" w:rsidRPr="007A12FE" w:rsidRDefault="00AF2D7C" w:rsidP="007A12FE">
      <w:pPr>
        <w:pStyle w:val="ListParagraph"/>
        <w:widowControl w:val="0"/>
        <w:numPr>
          <w:ilvl w:val="0"/>
          <w:numId w:val="14"/>
        </w:numPr>
        <w:tabs>
          <w:tab w:val="left" w:pos="683"/>
        </w:tabs>
        <w:autoSpaceDE w:val="0"/>
        <w:autoSpaceDN w:val="0"/>
        <w:spacing w:before="22" w:after="0" w:line="274" w:lineRule="exact"/>
        <w:ind w:left="522" w:hanging="378"/>
        <w:contextualSpacing w:val="0"/>
        <w:jc w:val="both"/>
        <w:rPr>
          <w:rFonts w:ascii="Calibri" w:eastAsia="Times New Roman" w:hAnsi="Calibri" w:cs="Calibri"/>
          <w:spacing w:val="-4"/>
        </w:rPr>
      </w:pPr>
      <w:r w:rsidRPr="007A12FE">
        <w:rPr>
          <w:rFonts w:ascii="Calibri" w:eastAsia="Times New Roman" w:hAnsi="Calibri" w:cs="Calibri"/>
          <w:spacing w:val="-4"/>
        </w:rPr>
        <w:t>Implemented data lineage, traceability, and audit evidence, ensuring transparency and defensibility of FINRA, SEC and CFTC regulatory submissions.</w:t>
      </w:r>
    </w:p>
    <w:p w:rsidR="00E561DF" w:rsidRPr="007A12FE" w:rsidRDefault="00E561DF" w:rsidP="007A12FE">
      <w:pPr>
        <w:pStyle w:val="ListParagraph"/>
        <w:widowControl w:val="0"/>
        <w:numPr>
          <w:ilvl w:val="0"/>
          <w:numId w:val="14"/>
        </w:numPr>
        <w:tabs>
          <w:tab w:val="left" w:pos="683"/>
        </w:tabs>
        <w:autoSpaceDE w:val="0"/>
        <w:autoSpaceDN w:val="0"/>
        <w:spacing w:before="22" w:after="0" w:line="274" w:lineRule="exact"/>
        <w:ind w:left="522" w:hanging="378"/>
        <w:contextualSpacing w:val="0"/>
        <w:jc w:val="both"/>
        <w:rPr>
          <w:rFonts w:ascii="Calibri" w:eastAsia="Times New Roman" w:hAnsi="Calibri" w:cs="Calibri"/>
          <w:spacing w:val="-4"/>
        </w:rPr>
      </w:pPr>
      <w:r w:rsidRPr="007A12FE">
        <w:rPr>
          <w:rFonts w:ascii="Calibri" w:eastAsia="Times New Roman" w:hAnsi="Calibri" w:cs="Calibri"/>
          <w:spacing w:val="-4"/>
        </w:rPr>
        <w:t>Strong background in Agile, SAFe, Scrum, Waterfall, and SDLC, including requirements gathering, BRDs, functional specs, user stories, BPMN, and test cases.</w:t>
      </w:r>
    </w:p>
    <w:p w:rsidR="00E561DF" w:rsidRPr="007A12FE" w:rsidRDefault="00E561DF" w:rsidP="007A12FE">
      <w:pPr>
        <w:pStyle w:val="ListParagraph"/>
        <w:widowControl w:val="0"/>
        <w:numPr>
          <w:ilvl w:val="0"/>
          <w:numId w:val="14"/>
        </w:numPr>
        <w:tabs>
          <w:tab w:val="left" w:pos="683"/>
        </w:tabs>
        <w:autoSpaceDE w:val="0"/>
        <w:autoSpaceDN w:val="0"/>
        <w:spacing w:before="22" w:after="0" w:line="274" w:lineRule="exact"/>
        <w:ind w:left="522" w:hanging="378"/>
        <w:contextualSpacing w:val="0"/>
        <w:jc w:val="both"/>
        <w:rPr>
          <w:rFonts w:ascii="Calibri" w:eastAsia="Times New Roman" w:hAnsi="Calibri" w:cs="Calibri"/>
          <w:spacing w:val="-4"/>
        </w:rPr>
      </w:pPr>
      <w:r w:rsidRPr="007A12FE">
        <w:rPr>
          <w:rFonts w:ascii="Calibri" w:eastAsia="Times New Roman" w:hAnsi="Calibri" w:cs="Calibri"/>
          <w:spacing w:val="-4"/>
        </w:rPr>
        <w:t>Cross-asset front-to-back office migration experience across equities, fixed income, derivatives, FX, custody, prime brokerage, consumer lending, and retirement products.</w:t>
      </w:r>
    </w:p>
    <w:p w:rsidR="00E561DF" w:rsidRPr="007A12FE" w:rsidRDefault="00E561DF" w:rsidP="007A12FE">
      <w:pPr>
        <w:pStyle w:val="ListParagraph"/>
        <w:widowControl w:val="0"/>
        <w:numPr>
          <w:ilvl w:val="0"/>
          <w:numId w:val="14"/>
        </w:numPr>
        <w:tabs>
          <w:tab w:val="left" w:pos="683"/>
        </w:tabs>
        <w:autoSpaceDE w:val="0"/>
        <w:autoSpaceDN w:val="0"/>
        <w:spacing w:before="22" w:after="0" w:line="274" w:lineRule="exact"/>
        <w:ind w:left="522" w:hanging="378"/>
        <w:contextualSpacing w:val="0"/>
        <w:jc w:val="both"/>
        <w:rPr>
          <w:rFonts w:ascii="Calibri" w:eastAsia="Times New Roman" w:hAnsi="Calibri" w:cs="Calibri"/>
          <w:spacing w:val="-4"/>
        </w:rPr>
      </w:pPr>
      <w:r w:rsidRPr="007A12FE">
        <w:rPr>
          <w:rFonts w:ascii="Calibri" w:eastAsia="Times New Roman" w:hAnsi="Calibri" w:cs="Calibri"/>
          <w:spacing w:val="-4"/>
        </w:rPr>
        <w:t>Solid technical skills in Microservices, APIs, Java, Python, JavaScript, SQL, HTML/CSS, Postman, Swagger, Hadoop/Hive, VMware, and cloud/ERP platforms.</w:t>
      </w:r>
    </w:p>
    <w:p w:rsidR="00E561DF" w:rsidRPr="007A12FE" w:rsidRDefault="00E561DF" w:rsidP="007A12FE">
      <w:pPr>
        <w:pStyle w:val="ListParagraph"/>
        <w:widowControl w:val="0"/>
        <w:numPr>
          <w:ilvl w:val="0"/>
          <w:numId w:val="14"/>
        </w:numPr>
        <w:tabs>
          <w:tab w:val="left" w:pos="683"/>
        </w:tabs>
        <w:autoSpaceDE w:val="0"/>
        <w:autoSpaceDN w:val="0"/>
        <w:spacing w:before="22" w:after="0" w:line="274" w:lineRule="exact"/>
        <w:ind w:left="522" w:hanging="378"/>
        <w:contextualSpacing w:val="0"/>
        <w:jc w:val="both"/>
        <w:rPr>
          <w:rFonts w:ascii="Calibri" w:eastAsia="Times New Roman" w:hAnsi="Calibri" w:cs="Calibri"/>
          <w:spacing w:val="-4"/>
        </w:rPr>
      </w:pPr>
      <w:r w:rsidRPr="007A12FE">
        <w:rPr>
          <w:rFonts w:ascii="Calibri" w:eastAsia="Times New Roman" w:hAnsi="Calibri" w:cs="Calibri"/>
          <w:spacing w:val="-4"/>
        </w:rPr>
        <w:t>Excellent communicator and self-starter with strengths in project planning, roadmap creation, financial modeling, reporting, and stakeholder management.</w:t>
      </w:r>
    </w:p>
    <w:p w:rsidR="00607BFA" w:rsidRDefault="00607BFA" w:rsidP="00994CD0">
      <w:pPr>
        <w:pBdr>
          <w:top w:val="nil"/>
          <w:left w:val="nil"/>
          <w:bottom w:val="nil"/>
          <w:right w:val="nil"/>
          <w:between w:val="nil"/>
        </w:pBdr>
        <w:spacing w:after="0" w:line="240" w:lineRule="auto"/>
        <w:jc w:val="both"/>
        <w:rPr>
          <w:rFonts w:ascii="Calibri" w:eastAsia="Malgun Gothic Semilight" w:hAnsi="Calibri" w:cs="Calibri"/>
          <w:color w:val="000000" w:themeColor="text1"/>
        </w:rPr>
      </w:pPr>
    </w:p>
    <w:p w:rsidR="00607BFA" w:rsidRPr="00607BFA" w:rsidRDefault="00607BFA" w:rsidP="002D4E52">
      <w:pPr>
        <w:pBdr>
          <w:top w:val="nil"/>
          <w:left w:val="nil"/>
          <w:bottom w:val="nil"/>
          <w:right w:val="nil"/>
          <w:between w:val="nil"/>
        </w:pBdr>
        <w:spacing w:after="0" w:line="360" w:lineRule="auto"/>
        <w:jc w:val="both"/>
        <w:rPr>
          <w:rFonts w:ascii="Calibri" w:eastAsia="Malgun Gothic Semilight" w:hAnsi="Calibri" w:cs="Calibri"/>
          <w:b/>
          <w:color w:val="000000" w:themeColor="text1"/>
        </w:rPr>
      </w:pPr>
      <w:r w:rsidRPr="00607BFA">
        <w:rPr>
          <w:rFonts w:ascii="Calibri" w:eastAsia="Malgun Gothic Semilight" w:hAnsi="Calibri" w:cs="Calibri"/>
          <w:b/>
          <w:color w:val="000000" w:themeColor="text1"/>
        </w:rPr>
        <w:t>EDUCATION AND CERTIFICATIONS</w:t>
      </w:r>
    </w:p>
    <w:p w:rsidR="00607BFA" w:rsidRPr="007A12FE" w:rsidRDefault="00607BFA" w:rsidP="007A12FE">
      <w:pPr>
        <w:pStyle w:val="ListParagraph"/>
        <w:widowControl w:val="0"/>
        <w:numPr>
          <w:ilvl w:val="0"/>
          <w:numId w:val="14"/>
        </w:numPr>
        <w:tabs>
          <w:tab w:val="left" w:pos="683"/>
        </w:tabs>
        <w:autoSpaceDE w:val="0"/>
        <w:autoSpaceDN w:val="0"/>
        <w:spacing w:before="22" w:after="0" w:line="274" w:lineRule="exact"/>
        <w:ind w:left="522" w:hanging="378"/>
        <w:contextualSpacing w:val="0"/>
        <w:jc w:val="both"/>
        <w:rPr>
          <w:rFonts w:ascii="Calibri" w:eastAsia="Times New Roman" w:hAnsi="Calibri" w:cs="Calibri"/>
          <w:spacing w:val="-4"/>
        </w:rPr>
      </w:pPr>
      <w:r w:rsidRPr="007A12FE">
        <w:rPr>
          <w:rFonts w:ascii="Calibri" w:eastAsia="Times New Roman" w:hAnsi="Calibri" w:cs="Calibri"/>
          <w:spacing w:val="-4"/>
        </w:rPr>
        <w:t xml:space="preserve">Bachelor of Arts (BA) in International and Financial Economics Rutgers University, New Brunswick, NJ, May 2006 </w:t>
      </w:r>
    </w:p>
    <w:p w:rsidR="00607BFA" w:rsidRPr="007A12FE" w:rsidRDefault="00607BFA" w:rsidP="007A12FE">
      <w:pPr>
        <w:pStyle w:val="ListParagraph"/>
        <w:widowControl w:val="0"/>
        <w:numPr>
          <w:ilvl w:val="0"/>
          <w:numId w:val="14"/>
        </w:numPr>
        <w:tabs>
          <w:tab w:val="left" w:pos="683"/>
        </w:tabs>
        <w:autoSpaceDE w:val="0"/>
        <w:autoSpaceDN w:val="0"/>
        <w:spacing w:before="22" w:after="0" w:line="274" w:lineRule="exact"/>
        <w:ind w:left="522" w:hanging="378"/>
        <w:contextualSpacing w:val="0"/>
        <w:jc w:val="both"/>
        <w:rPr>
          <w:rFonts w:ascii="Calibri" w:eastAsia="Times New Roman" w:hAnsi="Calibri" w:cs="Calibri"/>
          <w:spacing w:val="-4"/>
        </w:rPr>
      </w:pPr>
      <w:r w:rsidRPr="007A12FE">
        <w:rPr>
          <w:rFonts w:ascii="Calibri" w:eastAsia="Times New Roman" w:hAnsi="Calibri" w:cs="Calibri"/>
          <w:spacing w:val="-4"/>
        </w:rPr>
        <w:t>Doctorate in Business Administration, (DBA), ESGCI, Expected Completion Sep 2026</w:t>
      </w:r>
    </w:p>
    <w:p w:rsidR="00607BFA" w:rsidRPr="007A12FE" w:rsidRDefault="00607BFA" w:rsidP="007A12FE">
      <w:pPr>
        <w:pStyle w:val="ListParagraph"/>
        <w:widowControl w:val="0"/>
        <w:numPr>
          <w:ilvl w:val="0"/>
          <w:numId w:val="14"/>
        </w:numPr>
        <w:tabs>
          <w:tab w:val="left" w:pos="683"/>
        </w:tabs>
        <w:autoSpaceDE w:val="0"/>
        <w:autoSpaceDN w:val="0"/>
        <w:spacing w:before="22" w:after="0" w:line="274" w:lineRule="exact"/>
        <w:ind w:left="522" w:hanging="378"/>
        <w:contextualSpacing w:val="0"/>
        <w:jc w:val="both"/>
        <w:rPr>
          <w:rFonts w:ascii="Calibri" w:eastAsia="Times New Roman" w:hAnsi="Calibri" w:cs="Calibri"/>
          <w:spacing w:val="-4"/>
        </w:rPr>
      </w:pPr>
      <w:r w:rsidRPr="007A12FE">
        <w:rPr>
          <w:rFonts w:ascii="Calibri" w:eastAsia="Times New Roman" w:hAnsi="Calibri" w:cs="Calibri"/>
          <w:spacing w:val="-4"/>
        </w:rPr>
        <w:t>Advanced Business Analysis Training. Masterminds Global Solutions, January 2008</w:t>
      </w:r>
    </w:p>
    <w:p w:rsidR="00607BFA" w:rsidRPr="007A12FE" w:rsidRDefault="00607BFA" w:rsidP="007A12FE">
      <w:pPr>
        <w:pStyle w:val="ListParagraph"/>
        <w:widowControl w:val="0"/>
        <w:numPr>
          <w:ilvl w:val="0"/>
          <w:numId w:val="14"/>
        </w:numPr>
        <w:tabs>
          <w:tab w:val="left" w:pos="683"/>
        </w:tabs>
        <w:autoSpaceDE w:val="0"/>
        <w:autoSpaceDN w:val="0"/>
        <w:spacing w:before="22" w:after="0" w:line="274" w:lineRule="exact"/>
        <w:ind w:left="522" w:hanging="378"/>
        <w:contextualSpacing w:val="0"/>
        <w:jc w:val="both"/>
        <w:rPr>
          <w:rFonts w:ascii="Calibri" w:eastAsia="Times New Roman" w:hAnsi="Calibri" w:cs="Calibri"/>
          <w:spacing w:val="-4"/>
        </w:rPr>
      </w:pPr>
      <w:r w:rsidRPr="007A12FE">
        <w:rPr>
          <w:rFonts w:ascii="Calibri" w:eastAsia="Times New Roman" w:hAnsi="Calibri" w:cs="Calibri"/>
          <w:spacing w:val="-4"/>
        </w:rPr>
        <w:t>Project Management (PMP) Training Mercer County College, January 2011</w:t>
      </w:r>
    </w:p>
    <w:p w:rsidR="00607BFA" w:rsidRPr="007A12FE" w:rsidRDefault="00607BFA" w:rsidP="007A12FE">
      <w:pPr>
        <w:pStyle w:val="ListParagraph"/>
        <w:widowControl w:val="0"/>
        <w:numPr>
          <w:ilvl w:val="0"/>
          <w:numId w:val="14"/>
        </w:numPr>
        <w:tabs>
          <w:tab w:val="left" w:pos="683"/>
        </w:tabs>
        <w:autoSpaceDE w:val="0"/>
        <w:autoSpaceDN w:val="0"/>
        <w:spacing w:before="22" w:after="0" w:line="274" w:lineRule="exact"/>
        <w:ind w:left="522" w:hanging="378"/>
        <w:contextualSpacing w:val="0"/>
        <w:jc w:val="both"/>
        <w:rPr>
          <w:rFonts w:ascii="Calibri" w:eastAsia="Times New Roman" w:hAnsi="Calibri" w:cs="Calibri"/>
          <w:spacing w:val="-4"/>
        </w:rPr>
      </w:pPr>
      <w:r w:rsidRPr="007A12FE">
        <w:rPr>
          <w:rFonts w:ascii="Calibri" w:eastAsia="Times New Roman" w:hAnsi="Calibri" w:cs="Calibri"/>
          <w:spacing w:val="-4"/>
        </w:rPr>
        <w:t>Business Analysis Joint Application Development Training Consult Add Training Center 2014</w:t>
      </w:r>
    </w:p>
    <w:p w:rsidR="00607BFA" w:rsidRPr="007A12FE" w:rsidRDefault="00607BFA" w:rsidP="007A12FE">
      <w:pPr>
        <w:pStyle w:val="ListParagraph"/>
        <w:widowControl w:val="0"/>
        <w:numPr>
          <w:ilvl w:val="0"/>
          <w:numId w:val="14"/>
        </w:numPr>
        <w:tabs>
          <w:tab w:val="left" w:pos="683"/>
        </w:tabs>
        <w:autoSpaceDE w:val="0"/>
        <w:autoSpaceDN w:val="0"/>
        <w:spacing w:before="22" w:after="0" w:line="274" w:lineRule="exact"/>
        <w:ind w:left="522" w:hanging="378"/>
        <w:contextualSpacing w:val="0"/>
        <w:jc w:val="both"/>
        <w:rPr>
          <w:rFonts w:ascii="Calibri" w:eastAsia="Times New Roman" w:hAnsi="Calibri" w:cs="Calibri"/>
          <w:spacing w:val="-4"/>
        </w:rPr>
      </w:pPr>
      <w:r w:rsidRPr="007A12FE">
        <w:rPr>
          <w:rFonts w:ascii="Calibri" w:eastAsia="Times New Roman" w:hAnsi="Calibri" w:cs="Calibri"/>
          <w:spacing w:val="-4"/>
        </w:rPr>
        <w:t>Business Analysis Requirement Elicitation Training, Y-Axis Training Center, September 2016</w:t>
      </w:r>
    </w:p>
    <w:p w:rsidR="00607BFA" w:rsidRPr="007A12FE" w:rsidRDefault="00607BFA" w:rsidP="007A12FE">
      <w:pPr>
        <w:pStyle w:val="ListParagraph"/>
        <w:widowControl w:val="0"/>
        <w:numPr>
          <w:ilvl w:val="0"/>
          <w:numId w:val="14"/>
        </w:numPr>
        <w:tabs>
          <w:tab w:val="left" w:pos="683"/>
        </w:tabs>
        <w:autoSpaceDE w:val="0"/>
        <w:autoSpaceDN w:val="0"/>
        <w:spacing w:before="22" w:after="0" w:line="274" w:lineRule="exact"/>
        <w:ind w:left="522" w:hanging="378"/>
        <w:contextualSpacing w:val="0"/>
        <w:jc w:val="both"/>
        <w:rPr>
          <w:rFonts w:ascii="Calibri" w:eastAsia="Times New Roman" w:hAnsi="Calibri" w:cs="Calibri"/>
          <w:spacing w:val="-4"/>
        </w:rPr>
      </w:pPr>
      <w:r w:rsidRPr="007A12FE">
        <w:rPr>
          <w:rFonts w:ascii="Calibri" w:eastAsia="Times New Roman" w:hAnsi="Calibri" w:cs="Calibri"/>
          <w:spacing w:val="-4"/>
        </w:rPr>
        <w:t>Business Analysis Training, Prolog Info, Oct 2023</w:t>
      </w:r>
    </w:p>
    <w:p w:rsidR="00607BFA" w:rsidRPr="007A12FE" w:rsidRDefault="00607BFA" w:rsidP="007A12FE">
      <w:pPr>
        <w:pStyle w:val="ListParagraph"/>
        <w:widowControl w:val="0"/>
        <w:numPr>
          <w:ilvl w:val="0"/>
          <w:numId w:val="14"/>
        </w:numPr>
        <w:tabs>
          <w:tab w:val="left" w:pos="683"/>
        </w:tabs>
        <w:autoSpaceDE w:val="0"/>
        <w:autoSpaceDN w:val="0"/>
        <w:spacing w:before="22" w:after="0" w:line="274" w:lineRule="exact"/>
        <w:ind w:left="522" w:hanging="378"/>
        <w:contextualSpacing w:val="0"/>
        <w:jc w:val="both"/>
        <w:rPr>
          <w:rFonts w:ascii="Calibri" w:eastAsia="Times New Roman" w:hAnsi="Calibri" w:cs="Calibri"/>
          <w:spacing w:val="-4"/>
        </w:rPr>
      </w:pPr>
      <w:r w:rsidRPr="007A12FE">
        <w:rPr>
          <w:rFonts w:ascii="Calibri" w:eastAsia="Times New Roman" w:hAnsi="Calibri" w:cs="Calibri"/>
          <w:spacing w:val="-4"/>
        </w:rPr>
        <w:t>Certified Scrum Master (CSM), Learning Aura, Scrum STUDY, August 2019</w:t>
      </w:r>
    </w:p>
    <w:p w:rsidR="00607BFA" w:rsidRPr="007A12FE" w:rsidRDefault="00607BFA" w:rsidP="007A12FE">
      <w:pPr>
        <w:pStyle w:val="ListParagraph"/>
        <w:widowControl w:val="0"/>
        <w:numPr>
          <w:ilvl w:val="0"/>
          <w:numId w:val="14"/>
        </w:numPr>
        <w:tabs>
          <w:tab w:val="left" w:pos="683"/>
        </w:tabs>
        <w:autoSpaceDE w:val="0"/>
        <w:autoSpaceDN w:val="0"/>
        <w:spacing w:before="22" w:after="0" w:line="274" w:lineRule="exact"/>
        <w:ind w:left="522" w:hanging="378"/>
        <w:contextualSpacing w:val="0"/>
        <w:jc w:val="both"/>
        <w:rPr>
          <w:rFonts w:ascii="Calibri" w:eastAsia="Times New Roman" w:hAnsi="Calibri" w:cs="Calibri"/>
          <w:spacing w:val="-4"/>
        </w:rPr>
      </w:pPr>
      <w:r w:rsidRPr="007A12FE">
        <w:rPr>
          <w:rFonts w:ascii="Calibri" w:eastAsia="Times New Roman" w:hAnsi="Calibri" w:cs="Calibri"/>
          <w:spacing w:val="-4"/>
        </w:rPr>
        <w:t>Advanced Business Analysis Training. Radiant its, Oct 2022</w:t>
      </w:r>
    </w:p>
    <w:p w:rsidR="00607BFA" w:rsidRPr="007A12FE" w:rsidRDefault="00607BFA" w:rsidP="007A12FE">
      <w:pPr>
        <w:pStyle w:val="ListParagraph"/>
        <w:widowControl w:val="0"/>
        <w:numPr>
          <w:ilvl w:val="0"/>
          <w:numId w:val="14"/>
        </w:numPr>
        <w:tabs>
          <w:tab w:val="left" w:pos="683"/>
        </w:tabs>
        <w:autoSpaceDE w:val="0"/>
        <w:autoSpaceDN w:val="0"/>
        <w:spacing w:before="22" w:after="0" w:line="274" w:lineRule="exact"/>
        <w:ind w:left="522" w:hanging="378"/>
        <w:contextualSpacing w:val="0"/>
        <w:jc w:val="both"/>
        <w:rPr>
          <w:rFonts w:ascii="Calibri" w:eastAsia="Times New Roman" w:hAnsi="Calibri" w:cs="Calibri"/>
          <w:spacing w:val="-4"/>
        </w:rPr>
      </w:pPr>
      <w:r w:rsidRPr="007A12FE">
        <w:rPr>
          <w:rFonts w:ascii="Calibri" w:eastAsia="Times New Roman" w:hAnsi="Calibri" w:cs="Calibri"/>
          <w:spacing w:val="-4"/>
        </w:rPr>
        <w:t>VP Of Membership Sacramento Valley Chapter, IIBA, (IIBA Chapter Leader) Jan 2023 - October 2024</w:t>
      </w:r>
    </w:p>
    <w:p w:rsidR="00607BFA" w:rsidRPr="007A12FE" w:rsidRDefault="00607BFA" w:rsidP="007A12FE">
      <w:pPr>
        <w:pStyle w:val="ListParagraph"/>
        <w:widowControl w:val="0"/>
        <w:numPr>
          <w:ilvl w:val="0"/>
          <w:numId w:val="14"/>
        </w:numPr>
        <w:tabs>
          <w:tab w:val="left" w:pos="683"/>
        </w:tabs>
        <w:autoSpaceDE w:val="0"/>
        <w:autoSpaceDN w:val="0"/>
        <w:spacing w:before="22" w:after="0" w:line="274" w:lineRule="exact"/>
        <w:ind w:left="522" w:hanging="378"/>
        <w:contextualSpacing w:val="0"/>
        <w:jc w:val="both"/>
        <w:rPr>
          <w:rFonts w:ascii="Calibri" w:eastAsia="Times New Roman" w:hAnsi="Calibri" w:cs="Calibri"/>
          <w:spacing w:val="-4"/>
        </w:rPr>
      </w:pPr>
      <w:r w:rsidRPr="007A12FE">
        <w:rPr>
          <w:rFonts w:ascii="Calibri" w:eastAsia="Times New Roman" w:hAnsi="Calibri" w:cs="Calibri"/>
          <w:spacing w:val="-4"/>
        </w:rPr>
        <w:t>Master of Business Administration, Manipal University 2025</w:t>
      </w:r>
    </w:p>
    <w:p w:rsidR="00607BFA" w:rsidRPr="007A12FE" w:rsidRDefault="00607BFA" w:rsidP="007A12FE">
      <w:pPr>
        <w:pStyle w:val="ListParagraph"/>
        <w:widowControl w:val="0"/>
        <w:numPr>
          <w:ilvl w:val="0"/>
          <w:numId w:val="14"/>
        </w:numPr>
        <w:tabs>
          <w:tab w:val="left" w:pos="683"/>
        </w:tabs>
        <w:autoSpaceDE w:val="0"/>
        <w:autoSpaceDN w:val="0"/>
        <w:spacing w:before="22" w:after="0" w:line="274" w:lineRule="exact"/>
        <w:ind w:left="522" w:hanging="378"/>
        <w:contextualSpacing w:val="0"/>
        <w:jc w:val="both"/>
        <w:rPr>
          <w:rFonts w:ascii="Calibri" w:eastAsia="Times New Roman" w:hAnsi="Calibri" w:cs="Calibri"/>
          <w:spacing w:val="-4"/>
        </w:rPr>
      </w:pPr>
      <w:r w:rsidRPr="007A12FE">
        <w:rPr>
          <w:rFonts w:ascii="Calibri" w:eastAsia="Times New Roman" w:hAnsi="Calibri" w:cs="Calibri"/>
          <w:spacing w:val="-4"/>
        </w:rPr>
        <w:t>Scrum Certified Product Owner Certified (CSPO), Scrum Alliance June 2023</w:t>
      </w:r>
    </w:p>
    <w:p w:rsidR="00607BFA" w:rsidRPr="007A12FE" w:rsidRDefault="00607BFA" w:rsidP="007A12FE">
      <w:pPr>
        <w:pStyle w:val="ListParagraph"/>
        <w:widowControl w:val="0"/>
        <w:numPr>
          <w:ilvl w:val="0"/>
          <w:numId w:val="14"/>
        </w:numPr>
        <w:tabs>
          <w:tab w:val="left" w:pos="683"/>
        </w:tabs>
        <w:autoSpaceDE w:val="0"/>
        <w:autoSpaceDN w:val="0"/>
        <w:spacing w:before="22" w:after="0" w:line="274" w:lineRule="exact"/>
        <w:ind w:left="522" w:hanging="378"/>
        <w:contextualSpacing w:val="0"/>
        <w:jc w:val="both"/>
        <w:rPr>
          <w:rFonts w:ascii="Calibri" w:eastAsia="Times New Roman" w:hAnsi="Calibri" w:cs="Calibri"/>
          <w:spacing w:val="-4"/>
        </w:rPr>
      </w:pPr>
      <w:r w:rsidRPr="007A12FE">
        <w:rPr>
          <w:rFonts w:ascii="Calibri" w:eastAsia="Times New Roman" w:hAnsi="Calibri" w:cs="Calibri"/>
          <w:spacing w:val="-4"/>
        </w:rPr>
        <w:t>SAFE Agile POPM (Product Owner Product Manager) Training, Scaled Agile Oct 2023</w:t>
      </w:r>
    </w:p>
    <w:p w:rsidR="00607BFA" w:rsidRDefault="00607BFA" w:rsidP="00994CD0">
      <w:pPr>
        <w:pBdr>
          <w:top w:val="nil"/>
          <w:left w:val="nil"/>
          <w:bottom w:val="single" w:sz="4" w:space="1" w:color="auto"/>
          <w:right w:val="nil"/>
          <w:between w:val="nil"/>
        </w:pBdr>
        <w:spacing w:after="0" w:line="240" w:lineRule="auto"/>
        <w:jc w:val="both"/>
        <w:rPr>
          <w:rFonts w:ascii="Calibri" w:eastAsia="Malgun Gothic Semilight" w:hAnsi="Calibri" w:cs="Calibri"/>
          <w:color w:val="000000" w:themeColor="text1"/>
        </w:rPr>
      </w:pPr>
    </w:p>
    <w:p w:rsidR="007A12FE" w:rsidRDefault="007A12FE" w:rsidP="00994CD0">
      <w:pPr>
        <w:pBdr>
          <w:top w:val="nil"/>
          <w:left w:val="nil"/>
          <w:bottom w:val="single" w:sz="4" w:space="1" w:color="auto"/>
          <w:right w:val="nil"/>
          <w:between w:val="nil"/>
        </w:pBdr>
        <w:spacing w:after="0" w:line="240" w:lineRule="auto"/>
        <w:jc w:val="both"/>
        <w:rPr>
          <w:rFonts w:ascii="Calibri" w:eastAsia="Malgun Gothic Semilight" w:hAnsi="Calibri" w:cs="Calibri"/>
          <w:color w:val="000000" w:themeColor="text1"/>
        </w:rPr>
      </w:pPr>
    </w:p>
    <w:p w:rsidR="00607BFA" w:rsidRDefault="00607BFA" w:rsidP="002D4E52">
      <w:pPr>
        <w:pBdr>
          <w:top w:val="nil"/>
          <w:left w:val="nil"/>
          <w:bottom w:val="single" w:sz="4" w:space="1" w:color="auto"/>
          <w:right w:val="nil"/>
          <w:between w:val="nil"/>
        </w:pBdr>
        <w:spacing w:after="0" w:line="360" w:lineRule="auto"/>
        <w:jc w:val="both"/>
        <w:rPr>
          <w:rFonts w:ascii="Calibri" w:eastAsia="Malgun Gothic Semilight" w:hAnsi="Calibri" w:cs="Calibri"/>
          <w:b/>
          <w:color w:val="000000" w:themeColor="text1"/>
        </w:rPr>
      </w:pPr>
      <w:r w:rsidRPr="00607BFA">
        <w:rPr>
          <w:rFonts w:ascii="Calibri" w:eastAsia="Malgun Gothic Semilight" w:hAnsi="Calibri" w:cs="Calibri"/>
          <w:b/>
          <w:color w:val="000000" w:themeColor="text1"/>
        </w:rPr>
        <w:lastRenderedPageBreak/>
        <w:t>PROFESSIONAL EXPERIENCE</w:t>
      </w:r>
    </w:p>
    <w:p w:rsidR="00607BFA" w:rsidRDefault="00607BFA" w:rsidP="002D4E52">
      <w:pPr>
        <w:pBdr>
          <w:top w:val="nil"/>
          <w:left w:val="nil"/>
          <w:bottom w:val="single" w:sz="4" w:space="1" w:color="auto"/>
          <w:right w:val="nil"/>
          <w:between w:val="nil"/>
        </w:pBdr>
        <w:spacing w:after="0" w:line="240" w:lineRule="auto"/>
        <w:jc w:val="both"/>
        <w:rPr>
          <w:rFonts w:ascii="Calibri" w:eastAsia="Malgun Gothic Semilight" w:hAnsi="Calibri" w:cs="Calibri"/>
          <w:b/>
          <w:color w:val="000000" w:themeColor="text1"/>
        </w:rPr>
      </w:pPr>
      <w:r w:rsidRPr="00607BFA">
        <w:rPr>
          <w:rFonts w:ascii="Calibri" w:eastAsia="Malgun Gothic Semilight" w:hAnsi="Calibri" w:cs="Calibri"/>
          <w:b/>
          <w:color w:val="000000" w:themeColor="text1"/>
        </w:rPr>
        <w:t>Business Analyst</w:t>
      </w:r>
      <w:r>
        <w:rPr>
          <w:rFonts w:ascii="Calibri" w:eastAsia="Malgun Gothic Semilight" w:hAnsi="Calibri" w:cs="Calibri"/>
          <w:b/>
          <w:color w:val="000000" w:themeColor="text1"/>
        </w:rPr>
        <w:t xml:space="preserve"> /</w:t>
      </w:r>
      <w:r w:rsidRPr="00607BFA">
        <w:rPr>
          <w:rFonts w:ascii="Calibri" w:eastAsia="Malgun Gothic Semilight" w:hAnsi="Calibri" w:cs="Calibri"/>
          <w:b/>
          <w:color w:val="000000" w:themeColor="text1"/>
        </w:rPr>
        <w:t xml:space="preserve"> Product Owner</w:t>
      </w:r>
      <w:r>
        <w:rPr>
          <w:rFonts w:ascii="Calibri" w:eastAsia="Malgun Gothic Semilight" w:hAnsi="Calibri" w:cs="Calibri"/>
          <w:b/>
          <w:color w:val="000000" w:themeColor="text1"/>
        </w:rPr>
        <w:t xml:space="preserve"> </w:t>
      </w:r>
      <w:r>
        <w:rPr>
          <w:rFonts w:ascii="Calibri" w:eastAsia="Malgun Gothic Semilight" w:hAnsi="Calibri" w:cs="Calibri"/>
          <w:b/>
          <w:color w:val="000000" w:themeColor="text1"/>
        </w:rPr>
        <w:tab/>
      </w:r>
      <w:r>
        <w:rPr>
          <w:rFonts w:ascii="Calibri" w:eastAsia="Malgun Gothic Semilight" w:hAnsi="Calibri" w:cs="Calibri"/>
          <w:b/>
          <w:color w:val="000000" w:themeColor="text1"/>
        </w:rPr>
        <w:tab/>
      </w:r>
      <w:r>
        <w:rPr>
          <w:rFonts w:ascii="Calibri" w:eastAsia="Malgun Gothic Semilight" w:hAnsi="Calibri" w:cs="Calibri"/>
          <w:b/>
          <w:color w:val="000000" w:themeColor="text1"/>
        </w:rPr>
        <w:tab/>
      </w:r>
      <w:r>
        <w:rPr>
          <w:rFonts w:ascii="Calibri" w:eastAsia="Malgun Gothic Semilight" w:hAnsi="Calibri" w:cs="Calibri"/>
          <w:b/>
          <w:color w:val="000000" w:themeColor="text1"/>
        </w:rPr>
        <w:tab/>
      </w:r>
      <w:r>
        <w:rPr>
          <w:rFonts w:ascii="Calibri" w:eastAsia="Malgun Gothic Semilight" w:hAnsi="Calibri" w:cs="Calibri"/>
          <w:b/>
          <w:color w:val="000000" w:themeColor="text1"/>
        </w:rPr>
        <w:tab/>
      </w:r>
      <w:r>
        <w:rPr>
          <w:rFonts w:ascii="Calibri" w:eastAsia="Malgun Gothic Semilight" w:hAnsi="Calibri" w:cs="Calibri"/>
          <w:b/>
          <w:color w:val="000000" w:themeColor="text1"/>
        </w:rPr>
        <w:tab/>
      </w:r>
      <w:r>
        <w:rPr>
          <w:rFonts w:ascii="Calibri" w:eastAsia="Malgun Gothic Semilight" w:hAnsi="Calibri" w:cs="Calibri"/>
          <w:b/>
          <w:color w:val="000000" w:themeColor="text1"/>
        </w:rPr>
        <w:tab/>
      </w:r>
      <w:r>
        <w:rPr>
          <w:rFonts w:ascii="Calibri" w:eastAsia="Malgun Gothic Semilight" w:hAnsi="Calibri" w:cs="Calibri"/>
          <w:b/>
          <w:color w:val="000000" w:themeColor="text1"/>
        </w:rPr>
        <w:tab/>
        <w:t xml:space="preserve">         </w:t>
      </w:r>
      <w:r w:rsidRPr="00607BFA">
        <w:rPr>
          <w:rFonts w:ascii="Calibri" w:eastAsia="Malgun Gothic Semilight" w:hAnsi="Calibri" w:cs="Calibri"/>
          <w:b/>
          <w:color w:val="000000" w:themeColor="text1"/>
        </w:rPr>
        <w:t>July 2025 - Present</w:t>
      </w:r>
    </w:p>
    <w:p w:rsidR="00607BFA" w:rsidRDefault="00607BFA" w:rsidP="002D4E52">
      <w:pPr>
        <w:pBdr>
          <w:top w:val="nil"/>
          <w:left w:val="nil"/>
          <w:bottom w:val="single" w:sz="4" w:space="1" w:color="auto"/>
          <w:right w:val="nil"/>
          <w:between w:val="nil"/>
        </w:pBdr>
        <w:spacing w:after="0" w:line="240" w:lineRule="auto"/>
        <w:jc w:val="both"/>
        <w:rPr>
          <w:rFonts w:ascii="Calibri" w:eastAsia="Malgun Gothic Semilight" w:hAnsi="Calibri" w:cs="Calibri"/>
          <w:b/>
          <w:color w:val="000000" w:themeColor="text1"/>
        </w:rPr>
      </w:pPr>
      <w:r w:rsidRPr="00607BFA">
        <w:rPr>
          <w:rFonts w:ascii="Calibri" w:eastAsia="Malgun Gothic Semilight" w:hAnsi="Calibri" w:cs="Calibri"/>
          <w:b/>
          <w:color w:val="000000" w:themeColor="text1"/>
        </w:rPr>
        <w:t>Capgemini (Consulting for Citigroup)</w:t>
      </w:r>
      <w:r>
        <w:rPr>
          <w:rFonts w:ascii="Calibri" w:eastAsia="Malgun Gothic Semilight" w:hAnsi="Calibri" w:cs="Calibri"/>
          <w:b/>
          <w:color w:val="000000" w:themeColor="text1"/>
        </w:rPr>
        <w:t xml:space="preserve"> |</w:t>
      </w:r>
      <w:r w:rsidRPr="00607BFA">
        <w:rPr>
          <w:rFonts w:ascii="Calibri" w:eastAsia="Malgun Gothic Semilight" w:hAnsi="Calibri" w:cs="Calibri"/>
          <w:b/>
          <w:color w:val="000000" w:themeColor="text1"/>
        </w:rPr>
        <w:t xml:space="preserve"> Jersey City, NJ</w:t>
      </w:r>
    </w:p>
    <w:p w:rsidR="00A07AF3" w:rsidRPr="007A12FE" w:rsidRDefault="00A07AF3" w:rsidP="007A12FE">
      <w:pPr>
        <w:pStyle w:val="ListParagraph"/>
        <w:widowControl w:val="0"/>
        <w:numPr>
          <w:ilvl w:val="0"/>
          <w:numId w:val="14"/>
        </w:numPr>
        <w:tabs>
          <w:tab w:val="left" w:pos="683"/>
        </w:tabs>
        <w:autoSpaceDE w:val="0"/>
        <w:autoSpaceDN w:val="0"/>
        <w:spacing w:before="22" w:after="0" w:line="274" w:lineRule="exact"/>
        <w:ind w:left="522" w:hanging="378"/>
        <w:contextualSpacing w:val="0"/>
        <w:jc w:val="both"/>
        <w:rPr>
          <w:rFonts w:ascii="Calibri" w:eastAsia="Times New Roman" w:hAnsi="Calibri" w:cs="Calibri"/>
          <w:spacing w:val="-4"/>
        </w:rPr>
      </w:pPr>
      <w:r w:rsidRPr="007A12FE">
        <w:rPr>
          <w:rFonts w:ascii="Calibri" w:eastAsia="Times New Roman" w:hAnsi="Calibri" w:cs="Calibri"/>
          <w:spacing w:val="-4"/>
        </w:rPr>
        <w:t>Led end-to-end project implementation for Securities Lending, Fixed Income, and Derivatives platforms, integrating APIs and SFTP feeds into enterprise data warehouses.</w:t>
      </w:r>
    </w:p>
    <w:p w:rsidR="00607BFA" w:rsidRPr="007A12FE" w:rsidRDefault="00607BFA" w:rsidP="007A12FE">
      <w:pPr>
        <w:pStyle w:val="ListParagraph"/>
        <w:widowControl w:val="0"/>
        <w:numPr>
          <w:ilvl w:val="0"/>
          <w:numId w:val="14"/>
        </w:numPr>
        <w:tabs>
          <w:tab w:val="left" w:pos="683"/>
        </w:tabs>
        <w:autoSpaceDE w:val="0"/>
        <w:autoSpaceDN w:val="0"/>
        <w:spacing w:before="22" w:after="0" w:line="274" w:lineRule="exact"/>
        <w:ind w:left="522" w:hanging="378"/>
        <w:contextualSpacing w:val="0"/>
        <w:jc w:val="both"/>
        <w:rPr>
          <w:rFonts w:ascii="Calibri" w:eastAsia="Times New Roman" w:hAnsi="Calibri" w:cs="Calibri"/>
          <w:spacing w:val="-4"/>
        </w:rPr>
      </w:pPr>
      <w:r w:rsidRPr="007A12FE">
        <w:rPr>
          <w:rFonts w:ascii="Calibri" w:eastAsia="Times New Roman" w:hAnsi="Calibri" w:cs="Calibri"/>
          <w:spacing w:val="-4"/>
        </w:rPr>
        <w:t>Authored structured functional requirements for Capital markets and FinTech solutions, aligning stakeholder needs with regulatory expectations, including Basel Committee for Banking Supervision (BCBS)</w:t>
      </w:r>
    </w:p>
    <w:p w:rsidR="00607BFA" w:rsidRPr="007A12FE" w:rsidRDefault="00607BFA" w:rsidP="007A12FE">
      <w:pPr>
        <w:pStyle w:val="ListParagraph"/>
        <w:widowControl w:val="0"/>
        <w:numPr>
          <w:ilvl w:val="0"/>
          <w:numId w:val="14"/>
        </w:numPr>
        <w:tabs>
          <w:tab w:val="left" w:pos="683"/>
        </w:tabs>
        <w:autoSpaceDE w:val="0"/>
        <w:autoSpaceDN w:val="0"/>
        <w:spacing w:before="22" w:after="0" w:line="274" w:lineRule="exact"/>
        <w:ind w:left="522" w:hanging="378"/>
        <w:contextualSpacing w:val="0"/>
        <w:jc w:val="both"/>
        <w:rPr>
          <w:rFonts w:ascii="Calibri" w:eastAsia="Times New Roman" w:hAnsi="Calibri" w:cs="Calibri"/>
          <w:spacing w:val="-4"/>
        </w:rPr>
      </w:pPr>
      <w:r w:rsidRPr="007A12FE">
        <w:rPr>
          <w:rFonts w:ascii="Calibri" w:eastAsia="Times New Roman" w:hAnsi="Calibri" w:cs="Calibri"/>
          <w:spacing w:val="-4"/>
        </w:rPr>
        <w:t>Gathered and documented functional requirements for Securities Lending, Interest Rate Swaps with APIs, capturing user acceptance criteria, impacted attributes, feeds, balances, feeds, mapping requirements in the Genesis data warehouse</w:t>
      </w:r>
      <w:r w:rsidR="00AC3D0F" w:rsidRPr="007A12FE">
        <w:rPr>
          <w:rFonts w:ascii="Calibri" w:eastAsia="Times New Roman" w:hAnsi="Calibri" w:cs="Calibri"/>
          <w:spacing w:val="-4"/>
        </w:rPr>
        <w:t>.</w:t>
      </w:r>
    </w:p>
    <w:p w:rsidR="00AC3D0F" w:rsidRPr="007A12FE" w:rsidRDefault="00AC3D0F" w:rsidP="007A12FE">
      <w:pPr>
        <w:pStyle w:val="ListParagraph"/>
        <w:widowControl w:val="0"/>
        <w:numPr>
          <w:ilvl w:val="0"/>
          <w:numId w:val="14"/>
        </w:numPr>
        <w:tabs>
          <w:tab w:val="left" w:pos="683"/>
        </w:tabs>
        <w:autoSpaceDE w:val="0"/>
        <w:autoSpaceDN w:val="0"/>
        <w:spacing w:before="22" w:after="0" w:line="274" w:lineRule="exact"/>
        <w:ind w:left="522" w:hanging="378"/>
        <w:contextualSpacing w:val="0"/>
        <w:jc w:val="both"/>
        <w:rPr>
          <w:rFonts w:ascii="Calibri" w:eastAsia="Times New Roman" w:hAnsi="Calibri" w:cs="Calibri"/>
          <w:spacing w:val="-4"/>
        </w:rPr>
      </w:pPr>
      <w:r w:rsidRPr="007A12FE">
        <w:rPr>
          <w:rFonts w:ascii="Calibri" w:eastAsia="Times New Roman" w:hAnsi="Calibri" w:cs="Calibri"/>
          <w:spacing w:val="-4"/>
        </w:rPr>
        <w:t>Implemented FINRA and CFTC regulatory reporting processes, supporting trade reporting, surveillance, risk disclosures, and regulatory controls across equities, fixed income, derivatives, and FX.</w:t>
      </w:r>
    </w:p>
    <w:p w:rsidR="00607BFA" w:rsidRPr="007A12FE" w:rsidRDefault="00607BFA" w:rsidP="007A12FE">
      <w:pPr>
        <w:pStyle w:val="ListParagraph"/>
        <w:widowControl w:val="0"/>
        <w:numPr>
          <w:ilvl w:val="0"/>
          <w:numId w:val="14"/>
        </w:numPr>
        <w:tabs>
          <w:tab w:val="left" w:pos="683"/>
        </w:tabs>
        <w:autoSpaceDE w:val="0"/>
        <w:autoSpaceDN w:val="0"/>
        <w:spacing w:before="22" w:after="0" w:line="274" w:lineRule="exact"/>
        <w:ind w:left="522" w:hanging="378"/>
        <w:contextualSpacing w:val="0"/>
        <w:jc w:val="both"/>
        <w:rPr>
          <w:rFonts w:ascii="Calibri" w:eastAsia="Times New Roman" w:hAnsi="Calibri" w:cs="Calibri"/>
          <w:spacing w:val="-4"/>
        </w:rPr>
      </w:pPr>
      <w:r w:rsidRPr="007A12FE">
        <w:rPr>
          <w:rFonts w:ascii="Calibri" w:eastAsia="Times New Roman" w:hAnsi="Calibri" w:cs="Calibri"/>
          <w:spacing w:val="-4"/>
        </w:rPr>
        <w:t>Worked with Securities Lending project implementation, Apis integrating with the data warehouse, SAS and Tableau analytics data acquisition of new countries, worked with the feed catalogue to liaison between global teams</w:t>
      </w:r>
    </w:p>
    <w:p w:rsidR="007A12FE" w:rsidRDefault="00607BFA" w:rsidP="007A12FE">
      <w:pPr>
        <w:pStyle w:val="ListParagraph"/>
        <w:widowControl w:val="0"/>
        <w:numPr>
          <w:ilvl w:val="0"/>
          <w:numId w:val="14"/>
        </w:numPr>
        <w:tabs>
          <w:tab w:val="left" w:pos="683"/>
        </w:tabs>
        <w:autoSpaceDE w:val="0"/>
        <w:autoSpaceDN w:val="0"/>
        <w:spacing w:before="22" w:after="0" w:line="274" w:lineRule="exact"/>
        <w:ind w:left="522" w:hanging="378"/>
        <w:contextualSpacing w:val="0"/>
        <w:jc w:val="both"/>
        <w:rPr>
          <w:rFonts w:ascii="Calibri" w:eastAsia="Times New Roman" w:hAnsi="Calibri" w:cs="Calibri"/>
          <w:spacing w:val="-4"/>
        </w:rPr>
      </w:pPr>
      <w:r w:rsidRPr="007A12FE">
        <w:rPr>
          <w:rFonts w:ascii="Calibri" w:eastAsia="Times New Roman" w:hAnsi="Calibri" w:cs="Calibri"/>
          <w:spacing w:val="-4"/>
        </w:rPr>
        <w:t>Collected requirements for Regulatory Reporting, drafted user acceptance criteria, worked with testers, developers to liaison project success</w:t>
      </w:r>
    </w:p>
    <w:p w:rsidR="00607BFA" w:rsidRPr="007A12FE" w:rsidRDefault="00607BFA" w:rsidP="007A12FE">
      <w:pPr>
        <w:pStyle w:val="ListParagraph"/>
        <w:widowControl w:val="0"/>
        <w:tabs>
          <w:tab w:val="left" w:pos="683"/>
        </w:tabs>
        <w:autoSpaceDE w:val="0"/>
        <w:autoSpaceDN w:val="0"/>
        <w:spacing w:before="22" w:after="0" w:line="274" w:lineRule="exact"/>
        <w:ind w:left="522"/>
        <w:contextualSpacing w:val="0"/>
        <w:jc w:val="both"/>
        <w:rPr>
          <w:rFonts w:ascii="Calibri" w:eastAsia="Times New Roman" w:hAnsi="Calibri" w:cs="Calibri"/>
          <w:spacing w:val="-4"/>
        </w:rPr>
      </w:pPr>
      <w:r w:rsidRPr="007A12FE">
        <w:rPr>
          <w:rFonts w:ascii="Calibri" w:eastAsia="Malgun Gothic Semilight" w:hAnsi="Calibri" w:cs="Calibri"/>
          <w:b/>
          <w:color w:val="000000" w:themeColor="text1"/>
        </w:rPr>
        <w:t>Skill Set:</w:t>
      </w:r>
      <w:r w:rsidRPr="007A12FE">
        <w:rPr>
          <w:rFonts w:ascii="Calibri" w:eastAsia="Malgun Gothic Semilight" w:hAnsi="Calibri" w:cs="Calibri"/>
          <w:color w:val="000000" w:themeColor="text1"/>
        </w:rPr>
        <w:t xml:space="preserve"> Confluence, Jira, Excel, Data Warehousing, Requirements Management, Data Mapping, Gap Analysis, SSMS</w:t>
      </w:r>
    </w:p>
    <w:p w:rsidR="00A57734" w:rsidRDefault="00A57734" w:rsidP="002D4E52">
      <w:pPr>
        <w:pStyle w:val="ListParagraph"/>
        <w:pBdr>
          <w:top w:val="nil"/>
          <w:left w:val="nil"/>
          <w:bottom w:val="nil"/>
          <w:right w:val="nil"/>
          <w:between w:val="nil"/>
        </w:pBdr>
        <w:spacing w:after="0" w:line="240" w:lineRule="auto"/>
        <w:ind w:left="648"/>
        <w:jc w:val="both"/>
        <w:rPr>
          <w:rFonts w:ascii="Calibri" w:eastAsia="Malgun Gothic Semilight" w:hAnsi="Calibri" w:cs="Calibri"/>
          <w:color w:val="000000" w:themeColor="text1"/>
        </w:rPr>
      </w:pPr>
    </w:p>
    <w:p w:rsidR="00607BFA" w:rsidRDefault="00607BFA" w:rsidP="002D4E52">
      <w:pPr>
        <w:pBdr>
          <w:top w:val="nil"/>
          <w:left w:val="nil"/>
          <w:bottom w:val="single" w:sz="4" w:space="1" w:color="auto"/>
          <w:right w:val="nil"/>
          <w:between w:val="nil"/>
        </w:pBdr>
        <w:spacing w:after="0" w:line="240" w:lineRule="auto"/>
        <w:jc w:val="both"/>
        <w:rPr>
          <w:rFonts w:ascii="Calibri" w:eastAsia="Malgun Gothic Semilight" w:hAnsi="Calibri" w:cs="Calibri"/>
          <w:b/>
          <w:color w:val="000000" w:themeColor="text1"/>
        </w:rPr>
      </w:pPr>
      <w:r w:rsidRPr="00607BFA">
        <w:rPr>
          <w:rFonts w:ascii="Calibri" w:eastAsia="Malgun Gothic Semilight" w:hAnsi="Calibri" w:cs="Calibri"/>
          <w:b/>
          <w:color w:val="000000" w:themeColor="text1"/>
        </w:rPr>
        <w:t>Business Analyst</w:t>
      </w:r>
      <w:r>
        <w:rPr>
          <w:rFonts w:ascii="Calibri" w:eastAsia="Malgun Gothic Semilight" w:hAnsi="Calibri" w:cs="Calibri"/>
          <w:b/>
          <w:color w:val="000000" w:themeColor="text1"/>
        </w:rPr>
        <w:t xml:space="preserve"> /</w:t>
      </w:r>
      <w:r w:rsidRPr="00607BFA">
        <w:rPr>
          <w:rFonts w:ascii="Calibri" w:eastAsia="Malgun Gothic Semilight" w:hAnsi="Calibri" w:cs="Calibri"/>
          <w:b/>
          <w:color w:val="000000" w:themeColor="text1"/>
        </w:rPr>
        <w:t xml:space="preserve"> Product Owner</w:t>
      </w:r>
      <w:r>
        <w:rPr>
          <w:rFonts w:ascii="Calibri" w:eastAsia="Malgun Gothic Semilight" w:hAnsi="Calibri" w:cs="Calibri"/>
          <w:b/>
          <w:color w:val="000000" w:themeColor="text1"/>
        </w:rPr>
        <w:t xml:space="preserve"> </w:t>
      </w:r>
      <w:r>
        <w:rPr>
          <w:rFonts w:ascii="Calibri" w:eastAsia="Malgun Gothic Semilight" w:hAnsi="Calibri" w:cs="Calibri"/>
          <w:b/>
          <w:color w:val="000000" w:themeColor="text1"/>
        </w:rPr>
        <w:tab/>
      </w:r>
      <w:r>
        <w:rPr>
          <w:rFonts w:ascii="Calibri" w:eastAsia="Malgun Gothic Semilight" w:hAnsi="Calibri" w:cs="Calibri"/>
          <w:b/>
          <w:color w:val="000000" w:themeColor="text1"/>
        </w:rPr>
        <w:tab/>
      </w:r>
      <w:r>
        <w:rPr>
          <w:rFonts w:ascii="Calibri" w:eastAsia="Malgun Gothic Semilight" w:hAnsi="Calibri" w:cs="Calibri"/>
          <w:b/>
          <w:color w:val="000000" w:themeColor="text1"/>
        </w:rPr>
        <w:tab/>
      </w:r>
      <w:r>
        <w:rPr>
          <w:rFonts w:ascii="Calibri" w:eastAsia="Malgun Gothic Semilight" w:hAnsi="Calibri" w:cs="Calibri"/>
          <w:b/>
          <w:color w:val="000000" w:themeColor="text1"/>
        </w:rPr>
        <w:tab/>
      </w:r>
      <w:r>
        <w:rPr>
          <w:rFonts w:ascii="Calibri" w:eastAsia="Malgun Gothic Semilight" w:hAnsi="Calibri" w:cs="Calibri"/>
          <w:b/>
          <w:color w:val="000000" w:themeColor="text1"/>
        </w:rPr>
        <w:tab/>
      </w:r>
      <w:r>
        <w:rPr>
          <w:rFonts w:ascii="Calibri" w:eastAsia="Malgun Gothic Semilight" w:hAnsi="Calibri" w:cs="Calibri"/>
          <w:b/>
          <w:color w:val="000000" w:themeColor="text1"/>
        </w:rPr>
        <w:tab/>
      </w:r>
      <w:r>
        <w:rPr>
          <w:rFonts w:ascii="Calibri" w:eastAsia="Malgun Gothic Semilight" w:hAnsi="Calibri" w:cs="Calibri"/>
          <w:b/>
          <w:color w:val="000000" w:themeColor="text1"/>
        </w:rPr>
        <w:tab/>
      </w:r>
      <w:r>
        <w:rPr>
          <w:rFonts w:ascii="Calibri" w:eastAsia="Malgun Gothic Semilight" w:hAnsi="Calibri" w:cs="Calibri"/>
          <w:b/>
          <w:color w:val="000000" w:themeColor="text1"/>
        </w:rPr>
        <w:tab/>
        <w:t xml:space="preserve">     </w:t>
      </w:r>
      <w:r w:rsidRPr="00607BFA">
        <w:rPr>
          <w:rFonts w:ascii="Calibri" w:eastAsia="Malgun Gothic Semilight" w:hAnsi="Calibri" w:cs="Calibri"/>
          <w:b/>
          <w:color w:val="000000" w:themeColor="text1"/>
        </w:rPr>
        <w:t>Sep 2024 - May 2025</w:t>
      </w:r>
    </w:p>
    <w:p w:rsidR="00607BFA" w:rsidRDefault="00607BFA" w:rsidP="002D4E52">
      <w:pPr>
        <w:pBdr>
          <w:top w:val="nil"/>
          <w:left w:val="nil"/>
          <w:bottom w:val="single" w:sz="4" w:space="1" w:color="auto"/>
          <w:right w:val="nil"/>
          <w:between w:val="nil"/>
        </w:pBdr>
        <w:spacing w:after="0" w:line="240" w:lineRule="auto"/>
        <w:jc w:val="both"/>
        <w:rPr>
          <w:rFonts w:ascii="Calibri" w:eastAsia="Malgun Gothic Semilight" w:hAnsi="Calibri" w:cs="Calibri"/>
          <w:b/>
          <w:color w:val="000000" w:themeColor="text1"/>
        </w:rPr>
      </w:pPr>
      <w:r w:rsidRPr="00607BFA">
        <w:rPr>
          <w:rFonts w:ascii="Calibri" w:eastAsia="Malgun Gothic Semilight" w:hAnsi="Calibri" w:cs="Calibri"/>
          <w:b/>
          <w:color w:val="000000" w:themeColor="text1"/>
        </w:rPr>
        <w:t xml:space="preserve">First Citizens Bank </w:t>
      </w:r>
      <w:r>
        <w:rPr>
          <w:rFonts w:ascii="Calibri" w:eastAsia="Malgun Gothic Semilight" w:hAnsi="Calibri" w:cs="Calibri"/>
          <w:b/>
          <w:color w:val="000000" w:themeColor="text1"/>
        </w:rPr>
        <w:t>|</w:t>
      </w:r>
      <w:r w:rsidRPr="00607BFA">
        <w:rPr>
          <w:rFonts w:ascii="Calibri" w:eastAsia="Malgun Gothic Semilight" w:hAnsi="Calibri" w:cs="Calibri"/>
          <w:b/>
          <w:color w:val="000000" w:themeColor="text1"/>
        </w:rPr>
        <w:t xml:space="preserve"> Morristown, NJ</w:t>
      </w:r>
    </w:p>
    <w:p w:rsidR="00607BFA" w:rsidRPr="007A12FE" w:rsidRDefault="00607BFA" w:rsidP="007A12FE">
      <w:pPr>
        <w:pStyle w:val="ListParagraph"/>
        <w:widowControl w:val="0"/>
        <w:numPr>
          <w:ilvl w:val="0"/>
          <w:numId w:val="14"/>
        </w:numPr>
        <w:tabs>
          <w:tab w:val="left" w:pos="683"/>
        </w:tabs>
        <w:autoSpaceDE w:val="0"/>
        <w:autoSpaceDN w:val="0"/>
        <w:spacing w:before="22" w:after="0" w:line="274" w:lineRule="exact"/>
        <w:ind w:left="522" w:hanging="378"/>
        <w:contextualSpacing w:val="0"/>
        <w:jc w:val="both"/>
        <w:rPr>
          <w:rFonts w:ascii="Calibri" w:eastAsia="Times New Roman" w:hAnsi="Calibri" w:cs="Calibri"/>
          <w:spacing w:val="-4"/>
        </w:rPr>
      </w:pPr>
      <w:r w:rsidRPr="007A12FE">
        <w:rPr>
          <w:rFonts w:ascii="Calibri" w:eastAsia="Times New Roman" w:hAnsi="Calibri" w:cs="Calibri"/>
          <w:spacing w:val="-4"/>
        </w:rPr>
        <w:t>Wrote business requirements, functional requirements, specification requirements document for cash products, home and Consumer Loans</w:t>
      </w:r>
      <w:r w:rsidR="00A07AF3" w:rsidRPr="007A12FE">
        <w:rPr>
          <w:rFonts w:ascii="Calibri" w:eastAsia="Times New Roman" w:hAnsi="Calibri" w:cs="Calibri"/>
          <w:spacing w:val="-4"/>
        </w:rPr>
        <w:t>.</w:t>
      </w:r>
    </w:p>
    <w:p w:rsidR="00A07AF3" w:rsidRPr="007A12FE" w:rsidRDefault="00A07AF3" w:rsidP="007A12FE">
      <w:pPr>
        <w:pStyle w:val="ListParagraph"/>
        <w:widowControl w:val="0"/>
        <w:numPr>
          <w:ilvl w:val="0"/>
          <w:numId w:val="14"/>
        </w:numPr>
        <w:tabs>
          <w:tab w:val="left" w:pos="683"/>
        </w:tabs>
        <w:autoSpaceDE w:val="0"/>
        <w:autoSpaceDN w:val="0"/>
        <w:spacing w:before="22" w:after="0" w:line="274" w:lineRule="exact"/>
        <w:ind w:left="522" w:hanging="378"/>
        <w:contextualSpacing w:val="0"/>
        <w:jc w:val="both"/>
        <w:rPr>
          <w:rFonts w:ascii="Calibri" w:eastAsia="Times New Roman" w:hAnsi="Calibri" w:cs="Calibri"/>
          <w:spacing w:val="-4"/>
        </w:rPr>
      </w:pPr>
      <w:r w:rsidRPr="007A12FE">
        <w:rPr>
          <w:rFonts w:ascii="Calibri" w:eastAsia="Times New Roman" w:hAnsi="Calibri" w:cs="Calibri"/>
          <w:spacing w:val="-4"/>
        </w:rPr>
        <w:t>Implemented cash management, consumer lending, and treasury platforms, supporting home loans, consumer loans, and liquidity infrastructure across retail and commercial banking.</w:t>
      </w:r>
    </w:p>
    <w:p w:rsidR="001A79BC" w:rsidRPr="007A12FE" w:rsidRDefault="001A79BC" w:rsidP="007A12FE">
      <w:pPr>
        <w:pStyle w:val="ListParagraph"/>
        <w:widowControl w:val="0"/>
        <w:numPr>
          <w:ilvl w:val="0"/>
          <w:numId w:val="14"/>
        </w:numPr>
        <w:tabs>
          <w:tab w:val="left" w:pos="683"/>
        </w:tabs>
        <w:autoSpaceDE w:val="0"/>
        <w:autoSpaceDN w:val="0"/>
        <w:spacing w:before="22" w:after="0" w:line="274" w:lineRule="exact"/>
        <w:ind w:left="522" w:hanging="378"/>
        <w:contextualSpacing w:val="0"/>
        <w:jc w:val="both"/>
        <w:rPr>
          <w:rFonts w:ascii="Calibri" w:eastAsia="Times New Roman" w:hAnsi="Calibri" w:cs="Calibri"/>
          <w:spacing w:val="-4"/>
        </w:rPr>
      </w:pPr>
      <w:r w:rsidRPr="007A12FE">
        <w:rPr>
          <w:rFonts w:ascii="Calibri" w:eastAsia="Times New Roman" w:hAnsi="Calibri" w:cs="Calibri"/>
          <w:spacing w:val="-4"/>
        </w:rPr>
        <w:t xml:space="preserve">Implemented </w:t>
      </w:r>
      <w:r w:rsidRPr="007A12FE">
        <w:rPr>
          <w:rFonts w:ascii="Calibri" w:eastAsia="Times New Roman" w:hAnsi="Calibri" w:cs="Calibri"/>
          <w:spacing w:val="-4"/>
        </w:rPr>
        <w:t xml:space="preserve">General Ledger (GL) </w:t>
      </w:r>
      <w:r w:rsidRPr="007A12FE">
        <w:rPr>
          <w:rFonts w:ascii="Calibri" w:eastAsia="Times New Roman" w:hAnsi="Calibri" w:cs="Calibri"/>
          <w:spacing w:val="-4"/>
        </w:rPr>
        <w:t>mappings for lending and treasury products, including loans, deposits, interest income, fees, amortization, and impairments.</w:t>
      </w:r>
    </w:p>
    <w:p w:rsidR="001A79BC" w:rsidRPr="007A12FE" w:rsidRDefault="001A79BC" w:rsidP="007A12FE">
      <w:pPr>
        <w:pStyle w:val="ListParagraph"/>
        <w:widowControl w:val="0"/>
        <w:numPr>
          <w:ilvl w:val="0"/>
          <w:numId w:val="14"/>
        </w:numPr>
        <w:tabs>
          <w:tab w:val="left" w:pos="683"/>
        </w:tabs>
        <w:autoSpaceDE w:val="0"/>
        <w:autoSpaceDN w:val="0"/>
        <w:spacing w:before="22" w:after="0" w:line="274" w:lineRule="exact"/>
        <w:ind w:left="522" w:hanging="378"/>
        <w:contextualSpacing w:val="0"/>
        <w:jc w:val="both"/>
        <w:rPr>
          <w:rFonts w:ascii="Calibri" w:eastAsia="Times New Roman" w:hAnsi="Calibri" w:cs="Calibri"/>
          <w:spacing w:val="-4"/>
        </w:rPr>
      </w:pPr>
      <w:r w:rsidRPr="007A12FE">
        <w:rPr>
          <w:rFonts w:ascii="Calibri" w:eastAsia="Times New Roman" w:hAnsi="Calibri" w:cs="Calibri"/>
          <w:spacing w:val="-4"/>
        </w:rPr>
        <w:t>Implemented regulatory and management reporting processes, ensuring alignment with US GAAP, banking regulations, and internal finance governance standards.</w:t>
      </w:r>
    </w:p>
    <w:p w:rsidR="00AF2D7C" w:rsidRPr="007A12FE" w:rsidRDefault="00AF2D7C" w:rsidP="007A12FE">
      <w:pPr>
        <w:pStyle w:val="ListParagraph"/>
        <w:widowControl w:val="0"/>
        <w:numPr>
          <w:ilvl w:val="0"/>
          <w:numId w:val="14"/>
        </w:numPr>
        <w:tabs>
          <w:tab w:val="left" w:pos="683"/>
        </w:tabs>
        <w:autoSpaceDE w:val="0"/>
        <w:autoSpaceDN w:val="0"/>
        <w:spacing w:before="22" w:after="0" w:line="274" w:lineRule="exact"/>
        <w:ind w:left="522" w:hanging="378"/>
        <w:contextualSpacing w:val="0"/>
        <w:jc w:val="both"/>
        <w:rPr>
          <w:rFonts w:ascii="Calibri" w:eastAsia="Times New Roman" w:hAnsi="Calibri" w:cs="Calibri"/>
          <w:spacing w:val="-4"/>
        </w:rPr>
      </w:pPr>
      <w:r w:rsidRPr="007A12FE">
        <w:rPr>
          <w:rFonts w:ascii="Calibri" w:eastAsia="Times New Roman" w:hAnsi="Calibri" w:cs="Calibri"/>
          <w:spacing w:val="-4"/>
        </w:rPr>
        <w:t>Implemented SEC reporting solutions supporting broker-dealer financial reporting, securities lending disclosures, and investment management reporting obligations.</w:t>
      </w:r>
    </w:p>
    <w:p w:rsidR="00AF2D7C" w:rsidRPr="007A12FE" w:rsidRDefault="00AF2D7C" w:rsidP="007A12FE">
      <w:pPr>
        <w:pStyle w:val="ListParagraph"/>
        <w:widowControl w:val="0"/>
        <w:numPr>
          <w:ilvl w:val="0"/>
          <w:numId w:val="14"/>
        </w:numPr>
        <w:tabs>
          <w:tab w:val="left" w:pos="683"/>
        </w:tabs>
        <w:autoSpaceDE w:val="0"/>
        <w:autoSpaceDN w:val="0"/>
        <w:spacing w:before="22" w:after="0" w:line="274" w:lineRule="exact"/>
        <w:ind w:left="522" w:hanging="378"/>
        <w:contextualSpacing w:val="0"/>
        <w:jc w:val="both"/>
        <w:rPr>
          <w:rFonts w:ascii="Calibri" w:eastAsia="Times New Roman" w:hAnsi="Calibri" w:cs="Calibri"/>
          <w:spacing w:val="-4"/>
        </w:rPr>
      </w:pPr>
      <w:r w:rsidRPr="007A12FE">
        <w:rPr>
          <w:rFonts w:ascii="Calibri" w:eastAsia="Times New Roman" w:hAnsi="Calibri" w:cs="Calibri"/>
          <w:spacing w:val="-4"/>
        </w:rPr>
        <w:t>Implemented CFTC swap and derivatives reporting, including trade lifecycle events, valuations, margin, and counterparty data for OTC and exchange-traded derivatives.</w:t>
      </w:r>
    </w:p>
    <w:p w:rsidR="00607BFA" w:rsidRPr="007A12FE" w:rsidRDefault="00607BFA" w:rsidP="007A12FE">
      <w:pPr>
        <w:pStyle w:val="ListParagraph"/>
        <w:widowControl w:val="0"/>
        <w:numPr>
          <w:ilvl w:val="0"/>
          <w:numId w:val="14"/>
        </w:numPr>
        <w:tabs>
          <w:tab w:val="left" w:pos="683"/>
        </w:tabs>
        <w:autoSpaceDE w:val="0"/>
        <w:autoSpaceDN w:val="0"/>
        <w:spacing w:before="22" w:after="0" w:line="274" w:lineRule="exact"/>
        <w:ind w:left="522" w:hanging="378"/>
        <w:contextualSpacing w:val="0"/>
        <w:jc w:val="both"/>
        <w:rPr>
          <w:rFonts w:ascii="Calibri" w:eastAsia="Times New Roman" w:hAnsi="Calibri" w:cs="Calibri"/>
          <w:spacing w:val="-4"/>
        </w:rPr>
      </w:pPr>
      <w:r w:rsidRPr="007A12FE">
        <w:rPr>
          <w:rFonts w:ascii="Calibri" w:eastAsia="Times New Roman" w:hAnsi="Calibri" w:cs="Calibri"/>
          <w:spacing w:val="-4"/>
        </w:rPr>
        <w:t>Drew diagrams, conducted data analysis, validated test cases in Visio, and communicated requirements in verbal, written nonverbal Communication to measure Credit Risk for lending products</w:t>
      </w:r>
      <w:r w:rsidR="001A79BC" w:rsidRPr="007A12FE">
        <w:rPr>
          <w:rFonts w:ascii="Calibri" w:eastAsia="Times New Roman" w:hAnsi="Calibri" w:cs="Calibri"/>
          <w:spacing w:val="-4"/>
        </w:rPr>
        <w:t>.</w:t>
      </w:r>
    </w:p>
    <w:p w:rsidR="00607BFA" w:rsidRPr="007A12FE" w:rsidRDefault="00607BFA" w:rsidP="007A12FE">
      <w:pPr>
        <w:pStyle w:val="ListParagraph"/>
        <w:widowControl w:val="0"/>
        <w:numPr>
          <w:ilvl w:val="0"/>
          <w:numId w:val="14"/>
        </w:numPr>
        <w:tabs>
          <w:tab w:val="left" w:pos="683"/>
        </w:tabs>
        <w:autoSpaceDE w:val="0"/>
        <w:autoSpaceDN w:val="0"/>
        <w:spacing w:before="22" w:after="0" w:line="274" w:lineRule="exact"/>
        <w:ind w:left="522" w:hanging="378"/>
        <w:contextualSpacing w:val="0"/>
        <w:jc w:val="both"/>
        <w:rPr>
          <w:rFonts w:ascii="Calibri" w:eastAsia="Times New Roman" w:hAnsi="Calibri" w:cs="Calibri"/>
          <w:spacing w:val="-4"/>
        </w:rPr>
      </w:pPr>
      <w:r w:rsidRPr="007A12FE">
        <w:rPr>
          <w:rFonts w:ascii="Calibri" w:eastAsia="Times New Roman" w:hAnsi="Calibri" w:cs="Calibri"/>
          <w:spacing w:val="-4"/>
        </w:rPr>
        <w:t>Worked with Jira, Confluence Visio, Microsoft Visual Studio in Cash, Treasury Infrastructure working with state and federal Tax credits</w:t>
      </w:r>
      <w:r w:rsidR="001A79BC" w:rsidRPr="007A12FE">
        <w:rPr>
          <w:rFonts w:ascii="Calibri" w:eastAsia="Times New Roman" w:hAnsi="Calibri" w:cs="Calibri"/>
          <w:spacing w:val="-4"/>
        </w:rPr>
        <w:t>.</w:t>
      </w:r>
    </w:p>
    <w:p w:rsidR="007A12FE" w:rsidRPr="007A12FE" w:rsidRDefault="007A12FE" w:rsidP="007A12FE">
      <w:pPr>
        <w:pStyle w:val="ListParagraph"/>
        <w:widowControl w:val="0"/>
        <w:numPr>
          <w:ilvl w:val="0"/>
          <w:numId w:val="14"/>
        </w:numPr>
        <w:tabs>
          <w:tab w:val="left" w:pos="683"/>
        </w:tabs>
        <w:autoSpaceDE w:val="0"/>
        <w:autoSpaceDN w:val="0"/>
        <w:spacing w:before="22" w:after="0" w:line="274" w:lineRule="exact"/>
        <w:ind w:left="522" w:hanging="378"/>
        <w:contextualSpacing w:val="0"/>
        <w:jc w:val="both"/>
        <w:rPr>
          <w:rFonts w:ascii="Calibri" w:eastAsia="Times New Roman" w:hAnsi="Calibri" w:cs="Calibri"/>
          <w:spacing w:val="-4"/>
        </w:rPr>
      </w:pPr>
      <w:r w:rsidRPr="007A12FE">
        <w:rPr>
          <w:rFonts w:ascii="Calibri" w:eastAsia="Times New Roman" w:hAnsi="Calibri" w:cs="Calibri"/>
          <w:spacing w:val="-4"/>
        </w:rPr>
        <w:t>Used SharePoint workflows and permissions to support collaboration across global teams while maintaining data security and regulatory access controls.</w:t>
      </w:r>
    </w:p>
    <w:p w:rsidR="001A79BC" w:rsidRPr="007A12FE" w:rsidRDefault="001A79BC" w:rsidP="007A12FE">
      <w:pPr>
        <w:pStyle w:val="ListParagraph"/>
        <w:widowControl w:val="0"/>
        <w:numPr>
          <w:ilvl w:val="0"/>
          <w:numId w:val="14"/>
        </w:numPr>
        <w:tabs>
          <w:tab w:val="left" w:pos="683"/>
        </w:tabs>
        <w:autoSpaceDE w:val="0"/>
        <w:autoSpaceDN w:val="0"/>
        <w:spacing w:before="22" w:after="0" w:line="274" w:lineRule="exact"/>
        <w:ind w:left="522" w:hanging="378"/>
        <w:contextualSpacing w:val="0"/>
        <w:jc w:val="both"/>
        <w:rPr>
          <w:rFonts w:ascii="Calibri" w:eastAsia="Times New Roman" w:hAnsi="Calibri" w:cs="Calibri"/>
          <w:spacing w:val="-4"/>
        </w:rPr>
      </w:pPr>
      <w:r w:rsidRPr="007A12FE">
        <w:rPr>
          <w:rFonts w:ascii="Calibri" w:eastAsia="Times New Roman" w:hAnsi="Calibri" w:cs="Calibri"/>
          <w:spacing w:val="-4"/>
        </w:rPr>
        <w:t>Supported month end close automation and reconciliation, integrating loan, treasury, and risk data into financial and regulatory reporting platforms.</w:t>
      </w:r>
    </w:p>
    <w:p w:rsidR="00607BFA" w:rsidRPr="007A12FE" w:rsidRDefault="00607BFA" w:rsidP="007A12FE">
      <w:pPr>
        <w:pStyle w:val="ListParagraph"/>
        <w:widowControl w:val="0"/>
        <w:numPr>
          <w:ilvl w:val="0"/>
          <w:numId w:val="14"/>
        </w:numPr>
        <w:tabs>
          <w:tab w:val="left" w:pos="683"/>
        </w:tabs>
        <w:autoSpaceDE w:val="0"/>
        <w:autoSpaceDN w:val="0"/>
        <w:spacing w:before="22" w:after="0" w:line="274" w:lineRule="exact"/>
        <w:ind w:left="522" w:hanging="378"/>
        <w:contextualSpacing w:val="0"/>
        <w:jc w:val="both"/>
        <w:rPr>
          <w:rFonts w:ascii="Calibri" w:eastAsia="Times New Roman" w:hAnsi="Calibri" w:cs="Calibri"/>
          <w:spacing w:val="-4"/>
        </w:rPr>
      </w:pPr>
      <w:r w:rsidRPr="007A12FE">
        <w:rPr>
          <w:rFonts w:ascii="Calibri" w:eastAsia="Times New Roman" w:hAnsi="Calibri" w:cs="Calibri"/>
          <w:spacing w:val="-4"/>
        </w:rPr>
        <w:t>Conducted data analysis and data mapping of risk weighted assets, migration of data feeds from current to future state to capture gap analysis and process analysis for cashflow liquidity technology and Interest Rate derivatives</w:t>
      </w:r>
      <w:r w:rsidR="001A79BC" w:rsidRPr="007A12FE">
        <w:rPr>
          <w:rFonts w:ascii="Calibri" w:eastAsia="Times New Roman" w:hAnsi="Calibri" w:cs="Calibri"/>
          <w:spacing w:val="-4"/>
        </w:rPr>
        <w:t>.</w:t>
      </w:r>
    </w:p>
    <w:p w:rsidR="001A79BC" w:rsidRPr="007A12FE" w:rsidRDefault="001A79BC" w:rsidP="007A12FE">
      <w:pPr>
        <w:pStyle w:val="ListParagraph"/>
        <w:widowControl w:val="0"/>
        <w:numPr>
          <w:ilvl w:val="0"/>
          <w:numId w:val="14"/>
        </w:numPr>
        <w:tabs>
          <w:tab w:val="left" w:pos="683"/>
        </w:tabs>
        <w:autoSpaceDE w:val="0"/>
        <w:autoSpaceDN w:val="0"/>
        <w:spacing w:before="22" w:after="0" w:line="274" w:lineRule="exact"/>
        <w:ind w:left="522" w:hanging="378"/>
        <w:contextualSpacing w:val="0"/>
        <w:jc w:val="both"/>
        <w:rPr>
          <w:rFonts w:ascii="Calibri" w:eastAsia="Times New Roman" w:hAnsi="Calibri" w:cs="Calibri"/>
          <w:spacing w:val="-4"/>
        </w:rPr>
      </w:pPr>
      <w:r w:rsidRPr="007A12FE">
        <w:rPr>
          <w:rFonts w:ascii="Calibri" w:eastAsia="Times New Roman" w:hAnsi="Calibri" w:cs="Calibri"/>
          <w:spacing w:val="-4"/>
        </w:rPr>
        <w:t>Delivered entity-level financial reporting and consolidation for lending and treasury portfolios.</w:t>
      </w:r>
    </w:p>
    <w:p w:rsidR="007A12FE" w:rsidRDefault="00607BFA" w:rsidP="007A12FE">
      <w:pPr>
        <w:pStyle w:val="ListParagraph"/>
        <w:widowControl w:val="0"/>
        <w:numPr>
          <w:ilvl w:val="0"/>
          <w:numId w:val="14"/>
        </w:numPr>
        <w:tabs>
          <w:tab w:val="left" w:pos="683"/>
        </w:tabs>
        <w:autoSpaceDE w:val="0"/>
        <w:autoSpaceDN w:val="0"/>
        <w:spacing w:before="22" w:after="0" w:line="274" w:lineRule="exact"/>
        <w:ind w:left="522" w:hanging="378"/>
        <w:contextualSpacing w:val="0"/>
        <w:jc w:val="both"/>
        <w:rPr>
          <w:rFonts w:ascii="Calibri" w:eastAsia="Times New Roman" w:hAnsi="Calibri" w:cs="Calibri"/>
          <w:spacing w:val="-4"/>
        </w:rPr>
      </w:pPr>
      <w:r w:rsidRPr="007A12FE">
        <w:rPr>
          <w:rFonts w:ascii="Calibri" w:eastAsia="Times New Roman" w:hAnsi="Calibri" w:cs="Calibri"/>
          <w:spacing w:val="-4"/>
        </w:rPr>
        <w:t>Worked with SFTP and data share with Visual Studio for file transfer of feeds from Blackrock Alladin and conducted UAT testing of UI and data elements based on Basel regulations. Worked with Service now, bank teller tools, tableau, Bloomberg creating reports on different filters.</w:t>
      </w:r>
    </w:p>
    <w:p w:rsidR="00A57734" w:rsidRPr="007A12FE" w:rsidRDefault="00A57734" w:rsidP="007A12FE">
      <w:pPr>
        <w:pStyle w:val="ListParagraph"/>
        <w:widowControl w:val="0"/>
        <w:tabs>
          <w:tab w:val="left" w:pos="683"/>
        </w:tabs>
        <w:autoSpaceDE w:val="0"/>
        <w:autoSpaceDN w:val="0"/>
        <w:spacing w:before="22" w:after="0" w:line="274" w:lineRule="exact"/>
        <w:ind w:left="522"/>
        <w:contextualSpacing w:val="0"/>
        <w:jc w:val="both"/>
        <w:rPr>
          <w:rFonts w:ascii="Calibri" w:eastAsia="Times New Roman" w:hAnsi="Calibri" w:cs="Calibri"/>
          <w:spacing w:val="-4"/>
        </w:rPr>
      </w:pPr>
      <w:r w:rsidRPr="007A12FE">
        <w:rPr>
          <w:rFonts w:ascii="Calibri" w:eastAsia="Malgun Gothic Semilight" w:hAnsi="Calibri" w:cs="Calibri"/>
          <w:b/>
          <w:color w:val="000000" w:themeColor="text1"/>
        </w:rPr>
        <w:t>Skill Set:</w:t>
      </w:r>
      <w:r w:rsidRPr="007A12FE">
        <w:rPr>
          <w:rFonts w:ascii="Calibri" w:eastAsia="Malgun Gothic Semilight" w:hAnsi="Calibri" w:cs="Calibri"/>
          <w:color w:val="000000" w:themeColor="text1"/>
        </w:rPr>
        <w:t xml:space="preserve"> Confluence, Loan IQ, Jira, Excel, Amortization Calculation, Data Integration, Data Mapping, Gap Analysis, Visual Studio, SSMS</w:t>
      </w:r>
    </w:p>
    <w:p w:rsidR="00A57734" w:rsidRDefault="00A57734" w:rsidP="00994CD0">
      <w:pPr>
        <w:pStyle w:val="ListParagraph"/>
        <w:pBdr>
          <w:top w:val="nil"/>
          <w:left w:val="nil"/>
          <w:bottom w:val="nil"/>
          <w:right w:val="nil"/>
          <w:between w:val="nil"/>
        </w:pBdr>
        <w:spacing w:after="0" w:line="240" w:lineRule="auto"/>
        <w:ind w:left="648"/>
        <w:jc w:val="both"/>
        <w:rPr>
          <w:rFonts w:ascii="Calibri" w:eastAsia="Malgun Gothic Semilight" w:hAnsi="Calibri" w:cs="Calibri"/>
          <w:color w:val="000000" w:themeColor="text1"/>
        </w:rPr>
      </w:pPr>
    </w:p>
    <w:p w:rsidR="007A12FE" w:rsidRDefault="007A12FE" w:rsidP="00994CD0">
      <w:pPr>
        <w:pStyle w:val="ListParagraph"/>
        <w:pBdr>
          <w:top w:val="nil"/>
          <w:left w:val="nil"/>
          <w:bottom w:val="nil"/>
          <w:right w:val="nil"/>
          <w:between w:val="nil"/>
        </w:pBdr>
        <w:spacing w:after="0" w:line="240" w:lineRule="auto"/>
        <w:ind w:left="648"/>
        <w:jc w:val="both"/>
        <w:rPr>
          <w:rFonts w:ascii="Calibri" w:eastAsia="Malgun Gothic Semilight" w:hAnsi="Calibri" w:cs="Calibri"/>
          <w:color w:val="000000" w:themeColor="text1"/>
        </w:rPr>
      </w:pPr>
    </w:p>
    <w:p w:rsidR="007A12FE" w:rsidRPr="009F5F8C" w:rsidRDefault="007A12FE" w:rsidP="00994CD0">
      <w:pPr>
        <w:pStyle w:val="ListParagraph"/>
        <w:pBdr>
          <w:top w:val="nil"/>
          <w:left w:val="nil"/>
          <w:bottom w:val="nil"/>
          <w:right w:val="nil"/>
          <w:between w:val="nil"/>
        </w:pBdr>
        <w:spacing w:after="0" w:line="240" w:lineRule="auto"/>
        <w:ind w:left="648"/>
        <w:jc w:val="both"/>
        <w:rPr>
          <w:rFonts w:ascii="Calibri" w:eastAsia="Malgun Gothic Semilight" w:hAnsi="Calibri" w:cs="Calibri"/>
          <w:color w:val="000000" w:themeColor="text1"/>
        </w:rPr>
      </w:pPr>
    </w:p>
    <w:p w:rsidR="00607BFA" w:rsidRDefault="00A57734" w:rsidP="00994CD0">
      <w:pPr>
        <w:pBdr>
          <w:top w:val="nil"/>
          <w:left w:val="nil"/>
          <w:bottom w:val="single" w:sz="4" w:space="1" w:color="auto"/>
          <w:right w:val="nil"/>
          <w:between w:val="nil"/>
        </w:pBdr>
        <w:spacing w:after="0" w:line="240" w:lineRule="auto"/>
        <w:jc w:val="both"/>
        <w:rPr>
          <w:rFonts w:ascii="Calibri" w:eastAsia="Malgun Gothic Semilight" w:hAnsi="Calibri" w:cs="Calibri"/>
          <w:b/>
          <w:color w:val="000000" w:themeColor="text1"/>
        </w:rPr>
      </w:pPr>
      <w:r w:rsidRPr="00A57734">
        <w:rPr>
          <w:rFonts w:ascii="Calibri" w:eastAsia="Malgun Gothic Semilight" w:hAnsi="Calibri" w:cs="Calibri"/>
          <w:b/>
          <w:color w:val="000000" w:themeColor="text1"/>
        </w:rPr>
        <w:lastRenderedPageBreak/>
        <w:t>Project Manager</w:t>
      </w:r>
      <w:r>
        <w:rPr>
          <w:rFonts w:ascii="Calibri" w:eastAsia="Malgun Gothic Semilight" w:hAnsi="Calibri" w:cs="Calibri"/>
          <w:b/>
          <w:color w:val="000000" w:themeColor="text1"/>
        </w:rPr>
        <w:t xml:space="preserve"> /</w:t>
      </w:r>
      <w:r w:rsidRPr="00A57734">
        <w:rPr>
          <w:rFonts w:ascii="Calibri" w:eastAsia="Malgun Gothic Semilight" w:hAnsi="Calibri" w:cs="Calibri"/>
          <w:b/>
          <w:color w:val="000000" w:themeColor="text1"/>
        </w:rPr>
        <w:t xml:space="preserve"> Business Analyst</w:t>
      </w:r>
      <w:r>
        <w:rPr>
          <w:rFonts w:ascii="Calibri" w:eastAsia="Malgun Gothic Semilight" w:hAnsi="Calibri" w:cs="Calibri"/>
          <w:b/>
          <w:color w:val="000000" w:themeColor="text1"/>
        </w:rPr>
        <w:t xml:space="preserve"> </w:t>
      </w:r>
      <w:r>
        <w:rPr>
          <w:rFonts w:ascii="Calibri" w:eastAsia="Malgun Gothic Semilight" w:hAnsi="Calibri" w:cs="Calibri"/>
          <w:b/>
          <w:color w:val="000000" w:themeColor="text1"/>
        </w:rPr>
        <w:tab/>
      </w:r>
      <w:r>
        <w:rPr>
          <w:rFonts w:ascii="Calibri" w:eastAsia="Malgun Gothic Semilight" w:hAnsi="Calibri" w:cs="Calibri"/>
          <w:b/>
          <w:color w:val="000000" w:themeColor="text1"/>
        </w:rPr>
        <w:tab/>
      </w:r>
      <w:r>
        <w:rPr>
          <w:rFonts w:ascii="Calibri" w:eastAsia="Malgun Gothic Semilight" w:hAnsi="Calibri" w:cs="Calibri"/>
          <w:b/>
          <w:color w:val="000000" w:themeColor="text1"/>
        </w:rPr>
        <w:tab/>
      </w:r>
      <w:r>
        <w:rPr>
          <w:rFonts w:ascii="Calibri" w:eastAsia="Malgun Gothic Semilight" w:hAnsi="Calibri" w:cs="Calibri"/>
          <w:b/>
          <w:color w:val="000000" w:themeColor="text1"/>
        </w:rPr>
        <w:tab/>
      </w:r>
      <w:r>
        <w:rPr>
          <w:rFonts w:ascii="Calibri" w:eastAsia="Malgun Gothic Semilight" w:hAnsi="Calibri" w:cs="Calibri"/>
          <w:b/>
          <w:color w:val="000000" w:themeColor="text1"/>
        </w:rPr>
        <w:tab/>
      </w:r>
      <w:r>
        <w:rPr>
          <w:rFonts w:ascii="Calibri" w:eastAsia="Malgun Gothic Semilight" w:hAnsi="Calibri" w:cs="Calibri"/>
          <w:b/>
          <w:color w:val="000000" w:themeColor="text1"/>
        </w:rPr>
        <w:tab/>
      </w:r>
      <w:r>
        <w:rPr>
          <w:rFonts w:ascii="Calibri" w:eastAsia="Malgun Gothic Semilight" w:hAnsi="Calibri" w:cs="Calibri"/>
          <w:b/>
          <w:color w:val="000000" w:themeColor="text1"/>
        </w:rPr>
        <w:tab/>
      </w:r>
      <w:r>
        <w:rPr>
          <w:rFonts w:ascii="Calibri" w:eastAsia="Malgun Gothic Semilight" w:hAnsi="Calibri" w:cs="Calibri"/>
          <w:b/>
          <w:color w:val="000000" w:themeColor="text1"/>
        </w:rPr>
        <w:tab/>
        <w:t xml:space="preserve">       </w:t>
      </w:r>
      <w:r w:rsidRPr="00A57734">
        <w:rPr>
          <w:rFonts w:ascii="Calibri" w:eastAsia="Malgun Gothic Semilight" w:hAnsi="Calibri" w:cs="Calibri"/>
          <w:b/>
          <w:color w:val="000000" w:themeColor="text1"/>
        </w:rPr>
        <w:t>Dec 2023</w:t>
      </w:r>
      <w:r>
        <w:rPr>
          <w:rFonts w:ascii="Calibri" w:eastAsia="Malgun Gothic Semilight" w:hAnsi="Calibri" w:cs="Calibri"/>
          <w:b/>
          <w:color w:val="000000" w:themeColor="text1"/>
        </w:rPr>
        <w:t xml:space="preserve"> </w:t>
      </w:r>
      <w:r w:rsidRPr="00A57734">
        <w:rPr>
          <w:rFonts w:ascii="Calibri" w:eastAsia="Malgun Gothic Semilight" w:hAnsi="Calibri" w:cs="Calibri"/>
          <w:b/>
          <w:color w:val="000000" w:themeColor="text1"/>
        </w:rPr>
        <w:t xml:space="preserve">- </w:t>
      </w:r>
      <w:r>
        <w:rPr>
          <w:rFonts w:ascii="Calibri" w:eastAsia="Malgun Gothic Semilight" w:hAnsi="Calibri" w:cs="Calibri"/>
          <w:b/>
          <w:color w:val="000000" w:themeColor="text1"/>
        </w:rPr>
        <w:t>Jun</w:t>
      </w:r>
      <w:r w:rsidRPr="00A57734">
        <w:rPr>
          <w:rFonts w:ascii="Calibri" w:eastAsia="Malgun Gothic Semilight" w:hAnsi="Calibri" w:cs="Calibri"/>
          <w:b/>
          <w:color w:val="000000" w:themeColor="text1"/>
        </w:rPr>
        <w:t xml:space="preserve"> 2024</w:t>
      </w:r>
    </w:p>
    <w:p w:rsidR="00A57734" w:rsidRDefault="00A57734" w:rsidP="002D4E52">
      <w:pPr>
        <w:pBdr>
          <w:top w:val="nil"/>
          <w:left w:val="nil"/>
          <w:bottom w:val="single" w:sz="4" w:space="1" w:color="auto"/>
          <w:right w:val="nil"/>
          <w:between w:val="nil"/>
        </w:pBdr>
        <w:spacing w:after="0" w:line="240" w:lineRule="auto"/>
        <w:jc w:val="both"/>
        <w:rPr>
          <w:rFonts w:ascii="Calibri" w:eastAsia="Malgun Gothic Semilight" w:hAnsi="Calibri" w:cs="Calibri"/>
          <w:b/>
          <w:color w:val="000000" w:themeColor="text1"/>
        </w:rPr>
      </w:pPr>
      <w:r w:rsidRPr="00A57734">
        <w:rPr>
          <w:rFonts w:ascii="Calibri" w:eastAsia="Malgun Gothic Semilight" w:hAnsi="Calibri" w:cs="Calibri"/>
          <w:b/>
          <w:color w:val="000000" w:themeColor="text1"/>
        </w:rPr>
        <w:t>Citibank</w:t>
      </w:r>
      <w:r>
        <w:rPr>
          <w:rFonts w:ascii="Calibri" w:eastAsia="Malgun Gothic Semilight" w:hAnsi="Calibri" w:cs="Calibri"/>
          <w:b/>
          <w:color w:val="000000" w:themeColor="text1"/>
        </w:rPr>
        <w:t xml:space="preserve"> | NYC, NY</w:t>
      </w:r>
    </w:p>
    <w:p w:rsidR="00985DED" w:rsidRPr="007A12FE" w:rsidRDefault="00985DED" w:rsidP="007A12FE">
      <w:pPr>
        <w:pStyle w:val="ListParagraph"/>
        <w:widowControl w:val="0"/>
        <w:numPr>
          <w:ilvl w:val="0"/>
          <w:numId w:val="14"/>
        </w:numPr>
        <w:tabs>
          <w:tab w:val="left" w:pos="683"/>
        </w:tabs>
        <w:autoSpaceDE w:val="0"/>
        <w:autoSpaceDN w:val="0"/>
        <w:spacing w:before="22" w:after="0" w:line="274" w:lineRule="exact"/>
        <w:ind w:left="522" w:hanging="378"/>
        <w:contextualSpacing w:val="0"/>
        <w:jc w:val="both"/>
        <w:rPr>
          <w:rFonts w:ascii="Calibri" w:eastAsia="Times New Roman" w:hAnsi="Calibri" w:cs="Calibri"/>
          <w:spacing w:val="-4"/>
        </w:rPr>
      </w:pPr>
      <w:r w:rsidRPr="007A12FE">
        <w:rPr>
          <w:rFonts w:ascii="Calibri" w:eastAsia="Times New Roman" w:hAnsi="Calibri" w:cs="Calibri"/>
          <w:spacing w:val="-4"/>
        </w:rPr>
        <w:t>Implemented financial and management reporting processes aligned with US GAAP and IFRS, supporting balance sheet, income statement, P&amp;L, and regulatory disclosures.</w:t>
      </w:r>
    </w:p>
    <w:p w:rsidR="00A57734" w:rsidRPr="007A12FE" w:rsidRDefault="00A57734" w:rsidP="007A12FE">
      <w:pPr>
        <w:pStyle w:val="ListParagraph"/>
        <w:widowControl w:val="0"/>
        <w:numPr>
          <w:ilvl w:val="0"/>
          <w:numId w:val="14"/>
        </w:numPr>
        <w:tabs>
          <w:tab w:val="left" w:pos="683"/>
        </w:tabs>
        <w:autoSpaceDE w:val="0"/>
        <w:autoSpaceDN w:val="0"/>
        <w:spacing w:before="22" w:after="0" w:line="274" w:lineRule="exact"/>
        <w:ind w:left="522" w:hanging="378"/>
        <w:contextualSpacing w:val="0"/>
        <w:jc w:val="both"/>
        <w:rPr>
          <w:rFonts w:ascii="Calibri" w:eastAsia="Times New Roman" w:hAnsi="Calibri" w:cs="Calibri"/>
          <w:spacing w:val="-4"/>
        </w:rPr>
      </w:pPr>
      <w:r w:rsidRPr="007A12FE">
        <w:rPr>
          <w:rFonts w:ascii="Calibri" w:eastAsia="Times New Roman" w:hAnsi="Calibri" w:cs="Calibri"/>
          <w:spacing w:val="-4"/>
        </w:rPr>
        <w:t>Wrote business requirements for credit risk, securities lending conducted UAT testing and research on wealth management on Charles River, Bond edge, municipal derivatives, Treasury, corporate bonds, capital markets, driving efforts for the Citi Private Bank Service desk</w:t>
      </w:r>
      <w:r w:rsidR="00A07AF3" w:rsidRPr="007A12FE">
        <w:rPr>
          <w:rFonts w:ascii="Calibri" w:eastAsia="Times New Roman" w:hAnsi="Calibri" w:cs="Calibri"/>
          <w:spacing w:val="-4"/>
        </w:rPr>
        <w:t>.</w:t>
      </w:r>
    </w:p>
    <w:p w:rsidR="00A07AF3" w:rsidRPr="007A12FE" w:rsidRDefault="00A07AF3" w:rsidP="007A12FE">
      <w:pPr>
        <w:pStyle w:val="ListParagraph"/>
        <w:widowControl w:val="0"/>
        <w:numPr>
          <w:ilvl w:val="0"/>
          <w:numId w:val="14"/>
        </w:numPr>
        <w:tabs>
          <w:tab w:val="left" w:pos="683"/>
        </w:tabs>
        <w:autoSpaceDE w:val="0"/>
        <w:autoSpaceDN w:val="0"/>
        <w:spacing w:before="22" w:after="0" w:line="274" w:lineRule="exact"/>
        <w:ind w:left="522" w:hanging="378"/>
        <w:contextualSpacing w:val="0"/>
        <w:jc w:val="both"/>
        <w:rPr>
          <w:rFonts w:ascii="Calibri" w:eastAsia="Times New Roman" w:hAnsi="Calibri" w:cs="Calibri"/>
          <w:spacing w:val="-4"/>
        </w:rPr>
      </w:pPr>
      <w:r w:rsidRPr="007A12FE">
        <w:rPr>
          <w:rFonts w:ascii="Calibri" w:eastAsia="Times New Roman" w:hAnsi="Calibri" w:cs="Calibri"/>
          <w:spacing w:val="-4"/>
        </w:rPr>
        <w:t>Delivered credit risk and wealth management implementations supporting trade blotters, portfolio reconciliation, and performance reporting for Citi Private Bank.</w:t>
      </w:r>
    </w:p>
    <w:p w:rsidR="00AC3D0F" w:rsidRPr="007A12FE" w:rsidRDefault="00AC3D0F" w:rsidP="007A12FE">
      <w:pPr>
        <w:pStyle w:val="ListParagraph"/>
        <w:widowControl w:val="0"/>
        <w:numPr>
          <w:ilvl w:val="0"/>
          <w:numId w:val="14"/>
        </w:numPr>
        <w:tabs>
          <w:tab w:val="left" w:pos="683"/>
        </w:tabs>
        <w:autoSpaceDE w:val="0"/>
        <w:autoSpaceDN w:val="0"/>
        <w:spacing w:before="22" w:after="0" w:line="274" w:lineRule="exact"/>
        <w:ind w:left="522" w:hanging="378"/>
        <w:contextualSpacing w:val="0"/>
        <w:jc w:val="both"/>
        <w:rPr>
          <w:rFonts w:ascii="Calibri" w:eastAsia="Times New Roman" w:hAnsi="Calibri" w:cs="Calibri"/>
          <w:spacing w:val="-4"/>
        </w:rPr>
      </w:pPr>
      <w:r w:rsidRPr="007A12FE">
        <w:rPr>
          <w:rFonts w:ascii="Calibri" w:eastAsia="Times New Roman" w:hAnsi="Calibri" w:cs="Calibri"/>
          <w:spacing w:val="-4"/>
        </w:rPr>
        <w:t>Implemented SEC and FINRA reporting workflows supporting wealth management, securities lending, and municipal bond products.</w:t>
      </w:r>
    </w:p>
    <w:p w:rsidR="00A57734" w:rsidRPr="007A12FE" w:rsidRDefault="00A57734" w:rsidP="007A12FE">
      <w:pPr>
        <w:pStyle w:val="ListParagraph"/>
        <w:widowControl w:val="0"/>
        <w:numPr>
          <w:ilvl w:val="0"/>
          <w:numId w:val="14"/>
        </w:numPr>
        <w:tabs>
          <w:tab w:val="left" w:pos="683"/>
        </w:tabs>
        <w:autoSpaceDE w:val="0"/>
        <w:autoSpaceDN w:val="0"/>
        <w:spacing w:before="22" w:after="0" w:line="274" w:lineRule="exact"/>
        <w:ind w:left="522" w:hanging="378"/>
        <w:contextualSpacing w:val="0"/>
        <w:jc w:val="both"/>
        <w:rPr>
          <w:rFonts w:ascii="Calibri" w:eastAsia="Times New Roman" w:hAnsi="Calibri" w:cs="Calibri"/>
          <w:spacing w:val="-4"/>
        </w:rPr>
      </w:pPr>
      <w:r w:rsidRPr="007A12FE">
        <w:rPr>
          <w:rFonts w:ascii="Calibri" w:eastAsia="Times New Roman" w:hAnsi="Calibri" w:cs="Calibri"/>
          <w:spacing w:val="-4"/>
        </w:rPr>
        <w:t>Conducted daily reconciliations between Bond edge and Charles River, working with corporate bonds</w:t>
      </w:r>
    </w:p>
    <w:p w:rsidR="00A57734" w:rsidRPr="007A12FE" w:rsidRDefault="00A57734" w:rsidP="007A12FE">
      <w:pPr>
        <w:pStyle w:val="ListParagraph"/>
        <w:widowControl w:val="0"/>
        <w:numPr>
          <w:ilvl w:val="0"/>
          <w:numId w:val="14"/>
        </w:numPr>
        <w:tabs>
          <w:tab w:val="left" w:pos="683"/>
        </w:tabs>
        <w:autoSpaceDE w:val="0"/>
        <w:autoSpaceDN w:val="0"/>
        <w:spacing w:before="22" w:after="0" w:line="274" w:lineRule="exact"/>
        <w:ind w:left="522" w:hanging="378"/>
        <w:contextualSpacing w:val="0"/>
        <w:jc w:val="both"/>
        <w:rPr>
          <w:rFonts w:ascii="Calibri" w:eastAsia="Times New Roman" w:hAnsi="Calibri" w:cs="Calibri"/>
          <w:spacing w:val="-4"/>
        </w:rPr>
      </w:pPr>
      <w:r w:rsidRPr="007A12FE">
        <w:rPr>
          <w:rFonts w:ascii="Calibri" w:eastAsia="Times New Roman" w:hAnsi="Calibri" w:cs="Calibri"/>
          <w:spacing w:val="-4"/>
        </w:rPr>
        <w:t xml:space="preserve">Worked with ServiceNow, creating incidents, assigning independent teams to running reports by application, following up with different teams to update portfolio managers. </w:t>
      </w:r>
    </w:p>
    <w:p w:rsidR="001A79BC" w:rsidRPr="007A12FE" w:rsidRDefault="001A79BC" w:rsidP="007A12FE">
      <w:pPr>
        <w:pStyle w:val="ListParagraph"/>
        <w:widowControl w:val="0"/>
        <w:numPr>
          <w:ilvl w:val="0"/>
          <w:numId w:val="14"/>
        </w:numPr>
        <w:tabs>
          <w:tab w:val="left" w:pos="683"/>
        </w:tabs>
        <w:autoSpaceDE w:val="0"/>
        <w:autoSpaceDN w:val="0"/>
        <w:spacing w:before="22" w:after="0" w:line="274" w:lineRule="exact"/>
        <w:ind w:left="522" w:hanging="378"/>
        <w:contextualSpacing w:val="0"/>
        <w:jc w:val="both"/>
        <w:rPr>
          <w:rFonts w:ascii="Calibri" w:eastAsia="Times New Roman" w:hAnsi="Calibri" w:cs="Calibri"/>
          <w:spacing w:val="-4"/>
        </w:rPr>
      </w:pPr>
      <w:r w:rsidRPr="007A12FE">
        <w:rPr>
          <w:rFonts w:ascii="Calibri" w:eastAsia="Times New Roman" w:hAnsi="Calibri" w:cs="Calibri"/>
          <w:spacing w:val="-4"/>
        </w:rPr>
        <w:t>Led sub-ledger to General Ledger (GL) integration, reconciling portfolio accounting, securities lending, and derivatives activity to support month-end and quarter-end close.</w:t>
      </w:r>
    </w:p>
    <w:p w:rsidR="007A12FE" w:rsidRPr="007A12FE" w:rsidRDefault="007A12FE" w:rsidP="007A12FE">
      <w:pPr>
        <w:pStyle w:val="ListParagraph"/>
        <w:widowControl w:val="0"/>
        <w:numPr>
          <w:ilvl w:val="0"/>
          <w:numId w:val="14"/>
        </w:numPr>
        <w:tabs>
          <w:tab w:val="left" w:pos="683"/>
        </w:tabs>
        <w:autoSpaceDE w:val="0"/>
        <w:autoSpaceDN w:val="0"/>
        <w:spacing w:before="22" w:after="0" w:line="274" w:lineRule="exact"/>
        <w:ind w:left="522" w:hanging="378"/>
        <w:contextualSpacing w:val="0"/>
        <w:jc w:val="both"/>
        <w:rPr>
          <w:rFonts w:ascii="Calibri" w:eastAsia="Times New Roman" w:hAnsi="Calibri" w:cs="Calibri"/>
          <w:spacing w:val="-4"/>
        </w:rPr>
      </w:pPr>
      <w:r w:rsidRPr="007A12FE">
        <w:rPr>
          <w:rFonts w:ascii="Calibri" w:eastAsia="Times New Roman" w:hAnsi="Calibri" w:cs="Calibri"/>
          <w:spacing w:val="-4"/>
        </w:rPr>
        <w:t>Implemented document control and version management in SharePoint, ensuring traceability and compliance for FINRA, SEC, CFTC, and internal audit reviews.</w:t>
      </w:r>
    </w:p>
    <w:p w:rsidR="001A79BC" w:rsidRPr="007A12FE" w:rsidRDefault="001A79BC" w:rsidP="007A12FE">
      <w:pPr>
        <w:pStyle w:val="ListParagraph"/>
        <w:widowControl w:val="0"/>
        <w:numPr>
          <w:ilvl w:val="0"/>
          <w:numId w:val="14"/>
        </w:numPr>
        <w:tabs>
          <w:tab w:val="left" w:pos="683"/>
        </w:tabs>
        <w:autoSpaceDE w:val="0"/>
        <w:autoSpaceDN w:val="0"/>
        <w:spacing w:before="22" w:after="0" w:line="274" w:lineRule="exact"/>
        <w:ind w:left="522" w:hanging="378"/>
        <w:contextualSpacing w:val="0"/>
        <w:jc w:val="both"/>
        <w:rPr>
          <w:rFonts w:ascii="Calibri" w:eastAsia="Times New Roman" w:hAnsi="Calibri" w:cs="Calibri"/>
          <w:spacing w:val="-4"/>
        </w:rPr>
      </w:pPr>
      <w:r w:rsidRPr="007A12FE">
        <w:rPr>
          <w:rFonts w:ascii="Calibri" w:eastAsia="Times New Roman" w:hAnsi="Calibri" w:cs="Calibri"/>
          <w:spacing w:val="-4"/>
        </w:rPr>
        <w:t>Delivered month end and quarter end close implementations, coordinating reconciliations, accruals, realized/unrealized P&amp;L, and sign-offs across GL, AP/AR, and portfolio accounting systems.</w:t>
      </w:r>
    </w:p>
    <w:p w:rsidR="00A57734" w:rsidRPr="007A12FE" w:rsidRDefault="00A57734" w:rsidP="007A12FE">
      <w:pPr>
        <w:pStyle w:val="ListParagraph"/>
        <w:widowControl w:val="0"/>
        <w:numPr>
          <w:ilvl w:val="0"/>
          <w:numId w:val="14"/>
        </w:numPr>
        <w:tabs>
          <w:tab w:val="left" w:pos="683"/>
        </w:tabs>
        <w:autoSpaceDE w:val="0"/>
        <w:autoSpaceDN w:val="0"/>
        <w:spacing w:before="22" w:after="0" w:line="274" w:lineRule="exact"/>
        <w:ind w:left="522" w:hanging="378"/>
        <w:contextualSpacing w:val="0"/>
        <w:jc w:val="both"/>
        <w:rPr>
          <w:rFonts w:ascii="Calibri" w:eastAsia="Times New Roman" w:hAnsi="Calibri" w:cs="Calibri"/>
          <w:spacing w:val="-4"/>
        </w:rPr>
      </w:pPr>
      <w:r w:rsidRPr="007A12FE">
        <w:rPr>
          <w:rFonts w:ascii="Calibri" w:eastAsia="Times New Roman" w:hAnsi="Calibri" w:cs="Calibri"/>
          <w:spacing w:val="-4"/>
        </w:rPr>
        <w:t xml:space="preserve">Conducted data analysis of Credit Risk Products for Corporate and Municipal bonds, from current to future state to capture gap analysis and process analysis for trade blotter and (ROTE) return on tangible common equity. </w:t>
      </w:r>
    </w:p>
    <w:p w:rsidR="00A57734" w:rsidRPr="007A12FE" w:rsidRDefault="00A57734" w:rsidP="007A12FE">
      <w:pPr>
        <w:pStyle w:val="ListParagraph"/>
        <w:widowControl w:val="0"/>
        <w:numPr>
          <w:ilvl w:val="0"/>
          <w:numId w:val="14"/>
        </w:numPr>
        <w:tabs>
          <w:tab w:val="left" w:pos="683"/>
        </w:tabs>
        <w:autoSpaceDE w:val="0"/>
        <w:autoSpaceDN w:val="0"/>
        <w:spacing w:before="22" w:after="0" w:line="274" w:lineRule="exact"/>
        <w:ind w:left="522" w:hanging="378"/>
        <w:contextualSpacing w:val="0"/>
        <w:jc w:val="both"/>
        <w:rPr>
          <w:rFonts w:ascii="Calibri" w:eastAsia="Times New Roman" w:hAnsi="Calibri" w:cs="Calibri"/>
          <w:spacing w:val="-4"/>
        </w:rPr>
      </w:pPr>
      <w:r w:rsidRPr="007A12FE">
        <w:rPr>
          <w:rFonts w:ascii="Calibri" w:eastAsia="Times New Roman" w:hAnsi="Calibri" w:cs="Calibri"/>
          <w:spacing w:val="-4"/>
        </w:rPr>
        <w:t>Wrote the user manual and conducted UAT testing of ui and data elements based on data integration.</w:t>
      </w:r>
    </w:p>
    <w:p w:rsidR="007A12FE" w:rsidRDefault="00A57734" w:rsidP="007A12FE">
      <w:pPr>
        <w:pStyle w:val="ListParagraph"/>
        <w:widowControl w:val="0"/>
        <w:numPr>
          <w:ilvl w:val="0"/>
          <w:numId w:val="14"/>
        </w:numPr>
        <w:tabs>
          <w:tab w:val="left" w:pos="683"/>
        </w:tabs>
        <w:autoSpaceDE w:val="0"/>
        <w:autoSpaceDN w:val="0"/>
        <w:spacing w:before="22" w:after="0" w:line="274" w:lineRule="exact"/>
        <w:ind w:left="522" w:hanging="378"/>
        <w:contextualSpacing w:val="0"/>
        <w:jc w:val="both"/>
        <w:rPr>
          <w:rFonts w:ascii="Calibri" w:eastAsia="Times New Roman" w:hAnsi="Calibri" w:cs="Calibri"/>
          <w:spacing w:val="-4"/>
        </w:rPr>
      </w:pPr>
      <w:r w:rsidRPr="007A12FE">
        <w:rPr>
          <w:rFonts w:ascii="Calibri" w:eastAsia="Times New Roman" w:hAnsi="Calibri" w:cs="Calibri"/>
          <w:spacing w:val="-4"/>
        </w:rPr>
        <w:t>Worked with Service now, bank teller tools, tableau, Bloomberg creating reports on different filters.</w:t>
      </w:r>
    </w:p>
    <w:p w:rsidR="00A57734" w:rsidRPr="007A12FE" w:rsidRDefault="00A57734" w:rsidP="007A12FE">
      <w:pPr>
        <w:pStyle w:val="ListParagraph"/>
        <w:widowControl w:val="0"/>
        <w:tabs>
          <w:tab w:val="left" w:pos="683"/>
        </w:tabs>
        <w:autoSpaceDE w:val="0"/>
        <w:autoSpaceDN w:val="0"/>
        <w:spacing w:before="22" w:after="0" w:line="274" w:lineRule="exact"/>
        <w:ind w:left="522"/>
        <w:contextualSpacing w:val="0"/>
        <w:jc w:val="both"/>
        <w:rPr>
          <w:rFonts w:ascii="Calibri" w:eastAsia="Times New Roman" w:hAnsi="Calibri" w:cs="Calibri"/>
          <w:spacing w:val="-4"/>
        </w:rPr>
      </w:pPr>
      <w:r w:rsidRPr="007A12FE">
        <w:rPr>
          <w:rFonts w:ascii="Calibri" w:eastAsia="Malgun Gothic Semilight" w:hAnsi="Calibri" w:cs="Calibri"/>
          <w:b/>
          <w:color w:val="000000" w:themeColor="text1"/>
        </w:rPr>
        <w:t>Skill Set:</w:t>
      </w:r>
      <w:r w:rsidRPr="007A12FE">
        <w:rPr>
          <w:rFonts w:ascii="Calibri" w:eastAsia="Malgun Gothic Semilight" w:hAnsi="Calibri" w:cs="Calibri"/>
          <w:color w:val="000000" w:themeColor="text1"/>
        </w:rPr>
        <w:t xml:space="preserve"> ServiceNow, Excel, Charles River, Bond Edge, ITIL, Incident Management, Visual Studio, Tableau</w:t>
      </w:r>
    </w:p>
    <w:p w:rsidR="00A57734" w:rsidRDefault="00A57734" w:rsidP="002D4E52">
      <w:pPr>
        <w:pBdr>
          <w:top w:val="nil"/>
          <w:left w:val="nil"/>
          <w:bottom w:val="single" w:sz="4" w:space="1" w:color="auto"/>
          <w:right w:val="nil"/>
          <w:between w:val="nil"/>
        </w:pBdr>
        <w:spacing w:after="0" w:line="240" w:lineRule="auto"/>
        <w:jc w:val="both"/>
        <w:rPr>
          <w:rFonts w:ascii="Calibri" w:eastAsia="Malgun Gothic Semilight" w:hAnsi="Calibri" w:cs="Calibri"/>
          <w:b/>
          <w:color w:val="000000" w:themeColor="text1"/>
        </w:rPr>
      </w:pPr>
    </w:p>
    <w:p w:rsidR="00A57734" w:rsidRDefault="00A57734" w:rsidP="002D4E52">
      <w:pPr>
        <w:pBdr>
          <w:top w:val="nil"/>
          <w:left w:val="nil"/>
          <w:bottom w:val="single" w:sz="4" w:space="1" w:color="auto"/>
          <w:right w:val="nil"/>
          <w:between w:val="nil"/>
        </w:pBdr>
        <w:spacing w:after="0" w:line="240" w:lineRule="auto"/>
        <w:jc w:val="both"/>
        <w:rPr>
          <w:rFonts w:ascii="Calibri" w:eastAsia="Malgun Gothic Semilight" w:hAnsi="Calibri" w:cs="Calibri"/>
          <w:b/>
          <w:color w:val="000000" w:themeColor="text1"/>
        </w:rPr>
      </w:pPr>
      <w:r w:rsidRPr="00A57734">
        <w:rPr>
          <w:rFonts w:ascii="Calibri" w:eastAsia="Malgun Gothic Semilight" w:hAnsi="Calibri" w:cs="Calibri"/>
          <w:b/>
          <w:color w:val="000000" w:themeColor="text1"/>
        </w:rPr>
        <w:t>Product Manager</w:t>
      </w:r>
      <w:r>
        <w:rPr>
          <w:rFonts w:ascii="Calibri" w:eastAsia="Malgun Gothic Semilight" w:hAnsi="Calibri" w:cs="Calibri"/>
          <w:b/>
          <w:color w:val="000000" w:themeColor="text1"/>
        </w:rPr>
        <w:t xml:space="preserve"> /</w:t>
      </w:r>
      <w:r w:rsidRPr="00A57734">
        <w:rPr>
          <w:rFonts w:ascii="Calibri" w:eastAsia="Malgun Gothic Semilight" w:hAnsi="Calibri" w:cs="Calibri"/>
          <w:b/>
          <w:color w:val="000000" w:themeColor="text1"/>
        </w:rPr>
        <w:t xml:space="preserve"> Business Systems Analyst</w:t>
      </w:r>
      <w:r>
        <w:rPr>
          <w:rFonts w:ascii="Calibri" w:eastAsia="Malgun Gothic Semilight" w:hAnsi="Calibri" w:cs="Calibri"/>
          <w:b/>
          <w:color w:val="000000" w:themeColor="text1"/>
        </w:rPr>
        <w:t xml:space="preserve"> </w:t>
      </w:r>
      <w:r>
        <w:rPr>
          <w:rFonts w:ascii="Calibri" w:eastAsia="Malgun Gothic Semilight" w:hAnsi="Calibri" w:cs="Calibri"/>
          <w:b/>
          <w:color w:val="000000" w:themeColor="text1"/>
        </w:rPr>
        <w:tab/>
      </w:r>
      <w:r>
        <w:rPr>
          <w:rFonts w:ascii="Calibri" w:eastAsia="Malgun Gothic Semilight" w:hAnsi="Calibri" w:cs="Calibri"/>
          <w:b/>
          <w:color w:val="000000" w:themeColor="text1"/>
        </w:rPr>
        <w:tab/>
      </w:r>
      <w:r>
        <w:rPr>
          <w:rFonts w:ascii="Calibri" w:eastAsia="Malgun Gothic Semilight" w:hAnsi="Calibri" w:cs="Calibri"/>
          <w:b/>
          <w:color w:val="000000" w:themeColor="text1"/>
        </w:rPr>
        <w:tab/>
      </w:r>
      <w:r>
        <w:rPr>
          <w:rFonts w:ascii="Calibri" w:eastAsia="Malgun Gothic Semilight" w:hAnsi="Calibri" w:cs="Calibri"/>
          <w:b/>
          <w:color w:val="000000" w:themeColor="text1"/>
        </w:rPr>
        <w:tab/>
      </w:r>
      <w:r>
        <w:rPr>
          <w:rFonts w:ascii="Calibri" w:eastAsia="Malgun Gothic Semilight" w:hAnsi="Calibri" w:cs="Calibri"/>
          <w:b/>
          <w:color w:val="000000" w:themeColor="text1"/>
        </w:rPr>
        <w:tab/>
      </w:r>
      <w:r>
        <w:rPr>
          <w:rFonts w:ascii="Calibri" w:eastAsia="Malgun Gothic Semilight" w:hAnsi="Calibri" w:cs="Calibri"/>
          <w:b/>
          <w:color w:val="000000" w:themeColor="text1"/>
        </w:rPr>
        <w:tab/>
      </w:r>
      <w:r>
        <w:rPr>
          <w:rFonts w:ascii="Calibri" w:eastAsia="Malgun Gothic Semilight" w:hAnsi="Calibri" w:cs="Calibri"/>
          <w:b/>
          <w:color w:val="000000" w:themeColor="text1"/>
        </w:rPr>
        <w:tab/>
        <w:t xml:space="preserve">      </w:t>
      </w:r>
      <w:r w:rsidRPr="00A57734">
        <w:rPr>
          <w:rFonts w:ascii="Calibri" w:eastAsia="Malgun Gothic Semilight" w:hAnsi="Calibri" w:cs="Calibri"/>
          <w:b/>
          <w:color w:val="000000" w:themeColor="text1"/>
        </w:rPr>
        <w:t>Nov 2022</w:t>
      </w:r>
      <w:r>
        <w:rPr>
          <w:rFonts w:ascii="Calibri" w:eastAsia="Malgun Gothic Semilight" w:hAnsi="Calibri" w:cs="Calibri"/>
          <w:b/>
          <w:color w:val="000000" w:themeColor="text1"/>
        </w:rPr>
        <w:t xml:space="preserve"> </w:t>
      </w:r>
      <w:r w:rsidRPr="00A57734">
        <w:rPr>
          <w:rFonts w:ascii="Calibri" w:eastAsia="Malgun Gothic Semilight" w:hAnsi="Calibri" w:cs="Calibri"/>
          <w:b/>
          <w:color w:val="000000" w:themeColor="text1"/>
        </w:rPr>
        <w:t>- Oct 2023</w:t>
      </w:r>
    </w:p>
    <w:p w:rsidR="00A57734" w:rsidRDefault="00A57734" w:rsidP="002D4E52">
      <w:pPr>
        <w:pBdr>
          <w:top w:val="nil"/>
          <w:left w:val="nil"/>
          <w:bottom w:val="single" w:sz="4" w:space="1" w:color="auto"/>
          <w:right w:val="nil"/>
          <w:between w:val="nil"/>
        </w:pBdr>
        <w:spacing w:after="0" w:line="240" w:lineRule="auto"/>
        <w:jc w:val="both"/>
        <w:rPr>
          <w:rFonts w:ascii="Calibri" w:eastAsia="Malgun Gothic Semilight" w:hAnsi="Calibri" w:cs="Calibri"/>
          <w:b/>
          <w:color w:val="000000" w:themeColor="text1"/>
        </w:rPr>
      </w:pPr>
      <w:r w:rsidRPr="00A57734">
        <w:rPr>
          <w:rFonts w:ascii="Calibri" w:eastAsia="Malgun Gothic Semilight" w:hAnsi="Calibri" w:cs="Calibri"/>
          <w:b/>
          <w:color w:val="000000" w:themeColor="text1"/>
        </w:rPr>
        <w:t xml:space="preserve">Hexaware, SEIC </w:t>
      </w:r>
      <w:r>
        <w:rPr>
          <w:rFonts w:ascii="Calibri" w:eastAsia="Malgun Gothic Semilight" w:hAnsi="Calibri" w:cs="Calibri"/>
          <w:b/>
          <w:color w:val="000000" w:themeColor="text1"/>
        </w:rPr>
        <w:t xml:space="preserve">| </w:t>
      </w:r>
      <w:r w:rsidRPr="00A57734">
        <w:rPr>
          <w:rFonts w:ascii="Calibri" w:eastAsia="Malgun Gothic Semilight" w:hAnsi="Calibri" w:cs="Calibri"/>
          <w:b/>
          <w:color w:val="000000" w:themeColor="text1"/>
        </w:rPr>
        <w:t>East Windsor, NJ</w:t>
      </w:r>
    </w:p>
    <w:p w:rsidR="00A07AF3" w:rsidRPr="007A12FE" w:rsidRDefault="00A07AF3" w:rsidP="007A12FE">
      <w:pPr>
        <w:pStyle w:val="ListParagraph"/>
        <w:widowControl w:val="0"/>
        <w:numPr>
          <w:ilvl w:val="0"/>
          <w:numId w:val="14"/>
        </w:numPr>
        <w:tabs>
          <w:tab w:val="left" w:pos="683"/>
        </w:tabs>
        <w:autoSpaceDE w:val="0"/>
        <w:autoSpaceDN w:val="0"/>
        <w:spacing w:before="22" w:after="0" w:line="274" w:lineRule="exact"/>
        <w:ind w:left="522" w:hanging="378"/>
        <w:contextualSpacing w:val="0"/>
        <w:jc w:val="both"/>
        <w:rPr>
          <w:rFonts w:ascii="Calibri" w:eastAsia="Times New Roman" w:hAnsi="Calibri" w:cs="Calibri"/>
          <w:spacing w:val="-4"/>
        </w:rPr>
      </w:pPr>
      <w:r w:rsidRPr="007A12FE">
        <w:rPr>
          <w:rFonts w:ascii="Calibri" w:eastAsia="Times New Roman" w:hAnsi="Calibri" w:cs="Calibri"/>
          <w:spacing w:val="-4"/>
        </w:rPr>
        <w:t>Implemented enterprise data migration and banking transformation programs during TD Bank and First Horizon integrations, consolidating credit risk, deposits, lending, and collateral data.</w:t>
      </w:r>
    </w:p>
    <w:p w:rsidR="00A57734" w:rsidRPr="007A12FE" w:rsidRDefault="00A57734" w:rsidP="007A12FE">
      <w:pPr>
        <w:pStyle w:val="ListParagraph"/>
        <w:widowControl w:val="0"/>
        <w:numPr>
          <w:ilvl w:val="0"/>
          <w:numId w:val="14"/>
        </w:numPr>
        <w:tabs>
          <w:tab w:val="left" w:pos="683"/>
        </w:tabs>
        <w:autoSpaceDE w:val="0"/>
        <w:autoSpaceDN w:val="0"/>
        <w:spacing w:before="22" w:after="0" w:line="274" w:lineRule="exact"/>
        <w:ind w:left="522" w:hanging="378"/>
        <w:contextualSpacing w:val="0"/>
        <w:jc w:val="both"/>
        <w:rPr>
          <w:rFonts w:ascii="Calibri" w:eastAsia="Times New Roman" w:hAnsi="Calibri" w:cs="Calibri"/>
          <w:spacing w:val="-4"/>
        </w:rPr>
      </w:pPr>
      <w:r w:rsidRPr="007A12FE">
        <w:rPr>
          <w:rFonts w:ascii="Calibri" w:eastAsia="Times New Roman" w:hAnsi="Calibri" w:cs="Calibri"/>
          <w:spacing w:val="-4"/>
        </w:rPr>
        <w:t>Worked with data migration and data Integration with TD Bank and First Horizon bank, gathering data requirements, conducting load validation into target tables</w:t>
      </w:r>
      <w:r w:rsidR="001A79BC" w:rsidRPr="007A12FE">
        <w:rPr>
          <w:rFonts w:ascii="Calibri" w:eastAsia="Times New Roman" w:hAnsi="Calibri" w:cs="Calibri"/>
          <w:spacing w:val="-4"/>
        </w:rPr>
        <w:t>.</w:t>
      </w:r>
    </w:p>
    <w:p w:rsidR="001A79BC" w:rsidRPr="007A12FE" w:rsidRDefault="001A79BC" w:rsidP="007A12FE">
      <w:pPr>
        <w:pStyle w:val="ListParagraph"/>
        <w:widowControl w:val="0"/>
        <w:numPr>
          <w:ilvl w:val="0"/>
          <w:numId w:val="14"/>
        </w:numPr>
        <w:tabs>
          <w:tab w:val="left" w:pos="683"/>
        </w:tabs>
        <w:autoSpaceDE w:val="0"/>
        <w:autoSpaceDN w:val="0"/>
        <w:spacing w:before="22" w:after="0" w:line="274" w:lineRule="exact"/>
        <w:ind w:left="522" w:hanging="378"/>
        <w:contextualSpacing w:val="0"/>
        <w:jc w:val="both"/>
        <w:rPr>
          <w:rFonts w:ascii="Calibri" w:eastAsia="Times New Roman" w:hAnsi="Calibri" w:cs="Calibri"/>
          <w:spacing w:val="-4"/>
        </w:rPr>
      </w:pPr>
      <w:r w:rsidRPr="007A12FE">
        <w:rPr>
          <w:rFonts w:ascii="Calibri" w:eastAsia="Times New Roman" w:hAnsi="Calibri" w:cs="Calibri"/>
          <w:spacing w:val="-4"/>
        </w:rPr>
        <w:t>Supported IFRS and US GAAP reporting readiness during data migration and bank transformation initiatives.</w:t>
      </w:r>
    </w:p>
    <w:p w:rsidR="00AC3D0F" w:rsidRPr="007A12FE" w:rsidRDefault="00AC3D0F" w:rsidP="007A12FE">
      <w:pPr>
        <w:pStyle w:val="ListParagraph"/>
        <w:widowControl w:val="0"/>
        <w:numPr>
          <w:ilvl w:val="0"/>
          <w:numId w:val="14"/>
        </w:numPr>
        <w:tabs>
          <w:tab w:val="left" w:pos="683"/>
        </w:tabs>
        <w:autoSpaceDE w:val="0"/>
        <w:autoSpaceDN w:val="0"/>
        <w:spacing w:before="22" w:after="0" w:line="274" w:lineRule="exact"/>
        <w:ind w:left="522" w:hanging="378"/>
        <w:contextualSpacing w:val="0"/>
        <w:jc w:val="both"/>
        <w:rPr>
          <w:rFonts w:ascii="Calibri" w:eastAsia="Times New Roman" w:hAnsi="Calibri" w:cs="Calibri"/>
          <w:spacing w:val="-4"/>
        </w:rPr>
      </w:pPr>
      <w:r w:rsidRPr="007A12FE">
        <w:rPr>
          <w:rFonts w:ascii="Calibri" w:eastAsia="Times New Roman" w:hAnsi="Calibri" w:cs="Calibri"/>
          <w:spacing w:val="-4"/>
        </w:rPr>
        <w:t>Implemented regulatory reporting data models within enterprise data warehouses, mapping transactional, risk, and accounting data to FINRA and CFTC reporting attributes.</w:t>
      </w:r>
    </w:p>
    <w:p w:rsidR="00A57734" w:rsidRPr="007A12FE" w:rsidRDefault="00A57734" w:rsidP="007A12FE">
      <w:pPr>
        <w:pStyle w:val="ListParagraph"/>
        <w:widowControl w:val="0"/>
        <w:numPr>
          <w:ilvl w:val="0"/>
          <w:numId w:val="14"/>
        </w:numPr>
        <w:tabs>
          <w:tab w:val="left" w:pos="683"/>
        </w:tabs>
        <w:autoSpaceDE w:val="0"/>
        <w:autoSpaceDN w:val="0"/>
        <w:spacing w:before="22" w:after="0" w:line="274" w:lineRule="exact"/>
        <w:ind w:left="522" w:hanging="378"/>
        <w:contextualSpacing w:val="0"/>
        <w:jc w:val="both"/>
        <w:rPr>
          <w:rFonts w:ascii="Calibri" w:eastAsia="Times New Roman" w:hAnsi="Calibri" w:cs="Calibri"/>
          <w:spacing w:val="-4"/>
        </w:rPr>
      </w:pPr>
      <w:r w:rsidRPr="007A12FE">
        <w:rPr>
          <w:rFonts w:ascii="Calibri" w:eastAsia="Times New Roman" w:hAnsi="Calibri" w:cs="Calibri"/>
          <w:spacing w:val="-4"/>
        </w:rPr>
        <w:t>Collect Credit Risk requirements by conducting data migration, data Mapping sessions between TD bank and First Horizon being a liaison between data practice leads and data integration team leads to create a data dictionary</w:t>
      </w:r>
    </w:p>
    <w:p w:rsidR="00A57734" w:rsidRPr="007A12FE" w:rsidRDefault="00A57734" w:rsidP="007A12FE">
      <w:pPr>
        <w:pStyle w:val="ListParagraph"/>
        <w:widowControl w:val="0"/>
        <w:numPr>
          <w:ilvl w:val="0"/>
          <w:numId w:val="14"/>
        </w:numPr>
        <w:tabs>
          <w:tab w:val="left" w:pos="683"/>
        </w:tabs>
        <w:autoSpaceDE w:val="0"/>
        <w:autoSpaceDN w:val="0"/>
        <w:spacing w:before="22" w:after="0" w:line="274" w:lineRule="exact"/>
        <w:ind w:left="522" w:hanging="378"/>
        <w:contextualSpacing w:val="0"/>
        <w:jc w:val="both"/>
        <w:rPr>
          <w:rFonts w:ascii="Calibri" w:eastAsia="Times New Roman" w:hAnsi="Calibri" w:cs="Calibri"/>
          <w:spacing w:val="-4"/>
        </w:rPr>
      </w:pPr>
      <w:r w:rsidRPr="007A12FE">
        <w:rPr>
          <w:rFonts w:ascii="Calibri" w:eastAsia="Times New Roman" w:hAnsi="Calibri" w:cs="Calibri"/>
          <w:spacing w:val="-4"/>
        </w:rPr>
        <w:t>Worked with SFTP, Credit Risk data and Controls data to map source data requirements from numerous lines of business including credit card, auto finance, Commercial Lending, Consumer Lending, Retail Lending, and Collateral Lending.</w:t>
      </w:r>
    </w:p>
    <w:p w:rsidR="00AF2D7C" w:rsidRPr="007A12FE" w:rsidRDefault="00AF2D7C" w:rsidP="007A12FE">
      <w:pPr>
        <w:pStyle w:val="ListParagraph"/>
        <w:widowControl w:val="0"/>
        <w:numPr>
          <w:ilvl w:val="0"/>
          <w:numId w:val="14"/>
        </w:numPr>
        <w:tabs>
          <w:tab w:val="left" w:pos="683"/>
        </w:tabs>
        <w:autoSpaceDE w:val="0"/>
        <w:autoSpaceDN w:val="0"/>
        <w:spacing w:before="22" w:after="0" w:line="274" w:lineRule="exact"/>
        <w:ind w:left="522" w:hanging="378"/>
        <w:contextualSpacing w:val="0"/>
        <w:jc w:val="both"/>
        <w:rPr>
          <w:rFonts w:ascii="Calibri" w:eastAsia="Times New Roman" w:hAnsi="Calibri" w:cs="Calibri"/>
          <w:spacing w:val="-4"/>
        </w:rPr>
      </w:pPr>
      <w:r w:rsidRPr="007A12FE">
        <w:rPr>
          <w:rFonts w:ascii="Calibri" w:eastAsia="Times New Roman" w:hAnsi="Calibri" w:cs="Calibri"/>
          <w:spacing w:val="-4"/>
        </w:rPr>
        <w:t>Supported SEC regulatory reporting for broker-dealer and investment management platforms, ensuring accurate disclosures and compliance with reporting deadlines.</w:t>
      </w:r>
    </w:p>
    <w:p w:rsidR="001A79BC" w:rsidRPr="007A12FE" w:rsidRDefault="001A79BC" w:rsidP="007A12FE">
      <w:pPr>
        <w:pStyle w:val="ListParagraph"/>
        <w:widowControl w:val="0"/>
        <w:numPr>
          <w:ilvl w:val="0"/>
          <w:numId w:val="14"/>
        </w:numPr>
        <w:tabs>
          <w:tab w:val="left" w:pos="683"/>
        </w:tabs>
        <w:autoSpaceDE w:val="0"/>
        <w:autoSpaceDN w:val="0"/>
        <w:spacing w:before="22" w:after="0" w:line="274" w:lineRule="exact"/>
        <w:ind w:left="522" w:hanging="378"/>
        <w:contextualSpacing w:val="0"/>
        <w:jc w:val="both"/>
        <w:rPr>
          <w:rFonts w:ascii="Calibri" w:eastAsia="Times New Roman" w:hAnsi="Calibri" w:cs="Calibri"/>
          <w:spacing w:val="-4"/>
        </w:rPr>
      </w:pPr>
      <w:r w:rsidRPr="007A12FE">
        <w:rPr>
          <w:rFonts w:ascii="Calibri" w:eastAsia="Times New Roman" w:hAnsi="Calibri" w:cs="Calibri"/>
          <w:spacing w:val="-4"/>
        </w:rPr>
        <w:t>Delivered regulatory reporting and entity consolidation data models within enterprise data warehouses.</w:t>
      </w:r>
    </w:p>
    <w:p w:rsidR="00A57734" w:rsidRPr="007A12FE" w:rsidRDefault="00A57734" w:rsidP="007A12FE">
      <w:pPr>
        <w:pStyle w:val="ListParagraph"/>
        <w:widowControl w:val="0"/>
        <w:numPr>
          <w:ilvl w:val="0"/>
          <w:numId w:val="14"/>
        </w:numPr>
        <w:tabs>
          <w:tab w:val="left" w:pos="683"/>
        </w:tabs>
        <w:autoSpaceDE w:val="0"/>
        <w:autoSpaceDN w:val="0"/>
        <w:spacing w:before="22" w:after="0" w:line="274" w:lineRule="exact"/>
        <w:ind w:left="522" w:hanging="378"/>
        <w:contextualSpacing w:val="0"/>
        <w:jc w:val="both"/>
        <w:rPr>
          <w:rFonts w:ascii="Calibri" w:eastAsia="Times New Roman" w:hAnsi="Calibri" w:cs="Calibri"/>
          <w:spacing w:val="-4"/>
        </w:rPr>
      </w:pPr>
      <w:r w:rsidRPr="007A12FE">
        <w:rPr>
          <w:rFonts w:ascii="Calibri" w:eastAsia="Times New Roman" w:hAnsi="Calibri" w:cs="Calibri"/>
          <w:spacing w:val="-4"/>
        </w:rPr>
        <w:t xml:space="preserve">Documented Bank teller tools, Hogan deposits requirements and mortgage, home loan, auto loan, data requirements including conducting data mapping in Deposits, Credit Risk and controls mapping exercise. </w:t>
      </w:r>
    </w:p>
    <w:p w:rsidR="001A79BC" w:rsidRPr="007A12FE" w:rsidRDefault="001A79BC" w:rsidP="007A12FE">
      <w:pPr>
        <w:pStyle w:val="ListParagraph"/>
        <w:widowControl w:val="0"/>
        <w:numPr>
          <w:ilvl w:val="0"/>
          <w:numId w:val="14"/>
        </w:numPr>
        <w:tabs>
          <w:tab w:val="left" w:pos="683"/>
        </w:tabs>
        <w:autoSpaceDE w:val="0"/>
        <w:autoSpaceDN w:val="0"/>
        <w:spacing w:before="22" w:after="0" w:line="274" w:lineRule="exact"/>
        <w:ind w:left="522" w:hanging="378"/>
        <w:contextualSpacing w:val="0"/>
        <w:jc w:val="both"/>
        <w:rPr>
          <w:rFonts w:ascii="Calibri" w:eastAsia="Times New Roman" w:hAnsi="Calibri" w:cs="Calibri"/>
          <w:spacing w:val="-4"/>
        </w:rPr>
      </w:pPr>
      <w:r w:rsidRPr="007A12FE">
        <w:rPr>
          <w:rFonts w:ascii="Calibri" w:eastAsia="Times New Roman" w:hAnsi="Calibri" w:cs="Calibri"/>
          <w:spacing w:val="-4"/>
        </w:rPr>
        <w:t>Designed and implemented General Ledger (GL) data models within enterprise data warehouses, mapping transactional banking data to accounting dimensions for finance and regulatory reporting.</w:t>
      </w:r>
    </w:p>
    <w:p w:rsidR="00A57734" w:rsidRPr="007A12FE" w:rsidRDefault="00A57734" w:rsidP="007A12FE">
      <w:pPr>
        <w:pStyle w:val="ListParagraph"/>
        <w:widowControl w:val="0"/>
        <w:numPr>
          <w:ilvl w:val="0"/>
          <w:numId w:val="14"/>
        </w:numPr>
        <w:tabs>
          <w:tab w:val="left" w:pos="683"/>
        </w:tabs>
        <w:autoSpaceDE w:val="0"/>
        <w:autoSpaceDN w:val="0"/>
        <w:spacing w:before="22" w:after="0" w:line="274" w:lineRule="exact"/>
        <w:ind w:left="522" w:hanging="378"/>
        <w:contextualSpacing w:val="0"/>
        <w:jc w:val="both"/>
        <w:rPr>
          <w:rFonts w:ascii="Calibri" w:eastAsia="Times New Roman" w:hAnsi="Calibri" w:cs="Calibri"/>
          <w:spacing w:val="-4"/>
        </w:rPr>
      </w:pPr>
      <w:r w:rsidRPr="007A12FE">
        <w:rPr>
          <w:rFonts w:ascii="Calibri" w:eastAsia="Times New Roman" w:hAnsi="Calibri" w:cs="Calibri"/>
          <w:spacing w:val="-4"/>
        </w:rPr>
        <w:t>Worked as a liaison between the practice leads, data team leads, practice leads with Credit, Debit Card data.</w:t>
      </w:r>
    </w:p>
    <w:p w:rsidR="00A57734" w:rsidRPr="007A12FE" w:rsidRDefault="00A57734" w:rsidP="007A12FE">
      <w:pPr>
        <w:pStyle w:val="ListParagraph"/>
        <w:widowControl w:val="0"/>
        <w:numPr>
          <w:ilvl w:val="0"/>
          <w:numId w:val="14"/>
        </w:numPr>
        <w:tabs>
          <w:tab w:val="left" w:pos="683"/>
        </w:tabs>
        <w:autoSpaceDE w:val="0"/>
        <w:autoSpaceDN w:val="0"/>
        <w:spacing w:before="22" w:after="0" w:line="274" w:lineRule="exact"/>
        <w:ind w:left="522" w:hanging="378"/>
        <w:contextualSpacing w:val="0"/>
        <w:jc w:val="both"/>
        <w:rPr>
          <w:rFonts w:ascii="Calibri" w:eastAsia="Times New Roman" w:hAnsi="Calibri" w:cs="Calibri"/>
          <w:spacing w:val="-4"/>
        </w:rPr>
      </w:pPr>
      <w:r w:rsidRPr="007A12FE">
        <w:rPr>
          <w:rFonts w:ascii="Calibri" w:eastAsia="Times New Roman" w:hAnsi="Calibri" w:cs="Calibri"/>
          <w:spacing w:val="-4"/>
        </w:rPr>
        <w:t xml:space="preserve">Great data warehouse, data mart management, gathering data requirements for DDL, DML, DQL and analysis. </w:t>
      </w:r>
    </w:p>
    <w:p w:rsidR="00A57734" w:rsidRPr="007A12FE" w:rsidRDefault="00A57734" w:rsidP="007A12FE">
      <w:pPr>
        <w:pStyle w:val="ListParagraph"/>
        <w:widowControl w:val="0"/>
        <w:numPr>
          <w:ilvl w:val="0"/>
          <w:numId w:val="14"/>
        </w:numPr>
        <w:tabs>
          <w:tab w:val="left" w:pos="683"/>
        </w:tabs>
        <w:autoSpaceDE w:val="0"/>
        <w:autoSpaceDN w:val="0"/>
        <w:spacing w:before="22" w:after="0" w:line="274" w:lineRule="exact"/>
        <w:ind w:left="522" w:hanging="378"/>
        <w:contextualSpacing w:val="0"/>
        <w:jc w:val="both"/>
        <w:rPr>
          <w:rFonts w:ascii="Calibri" w:eastAsia="Times New Roman" w:hAnsi="Calibri" w:cs="Calibri"/>
          <w:spacing w:val="-4"/>
        </w:rPr>
      </w:pPr>
      <w:r w:rsidRPr="007A12FE">
        <w:rPr>
          <w:rFonts w:ascii="Calibri" w:eastAsia="Times New Roman" w:hAnsi="Calibri" w:cs="Calibri"/>
          <w:spacing w:val="-4"/>
        </w:rPr>
        <w:t>Experience with LOS (loan origination) system, mortgage data and with Regulatory and Reporting Data Warehouse, documenting requirements for Credit Risk and Controls.</w:t>
      </w:r>
    </w:p>
    <w:p w:rsidR="007A12FE" w:rsidRPr="007A12FE" w:rsidRDefault="007A12FE" w:rsidP="007A12FE">
      <w:pPr>
        <w:pStyle w:val="ListParagraph"/>
        <w:widowControl w:val="0"/>
        <w:numPr>
          <w:ilvl w:val="0"/>
          <w:numId w:val="14"/>
        </w:numPr>
        <w:tabs>
          <w:tab w:val="left" w:pos="683"/>
        </w:tabs>
        <w:autoSpaceDE w:val="0"/>
        <w:autoSpaceDN w:val="0"/>
        <w:spacing w:before="22" w:after="0" w:line="274" w:lineRule="exact"/>
        <w:ind w:left="522" w:hanging="378"/>
        <w:contextualSpacing w:val="0"/>
        <w:jc w:val="both"/>
        <w:rPr>
          <w:rFonts w:ascii="Calibri" w:eastAsia="Times New Roman" w:hAnsi="Calibri" w:cs="Calibri"/>
          <w:spacing w:val="-4"/>
        </w:rPr>
      </w:pPr>
      <w:r w:rsidRPr="007A12FE">
        <w:rPr>
          <w:rFonts w:ascii="Calibri" w:eastAsia="Times New Roman" w:hAnsi="Calibri" w:cs="Calibri"/>
          <w:spacing w:val="-4"/>
        </w:rPr>
        <w:lastRenderedPageBreak/>
        <w:t>Leveraged SharePoint as a centralized repository for project governance artifacts, including BRDs, FRDs, user stories, data mappings, test cases, regulatory documentation, and audit evidence.</w:t>
      </w:r>
    </w:p>
    <w:p w:rsidR="00A57734" w:rsidRPr="007A12FE" w:rsidRDefault="00A57734" w:rsidP="007A12FE">
      <w:pPr>
        <w:pStyle w:val="ListParagraph"/>
        <w:widowControl w:val="0"/>
        <w:numPr>
          <w:ilvl w:val="0"/>
          <w:numId w:val="14"/>
        </w:numPr>
        <w:tabs>
          <w:tab w:val="left" w:pos="683"/>
        </w:tabs>
        <w:autoSpaceDE w:val="0"/>
        <w:autoSpaceDN w:val="0"/>
        <w:spacing w:before="22" w:after="0" w:line="274" w:lineRule="exact"/>
        <w:ind w:left="522" w:hanging="378"/>
        <w:contextualSpacing w:val="0"/>
        <w:jc w:val="both"/>
        <w:rPr>
          <w:rFonts w:ascii="Calibri" w:eastAsia="Times New Roman" w:hAnsi="Calibri" w:cs="Calibri"/>
          <w:spacing w:val="-4"/>
        </w:rPr>
      </w:pPr>
      <w:r w:rsidRPr="007A12FE">
        <w:rPr>
          <w:rFonts w:ascii="Calibri" w:eastAsia="Times New Roman" w:hAnsi="Calibri" w:cs="Calibri"/>
          <w:spacing w:val="-4"/>
        </w:rPr>
        <w:t>Implemented API testing using postman and data mapping between application documents to conduct analysis using SQL to write queries for cash and liquidity technology.</w:t>
      </w:r>
    </w:p>
    <w:p w:rsidR="00A57734" w:rsidRPr="007A12FE" w:rsidRDefault="00A57734" w:rsidP="007A12FE">
      <w:pPr>
        <w:pStyle w:val="ListParagraph"/>
        <w:widowControl w:val="0"/>
        <w:numPr>
          <w:ilvl w:val="0"/>
          <w:numId w:val="14"/>
        </w:numPr>
        <w:tabs>
          <w:tab w:val="left" w:pos="683"/>
        </w:tabs>
        <w:autoSpaceDE w:val="0"/>
        <w:autoSpaceDN w:val="0"/>
        <w:spacing w:before="22" w:after="0" w:line="274" w:lineRule="exact"/>
        <w:ind w:left="522" w:hanging="378"/>
        <w:contextualSpacing w:val="0"/>
        <w:jc w:val="both"/>
        <w:rPr>
          <w:rFonts w:ascii="Calibri" w:eastAsia="Times New Roman" w:hAnsi="Calibri" w:cs="Calibri"/>
          <w:spacing w:val="-4"/>
        </w:rPr>
      </w:pPr>
      <w:r w:rsidRPr="007A12FE">
        <w:rPr>
          <w:rFonts w:ascii="Calibri" w:eastAsia="Times New Roman" w:hAnsi="Calibri" w:cs="Calibri"/>
          <w:spacing w:val="-4"/>
        </w:rPr>
        <w:t xml:space="preserve">Conduct data migration on naming convention from one system to another system including Collateral Management </w:t>
      </w:r>
    </w:p>
    <w:p w:rsidR="00A57734" w:rsidRPr="007A12FE" w:rsidRDefault="00A57734" w:rsidP="007A12FE">
      <w:pPr>
        <w:pStyle w:val="ListParagraph"/>
        <w:widowControl w:val="0"/>
        <w:numPr>
          <w:ilvl w:val="0"/>
          <w:numId w:val="14"/>
        </w:numPr>
        <w:tabs>
          <w:tab w:val="left" w:pos="683"/>
        </w:tabs>
        <w:autoSpaceDE w:val="0"/>
        <w:autoSpaceDN w:val="0"/>
        <w:spacing w:before="22" w:after="0" w:line="274" w:lineRule="exact"/>
        <w:ind w:left="522" w:hanging="378"/>
        <w:contextualSpacing w:val="0"/>
        <w:jc w:val="both"/>
        <w:rPr>
          <w:rFonts w:ascii="Calibri" w:eastAsia="Times New Roman" w:hAnsi="Calibri" w:cs="Calibri"/>
          <w:spacing w:val="-4"/>
        </w:rPr>
      </w:pPr>
      <w:r w:rsidRPr="007A12FE">
        <w:rPr>
          <w:rFonts w:ascii="Calibri" w:eastAsia="Times New Roman" w:hAnsi="Calibri" w:cs="Calibri"/>
          <w:spacing w:val="-4"/>
        </w:rPr>
        <w:t xml:space="preserve">Worked on ETL data source to target load validation with Argus Data Warehouse </w:t>
      </w:r>
    </w:p>
    <w:p w:rsidR="00A57734" w:rsidRPr="007A12FE" w:rsidRDefault="00A57734" w:rsidP="007A12FE">
      <w:pPr>
        <w:pStyle w:val="ListParagraph"/>
        <w:widowControl w:val="0"/>
        <w:numPr>
          <w:ilvl w:val="0"/>
          <w:numId w:val="14"/>
        </w:numPr>
        <w:tabs>
          <w:tab w:val="left" w:pos="683"/>
        </w:tabs>
        <w:autoSpaceDE w:val="0"/>
        <w:autoSpaceDN w:val="0"/>
        <w:spacing w:before="22" w:after="0" w:line="274" w:lineRule="exact"/>
        <w:ind w:left="522" w:hanging="378"/>
        <w:contextualSpacing w:val="0"/>
        <w:jc w:val="both"/>
        <w:rPr>
          <w:rFonts w:ascii="Calibri" w:eastAsia="Times New Roman" w:hAnsi="Calibri" w:cs="Calibri"/>
          <w:spacing w:val="-4"/>
        </w:rPr>
      </w:pPr>
      <w:r w:rsidRPr="007A12FE">
        <w:rPr>
          <w:rFonts w:ascii="Calibri" w:eastAsia="Times New Roman" w:hAnsi="Calibri" w:cs="Calibri"/>
          <w:spacing w:val="-4"/>
        </w:rPr>
        <w:t xml:space="preserve">Worked with cloud data, data analysis, with excel pivot tables, lookups, credit  Risk data elements, auto-finance, securities lending and capital markets. </w:t>
      </w:r>
    </w:p>
    <w:p w:rsidR="00A57734" w:rsidRPr="007A12FE" w:rsidRDefault="00A57734" w:rsidP="007A12FE">
      <w:pPr>
        <w:pStyle w:val="ListParagraph"/>
        <w:widowControl w:val="0"/>
        <w:numPr>
          <w:ilvl w:val="0"/>
          <w:numId w:val="14"/>
        </w:numPr>
        <w:tabs>
          <w:tab w:val="left" w:pos="683"/>
        </w:tabs>
        <w:autoSpaceDE w:val="0"/>
        <w:autoSpaceDN w:val="0"/>
        <w:spacing w:before="22" w:after="0" w:line="274" w:lineRule="exact"/>
        <w:ind w:left="522" w:hanging="378"/>
        <w:contextualSpacing w:val="0"/>
        <w:jc w:val="both"/>
        <w:rPr>
          <w:rFonts w:ascii="Calibri" w:eastAsia="Times New Roman" w:hAnsi="Calibri" w:cs="Calibri"/>
          <w:spacing w:val="-4"/>
        </w:rPr>
      </w:pPr>
      <w:r w:rsidRPr="007A12FE">
        <w:rPr>
          <w:rFonts w:ascii="Calibri" w:eastAsia="Times New Roman" w:hAnsi="Calibri" w:cs="Calibri"/>
          <w:spacing w:val="-4"/>
        </w:rPr>
        <w:t>Attended training for Azure, AWS, Python, Cybersecurity, Angular, PowerBi Prompting with Hexavarsity</w:t>
      </w:r>
    </w:p>
    <w:p w:rsidR="007A12FE" w:rsidRDefault="00A57734" w:rsidP="007A12FE">
      <w:pPr>
        <w:pStyle w:val="ListParagraph"/>
        <w:widowControl w:val="0"/>
        <w:numPr>
          <w:ilvl w:val="0"/>
          <w:numId w:val="14"/>
        </w:numPr>
        <w:tabs>
          <w:tab w:val="left" w:pos="683"/>
        </w:tabs>
        <w:autoSpaceDE w:val="0"/>
        <w:autoSpaceDN w:val="0"/>
        <w:spacing w:before="22" w:after="0" w:line="274" w:lineRule="exact"/>
        <w:ind w:left="522" w:hanging="378"/>
        <w:contextualSpacing w:val="0"/>
        <w:jc w:val="both"/>
        <w:rPr>
          <w:rFonts w:ascii="Calibri" w:eastAsia="Times New Roman" w:hAnsi="Calibri" w:cs="Calibri"/>
          <w:spacing w:val="-4"/>
        </w:rPr>
      </w:pPr>
      <w:r w:rsidRPr="007A12FE">
        <w:rPr>
          <w:rFonts w:ascii="Calibri" w:eastAsia="Times New Roman" w:hAnsi="Calibri" w:cs="Calibri"/>
          <w:spacing w:val="-4"/>
        </w:rPr>
        <w:t>Wrote SQL queries worked with Microservices and Argus Datawarehouse.</w:t>
      </w:r>
    </w:p>
    <w:p w:rsidR="00A57734" w:rsidRPr="007A12FE" w:rsidRDefault="00A57734" w:rsidP="007A12FE">
      <w:pPr>
        <w:pStyle w:val="ListParagraph"/>
        <w:widowControl w:val="0"/>
        <w:numPr>
          <w:ilvl w:val="0"/>
          <w:numId w:val="14"/>
        </w:numPr>
        <w:tabs>
          <w:tab w:val="left" w:pos="683"/>
        </w:tabs>
        <w:autoSpaceDE w:val="0"/>
        <w:autoSpaceDN w:val="0"/>
        <w:spacing w:before="22" w:after="0" w:line="274" w:lineRule="exact"/>
        <w:ind w:left="522" w:hanging="378"/>
        <w:contextualSpacing w:val="0"/>
        <w:jc w:val="both"/>
        <w:rPr>
          <w:rFonts w:ascii="Calibri" w:eastAsia="Times New Roman" w:hAnsi="Calibri" w:cs="Calibri"/>
          <w:spacing w:val="-4"/>
        </w:rPr>
      </w:pPr>
      <w:r w:rsidRPr="007A12FE">
        <w:rPr>
          <w:rFonts w:ascii="Calibri" w:eastAsia="Malgun Gothic Semilight" w:hAnsi="Calibri" w:cs="Calibri"/>
          <w:b/>
          <w:color w:val="000000" w:themeColor="text1"/>
        </w:rPr>
        <w:t>Skill Set:</w:t>
      </w:r>
      <w:r w:rsidRPr="007A12FE">
        <w:rPr>
          <w:rFonts w:ascii="Calibri" w:eastAsia="Malgun Gothic Semilight" w:hAnsi="Calibri" w:cs="Calibri"/>
          <w:color w:val="000000" w:themeColor="text1"/>
        </w:rPr>
        <w:t xml:space="preserve"> SQL Server, Jira, SFTP, Informatica, Excel, Word, Data Mapping, Oracle Cloud, WinSCP, Service Now, Python, SSMS.</w:t>
      </w:r>
    </w:p>
    <w:p w:rsidR="00A57734" w:rsidRDefault="00A57734" w:rsidP="00994CD0">
      <w:pPr>
        <w:pStyle w:val="ListParagraph"/>
        <w:pBdr>
          <w:top w:val="nil"/>
          <w:left w:val="nil"/>
          <w:bottom w:val="nil"/>
          <w:right w:val="nil"/>
          <w:between w:val="nil"/>
        </w:pBdr>
        <w:spacing w:after="0" w:line="240" w:lineRule="auto"/>
        <w:ind w:left="648"/>
        <w:jc w:val="both"/>
        <w:rPr>
          <w:rFonts w:ascii="Calibri" w:eastAsia="Malgun Gothic Semilight" w:hAnsi="Calibri" w:cs="Calibri"/>
        </w:rPr>
      </w:pPr>
    </w:p>
    <w:p w:rsidR="00A57734" w:rsidRDefault="00A57734" w:rsidP="00994CD0">
      <w:pPr>
        <w:pBdr>
          <w:top w:val="nil"/>
          <w:left w:val="nil"/>
          <w:bottom w:val="single" w:sz="4" w:space="1" w:color="auto"/>
          <w:right w:val="nil"/>
          <w:between w:val="nil"/>
        </w:pBdr>
        <w:spacing w:after="0" w:line="240" w:lineRule="auto"/>
        <w:jc w:val="both"/>
        <w:rPr>
          <w:rFonts w:ascii="Calibri" w:eastAsia="Malgun Gothic Semilight" w:hAnsi="Calibri" w:cs="Calibri"/>
          <w:b/>
          <w:color w:val="000000" w:themeColor="text1"/>
        </w:rPr>
      </w:pPr>
      <w:r w:rsidRPr="00A57734">
        <w:rPr>
          <w:rFonts w:ascii="Calibri" w:eastAsia="Malgun Gothic Semilight" w:hAnsi="Calibri" w:cs="Calibri"/>
          <w:b/>
          <w:color w:val="000000" w:themeColor="text1"/>
        </w:rPr>
        <w:t>Capital Markets Business Analyst</w:t>
      </w:r>
      <w:r>
        <w:rPr>
          <w:rFonts w:ascii="Calibri" w:eastAsia="Malgun Gothic Semilight" w:hAnsi="Calibri" w:cs="Calibri"/>
          <w:b/>
          <w:color w:val="000000" w:themeColor="text1"/>
        </w:rPr>
        <w:t xml:space="preserve">  </w:t>
      </w:r>
      <w:r>
        <w:rPr>
          <w:rFonts w:ascii="Calibri" w:eastAsia="Malgun Gothic Semilight" w:hAnsi="Calibri" w:cs="Calibri"/>
          <w:b/>
          <w:color w:val="000000" w:themeColor="text1"/>
        </w:rPr>
        <w:tab/>
      </w:r>
      <w:r>
        <w:rPr>
          <w:rFonts w:ascii="Calibri" w:eastAsia="Malgun Gothic Semilight" w:hAnsi="Calibri" w:cs="Calibri"/>
          <w:b/>
          <w:color w:val="000000" w:themeColor="text1"/>
        </w:rPr>
        <w:tab/>
      </w:r>
      <w:r>
        <w:rPr>
          <w:rFonts w:ascii="Calibri" w:eastAsia="Malgun Gothic Semilight" w:hAnsi="Calibri" w:cs="Calibri"/>
          <w:b/>
          <w:color w:val="000000" w:themeColor="text1"/>
        </w:rPr>
        <w:tab/>
      </w:r>
      <w:r>
        <w:rPr>
          <w:rFonts w:ascii="Calibri" w:eastAsia="Malgun Gothic Semilight" w:hAnsi="Calibri" w:cs="Calibri"/>
          <w:b/>
          <w:color w:val="000000" w:themeColor="text1"/>
        </w:rPr>
        <w:tab/>
      </w:r>
      <w:r>
        <w:rPr>
          <w:rFonts w:ascii="Calibri" w:eastAsia="Malgun Gothic Semilight" w:hAnsi="Calibri" w:cs="Calibri"/>
          <w:b/>
          <w:color w:val="000000" w:themeColor="text1"/>
        </w:rPr>
        <w:tab/>
      </w:r>
      <w:r>
        <w:rPr>
          <w:rFonts w:ascii="Calibri" w:eastAsia="Malgun Gothic Semilight" w:hAnsi="Calibri" w:cs="Calibri"/>
          <w:b/>
          <w:color w:val="000000" w:themeColor="text1"/>
        </w:rPr>
        <w:tab/>
      </w:r>
      <w:r>
        <w:rPr>
          <w:rFonts w:ascii="Calibri" w:eastAsia="Malgun Gothic Semilight" w:hAnsi="Calibri" w:cs="Calibri"/>
          <w:b/>
          <w:color w:val="000000" w:themeColor="text1"/>
        </w:rPr>
        <w:tab/>
      </w:r>
      <w:r>
        <w:rPr>
          <w:rFonts w:ascii="Calibri" w:eastAsia="Malgun Gothic Semilight" w:hAnsi="Calibri" w:cs="Calibri"/>
          <w:b/>
          <w:color w:val="000000" w:themeColor="text1"/>
        </w:rPr>
        <w:tab/>
        <w:t xml:space="preserve">      </w:t>
      </w:r>
      <w:r w:rsidRPr="00A57734">
        <w:rPr>
          <w:rFonts w:ascii="Calibri" w:eastAsia="Malgun Gothic Semilight" w:hAnsi="Calibri" w:cs="Calibri"/>
          <w:b/>
          <w:color w:val="000000" w:themeColor="text1"/>
        </w:rPr>
        <w:t>Aug 2021</w:t>
      </w:r>
      <w:r>
        <w:rPr>
          <w:rFonts w:ascii="Calibri" w:eastAsia="Malgun Gothic Semilight" w:hAnsi="Calibri" w:cs="Calibri"/>
          <w:b/>
          <w:color w:val="000000" w:themeColor="text1"/>
        </w:rPr>
        <w:t xml:space="preserve"> </w:t>
      </w:r>
      <w:r w:rsidRPr="00A57734">
        <w:rPr>
          <w:rFonts w:ascii="Calibri" w:eastAsia="Malgun Gothic Semilight" w:hAnsi="Calibri" w:cs="Calibri"/>
          <w:b/>
          <w:color w:val="000000" w:themeColor="text1"/>
        </w:rPr>
        <w:t xml:space="preserve">- </w:t>
      </w:r>
      <w:r>
        <w:rPr>
          <w:rFonts w:ascii="Calibri" w:eastAsia="Malgun Gothic Semilight" w:hAnsi="Calibri" w:cs="Calibri"/>
          <w:b/>
          <w:color w:val="000000" w:themeColor="text1"/>
        </w:rPr>
        <w:t>Oct</w:t>
      </w:r>
      <w:r w:rsidRPr="00A57734">
        <w:rPr>
          <w:rFonts w:ascii="Calibri" w:eastAsia="Malgun Gothic Semilight" w:hAnsi="Calibri" w:cs="Calibri"/>
          <w:b/>
          <w:color w:val="000000" w:themeColor="text1"/>
        </w:rPr>
        <w:t xml:space="preserve"> 2022    </w:t>
      </w:r>
    </w:p>
    <w:p w:rsidR="00A57734" w:rsidRDefault="00A57734" w:rsidP="002D4E52">
      <w:pPr>
        <w:pBdr>
          <w:top w:val="nil"/>
          <w:left w:val="nil"/>
          <w:bottom w:val="single" w:sz="4" w:space="1" w:color="auto"/>
          <w:right w:val="nil"/>
          <w:between w:val="nil"/>
        </w:pBdr>
        <w:spacing w:after="0" w:line="240" w:lineRule="auto"/>
        <w:jc w:val="both"/>
        <w:rPr>
          <w:rFonts w:ascii="Calibri" w:eastAsia="Malgun Gothic Semilight" w:hAnsi="Calibri" w:cs="Calibri"/>
          <w:b/>
          <w:color w:val="000000" w:themeColor="text1"/>
        </w:rPr>
      </w:pPr>
      <w:r w:rsidRPr="009F5F8C">
        <w:rPr>
          <w:rFonts w:ascii="Calibri" w:eastAsia="Nirmala UI" w:hAnsi="Calibri" w:cs="Calibri"/>
          <w:b/>
          <w:bCs/>
          <w:color w:val="000000" w:themeColor="text1"/>
        </w:rPr>
        <w:t>Citigroup (Consulting for Larsen and Toubro Infotech)</w:t>
      </w:r>
      <w:r>
        <w:rPr>
          <w:rFonts w:ascii="Calibri" w:eastAsia="Nirmala UI" w:hAnsi="Calibri" w:cs="Calibri"/>
          <w:color w:val="000000" w:themeColor="text1"/>
        </w:rPr>
        <w:t xml:space="preserve"> |</w:t>
      </w:r>
      <w:r w:rsidRPr="00A57734">
        <w:rPr>
          <w:rFonts w:ascii="Calibri" w:eastAsia="Nirmala UI" w:hAnsi="Calibri" w:cs="Calibri"/>
          <w:b/>
          <w:color w:val="000000" w:themeColor="text1"/>
        </w:rPr>
        <w:t xml:space="preserve"> Tampa, FL</w:t>
      </w:r>
    </w:p>
    <w:p w:rsidR="00A57734" w:rsidRPr="007A12FE" w:rsidRDefault="00A57734" w:rsidP="007A12FE">
      <w:pPr>
        <w:pStyle w:val="ListParagraph"/>
        <w:widowControl w:val="0"/>
        <w:numPr>
          <w:ilvl w:val="0"/>
          <w:numId w:val="14"/>
        </w:numPr>
        <w:tabs>
          <w:tab w:val="left" w:pos="683"/>
        </w:tabs>
        <w:autoSpaceDE w:val="0"/>
        <w:autoSpaceDN w:val="0"/>
        <w:spacing w:before="22" w:after="0" w:line="274" w:lineRule="exact"/>
        <w:ind w:left="522" w:hanging="378"/>
        <w:contextualSpacing w:val="0"/>
        <w:jc w:val="both"/>
        <w:rPr>
          <w:rFonts w:ascii="Calibri" w:eastAsia="Times New Roman" w:hAnsi="Calibri" w:cs="Calibri"/>
          <w:spacing w:val="-4"/>
        </w:rPr>
      </w:pPr>
      <w:r w:rsidRPr="007A12FE">
        <w:rPr>
          <w:rFonts w:ascii="Calibri" w:eastAsia="Times New Roman" w:hAnsi="Calibri" w:cs="Calibri"/>
          <w:spacing w:val="-4"/>
        </w:rPr>
        <w:t>Helped work on Functional Requirement Gathering Document and conducted UAT testing for Recovery and Resolution (Disaster Recovery), Business Continuity Planning, and document user flow diagram and the Functional Requirement Document</w:t>
      </w:r>
      <w:r w:rsidR="00A07AF3" w:rsidRPr="007A12FE">
        <w:rPr>
          <w:rFonts w:ascii="Calibri" w:eastAsia="Times New Roman" w:hAnsi="Calibri" w:cs="Calibri"/>
          <w:spacing w:val="-4"/>
        </w:rPr>
        <w:t>.</w:t>
      </w:r>
    </w:p>
    <w:p w:rsidR="00A57734" w:rsidRPr="007A12FE" w:rsidRDefault="00A57734" w:rsidP="007A12FE">
      <w:pPr>
        <w:pStyle w:val="ListParagraph"/>
        <w:widowControl w:val="0"/>
        <w:numPr>
          <w:ilvl w:val="0"/>
          <w:numId w:val="14"/>
        </w:numPr>
        <w:tabs>
          <w:tab w:val="left" w:pos="683"/>
        </w:tabs>
        <w:autoSpaceDE w:val="0"/>
        <w:autoSpaceDN w:val="0"/>
        <w:spacing w:before="22" w:after="0" w:line="274" w:lineRule="exact"/>
        <w:ind w:left="522" w:hanging="378"/>
        <w:contextualSpacing w:val="0"/>
        <w:jc w:val="both"/>
        <w:rPr>
          <w:rFonts w:ascii="Calibri" w:eastAsia="Times New Roman" w:hAnsi="Calibri" w:cs="Calibri"/>
          <w:spacing w:val="-4"/>
        </w:rPr>
      </w:pPr>
      <w:r w:rsidRPr="007A12FE">
        <w:rPr>
          <w:rFonts w:ascii="Calibri" w:eastAsia="Times New Roman" w:hAnsi="Calibri" w:cs="Calibri"/>
          <w:spacing w:val="-4"/>
        </w:rPr>
        <w:t>Ensure business continuity and users understand the UI test requirements, and secure their sign-off for Title XIII of Dodd Frank Reporting</w:t>
      </w:r>
      <w:r w:rsidR="00A07AF3" w:rsidRPr="007A12FE">
        <w:rPr>
          <w:rFonts w:ascii="Calibri" w:eastAsia="Times New Roman" w:hAnsi="Calibri" w:cs="Calibri"/>
          <w:spacing w:val="-4"/>
        </w:rPr>
        <w:t>.</w:t>
      </w:r>
    </w:p>
    <w:p w:rsidR="00AF2D7C" w:rsidRPr="007A12FE" w:rsidRDefault="00AF2D7C" w:rsidP="007A12FE">
      <w:pPr>
        <w:pStyle w:val="ListParagraph"/>
        <w:widowControl w:val="0"/>
        <w:numPr>
          <w:ilvl w:val="0"/>
          <w:numId w:val="14"/>
        </w:numPr>
        <w:tabs>
          <w:tab w:val="left" w:pos="683"/>
        </w:tabs>
        <w:autoSpaceDE w:val="0"/>
        <w:autoSpaceDN w:val="0"/>
        <w:spacing w:before="22" w:after="0" w:line="274" w:lineRule="exact"/>
        <w:ind w:left="522" w:hanging="378"/>
        <w:contextualSpacing w:val="0"/>
        <w:jc w:val="both"/>
        <w:rPr>
          <w:rFonts w:ascii="Calibri" w:eastAsia="Times New Roman" w:hAnsi="Calibri" w:cs="Calibri"/>
          <w:spacing w:val="-4"/>
        </w:rPr>
      </w:pPr>
      <w:r w:rsidRPr="007A12FE">
        <w:rPr>
          <w:rFonts w:ascii="Calibri" w:eastAsia="Times New Roman" w:hAnsi="Calibri" w:cs="Calibri"/>
          <w:spacing w:val="-4"/>
        </w:rPr>
        <w:t>Delivered FINRA trade and market surveillance reporting, supporting regulatory oversight, exception monitoring, and compliance investigations.</w:t>
      </w:r>
    </w:p>
    <w:p w:rsidR="001A49E5" w:rsidRPr="007A12FE" w:rsidRDefault="001A49E5" w:rsidP="007A12FE">
      <w:pPr>
        <w:pStyle w:val="ListParagraph"/>
        <w:widowControl w:val="0"/>
        <w:numPr>
          <w:ilvl w:val="0"/>
          <w:numId w:val="14"/>
        </w:numPr>
        <w:tabs>
          <w:tab w:val="left" w:pos="683"/>
        </w:tabs>
        <w:autoSpaceDE w:val="0"/>
        <w:autoSpaceDN w:val="0"/>
        <w:spacing w:before="22" w:after="0" w:line="274" w:lineRule="exact"/>
        <w:ind w:left="522" w:hanging="378"/>
        <w:contextualSpacing w:val="0"/>
        <w:jc w:val="both"/>
        <w:rPr>
          <w:rFonts w:ascii="Calibri" w:eastAsia="Times New Roman" w:hAnsi="Calibri" w:cs="Calibri"/>
          <w:spacing w:val="-4"/>
        </w:rPr>
      </w:pPr>
      <w:r w:rsidRPr="007A12FE">
        <w:rPr>
          <w:rFonts w:ascii="Calibri" w:eastAsia="Times New Roman" w:hAnsi="Calibri" w:cs="Calibri"/>
          <w:spacing w:val="-4"/>
        </w:rPr>
        <w:t>Delivered credit risk and wealth management implementations supporting trade blotters, portfolio reconciliation, and performance reporting for Citi Private Bank.</w:t>
      </w:r>
    </w:p>
    <w:p w:rsidR="00AF2D7C" w:rsidRPr="007A12FE" w:rsidRDefault="00AF2D7C" w:rsidP="007A12FE">
      <w:pPr>
        <w:pStyle w:val="ListParagraph"/>
        <w:widowControl w:val="0"/>
        <w:numPr>
          <w:ilvl w:val="0"/>
          <w:numId w:val="14"/>
        </w:numPr>
        <w:tabs>
          <w:tab w:val="left" w:pos="683"/>
        </w:tabs>
        <w:autoSpaceDE w:val="0"/>
        <w:autoSpaceDN w:val="0"/>
        <w:spacing w:before="22" w:after="0" w:line="274" w:lineRule="exact"/>
        <w:ind w:left="522" w:hanging="378"/>
        <w:contextualSpacing w:val="0"/>
        <w:jc w:val="both"/>
        <w:rPr>
          <w:rFonts w:ascii="Calibri" w:eastAsia="Times New Roman" w:hAnsi="Calibri" w:cs="Calibri"/>
          <w:spacing w:val="-4"/>
        </w:rPr>
      </w:pPr>
      <w:r w:rsidRPr="007A12FE">
        <w:rPr>
          <w:rFonts w:ascii="Calibri" w:eastAsia="Times New Roman" w:hAnsi="Calibri" w:cs="Calibri"/>
          <w:spacing w:val="-4"/>
        </w:rPr>
        <w:t>Delivered derivatives and swap reporting implementations for CFTC compliance, including margin, collateral, valuation, and counterparty disclosures.</w:t>
      </w:r>
    </w:p>
    <w:p w:rsidR="00A57734" w:rsidRPr="007A12FE" w:rsidRDefault="00A57734" w:rsidP="007A12FE">
      <w:pPr>
        <w:pStyle w:val="ListParagraph"/>
        <w:widowControl w:val="0"/>
        <w:numPr>
          <w:ilvl w:val="0"/>
          <w:numId w:val="14"/>
        </w:numPr>
        <w:tabs>
          <w:tab w:val="left" w:pos="683"/>
        </w:tabs>
        <w:autoSpaceDE w:val="0"/>
        <w:autoSpaceDN w:val="0"/>
        <w:spacing w:before="22" w:after="0" w:line="274" w:lineRule="exact"/>
        <w:ind w:left="522" w:hanging="378"/>
        <w:contextualSpacing w:val="0"/>
        <w:jc w:val="both"/>
        <w:rPr>
          <w:rFonts w:ascii="Calibri" w:eastAsia="Times New Roman" w:hAnsi="Calibri" w:cs="Calibri"/>
          <w:spacing w:val="-4"/>
        </w:rPr>
      </w:pPr>
      <w:r w:rsidRPr="007A12FE">
        <w:rPr>
          <w:rFonts w:ascii="Calibri" w:eastAsia="Times New Roman" w:hAnsi="Calibri" w:cs="Calibri"/>
          <w:spacing w:val="-4"/>
        </w:rPr>
        <w:t>Conduct Business Continuity verification tests with different LOB (lines of business), including Treasury liquidity, Capital Ratios documenting and report issues to the team so clear lines of communication are established.</w:t>
      </w:r>
    </w:p>
    <w:p w:rsidR="00A57734" w:rsidRPr="007A12FE" w:rsidRDefault="00A57734" w:rsidP="007A12FE">
      <w:pPr>
        <w:pStyle w:val="ListParagraph"/>
        <w:widowControl w:val="0"/>
        <w:numPr>
          <w:ilvl w:val="0"/>
          <w:numId w:val="14"/>
        </w:numPr>
        <w:tabs>
          <w:tab w:val="left" w:pos="683"/>
        </w:tabs>
        <w:autoSpaceDE w:val="0"/>
        <w:autoSpaceDN w:val="0"/>
        <w:spacing w:before="22" w:after="0" w:line="274" w:lineRule="exact"/>
        <w:ind w:left="522" w:hanging="378"/>
        <w:contextualSpacing w:val="0"/>
        <w:jc w:val="both"/>
        <w:rPr>
          <w:rFonts w:ascii="Calibri" w:eastAsia="Times New Roman" w:hAnsi="Calibri" w:cs="Calibri"/>
          <w:spacing w:val="-4"/>
        </w:rPr>
      </w:pPr>
      <w:r w:rsidRPr="007A12FE">
        <w:rPr>
          <w:rFonts w:ascii="Calibri" w:eastAsia="Times New Roman" w:hAnsi="Calibri" w:cs="Calibri"/>
          <w:spacing w:val="-4"/>
        </w:rPr>
        <w:t>Documented requirements current and future state processes/flows; working with SMEs to find gaps and controls as needed.</w:t>
      </w:r>
    </w:p>
    <w:p w:rsidR="00A57734" w:rsidRPr="007A12FE" w:rsidRDefault="00A57734" w:rsidP="007A12FE">
      <w:pPr>
        <w:pStyle w:val="ListParagraph"/>
        <w:widowControl w:val="0"/>
        <w:numPr>
          <w:ilvl w:val="0"/>
          <w:numId w:val="14"/>
        </w:numPr>
        <w:tabs>
          <w:tab w:val="left" w:pos="683"/>
        </w:tabs>
        <w:autoSpaceDE w:val="0"/>
        <w:autoSpaceDN w:val="0"/>
        <w:spacing w:before="22" w:after="0" w:line="274" w:lineRule="exact"/>
        <w:ind w:left="522" w:hanging="378"/>
        <w:contextualSpacing w:val="0"/>
        <w:jc w:val="both"/>
        <w:rPr>
          <w:rFonts w:ascii="Calibri" w:eastAsia="Times New Roman" w:hAnsi="Calibri" w:cs="Calibri"/>
          <w:spacing w:val="-4"/>
        </w:rPr>
      </w:pPr>
      <w:r w:rsidRPr="007A12FE">
        <w:rPr>
          <w:rFonts w:ascii="Calibri" w:eastAsia="Times New Roman" w:hAnsi="Calibri" w:cs="Calibri"/>
          <w:spacing w:val="-4"/>
        </w:rPr>
        <w:t xml:space="preserve">Ensuring all Business Continuity project documentation and signoffs are supported on an internal repository in </w:t>
      </w:r>
      <w:r w:rsidR="00AF2D7C" w:rsidRPr="007A12FE">
        <w:rPr>
          <w:rFonts w:ascii="Calibri" w:eastAsia="Times New Roman" w:hAnsi="Calibri" w:cs="Calibri"/>
          <w:spacing w:val="-4"/>
        </w:rPr>
        <w:t>SharePoint</w:t>
      </w:r>
      <w:r w:rsidRPr="007A12FE">
        <w:rPr>
          <w:rFonts w:ascii="Calibri" w:eastAsia="Times New Roman" w:hAnsi="Calibri" w:cs="Calibri"/>
          <w:spacing w:val="-4"/>
        </w:rPr>
        <w:t xml:space="preserve"> sites.</w:t>
      </w:r>
    </w:p>
    <w:p w:rsidR="00A57734" w:rsidRPr="007A12FE" w:rsidRDefault="00A57734" w:rsidP="007A12FE">
      <w:pPr>
        <w:pStyle w:val="ListParagraph"/>
        <w:widowControl w:val="0"/>
        <w:numPr>
          <w:ilvl w:val="0"/>
          <w:numId w:val="14"/>
        </w:numPr>
        <w:tabs>
          <w:tab w:val="left" w:pos="683"/>
        </w:tabs>
        <w:autoSpaceDE w:val="0"/>
        <w:autoSpaceDN w:val="0"/>
        <w:spacing w:before="22" w:after="0" w:line="274" w:lineRule="exact"/>
        <w:ind w:left="522" w:hanging="378"/>
        <w:contextualSpacing w:val="0"/>
        <w:jc w:val="both"/>
        <w:rPr>
          <w:rFonts w:ascii="Calibri" w:eastAsia="Times New Roman" w:hAnsi="Calibri" w:cs="Calibri"/>
          <w:spacing w:val="-4"/>
        </w:rPr>
      </w:pPr>
      <w:r w:rsidRPr="007A12FE">
        <w:rPr>
          <w:rFonts w:ascii="Calibri" w:eastAsia="Times New Roman" w:hAnsi="Calibri" w:cs="Calibri"/>
          <w:spacing w:val="-4"/>
        </w:rPr>
        <w:t>Gathering development and testing estimates in Hogan deposits and loans, formal project plans</w:t>
      </w:r>
    </w:p>
    <w:p w:rsidR="00A57734" w:rsidRPr="007A12FE" w:rsidRDefault="00A57734" w:rsidP="007A12FE">
      <w:pPr>
        <w:pStyle w:val="ListParagraph"/>
        <w:widowControl w:val="0"/>
        <w:numPr>
          <w:ilvl w:val="0"/>
          <w:numId w:val="14"/>
        </w:numPr>
        <w:tabs>
          <w:tab w:val="left" w:pos="683"/>
        </w:tabs>
        <w:autoSpaceDE w:val="0"/>
        <w:autoSpaceDN w:val="0"/>
        <w:spacing w:before="22" w:after="0" w:line="274" w:lineRule="exact"/>
        <w:ind w:left="522" w:hanging="378"/>
        <w:contextualSpacing w:val="0"/>
        <w:jc w:val="both"/>
        <w:rPr>
          <w:rFonts w:ascii="Calibri" w:eastAsia="Times New Roman" w:hAnsi="Calibri" w:cs="Calibri"/>
          <w:spacing w:val="-4"/>
        </w:rPr>
      </w:pPr>
      <w:r w:rsidRPr="007A12FE">
        <w:rPr>
          <w:rFonts w:ascii="Calibri" w:eastAsia="Times New Roman" w:hAnsi="Calibri" w:cs="Calibri"/>
          <w:spacing w:val="-4"/>
        </w:rPr>
        <w:t xml:space="preserve">Work with functional specifications, use case diagram and business continuity documentation in capital markets  </w:t>
      </w:r>
    </w:p>
    <w:p w:rsidR="00A57734" w:rsidRPr="007A12FE" w:rsidRDefault="00A57734" w:rsidP="007A12FE">
      <w:pPr>
        <w:pStyle w:val="ListParagraph"/>
        <w:widowControl w:val="0"/>
        <w:numPr>
          <w:ilvl w:val="0"/>
          <w:numId w:val="14"/>
        </w:numPr>
        <w:tabs>
          <w:tab w:val="left" w:pos="683"/>
        </w:tabs>
        <w:autoSpaceDE w:val="0"/>
        <w:autoSpaceDN w:val="0"/>
        <w:spacing w:before="22" w:after="0" w:line="274" w:lineRule="exact"/>
        <w:ind w:left="522" w:hanging="378"/>
        <w:contextualSpacing w:val="0"/>
        <w:jc w:val="both"/>
        <w:rPr>
          <w:rFonts w:ascii="Calibri" w:eastAsia="Times New Roman" w:hAnsi="Calibri" w:cs="Calibri"/>
          <w:spacing w:val="-4"/>
        </w:rPr>
      </w:pPr>
      <w:r w:rsidRPr="007A12FE">
        <w:rPr>
          <w:rFonts w:ascii="Calibri" w:eastAsia="Times New Roman" w:hAnsi="Calibri" w:cs="Calibri"/>
          <w:spacing w:val="-4"/>
        </w:rPr>
        <w:t>Working with user acceptance testing (UAT) staff on user testing of applications</w:t>
      </w:r>
    </w:p>
    <w:p w:rsidR="002D4E52" w:rsidRDefault="002D4E52" w:rsidP="002D4E52">
      <w:pPr>
        <w:pBdr>
          <w:top w:val="nil"/>
          <w:left w:val="nil"/>
          <w:bottom w:val="single" w:sz="4" w:space="1" w:color="auto"/>
          <w:right w:val="nil"/>
          <w:between w:val="nil"/>
        </w:pBdr>
        <w:spacing w:after="0" w:line="240" w:lineRule="auto"/>
        <w:jc w:val="both"/>
        <w:rPr>
          <w:rFonts w:ascii="Calibri" w:eastAsia="Malgun Gothic Semilight" w:hAnsi="Calibri" w:cs="Calibri"/>
          <w:b/>
          <w:color w:val="000000" w:themeColor="text1"/>
        </w:rPr>
      </w:pPr>
    </w:p>
    <w:p w:rsidR="00A57734" w:rsidRPr="002D4E52" w:rsidRDefault="00A57734" w:rsidP="002D4E52">
      <w:pPr>
        <w:pBdr>
          <w:top w:val="nil"/>
          <w:left w:val="nil"/>
          <w:bottom w:val="single" w:sz="4" w:space="1" w:color="auto"/>
          <w:right w:val="nil"/>
          <w:between w:val="nil"/>
        </w:pBdr>
        <w:spacing w:after="0" w:line="240" w:lineRule="auto"/>
        <w:jc w:val="both"/>
        <w:rPr>
          <w:rFonts w:ascii="Calibri" w:eastAsia="Malgun Gothic Semilight" w:hAnsi="Calibri" w:cs="Calibri"/>
          <w:b/>
          <w:color w:val="000000" w:themeColor="text1"/>
        </w:rPr>
      </w:pPr>
      <w:r w:rsidRPr="002D4E52">
        <w:rPr>
          <w:rFonts w:ascii="Calibri" w:eastAsia="Malgun Gothic Semilight" w:hAnsi="Calibri" w:cs="Calibri"/>
          <w:b/>
          <w:color w:val="000000" w:themeColor="text1"/>
        </w:rPr>
        <w:t>Business Analyst</w:t>
      </w:r>
      <w:r w:rsidR="002D4E52" w:rsidRPr="002D4E52">
        <w:rPr>
          <w:rFonts w:ascii="Calibri" w:eastAsia="Malgun Gothic Semilight" w:hAnsi="Calibri" w:cs="Calibri"/>
          <w:b/>
          <w:color w:val="000000" w:themeColor="text1"/>
        </w:rPr>
        <w:t xml:space="preserve"> </w:t>
      </w:r>
      <w:r w:rsidR="002D4E52">
        <w:rPr>
          <w:rFonts w:ascii="Calibri" w:eastAsia="Malgun Gothic Semilight" w:hAnsi="Calibri" w:cs="Calibri"/>
          <w:b/>
          <w:color w:val="000000" w:themeColor="text1"/>
        </w:rPr>
        <w:tab/>
      </w:r>
      <w:r w:rsidR="002D4E52">
        <w:rPr>
          <w:rFonts w:ascii="Calibri" w:eastAsia="Malgun Gothic Semilight" w:hAnsi="Calibri" w:cs="Calibri"/>
          <w:b/>
          <w:color w:val="000000" w:themeColor="text1"/>
        </w:rPr>
        <w:tab/>
      </w:r>
      <w:r w:rsidR="002D4E52">
        <w:rPr>
          <w:rFonts w:ascii="Calibri" w:eastAsia="Malgun Gothic Semilight" w:hAnsi="Calibri" w:cs="Calibri"/>
          <w:b/>
          <w:color w:val="000000" w:themeColor="text1"/>
        </w:rPr>
        <w:tab/>
      </w:r>
      <w:r w:rsidR="002D4E52">
        <w:rPr>
          <w:rFonts w:ascii="Calibri" w:eastAsia="Malgun Gothic Semilight" w:hAnsi="Calibri" w:cs="Calibri"/>
          <w:b/>
          <w:color w:val="000000" w:themeColor="text1"/>
        </w:rPr>
        <w:tab/>
      </w:r>
      <w:r w:rsidR="002D4E52">
        <w:rPr>
          <w:rFonts w:ascii="Calibri" w:eastAsia="Malgun Gothic Semilight" w:hAnsi="Calibri" w:cs="Calibri"/>
          <w:b/>
          <w:color w:val="000000" w:themeColor="text1"/>
        </w:rPr>
        <w:tab/>
      </w:r>
      <w:r w:rsidR="002D4E52">
        <w:rPr>
          <w:rFonts w:ascii="Calibri" w:eastAsia="Malgun Gothic Semilight" w:hAnsi="Calibri" w:cs="Calibri"/>
          <w:b/>
          <w:color w:val="000000" w:themeColor="text1"/>
        </w:rPr>
        <w:tab/>
      </w:r>
      <w:r w:rsidR="002D4E52">
        <w:rPr>
          <w:rFonts w:ascii="Calibri" w:eastAsia="Malgun Gothic Semilight" w:hAnsi="Calibri" w:cs="Calibri"/>
          <w:b/>
          <w:color w:val="000000" w:themeColor="text1"/>
        </w:rPr>
        <w:tab/>
      </w:r>
      <w:r w:rsidR="002D4E52">
        <w:rPr>
          <w:rFonts w:ascii="Calibri" w:eastAsia="Malgun Gothic Semilight" w:hAnsi="Calibri" w:cs="Calibri"/>
          <w:b/>
          <w:color w:val="000000" w:themeColor="text1"/>
        </w:rPr>
        <w:tab/>
      </w:r>
      <w:r w:rsidR="002D4E52">
        <w:rPr>
          <w:rFonts w:ascii="Calibri" w:eastAsia="Malgun Gothic Semilight" w:hAnsi="Calibri" w:cs="Calibri"/>
          <w:b/>
          <w:color w:val="000000" w:themeColor="text1"/>
        </w:rPr>
        <w:tab/>
      </w:r>
      <w:r w:rsidR="002D4E52">
        <w:rPr>
          <w:rFonts w:ascii="Calibri" w:eastAsia="Malgun Gothic Semilight" w:hAnsi="Calibri" w:cs="Calibri"/>
          <w:b/>
          <w:color w:val="000000" w:themeColor="text1"/>
        </w:rPr>
        <w:tab/>
        <w:t xml:space="preserve">     </w:t>
      </w:r>
      <w:r w:rsidR="002D4E52" w:rsidRPr="002D4E52">
        <w:rPr>
          <w:rFonts w:ascii="Calibri" w:eastAsia="Malgun Gothic Semilight" w:hAnsi="Calibri" w:cs="Calibri"/>
          <w:b/>
          <w:color w:val="000000" w:themeColor="text1"/>
        </w:rPr>
        <w:t>Jun 2018 – Aug 2021</w:t>
      </w:r>
    </w:p>
    <w:p w:rsidR="00A57734" w:rsidRPr="002D4E52" w:rsidRDefault="00A57734" w:rsidP="002D4E52">
      <w:pPr>
        <w:pBdr>
          <w:top w:val="nil"/>
          <w:left w:val="nil"/>
          <w:bottom w:val="single" w:sz="4" w:space="1" w:color="auto"/>
          <w:right w:val="nil"/>
          <w:between w:val="nil"/>
        </w:pBdr>
        <w:spacing w:after="0" w:line="240" w:lineRule="auto"/>
        <w:jc w:val="both"/>
        <w:rPr>
          <w:rFonts w:ascii="Calibri" w:eastAsia="Malgun Gothic Semilight" w:hAnsi="Calibri" w:cs="Calibri"/>
          <w:b/>
          <w:color w:val="000000" w:themeColor="text1"/>
        </w:rPr>
      </w:pPr>
      <w:r w:rsidRPr="002D4E52">
        <w:rPr>
          <w:rFonts w:ascii="Calibri" w:eastAsia="Malgun Gothic Semilight" w:hAnsi="Calibri" w:cs="Calibri"/>
          <w:b/>
          <w:color w:val="000000" w:themeColor="text1"/>
        </w:rPr>
        <w:t xml:space="preserve">Key Bank(Consulting for Cognizant) </w:t>
      </w:r>
      <w:r w:rsidR="002D4E52">
        <w:rPr>
          <w:rFonts w:ascii="Calibri" w:eastAsia="Malgun Gothic Semilight" w:hAnsi="Calibri" w:cs="Calibri"/>
          <w:b/>
          <w:color w:val="000000" w:themeColor="text1"/>
        </w:rPr>
        <w:t xml:space="preserve">| </w:t>
      </w:r>
      <w:r w:rsidRPr="002D4E52">
        <w:rPr>
          <w:rFonts w:ascii="Calibri" w:eastAsia="Malgun Gothic Semilight" w:hAnsi="Calibri" w:cs="Calibri"/>
          <w:b/>
          <w:color w:val="000000" w:themeColor="text1"/>
        </w:rPr>
        <w:t xml:space="preserve">Cleveland, OH </w:t>
      </w:r>
    </w:p>
    <w:p w:rsidR="00A57734" w:rsidRPr="007A12FE" w:rsidRDefault="00A57734" w:rsidP="007A12FE">
      <w:pPr>
        <w:pStyle w:val="ListParagraph"/>
        <w:widowControl w:val="0"/>
        <w:numPr>
          <w:ilvl w:val="0"/>
          <w:numId w:val="14"/>
        </w:numPr>
        <w:tabs>
          <w:tab w:val="left" w:pos="683"/>
        </w:tabs>
        <w:autoSpaceDE w:val="0"/>
        <w:autoSpaceDN w:val="0"/>
        <w:spacing w:before="22" w:after="0" w:line="274" w:lineRule="exact"/>
        <w:ind w:left="522" w:hanging="378"/>
        <w:contextualSpacing w:val="0"/>
        <w:jc w:val="both"/>
        <w:rPr>
          <w:rFonts w:ascii="Calibri" w:eastAsia="Times New Roman" w:hAnsi="Calibri" w:cs="Calibri"/>
          <w:spacing w:val="-4"/>
        </w:rPr>
      </w:pPr>
      <w:r w:rsidRPr="007A12FE">
        <w:rPr>
          <w:rFonts w:ascii="Calibri" w:eastAsia="Times New Roman" w:hAnsi="Calibri" w:cs="Calibri"/>
          <w:spacing w:val="-4"/>
        </w:rPr>
        <w:t xml:space="preserve">Led team for (Retail) Banking Transformation – gathering requirements, for home loans, auto loans, LOS (loan origination system) documenting use cases Customer facing applications, and E-signature Projects. </w:t>
      </w:r>
    </w:p>
    <w:p w:rsidR="00A57734" w:rsidRPr="007A12FE" w:rsidRDefault="00A57734" w:rsidP="007A12FE">
      <w:pPr>
        <w:pStyle w:val="ListParagraph"/>
        <w:widowControl w:val="0"/>
        <w:numPr>
          <w:ilvl w:val="0"/>
          <w:numId w:val="14"/>
        </w:numPr>
        <w:tabs>
          <w:tab w:val="left" w:pos="683"/>
        </w:tabs>
        <w:autoSpaceDE w:val="0"/>
        <w:autoSpaceDN w:val="0"/>
        <w:spacing w:before="22" w:after="0" w:line="274" w:lineRule="exact"/>
        <w:ind w:left="522" w:hanging="378"/>
        <w:contextualSpacing w:val="0"/>
        <w:jc w:val="both"/>
        <w:rPr>
          <w:rFonts w:ascii="Calibri" w:eastAsia="Times New Roman" w:hAnsi="Calibri" w:cs="Calibri"/>
          <w:spacing w:val="-4"/>
        </w:rPr>
      </w:pPr>
      <w:r w:rsidRPr="007A12FE">
        <w:rPr>
          <w:rFonts w:ascii="Calibri" w:eastAsia="Times New Roman" w:hAnsi="Calibri" w:cs="Calibri"/>
          <w:spacing w:val="-4"/>
        </w:rPr>
        <w:t xml:space="preserve">Wrote the use case document for lost and stolen cards, disputes Collected and fixed client issues with lost, stolen cards, disputes, implemented innovative technology initiatives including efficiency upgrades. </w:t>
      </w:r>
    </w:p>
    <w:p w:rsidR="00A57734" w:rsidRPr="007A12FE" w:rsidRDefault="00A57734" w:rsidP="007A12FE">
      <w:pPr>
        <w:pStyle w:val="ListParagraph"/>
        <w:widowControl w:val="0"/>
        <w:numPr>
          <w:ilvl w:val="0"/>
          <w:numId w:val="14"/>
        </w:numPr>
        <w:tabs>
          <w:tab w:val="left" w:pos="683"/>
        </w:tabs>
        <w:autoSpaceDE w:val="0"/>
        <w:autoSpaceDN w:val="0"/>
        <w:spacing w:before="22" w:after="0" w:line="274" w:lineRule="exact"/>
        <w:ind w:left="522" w:hanging="378"/>
        <w:contextualSpacing w:val="0"/>
        <w:jc w:val="both"/>
        <w:rPr>
          <w:rFonts w:ascii="Calibri" w:eastAsia="Times New Roman" w:hAnsi="Calibri" w:cs="Calibri"/>
          <w:spacing w:val="-4"/>
        </w:rPr>
      </w:pPr>
      <w:r w:rsidRPr="007A12FE">
        <w:rPr>
          <w:rFonts w:ascii="Calibri" w:eastAsia="Times New Roman" w:hAnsi="Calibri" w:cs="Calibri"/>
          <w:spacing w:val="-4"/>
        </w:rPr>
        <w:t>Coordinated with testers &amp; developers to design &amp; develop, automated, and support critical and complex real time transaction for home and auto loan application data.</w:t>
      </w:r>
    </w:p>
    <w:p w:rsidR="00A57734" w:rsidRPr="007A12FE" w:rsidRDefault="00A57734" w:rsidP="007A12FE">
      <w:pPr>
        <w:pStyle w:val="ListParagraph"/>
        <w:widowControl w:val="0"/>
        <w:numPr>
          <w:ilvl w:val="0"/>
          <w:numId w:val="14"/>
        </w:numPr>
        <w:tabs>
          <w:tab w:val="left" w:pos="683"/>
        </w:tabs>
        <w:autoSpaceDE w:val="0"/>
        <w:autoSpaceDN w:val="0"/>
        <w:spacing w:before="22" w:after="0" w:line="274" w:lineRule="exact"/>
        <w:ind w:left="522" w:hanging="378"/>
        <w:contextualSpacing w:val="0"/>
        <w:jc w:val="both"/>
        <w:rPr>
          <w:rFonts w:ascii="Calibri" w:eastAsia="Times New Roman" w:hAnsi="Calibri" w:cs="Calibri"/>
          <w:spacing w:val="-4"/>
        </w:rPr>
      </w:pPr>
      <w:r w:rsidRPr="007A12FE">
        <w:rPr>
          <w:rFonts w:ascii="Calibri" w:eastAsia="Times New Roman" w:hAnsi="Calibri" w:cs="Calibri"/>
          <w:spacing w:val="-4"/>
        </w:rPr>
        <w:t xml:space="preserve">Worked with market risk and attended daily standup meetings, sprint planning, sprint review, retrospective meetings. </w:t>
      </w:r>
    </w:p>
    <w:p w:rsidR="00A57734" w:rsidRPr="007A12FE" w:rsidRDefault="00A57734" w:rsidP="007A12FE">
      <w:pPr>
        <w:pStyle w:val="ListParagraph"/>
        <w:widowControl w:val="0"/>
        <w:numPr>
          <w:ilvl w:val="0"/>
          <w:numId w:val="14"/>
        </w:numPr>
        <w:tabs>
          <w:tab w:val="left" w:pos="683"/>
        </w:tabs>
        <w:autoSpaceDE w:val="0"/>
        <w:autoSpaceDN w:val="0"/>
        <w:spacing w:before="22" w:after="0" w:line="274" w:lineRule="exact"/>
        <w:ind w:left="522" w:hanging="378"/>
        <w:contextualSpacing w:val="0"/>
        <w:jc w:val="both"/>
        <w:rPr>
          <w:rFonts w:ascii="Calibri" w:eastAsia="Times New Roman" w:hAnsi="Calibri" w:cs="Calibri"/>
          <w:spacing w:val="-4"/>
        </w:rPr>
      </w:pPr>
      <w:r w:rsidRPr="007A12FE">
        <w:rPr>
          <w:rFonts w:ascii="Calibri" w:eastAsia="Times New Roman" w:hAnsi="Calibri" w:cs="Calibri"/>
          <w:spacing w:val="-4"/>
        </w:rPr>
        <w:t>Team Management Co-Ordination efforts with QA teams with Scrum ceremonies, running UAT tests.</w:t>
      </w:r>
    </w:p>
    <w:p w:rsidR="00A57734" w:rsidRPr="007A12FE" w:rsidRDefault="00A57734" w:rsidP="007A12FE">
      <w:pPr>
        <w:pStyle w:val="ListParagraph"/>
        <w:widowControl w:val="0"/>
        <w:numPr>
          <w:ilvl w:val="0"/>
          <w:numId w:val="14"/>
        </w:numPr>
        <w:tabs>
          <w:tab w:val="left" w:pos="683"/>
        </w:tabs>
        <w:autoSpaceDE w:val="0"/>
        <w:autoSpaceDN w:val="0"/>
        <w:spacing w:before="22" w:after="0" w:line="274" w:lineRule="exact"/>
        <w:ind w:left="522" w:hanging="378"/>
        <w:contextualSpacing w:val="0"/>
        <w:jc w:val="both"/>
        <w:rPr>
          <w:rFonts w:ascii="Calibri" w:eastAsia="Times New Roman" w:hAnsi="Calibri" w:cs="Calibri"/>
          <w:spacing w:val="-4"/>
        </w:rPr>
      </w:pPr>
      <w:r w:rsidRPr="007A12FE">
        <w:rPr>
          <w:rFonts w:ascii="Calibri" w:eastAsia="Times New Roman" w:hAnsi="Calibri" w:cs="Calibri"/>
          <w:spacing w:val="-4"/>
        </w:rPr>
        <w:t xml:space="preserve">Planned and managed requirements gathering session, writing business cases, use cases, explaining.  </w:t>
      </w:r>
    </w:p>
    <w:p w:rsidR="00AF2D7C" w:rsidRPr="007A12FE" w:rsidRDefault="00AF2D7C" w:rsidP="007A12FE">
      <w:pPr>
        <w:pStyle w:val="ListParagraph"/>
        <w:widowControl w:val="0"/>
        <w:numPr>
          <w:ilvl w:val="0"/>
          <w:numId w:val="14"/>
        </w:numPr>
        <w:tabs>
          <w:tab w:val="left" w:pos="683"/>
        </w:tabs>
        <w:autoSpaceDE w:val="0"/>
        <w:autoSpaceDN w:val="0"/>
        <w:spacing w:before="22" w:after="0" w:line="274" w:lineRule="exact"/>
        <w:ind w:left="522" w:hanging="378"/>
        <w:contextualSpacing w:val="0"/>
        <w:jc w:val="both"/>
        <w:rPr>
          <w:rFonts w:ascii="Calibri" w:eastAsia="Times New Roman" w:hAnsi="Calibri" w:cs="Calibri"/>
          <w:spacing w:val="-4"/>
        </w:rPr>
      </w:pPr>
      <w:r w:rsidRPr="007A12FE">
        <w:rPr>
          <w:rFonts w:ascii="Calibri" w:eastAsia="Times New Roman" w:hAnsi="Calibri" w:cs="Calibri"/>
          <w:spacing w:val="-4"/>
        </w:rPr>
        <w:t>Implemented FINRA trade reporting and surveillance controls, supporting monitoring, exception handling, and regulatory investigation readiness.</w:t>
      </w:r>
    </w:p>
    <w:p w:rsidR="00A57734" w:rsidRPr="007A12FE" w:rsidRDefault="00A57734" w:rsidP="007A12FE">
      <w:pPr>
        <w:pStyle w:val="ListParagraph"/>
        <w:widowControl w:val="0"/>
        <w:numPr>
          <w:ilvl w:val="0"/>
          <w:numId w:val="14"/>
        </w:numPr>
        <w:tabs>
          <w:tab w:val="left" w:pos="683"/>
        </w:tabs>
        <w:autoSpaceDE w:val="0"/>
        <w:autoSpaceDN w:val="0"/>
        <w:spacing w:before="22" w:after="0" w:line="274" w:lineRule="exact"/>
        <w:ind w:left="522" w:hanging="378"/>
        <w:contextualSpacing w:val="0"/>
        <w:jc w:val="both"/>
        <w:rPr>
          <w:rFonts w:ascii="Calibri" w:eastAsia="Times New Roman" w:hAnsi="Calibri" w:cs="Calibri"/>
          <w:spacing w:val="-4"/>
        </w:rPr>
      </w:pPr>
      <w:r w:rsidRPr="007A12FE">
        <w:rPr>
          <w:rFonts w:ascii="Calibri" w:eastAsia="Times New Roman" w:hAnsi="Calibri" w:cs="Calibri"/>
          <w:spacing w:val="-4"/>
        </w:rPr>
        <w:t xml:space="preserve">Performed Feasibility, Adaptability &amp; Risk Analysis to show business critical &amp; high-risk areas of the administration. </w:t>
      </w:r>
    </w:p>
    <w:p w:rsidR="00A57734" w:rsidRPr="007A12FE" w:rsidRDefault="00A57734" w:rsidP="007A12FE">
      <w:pPr>
        <w:pStyle w:val="ListParagraph"/>
        <w:widowControl w:val="0"/>
        <w:numPr>
          <w:ilvl w:val="0"/>
          <w:numId w:val="14"/>
        </w:numPr>
        <w:tabs>
          <w:tab w:val="left" w:pos="683"/>
        </w:tabs>
        <w:autoSpaceDE w:val="0"/>
        <w:autoSpaceDN w:val="0"/>
        <w:spacing w:before="22" w:after="0" w:line="274" w:lineRule="exact"/>
        <w:ind w:left="522" w:hanging="378"/>
        <w:contextualSpacing w:val="0"/>
        <w:jc w:val="both"/>
        <w:rPr>
          <w:rFonts w:ascii="Calibri" w:eastAsia="Times New Roman" w:hAnsi="Calibri" w:cs="Calibri"/>
          <w:spacing w:val="-4"/>
        </w:rPr>
      </w:pPr>
      <w:r w:rsidRPr="007A12FE">
        <w:rPr>
          <w:rFonts w:ascii="Calibri" w:eastAsia="Times New Roman" w:hAnsi="Calibri" w:cs="Calibri"/>
          <w:spacing w:val="-4"/>
        </w:rPr>
        <w:lastRenderedPageBreak/>
        <w:t>Applied skills in Business Modeling and Use Case Development using UML methodology. Prioritized project efforts, developed Project plans, process flows, Use Cases and System requirement specification and analyzed the Business requirements and the site specifications.</w:t>
      </w:r>
    </w:p>
    <w:p w:rsidR="007A12FE" w:rsidRPr="007A12FE" w:rsidRDefault="007A12FE" w:rsidP="007A12FE">
      <w:pPr>
        <w:pStyle w:val="ListParagraph"/>
        <w:widowControl w:val="0"/>
        <w:numPr>
          <w:ilvl w:val="0"/>
          <w:numId w:val="14"/>
        </w:numPr>
        <w:tabs>
          <w:tab w:val="left" w:pos="683"/>
        </w:tabs>
        <w:autoSpaceDE w:val="0"/>
        <w:autoSpaceDN w:val="0"/>
        <w:spacing w:before="22" w:after="0" w:line="274" w:lineRule="exact"/>
        <w:ind w:left="522" w:hanging="378"/>
        <w:contextualSpacing w:val="0"/>
        <w:jc w:val="both"/>
        <w:rPr>
          <w:rFonts w:ascii="Calibri" w:eastAsia="Times New Roman" w:hAnsi="Calibri" w:cs="Calibri"/>
          <w:spacing w:val="-4"/>
        </w:rPr>
      </w:pPr>
      <w:r w:rsidRPr="007A12FE">
        <w:rPr>
          <w:rFonts w:ascii="Calibri" w:eastAsia="Times New Roman" w:hAnsi="Calibri" w:cs="Calibri"/>
          <w:spacing w:val="-4"/>
        </w:rPr>
        <w:t>Maintained project plans, RAID logs, and status reports using JIRA and SharePoint to provide transparent communication to senior stakeholders and steering committees.</w:t>
      </w:r>
    </w:p>
    <w:p w:rsidR="00A57734" w:rsidRPr="007A12FE" w:rsidRDefault="00A57734" w:rsidP="007A12FE">
      <w:pPr>
        <w:pStyle w:val="ListParagraph"/>
        <w:widowControl w:val="0"/>
        <w:numPr>
          <w:ilvl w:val="0"/>
          <w:numId w:val="14"/>
        </w:numPr>
        <w:tabs>
          <w:tab w:val="left" w:pos="683"/>
        </w:tabs>
        <w:autoSpaceDE w:val="0"/>
        <w:autoSpaceDN w:val="0"/>
        <w:spacing w:before="22" w:after="0" w:line="274" w:lineRule="exact"/>
        <w:ind w:left="522" w:hanging="378"/>
        <w:contextualSpacing w:val="0"/>
        <w:jc w:val="both"/>
        <w:rPr>
          <w:rFonts w:ascii="Calibri" w:eastAsia="Times New Roman" w:hAnsi="Calibri" w:cs="Calibri"/>
          <w:spacing w:val="-4"/>
        </w:rPr>
      </w:pPr>
      <w:r w:rsidRPr="007A12FE">
        <w:rPr>
          <w:rFonts w:ascii="Calibri" w:eastAsia="Times New Roman" w:hAnsi="Calibri" w:cs="Calibri"/>
          <w:spacing w:val="-4"/>
        </w:rPr>
        <w:t>Help with product roadmap, recommendations, or alternatives for improving Hogan deposits home and auto loan processes.</w:t>
      </w:r>
    </w:p>
    <w:p w:rsidR="00A57734" w:rsidRPr="007A12FE" w:rsidRDefault="00A57734" w:rsidP="007A12FE">
      <w:pPr>
        <w:pStyle w:val="ListParagraph"/>
        <w:widowControl w:val="0"/>
        <w:numPr>
          <w:ilvl w:val="0"/>
          <w:numId w:val="14"/>
        </w:numPr>
        <w:tabs>
          <w:tab w:val="left" w:pos="683"/>
        </w:tabs>
        <w:autoSpaceDE w:val="0"/>
        <w:autoSpaceDN w:val="0"/>
        <w:spacing w:before="22" w:after="0" w:line="274" w:lineRule="exact"/>
        <w:ind w:left="522" w:hanging="378"/>
        <w:contextualSpacing w:val="0"/>
        <w:jc w:val="both"/>
        <w:rPr>
          <w:rFonts w:ascii="Calibri" w:eastAsia="Times New Roman" w:hAnsi="Calibri" w:cs="Calibri"/>
          <w:spacing w:val="-4"/>
        </w:rPr>
      </w:pPr>
      <w:r w:rsidRPr="007A12FE">
        <w:rPr>
          <w:rFonts w:ascii="Calibri" w:eastAsia="Times New Roman" w:hAnsi="Calibri" w:cs="Calibri"/>
          <w:spacing w:val="-4"/>
        </w:rPr>
        <w:t>Worked with the product owner, on the product backlog, bank teller tools to plan sprint backlog, roadmap, mission and vision for Card data</w:t>
      </w:r>
    </w:p>
    <w:p w:rsidR="00A57734" w:rsidRPr="007A12FE" w:rsidRDefault="00A57734" w:rsidP="007A12FE">
      <w:pPr>
        <w:pStyle w:val="ListParagraph"/>
        <w:widowControl w:val="0"/>
        <w:numPr>
          <w:ilvl w:val="0"/>
          <w:numId w:val="14"/>
        </w:numPr>
        <w:tabs>
          <w:tab w:val="left" w:pos="683"/>
        </w:tabs>
        <w:autoSpaceDE w:val="0"/>
        <w:autoSpaceDN w:val="0"/>
        <w:spacing w:before="22" w:after="0" w:line="274" w:lineRule="exact"/>
        <w:ind w:left="522" w:hanging="378"/>
        <w:contextualSpacing w:val="0"/>
        <w:jc w:val="both"/>
        <w:rPr>
          <w:rFonts w:ascii="Calibri" w:eastAsia="Times New Roman" w:hAnsi="Calibri" w:cs="Calibri"/>
          <w:spacing w:val="-4"/>
        </w:rPr>
      </w:pPr>
      <w:r w:rsidRPr="007A12FE">
        <w:rPr>
          <w:rFonts w:ascii="Calibri" w:eastAsia="Times New Roman" w:hAnsi="Calibri" w:cs="Calibri"/>
          <w:spacing w:val="-4"/>
        </w:rPr>
        <w:t>Ensure users understand the UI test requirements, worked with UAT testing and secure their sign-off.</w:t>
      </w:r>
    </w:p>
    <w:p w:rsidR="007A12FE" w:rsidRDefault="00A57734" w:rsidP="007A12FE">
      <w:pPr>
        <w:pStyle w:val="ListParagraph"/>
        <w:widowControl w:val="0"/>
        <w:numPr>
          <w:ilvl w:val="0"/>
          <w:numId w:val="14"/>
        </w:numPr>
        <w:tabs>
          <w:tab w:val="left" w:pos="683"/>
        </w:tabs>
        <w:autoSpaceDE w:val="0"/>
        <w:autoSpaceDN w:val="0"/>
        <w:spacing w:before="22" w:after="0" w:line="274" w:lineRule="exact"/>
        <w:ind w:left="522" w:hanging="378"/>
        <w:contextualSpacing w:val="0"/>
        <w:jc w:val="both"/>
        <w:rPr>
          <w:rFonts w:ascii="Calibri" w:eastAsia="Times New Roman" w:hAnsi="Calibri" w:cs="Calibri"/>
          <w:spacing w:val="-4"/>
        </w:rPr>
      </w:pPr>
      <w:r w:rsidRPr="007A12FE">
        <w:rPr>
          <w:rFonts w:ascii="Calibri" w:eastAsia="Times New Roman" w:hAnsi="Calibri" w:cs="Calibri"/>
          <w:spacing w:val="-4"/>
        </w:rPr>
        <w:t>Conduct verification tests in LOS (loan origination systems) before user tests, document and report issues to the team</w:t>
      </w:r>
      <w:r w:rsidR="002D4E52" w:rsidRPr="007A12FE">
        <w:rPr>
          <w:rFonts w:ascii="Calibri" w:eastAsia="Times New Roman" w:hAnsi="Calibri" w:cs="Calibri"/>
          <w:spacing w:val="-4"/>
        </w:rPr>
        <w:t>.</w:t>
      </w:r>
    </w:p>
    <w:p w:rsidR="002D4E52" w:rsidRPr="007A12FE" w:rsidRDefault="002D4E52" w:rsidP="007A12FE">
      <w:pPr>
        <w:pStyle w:val="ListParagraph"/>
        <w:widowControl w:val="0"/>
        <w:tabs>
          <w:tab w:val="left" w:pos="683"/>
        </w:tabs>
        <w:autoSpaceDE w:val="0"/>
        <w:autoSpaceDN w:val="0"/>
        <w:spacing w:before="22" w:after="0" w:line="274" w:lineRule="exact"/>
        <w:ind w:left="522"/>
        <w:contextualSpacing w:val="0"/>
        <w:jc w:val="both"/>
        <w:rPr>
          <w:rFonts w:ascii="Calibri" w:eastAsia="Times New Roman" w:hAnsi="Calibri" w:cs="Calibri"/>
          <w:spacing w:val="-4"/>
        </w:rPr>
      </w:pPr>
      <w:r w:rsidRPr="007A12FE">
        <w:rPr>
          <w:rFonts w:ascii="Calibri" w:eastAsia="Malgun Gothic Semilight" w:hAnsi="Calibri" w:cs="Calibri"/>
          <w:b/>
          <w:color w:val="000000" w:themeColor="text1"/>
        </w:rPr>
        <w:t>Skill Set:</w:t>
      </w:r>
      <w:r w:rsidRPr="007A12FE">
        <w:rPr>
          <w:rFonts w:ascii="Calibri" w:eastAsia="Malgun Gothic Semilight" w:hAnsi="Calibri" w:cs="Calibri"/>
          <w:color w:val="000000" w:themeColor="text1"/>
        </w:rPr>
        <w:t xml:space="preserve"> HP Quality Center, Word, Use Case documentation, ITIL</w:t>
      </w:r>
    </w:p>
    <w:p w:rsidR="002D4E52" w:rsidRDefault="002D4E52" w:rsidP="002D4E52">
      <w:pPr>
        <w:pBdr>
          <w:top w:val="nil"/>
          <w:left w:val="nil"/>
          <w:bottom w:val="single" w:sz="4" w:space="1" w:color="auto"/>
          <w:right w:val="nil"/>
          <w:between w:val="nil"/>
        </w:pBdr>
        <w:spacing w:after="0" w:line="240" w:lineRule="auto"/>
        <w:jc w:val="both"/>
        <w:rPr>
          <w:rFonts w:ascii="Calibri" w:eastAsia="Malgun Gothic Semilight" w:hAnsi="Calibri" w:cs="Calibri"/>
          <w:b/>
          <w:color w:val="000000" w:themeColor="text1"/>
        </w:rPr>
      </w:pPr>
    </w:p>
    <w:p w:rsidR="002D4E52" w:rsidRDefault="002D4E52" w:rsidP="002D4E52">
      <w:pPr>
        <w:pBdr>
          <w:top w:val="nil"/>
          <w:left w:val="nil"/>
          <w:bottom w:val="single" w:sz="4" w:space="1" w:color="auto"/>
          <w:right w:val="nil"/>
          <w:between w:val="nil"/>
        </w:pBdr>
        <w:spacing w:after="0" w:line="240" w:lineRule="auto"/>
        <w:jc w:val="both"/>
        <w:rPr>
          <w:rFonts w:ascii="Calibri" w:eastAsia="Malgun Gothic Semilight" w:hAnsi="Calibri" w:cs="Calibri"/>
          <w:b/>
          <w:color w:val="000000" w:themeColor="text1"/>
        </w:rPr>
      </w:pPr>
      <w:r w:rsidRPr="002D4E52">
        <w:rPr>
          <w:rFonts w:ascii="Calibri" w:eastAsia="Malgun Gothic Semilight" w:hAnsi="Calibri" w:cs="Calibri"/>
          <w:b/>
          <w:color w:val="000000" w:themeColor="text1"/>
        </w:rPr>
        <w:t xml:space="preserve">Sr. Business Analyst </w:t>
      </w:r>
      <w:r>
        <w:rPr>
          <w:rFonts w:ascii="Calibri" w:eastAsia="Malgun Gothic Semilight" w:hAnsi="Calibri" w:cs="Calibri"/>
          <w:b/>
          <w:color w:val="000000" w:themeColor="text1"/>
        </w:rPr>
        <w:tab/>
      </w:r>
      <w:r>
        <w:rPr>
          <w:rFonts w:ascii="Calibri" w:eastAsia="Malgun Gothic Semilight" w:hAnsi="Calibri" w:cs="Calibri"/>
          <w:b/>
          <w:color w:val="000000" w:themeColor="text1"/>
        </w:rPr>
        <w:tab/>
      </w:r>
      <w:r>
        <w:rPr>
          <w:rFonts w:ascii="Calibri" w:eastAsia="Malgun Gothic Semilight" w:hAnsi="Calibri" w:cs="Calibri"/>
          <w:b/>
          <w:color w:val="000000" w:themeColor="text1"/>
        </w:rPr>
        <w:tab/>
      </w:r>
      <w:r>
        <w:rPr>
          <w:rFonts w:ascii="Calibri" w:eastAsia="Malgun Gothic Semilight" w:hAnsi="Calibri" w:cs="Calibri"/>
          <w:b/>
          <w:color w:val="000000" w:themeColor="text1"/>
        </w:rPr>
        <w:tab/>
      </w:r>
      <w:r>
        <w:rPr>
          <w:rFonts w:ascii="Calibri" w:eastAsia="Malgun Gothic Semilight" w:hAnsi="Calibri" w:cs="Calibri"/>
          <w:b/>
          <w:color w:val="000000" w:themeColor="text1"/>
        </w:rPr>
        <w:tab/>
      </w:r>
      <w:r>
        <w:rPr>
          <w:rFonts w:ascii="Calibri" w:eastAsia="Malgun Gothic Semilight" w:hAnsi="Calibri" w:cs="Calibri"/>
          <w:b/>
          <w:color w:val="000000" w:themeColor="text1"/>
        </w:rPr>
        <w:tab/>
      </w:r>
      <w:r>
        <w:rPr>
          <w:rFonts w:ascii="Calibri" w:eastAsia="Malgun Gothic Semilight" w:hAnsi="Calibri" w:cs="Calibri"/>
          <w:b/>
          <w:color w:val="000000" w:themeColor="text1"/>
        </w:rPr>
        <w:tab/>
      </w:r>
      <w:r>
        <w:rPr>
          <w:rFonts w:ascii="Calibri" w:eastAsia="Malgun Gothic Semilight" w:hAnsi="Calibri" w:cs="Calibri"/>
          <w:b/>
          <w:color w:val="000000" w:themeColor="text1"/>
        </w:rPr>
        <w:tab/>
      </w:r>
      <w:r>
        <w:rPr>
          <w:rFonts w:ascii="Calibri" w:eastAsia="Malgun Gothic Semilight" w:hAnsi="Calibri" w:cs="Calibri"/>
          <w:b/>
          <w:color w:val="000000" w:themeColor="text1"/>
        </w:rPr>
        <w:tab/>
      </w:r>
      <w:r>
        <w:rPr>
          <w:rFonts w:ascii="Calibri" w:eastAsia="Malgun Gothic Semilight" w:hAnsi="Calibri" w:cs="Calibri"/>
          <w:b/>
          <w:color w:val="000000" w:themeColor="text1"/>
        </w:rPr>
        <w:tab/>
        <w:t xml:space="preserve">       </w:t>
      </w:r>
      <w:r w:rsidRPr="002D4E52">
        <w:rPr>
          <w:rFonts w:ascii="Calibri" w:eastAsia="Malgun Gothic Semilight" w:hAnsi="Calibri" w:cs="Calibri"/>
          <w:b/>
          <w:color w:val="000000" w:themeColor="text1"/>
        </w:rPr>
        <w:t>Jan 2016 – Jun 2018</w:t>
      </w:r>
    </w:p>
    <w:p w:rsidR="002D4E52" w:rsidRPr="002D4E52" w:rsidRDefault="002D4E52" w:rsidP="002D4E52">
      <w:pPr>
        <w:pBdr>
          <w:top w:val="nil"/>
          <w:left w:val="nil"/>
          <w:bottom w:val="single" w:sz="4" w:space="1" w:color="auto"/>
          <w:right w:val="nil"/>
          <w:between w:val="nil"/>
        </w:pBdr>
        <w:spacing w:after="0" w:line="240" w:lineRule="auto"/>
        <w:jc w:val="both"/>
        <w:rPr>
          <w:rFonts w:ascii="Calibri" w:eastAsia="Malgun Gothic Semilight" w:hAnsi="Calibri" w:cs="Calibri"/>
          <w:b/>
          <w:color w:val="000000" w:themeColor="text1"/>
        </w:rPr>
      </w:pPr>
      <w:r w:rsidRPr="002D4E52">
        <w:rPr>
          <w:rFonts w:ascii="Calibri" w:eastAsia="Malgun Gothic Semilight" w:hAnsi="Calibri" w:cs="Calibri"/>
          <w:b/>
          <w:color w:val="000000" w:themeColor="text1"/>
        </w:rPr>
        <w:t xml:space="preserve">(Consulting for Tata consultancy services TCS) </w:t>
      </w:r>
      <w:r>
        <w:rPr>
          <w:rFonts w:ascii="Calibri" w:eastAsia="Malgun Gothic Semilight" w:hAnsi="Calibri" w:cs="Calibri"/>
          <w:b/>
          <w:color w:val="000000" w:themeColor="text1"/>
        </w:rPr>
        <w:t>|</w:t>
      </w:r>
      <w:r w:rsidRPr="002D4E52">
        <w:rPr>
          <w:rFonts w:ascii="Calibri" w:eastAsia="Malgun Gothic Semilight" w:hAnsi="Calibri" w:cs="Calibri"/>
          <w:b/>
          <w:color w:val="000000" w:themeColor="text1"/>
        </w:rPr>
        <w:t xml:space="preserve">  Edison, NJ</w:t>
      </w:r>
    </w:p>
    <w:p w:rsidR="002D4E52" w:rsidRPr="002D4E52" w:rsidRDefault="002D4E52" w:rsidP="002D4E52">
      <w:pPr>
        <w:pBdr>
          <w:top w:val="nil"/>
          <w:left w:val="nil"/>
          <w:bottom w:val="single" w:sz="4" w:space="1" w:color="auto"/>
          <w:right w:val="nil"/>
          <w:between w:val="nil"/>
        </w:pBdr>
        <w:spacing w:after="0" w:line="240" w:lineRule="auto"/>
        <w:jc w:val="both"/>
        <w:rPr>
          <w:rFonts w:ascii="Calibri" w:eastAsia="Malgun Gothic Semilight" w:hAnsi="Calibri" w:cs="Calibri"/>
          <w:b/>
          <w:color w:val="000000" w:themeColor="text1"/>
        </w:rPr>
      </w:pPr>
      <w:r w:rsidRPr="002D4E52">
        <w:rPr>
          <w:rFonts w:ascii="Calibri" w:eastAsia="Malgun Gothic Semilight" w:hAnsi="Calibri" w:cs="Calibri"/>
          <w:b/>
          <w:color w:val="000000" w:themeColor="text1"/>
        </w:rPr>
        <w:t>Vanguard, DTCC, Ameriprise Financial</w:t>
      </w:r>
    </w:p>
    <w:p w:rsidR="00A07AF3" w:rsidRPr="007A12FE" w:rsidRDefault="00A07AF3" w:rsidP="007A12FE">
      <w:pPr>
        <w:pStyle w:val="ListParagraph"/>
        <w:widowControl w:val="0"/>
        <w:numPr>
          <w:ilvl w:val="0"/>
          <w:numId w:val="14"/>
        </w:numPr>
        <w:tabs>
          <w:tab w:val="left" w:pos="683"/>
        </w:tabs>
        <w:autoSpaceDE w:val="0"/>
        <w:autoSpaceDN w:val="0"/>
        <w:spacing w:before="22" w:after="0" w:line="274" w:lineRule="exact"/>
        <w:ind w:left="522" w:hanging="378"/>
        <w:contextualSpacing w:val="0"/>
        <w:jc w:val="both"/>
        <w:rPr>
          <w:rFonts w:ascii="Calibri" w:eastAsia="Times New Roman" w:hAnsi="Calibri" w:cs="Calibri"/>
          <w:spacing w:val="-4"/>
        </w:rPr>
      </w:pPr>
      <w:r w:rsidRPr="007A12FE">
        <w:rPr>
          <w:rFonts w:ascii="Calibri" w:eastAsia="Times New Roman" w:hAnsi="Calibri" w:cs="Calibri"/>
          <w:spacing w:val="-4"/>
        </w:rPr>
        <w:t>Delivered enterprise capital markets and asset management implementations across securities lending, derivatives, FX, hedge funds, and alternative investments for Tier-1 institutions.</w:t>
      </w:r>
    </w:p>
    <w:p w:rsidR="002D4E52" w:rsidRPr="007A12FE" w:rsidRDefault="002D4E52" w:rsidP="007A12FE">
      <w:pPr>
        <w:pStyle w:val="ListParagraph"/>
        <w:widowControl w:val="0"/>
        <w:numPr>
          <w:ilvl w:val="0"/>
          <w:numId w:val="14"/>
        </w:numPr>
        <w:tabs>
          <w:tab w:val="left" w:pos="683"/>
        </w:tabs>
        <w:autoSpaceDE w:val="0"/>
        <w:autoSpaceDN w:val="0"/>
        <w:spacing w:before="22" w:after="0" w:line="274" w:lineRule="exact"/>
        <w:ind w:left="522" w:hanging="378"/>
        <w:contextualSpacing w:val="0"/>
        <w:jc w:val="both"/>
        <w:rPr>
          <w:rFonts w:ascii="Calibri" w:eastAsia="Times New Roman" w:hAnsi="Calibri" w:cs="Calibri"/>
          <w:spacing w:val="-4"/>
        </w:rPr>
      </w:pPr>
      <w:r w:rsidRPr="007A12FE">
        <w:rPr>
          <w:rFonts w:ascii="Calibri" w:eastAsia="Times New Roman" w:hAnsi="Calibri" w:cs="Calibri"/>
          <w:spacing w:val="-4"/>
        </w:rPr>
        <w:t xml:space="preserve">Gathered requirements, work as a liaison between business teams and technology teams in IAM </w:t>
      </w:r>
    </w:p>
    <w:p w:rsidR="002D4E52" w:rsidRPr="007A12FE" w:rsidRDefault="002D4E52" w:rsidP="007A12FE">
      <w:pPr>
        <w:pStyle w:val="ListParagraph"/>
        <w:widowControl w:val="0"/>
        <w:numPr>
          <w:ilvl w:val="0"/>
          <w:numId w:val="14"/>
        </w:numPr>
        <w:tabs>
          <w:tab w:val="left" w:pos="683"/>
        </w:tabs>
        <w:autoSpaceDE w:val="0"/>
        <w:autoSpaceDN w:val="0"/>
        <w:spacing w:before="22" w:after="0" w:line="274" w:lineRule="exact"/>
        <w:ind w:left="522" w:hanging="378"/>
        <w:contextualSpacing w:val="0"/>
        <w:jc w:val="both"/>
        <w:rPr>
          <w:rFonts w:ascii="Calibri" w:eastAsia="Times New Roman" w:hAnsi="Calibri" w:cs="Calibri"/>
          <w:spacing w:val="-4"/>
        </w:rPr>
      </w:pPr>
      <w:r w:rsidRPr="007A12FE">
        <w:rPr>
          <w:rFonts w:ascii="Calibri" w:eastAsia="Times New Roman" w:hAnsi="Calibri" w:cs="Calibri"/>
          <w:spacing w:val="-4"/>
        </w:rPr>
        <w:t>Documented Meeting Minutes, extensive working with Dynamics 365 F, developing Users, Business Units, Teams</w:t>
      </w:r>
    </w:p>
    <w:p w:rsidR="002D4E52" w:rsidRPr="007A12FE" w:rsidRDefault="002D4E52" w:rsidP="007A12FE">
      <w:pPr>
        <w:pStyle w:val="ListParagraph"/>
        <w:widowControl w:val="0"/>
        <w:numPr>
          <w:ilvl w:val="0"/>
          <w:numId w:val="14"/>
        </w:numPr>
        <w:tabs>
          <w:tab w:val="left" w:pos="683"/>
        </w:tabs>
        <w:autoSpaceDE w:val="0"/>
        <w:autoSpaceDN w:val="0"/>
        <w:spacing w:before="22" w:after="0" w:line="274" w:lineRule="exact"/>
        <w:ind w:left="522" w:hanging="378"/>
        <w:contextualSpacing w:val="0"/>
        <w:jc w:val="both"/>
        <w:rPr>
          <w:rFonts w:ascii="Calibri" w:eastAsia="Times New Roman" w:hAnsi="Calibri" w:cs="Calibri"/>
          <w:spacing w:val="-4"/>
        </w:rPr>
      </w:pPr>
      <w:r w:rsidRPr="007A12FE">
        <w:rPr>
          <w:rFonts w:ascii="Calibri" w:eastAsia="Times New Roman" w:hAnsi="Calibri" w:cs="Calibri"/>
          <w:spacing w:val="-4"/>
        </w:rPr>
        <w:t>Define and document requirements for business and technology enhancements to systems supporting capital management processes.</w:t>
      </w:r>
    </w:p>
    <w:p w:rsidR="002D4E52" w:rsidRPr="007A12FE" w:rsidRDefault="002D4E52" w:rsidP="007A12FE">
      <w:pPr>
        <w:pStyle w:val="ListParagraph"/>
        <w:widowControl w:val="0"/>
        <w:numPr>
          <w:ilvl w:val="0"/>
          <w:numId w:val="14"/>
        </w:numPr>
        <w:tabs>
          <w:tab w:val="left" w:pos="683"/>
        </w:tabs>
        <w:autoSpaceDE w:val="0"/>
        <w:autoSpaceDN w:val="0"/>
        <w:spacing w:before="22" w:after="0" w:line="274" w:lineRule="exact"/>
        <w:ind w:left="522" w:hanging="378"/>
        <w:contextualSpacing w:val="0"/>
        <w:jc w:val="both"/>
        <w:rPr>
          <w:rFonts w:ascii="Calibri" w:eastAsia="Times New Roman" w:hAnsi="Calibri" w:cs="Calibri"/>
          <w:spacing w:val="-4"/>
        </w:rPr>
      </w:pPr>
      <w:r w:rsidRPr="007A12FE">
        <w:rPr>
          <w:rFonts w:ascii="Calibri" w:eastAsia="Times New Roman" w:hAnsi="Calibri" w:cs="Calibri"/>
          <w:spacing w:val="-4"/>
        </w:rPr>
        <w:t>Facilitate meetings with senior business partners and technology teams located across the globe leading the User Communication and Acceptance Testing Process in Agile</w:t>
      </w:r>
    </w:p>
    <w:p w:rsidR="002D4E52" w:rsidRPr="007A12FE" w:rsidRDefault="002D4E52" w:rsidP="007A12FE">
      <w:pPr>
        <w:pStyle w:val="ListParagraph"/>
        <w:widowControl w:val="0"/>
        <w:numPr>
          <w:ilvl w:val="0"/>
          <w:numId w:val="14"/>
        </w:numPr>
        <w:tabs>
          <w:tab w:val="left" w:pos="683"/>
        </w:tabs>
        <w:autoSpaceDE w:val="0"/>
        <w:autoSpaceDN w:val="0"/>
        <w:spacing w:before="22" w:after="0" w:line="274" w:lineRule="exact"/>
        <w:ind w:left="522" w:hanging="378"/>
        <w:contextualSpacing w:val="0"/>
        <w:jc w:val="both"/>
        <w:rPr>
          <w:rFonts w:ascii="Calibri" w:eastAsia="Times New Roman" w:hAnsi="Calibri" w:cs="Calibri"/>
          <w:spacing w:val="-4"/>
        </w:rPr>
      </w:pPr>
      <w:r w:rsidRPr="007A12FE">
        <w:rPr>
          <w:rFonts w:ascii="Calibri" w:eastAsia="Times New Roman" w:hAnsi="Calibri" w:cs="Calibri"/>
          <w:spacing w:val="-4"/>
        </w:rPr>
        <w:t xml:space="preserve">Worked with IT project teams and business UI clients to collect, clarify, and translate business requirements into functional specifications and project materials. </w:t>
      </w:r>
    </w:p>
    <w:p w:rsidR="002D4E52" w:rsidRPr="007A12FE" w:rsidRDefault="002D4E52" w:rsidP="007A12FE">
      <w:pPr>
        <w:pStyle w:val="ListParagraph"/>
        <w:widowControl w:val="0"/>
        <w:numPr>
          <w:ilvl w:val="0"/>
          <w:numId w:val="14"/>
        </w:numPr>
        <w:tabs>
          <w:tab w:val="left" w:pos="683"/>
        </w:tabs>
        <w:autoSpaceDE w:val="0"/>
        <w:autoSpaceDN w:val="0"/>
        <w:spacing w:before="22" w:after="0" w:line="274" w:lineRule="exact"/>
        <w:ind w:left="522" w:hanging="378"/>
        <w:contextualSpacing w:val="0"/>
        <w:jc w:val="both"/>
        <w:rPr>
          <w:rFonts w:ascii="Calibri" w:eastAsia="Times New Roman" w:hAnsi="Calibri" w:cs="Calibri"/>
          <w:spacing w:val="-4"/>
        </w:rPr>
      </w:pPr>
      <w:r w:rsidRPr="007A12FE">
        <w:rPr>
          <w:rFonts w:ascii="Calibri" w:eastAsia="Times New Roman" w:hAnsi="Calibri" w:cs="Calibri"/>
          <w:spacing w:val="-4"/>
        </w:rPr>
        <w:t>Define and document stress tests methodology and measures for trade matching, clearing and confirmation and systems supporting capital management processes.</w:t>
      </w:r>
    </w:p>
    <w:p w:rsidR="002D4E52" w:rsidRPr="007A12FE" w:rsidRDefault="002D4E52" w:rsidP="007A12FE">
      <w:pPr>
        <w:pStyle w:val="ListParagraph"/>
        <w:widowControl w:val="0"/>
        <w:numPr>
          <w:ilvl w:val="0"/>
          <w:numId w:val="14"/>
        </w:numPr>
        <w:tabs>
          <w:tab w:val="left" w:pos="683"/>
        </w:tabs>
        <w:autoSpaceDE w:val="0"/>
        <w:autoSpaceDN w:val="0"/>
        <w:spacing w:before="22" w:after="0" w:line="274" w:lineRule="exact"/>
        <w:ind w:left="522" w:hanging="378"/>
        <w:contextualSpacing w:val="0"/>
        <w:jc w:val="both"/>
        <w:rPr>
          <w:rFonts w:ascii="Calibri" w:eastAsia="Times New Roman" w:hAnsi="Calibri" w:cs="Calibri"/>
          <w:spacing w:val="-4"/>
        </w:rPr>
      </w:pPr>
      <w:r w:rsidRPr="007A12FE">
        <w:rPr>
          <w:rFonts w:ascii="Calibri" w:eastAsia="Times New Roman" w:hAnsi="Calibri" w:cs="Calibri"/>
          <w:spacing w:val="-4"/>
        </w:rPr>
        <w:t>Facilitate meetings with senior business partners located across the globe Leading the User Communication and Acceptance Testing Process</w:t>
      </w:r>
    </w:p>
    <w:p w:rsidR="002D4E52" w:rsidRPr="007A12FE" w:rsidRDefault="002D4E52" w:rsidP="007A12FE">
      <w:pPr>
        <w:pStyle w:val="ListParagraph"/>
        <w:widowControl w:val="0"/>
        <w:numPr>
          <w:ilvl w:val="0"/>
          <w:numId w:val="14"/>
        </w:numPr>
        <w:tabs>
          <w:tab w:val="left" w:pos="683"/>
        </w:tabs>
        <w:autoSpaceDE w:val="0"/>
        <w:autoSpaceDN w:val="0"/>
        <w:spacing w:before="22" w:after="0" w:line="274" w:lineRule="exact"/>
        <w:ind w:left="522" w:hanging="378"/>
        <w:contextualSpacing w:val="0"/>
        <w:jc w:val="both"/>
        <w:rPr>
          <w:rFonts w:ascii="Calibri" w:eastAsia="Times New Roman" w:hAnsi="Calibri" w:cs="Calibri"/>
          <w:spacing w:val="-4"/>
        </w:rPr>
      </w:pPr>
      <w:r w:rsidRPr="007A12FE">
        <w:rPr>
          <w:rFonts w:ascii="Calibri" w:eastAsia="Times New Roman" w:hAnsi="Calibri" w:cs="Calibri"/>
          <w:spacing w:val="-4"/>
        </w:rPr>
        <w:t>Ensure users understand the test requirements and secure their sign-off.</w:t>
      </w:r>
    </w:p>
    <w:p w:rsidR="002D4E52" w:rsidRPr="007A12FE" w:rsidRDefault="002D4E52" w:rsidP="007A12FE">
      <w:pPr>
        <w:pStyle w:val="ListParagraph"/>
        <w:widowControl w:val="0"/>
        <w:numPr>
          <w:ilvl w:val="0"/>
          <w:numId w:val="14"/>
        </w:numPr>
        <w:tabs>
          <w:tab w:val="left" w:pos="683"/>
        </w:tabs>
        <w:autoSpaceDE w:val="0"/>
        <w:autoSpaceDN w:val="0"/>
        <w:spacing w:before="22" w:after="0" w:line="274" w:lineRule="exact"/>
        <w:ind w:left="522" w:hanging="378"/>
        <w:contextualSpacing w:val="0"/>
        <w:jc w:val="both"/>
        <w:rPr>
          <w:rFonts w:ascii="Calibri" w:eastAsia="Times New Roman" w:hAnsi="Calibri" w:cs="Calibri"/>
          <w:spacing w:val="-4"/>
        </w:rPr>
      </w:pPr>
      <w:r w:rsidRPr="007A12FE">
        <w:rPr>
          <w:rFonts w:ascii="Calibri" w:eastAsia="Times New Roman" w:hAnsi="Calibri" w:cs="Calibri"/>
          <w:spacing w:val="-4"/>
        </w:rPr>
        <w:t>Conduct verification tests before user tests, document and report issues to the team.</w:t>
      </w:r>
    </w:p>
    <w:p w:rsidR="007A12FE" w:rsidRDefault="002D4E52" w:rsidP="007A12FE">
      <w:pPr>
        <w:pStyle w:val="ListParagraph"/>
        <w:widowControl w:val="0"/>
        <w:numPr>
          <w:ilvl w:val="0"/>
          <w:numId w:val="14"/>
        </w:numPr>
        <w:tabs>
          <w:tab w:val="left" w:pos="683"/>
        </w:tabs>
        <w:autoSpaceDE w:val="0"/>
        <w:autoSpaceDN w:val="0"/>
        <w:spacing w:before="22" w:after="0" w:line="274" w:lineRule="exact"/>
        <w:ind w:left="522" w:hanging="378"/>
        <w:contextualSpacing w:val="0"/>
        <w:jc w:val="both"/>
        <w:rPr>
          <w:rFonts w:ascii="Calibri" w:eastAsia="Times New Roman" w:hAnsi="Calibri" w:cs="Calibri"/>
          <w:spacing w:val="-4"/>
        </w:rPr>
      </w:pPr>
      <w:r w:rsidRPr="007A12FE">
        <w:rPr>
          <w:rFonts w:ascii="Calibri" w:eastAsia="Times New Roman" w:hAnsi="Calibri" w:cs="Calibri"/>
          <w:spacing w:val="-4"/>
        </w:rPr>
        <w:t>Coordinate with users in UAT, document and communicate issues to the team.</w:t>
      </w:r>
    </w:p>
    <w:p w:rsidR="002D4E52" w:rsidRPr="007A12FE" w:rsidRDefault="002D4E52" w:rsidP="007A12FE">
      <w:pPr>
        <w:pStyle w:val="ListParagraph"/>
        <w:widowControl w:val="0"/>
        <w:numPr>
          <w:ilvl w:val="0"/>
          <w:numId w:val="14"/>
        </w:numPr>
        <w:tabs>
          <w:tab w:val="left" w:pos="683"/>
        </w:tabs>
        <w:autoSpaceDE w:val="0"/>
        <w:autoSpaceDN w:val="0"/>
        <w:spacing w:after="0" w:line="240" w:lineRule="auto"/>
        <w:ind w:left="522" w:hanging="378"/>
        <w:contextualSpacing w:val="0"/>
        <w:jc w:val="both"/>
        <w:rPr>
          <w:rFonts w:ascii="Calibri" w:eastAsia="Times New Roman" w:hAnsi="Calibri" w:cs="Calibri"/>
          <w:spacing w:val="-4"/>
        </w:rPr>
      </w:pPr>
      <w:r w:rsidRPr="007A12FE">
        <w:rPr>
          <w:rFonts w:ascii="Calibri" w:eastAsia="Malgun Gothic Semilight" w:hAnsi="Calibri" w:cs="Calibri"/>
          <w:b/>
        </w:rPr>
        <w:t>Skill Set:</w:t>
      </w:r>
      <w:r w:rsidRPr="007A12FE">
        <w:rPr>
          <w:rFonts w:ascii="Calibri" w:eastAsia="Malgun Gothic Semilight" w:hAnsi="Calibri" w:cs="Calibri"/>
        </w:rPr>
        <w:t xml:space="preserve"> SQL Server, Jira, Informatica, Excel, Word, Data Mapping, Oracle Cloud, WinSCP, Service Now, Python, Charles   River, Bond Edge, ITIL</w:t>
      </w:r>
    </w:p>
    <w:p w:rsidR="002D4E52" w:rsidRDefault="002D4E52" w:rsidP="007A12FE">
      <w:pPr>
        <w:pStyle w:val="ListParagraph"/>
        <w:pBdr>
          <w:top w:val="nil"/>
          <w:left w:val="nil"/>
          <w:bottom w:val="nil"/>
          <w:right w:val="nil"/>
          <w:between w:val="nil"/>
        </w:pBdr>
        <w:spacing w:after="0" w:line="240" w:lineRule="auto"/>
        <w:ind w:left="648"/>
        <w:jc w:val="both"/>
        <w:rPr>
          <w:rFonts w:ascii="Calibri" w:eastAsia="Malgun Gothic Semilight" w:hAnsi="Calibri" w:cs="Calibri"/>
        </w:rPr>
      </w:pPr>
    </w:p>
    <w:p w:rsidR="002D4E52" w:rsidRPr="002D4E52" w:rsidRDefault="002D4E52" w:rsidP="007A12FE">
      <w:pPr>
        <w:pBdr>
          <w:top w:val="nil"/>
          <w:left w:val="nil"/>
          <w:bottom w:val="single" w:sz="4" w:space="1" w:color="auto"/>
          <w:right w:val="nil"/>
          <w:between w:val="nil"/>
        </w:pBdr>
        <w:spacing w:after="0" w:line="240" w:lineRule="auto"/>
        <w:jc w:val="both"/>
        <w:rPr>
          <w:rFonts w:ascii="Calibri" w:eastAsia="Malgun Gothic Semilight" w:hAnsi="Calibri" w:cs="Calibri"/>
          <w:b/>
          <w:color w:val="000000" w:themeColor="text1"/>
        </w:rPr>
      </w:pPr>
      <w:r w:rsidRPr="002D4E52">
        <w:rPr>
          <w:rFonts w:ascii="Calibri" w:eastAsia="Malgun Gothic Semilight" w:hAnsi="Calibri" w:cs="Calibri"/>
          <w:b/>
          <w:color w:val="000000" w:themeColor="text1"/>
        </w:rPr>
        <w:t xml:space="preserve">Trade Surveillance Business Analyst </w:t>
      </w:r>
      <w:r w:rsidRPr="002D4E52">
        <w:rPr>
          <w:rFonts w:ascii="Calibri" w:eastAsia="Malgun Gothic Semilight" w:hAnsi="Calibri" w:cs="Calibri"/>
          <w:b/>
          <w:color w:val="000000" w:themeColor="text1"/>
        </w:rPr>
        <w:tab/>
      </w:r>
      <w:r w:rsidRPr="002D4E52">
        <w:rPr>
          <w:rFonts w:ascii="Calibri" w:eastAsia="Malgun Gothic Semilight" w:hAnsi="Calibri" w:cs="Calibri"/>
          <w:b/>
          <w:color w:val="000000" w:themeColor="text1"/>
        </w:rPr>
        <w:tab/>
      </w:r>
      <w:r w:rsidRPr="002D4E52">
        <w:rPr>
          <w:rFonts w:ascii="Calibri" w:eastAsia="Malgun Gothic Semilight" w:hAnsi="Calibri" w:cs="Calibri"/>
          <w:b/>
          <w:color w:val="000000" w:themeColor="text1"/>
        </w:rPr>
        <w:tab/>
      </w:r>
      <w:r w:rsidRPr="002D4E52">
        <w:rPr>
          <w:rFonts w:ascii="Calibri" w:eastAsia="Malgun Gothic Semilight" w:hAnsi="Calibri" w:cs="Calibri"/>
          <w:b/>
          <w:color w:val="000000" w:themeColor="text1"/>
        </w:rPr>
        <w:tab/>
      </w:r>
      <w:r w:rsidRPr="002D4E52">
        <w:rPr>
          <w:rFonts w:ascii="Calibri" w:eastAsia="Malgun Gothic Semilight" w:hAnsi="Calibri" w:cs="Calibri"/>
          <w:b/>
          <w:color w:val="000000" w:themeColor="text1"/>
        </w:rPr>
        <w:tab/>
      </w:r>
      <w:r w:rsidRPr="002D4E52">
        <w:rPr>
          <w:rFonts w:ascii="Calibri" w:eastAsia="Malgun Gothic Semilight" w:hAnsi="Calibri" w:cs="Calibri"/>
          <w:b/>
          <w:color w:val="000000" w:themeColor="text1"/>
        </w:rPr>
        <w:tab/>
      </w:r>
      <w:r>
        <w:rPr>
          <w:rFonts w:ascii="Calibri" w:eastAsia="Malgun Gothic Semilight" w:hAnsi="Calibri" w:cs="Calibri"/>
          <w:b/>
          <w:color w:val="000000" w:themeColor="text1"/>
        </w:rPr>
        <w:tab/>
      </w:r>
      <w:r>
        <w:rPr>
          <w:rFonts w:ascii="Calibri" w:eastAsia="Malgun Gothic Semilight" w:hAnsi="Calibri" w:cs="Calibri"/>
          <w:b/>
          <w:color w:val="000000" w:themeColor="text1"/>
        </w:rPr>
        <w:tab/>
        <w:t xml:space="preserve">     </w:t>
      </w:r>
      <w:r w:rsidRPr="002D4E52">
        <w:rPr>
          <w:rFonts w:ascii="Calibri" w:eastAsia="Malgun Gothic Semilight" w:hAnsi="Calibri" w:cs="Calibri"/>
          <w:b/>
          <w:color w:val="000000" w:themeColor="text1"/>
        </w:rPr>
        <w:t>Mar 2015 – Jan 2016</w:t>
      </w:r>
    </w:p>
    <w:p w:rsidR="002D4E52" w:rsidRDefault="002D4E52" w:rsidP="007A12FE">
      <w:pPr>
        <w:pBdr>
          <w:top w:val="nil"/>
          <w:left w:val="nil"/>
          <w:bottom w:val="single" w:sz="4" w:space="1" w:color="auto"/>
          <w:right w:val="nil"/>
          <w:between w:val="nil"/>
        </w:pBdr>
        <w:spacing w:after="0" w:line="240" w:lineRule="auto"/>
        <w:jc w:val="both"/>
        <w:rPr>
          <w:rFonts w:ascii="Calibri" w:eastAsia="Malgun Gothic Semilight" w:hAnsi="Calibri" w:cs="Calibri"/>
          <w:b/>
          <w:color w:val="000000" w:themeColor="text1"/>
        </w:rPr>
      </w:pPr>
      <w:r w:rsidRPr="002D4E52">
        <w:rPr>
          <w:rFonts w:ascii="Calibri" w:eastAsia="Malgun Gothic Semilight" w:hAnsi="Calibri" w:cs="Calibri"/>
          <w:b/>
          <w:color w:val="000000" w:themeColor="text1"/>
        </w:rPr>
        <w:t xml:space="preserve">JP Morgan Chase </w:t>
      </w:r>
      <w:r w:rsidR="00E561DF">
        <w:rPr>
          <w:rFonts w:ascii="Calibri" w:eastAsia="Malgun Gothic Semilight" w:hAnsi="Calibri" w:cs="Calibri"/>
          <w:b/>
          <w:color w:val="000000" w:themeColor="text1"/>
        </w:rPr>
        <w:t xml:space="preserve">| </w:t>
      </w:r>
      <w:r w:rsidRPr="002D4E52">
        <w:rPr>
          <w:rFonts w:ascii="Calibri" w:eastAsia="Malgun Gothic Semilight" w:hAnsi="Calibri" w:cs="Calibri"/>
          <w:b/>
          <w:color w:val="000000" w:themeColor="text1"/>
        </w:rPr>
        <w:t xml:space="preserve">Newark, DE                       </w:t>
      </w:r>
    </w:p>
    <w:p w:rsidR="001A49E5" w:rsidRPr="007A12FE" w:rsidRDefault="001A49E5" w:rsidP="007A12FE">
      <w:pPr>
        <w:pStyle w:val="ListParagraph"/>
        <w:widowControl w:val="0"/>
        <w:numPr>
          <w:ilvl w:val="0"/>
          <w:numId w:val="14"/>
        </w:numPr>
        <w:tabs>
          <w:tab w:val="left" w:pos="683"/>
        </w:tabs>
        <w:autoSpaceDE w:val="0"/>
        <w:autoSpaceDN w:val="0"/>
        <w:spacing w:after="0" w:line="240" w:lineRule="auto"/>
        <w:ind w:left="522" w:hanging="378"/>
        <w:contextualSpacing w:val="0"/>
        <w:jc w:val="both"/>
        <w:rPr>
          <w:rFonts w:ascii="Calibri" w:eastAsia="Times New Roman" w:hAnsi="Calibri" w:cs="Calibri"/>
          <w:spacing w:val="-4"/>
        </w:rPr>
      </w:pPr>
      <w:r w:rsidRPr="007A12FE">
        <w:rPr>
          <w:rFonts w:ascii="Calibri" w:eastAsia="Times New Roman" w:hAnsi="Calibri" w:cs="Calibri"/>
          <w:spacing w:val="-4"/>
        </w:rPr>
        <w:t>Implemented trade surveillance, AML/KYC, and regulatory compliance platforms, defining business rules for market abuse detection and regulatory controls.</w:t>
      </w:r>
    </w:p>
    <w:p w:rsidR="002D4E52" w:rsidRPr="007A12FE" w:rsidRDefault="002D4E52" w:rsidP="007A12FE">
      <w:pPr>
        <w:pStyle w:val="ListParagraph"/>
        <w:widowControl w:val="0"/>
        <w:numPr>
          <w:ilvl w:val="0"/>
          <w:numId w:val="14"/>
        </w:numPr>
        <w:tabs>
          <w:tab w:val="left" w:pos="683"/>
        </w:tabs>
        <w:autoSpaceDE w:val="0"/>
        <w:autoSpaceDN w:val="0"/>
        <w:spacing w:before="22" w:after="0" w:line="274" w:lineRule="exact"/>
        <w:ind w:left="522" w:hanging="378"/>
        <w:contextualSpacing w:val="0"/>
        <w:jc w:val="both"/>
        <w:rPr>
          <w:rFonts w:ascii="Calibri" w:eastAsia="Times New Roman" w:hAnsi="Calibri" w:cs="Calibri"/>
          <w:spacing w:val="-4"/>
        </w:rPr>
      </w:pPr>
      <w:r w:rsidRPr="007A12FE">
        <w:rPr>
          <w:rFonts w:ascii="Calibri" w:eastAsia="Times New Roman" w:hAnsi="Calibri" w:cs="Calibri"/>
          <w:spacing w:val="-4"/>
        </w:rPr>
        <w:t>Ensuring requirement documentation and user stories were developed and tested for KYC, AML, market risk and control combined with capital risk and control tools</w:t>
      </w:r>
    </w:p>
    <w:p w:rsidR="002D4E52" w:rsidRPr="007A12FE" w:rsidRDefault="002D4E52" w:rsidP="007A12FE">
      <w:pPr>
        <w:pStyle w:val="ListParagraph"/>
        <w:widowControl w:val="0"/>
        <w:numPr>
          <w:ilvl w:val="0"/>
          <w:numId w:val="14"/>
        </w:numPr>
        <w:tabs>
          <w:tab w:val="left" w:pos="683"/>
        </w:tabs>
        <w:autoSpaceDE w:val="0"/>
        <w:autoSpaceDN w:val="0"/>
        <w:spacing w:before="22" w:after="0" w:line="274" w:lineRule="exact"/>
        <w:ind w:left="522" w:hanging="378"/>
        <w:contextualSpacing w:val="0"/>
        <w:jc w:val="both"/>
        <w:rPr>
          <w:rFonts w:ascii="Calibri" w:eastAsia="Times New Roman" w:hAnsi="Calibri" w:cs="Calibri"/>
          <w:spacing w:val="-4"/>
        </w:rPr>
      </w:pPr>
      <w:r w:rsidRPr="007A12FE">
        <w:rPr>
          <w:rFonts w:ascii="Calibri" w:eastAsia="Times New Roman" w:hAnsi="Calibri" w:cs="Calibri"/>
          <w:spacing w:val="-4"/>
        </w:rPr>
        <w:t xml:space="preserve">Worked with trade surveillance and trade rules including wash trades, spoofing, front running restricted securities and restricted securities, </w:t>
      </w:r>
    </w:p>
    <w:p w:rsidR="002D4E52" w:rsidRPr="007A12FE" w:rsidRDefault="002D4E52" w:rsidP="007A12FE">
      <w:pPr>
        <w:pStyle w:val="ListParagraph"/>
        <w:widowControl w:val="0"/>
        <w:numPr>
          <w:ilvl w:val="0"/>
          <w:numId w:val="14"/>
        </w:numPr>
        <w:tabs>
          <w:tab w:val="left" w:pos="683"/>
        </w:tabs>
        <w:autoSpaceDE w:val="0"/>
        <w:autoSpaceDN w:val="0"/>
        <w:spacing w:before="22" w:after="0" w:line="274" w:lineRule="exact"/>
        <w:ind w:left="522" w:hanging="378"/>
        <w:contextualSpacing w:val="0"/>
        <w:jc w:val="both"/>
        <w:rPr>
          <w:rFonts w:ascii="Calibri" w:eastAsia="Times New Roman" w:hAnsi="Calibri" w:cs="Calibri"/>
          <w:spacing w:val="-4"/>
        </w:rPr>
      </w:pPr>
      <w:r w:rsidRPr="007A12FE">
        <w:rPr>
          <w:rFonts w:ascii="Calibri" w:eastAsia="Times New Roman" w:hAnsi="Calibri" w:cs="Calibri"/>
          <w:spacing w:val="-4"/>
        </w:rPr>
        <w:t>Documenting use-cases for inclusion by QA within formal regression Quality Center</w:t>
      </w:r>
      <w:r w:rsidR="001A79BC" w:rsidRPr="007A12FE">
        <w:rPr>
          <w:rFonts w:ascii="Calibri" w:eastAsia="Times New Roman" w:hAnsi="Calibri" w:cs="Calibri"/>
          <w:spacing w:val="-4"/>
        </w:rPr>
        <w:t>.</w:t>
      </w:r>
    </w:p>
    <w:p w:rsidR="002D4E52" w:rsidRPr="007A12FE" w:rsidRDefault="002D4E52" w:rsidP="007A12FE">
      <w:pPr>
        <w:pStyle w:val="ListParagraph"/>
        <w:widowControl w:val="0"/>
        <w:numPr>
          <w:ilvl w:val="0"/>
          <w:numId w:val="14"/>
        </w:numPr>
        <w:tabs>
          <w:tab w:val="left" w:pos="683"/>
        </w:tabs>
        <w:autoSpaceDE w:val="0"/>
        <w:autoSpaceDN w:val="0"/>
        <w:spacing w:before="22" w:after="0" w:line="274" w:lineRule="exact"/>
        <w:ind w:left="522" w:hanging="378"/>
        <w:contextualSpacing w:val="0"/>
        <w:jc w:val="both"/>
        <w:rPr>
          <w:rFonts w:ascii="Calibri" w:eastAsia="Times New Roman" w:hAnsi="Calibri" w:cs="Calibri"/>
          <w:spacing w:val="-4"/>
        </w:rPr>
      </w:pPr>
      <w:r w:rsidRPr="007A12FE">
        <w:rPr>
          <w:rFonts w:ascii="Calibri" w:eastAsia="Times New Roman" w:hAnsi="Calibri" w:cs="Calibri"/>
          <w:spacing w:val="-4"/>
        </w:rPr>
        <w:t>Analyzed trading activity across asset classes to identify indicators of market abuse, including spoofing, layering, wash trades, and unusual price</w:t>
      </w:r>
      <w:r w:rsidRPr="007A12FE">
        <w:rPr>
          <w:rFonts w:ascii="Calibri" w:eastAsia="Times New Roman" w:hAnsi="Calibri" w:cs="Calibri"/>
          <w:spacing w:val="-4"/>
        </w:rPr>
        <w:noBreakHyphen/>
        <w:t>volume patterns, and translated findings into actionable business and compliance requirements.</w:t>
      </w:r>
    </w:p>
    <w:p w:rsidR="002D4E52" w:rsidRPr="007A12FE" w:rsidRDefault="002D4E52" w:rsidP="007A12FE">
      <w:pPr>
        <w:pStyle w:val="ListParagraph"/>
        <w:widowControl w:val="0"/>
        <w:numPr>
          <w:ilvl w:val="0"/>
          <w:numId w:val="14"/>
        </w:numPr>
        <w:tabs>
          <w:tab w:val="left" w:pos="683"/>
        </w:tabs>
        <w:autoSpaceDE w:val="0"/>
        <w:autoSpaceDN w:val="0"/>
        <w:spacing w:before="22" w:after="0" w:line="274" w:lineRule="exact"/>
        <w:ind w:left="522" w:hanging="378"/>
        <w:contextualSpacing w:val="0"/>
        <w:jc w:val="both"/>
        <w:rPr>
          <w:rFonts w:ascii="Calibri" w:eastAsia="Times New Roman" w:hAnsi="Calibri" w:cs="Calibri"/>
          <w:spacing w:val="-4"/>
        </w:rPr>
      </w:pPr>
      <w:r w:rsidRPr="007A12FE">
        <w:rPr>
          <w:rFonts w:ascii="Calibri" w:eastAsia="Times New Roman" w:hAnsi="Calibri" w:cs="Calibri"/>
          <w:spacing w:val="-4"/>
        </w:rPr>
        <w:t>Worked with IT project teams and business clients to collect, clarify, and translate business requirements into functional specification, including risk and control features.</w:t>
      </w:r>
    </w:p>
    <w:p w:rsidR="001A79BC" w:rsidRPr="007A12FE" w:rsidRDefault="001A79BC" w:rsidP="007A12FE">
      <w:pPr>
        <w:pStyle w:val="ListParagraph"/>
        <w:widowControl w:val="0"/>
        <w:numPr>
          <w:ilvl w:val="0"/>
          <w:numId w:val="14"/>
        </w:numPr>
        <w:tabs>
          <w:tab w:val="left" w:pos="683"/>
        </w:tabs>
        <w:autoSpaceDE w:val="0"/>
        <w:autoSpaceDN w:val="0"/>
        <w:spacing w:before="22" w:after="0" w:line="274" w:lineRule="exact"/>
        <w:ind w:left="522" w:hanging="378"/>
        <w:contextualSpacing w:val="0"/>
        <w:jc w:val="both"/>
        <w:rPr>
          <w:rFonts w:ascii="Calibri" w:eastAsia="Times New Roman" w:hAnsi="Calibri" w:cs="Calibri"/>
          <w:spacing w:val="-4"/>
        </w:rPr>
      </w:pPr>
      <w:r w:rsidRPr="007A12FE">
        <w:rPr>
          <w:rFonts w:ascii="Calibri" w:eastAsia="Times New Roman" w:hAnsi="Calibri" w:cs="Calibri"/>
          <w:spacing w:val="-4"/>
        </w:rPr>
        <w:lastRenderedPageBreak/>
        <w:t>Implemented accounting workflows and General Ledger (GL) integrations across capital markets and asset management platforms, supporting financial reporting, reconciliations, and audit requirements.</w:t>
      </w:r>
    </w:p>
    <w:p w:rsidR="002D4E52" w:rsidRPr="007A12FE" w:rsidRDefault="002D4E52" w:rsidP="007A12FE">
      <w:pPr>
        <w:pStyle w:val="ListParagraph"/>
        <w:widowControl w:val="0"/>
        <w:numPr>
          <w:ilvl w:val="0"/>
          <w:numId w:val="14"/>
        </w:numPr>
        <w:tabs>
          <w:tab w:val="left" w:pos="683"/>
        </w:tabs>
        <w:autoSpaceDE w:val="0"/>
        <w:autoSpaceDN w:val="0"/>
        <w:spacing w:before="22" w:after="0" w:line="274" w:lineRule="exact"/>
        <w:ind w:left="522" w:hanging="378"/>
        <w:contextualSpacing w:val="0"/>
        <w:jc w:val="both"/>
        <w:rPr>
          <w:rFonts w:ascii="Calibri" w:eastAsia="Times New Roman" w:hAnsi="Calibri" w:cs="Calibri"/>
          <w:spacing w:val="-4"/>
        </w:rPr>
      </w:pPr>
      <w:r w:rsidRPr="007A12FE">
        <w:rPr>
          <w:rFonts w:ascii="Calibri" w:eastAsia="Times New Roman" w:hAnsi="Calibri" w:cs="Calibri"/>
          <w:spacing w:val="-4"/>
        </w:rPr>
        <w:t>Active participant in all phases of the project life cycle and is required to work closely with a variety of internal and external business partners to ensure that all business requirements are understood, documented, and met.</w:t>
      </w:r>
    </w:p>
    <w:p w:rsidR="00E561DF" w:rsidRPr="007A12FE" w:rsidRDefault="002D4E52" w:rsidP="007A12FE">
      <w:pPr>
        <w:pStyle w:val="ListParagraph"/>
        <w:widowControl w:val="0"/>
        <w:numPr>
          <w:ilvl w:val="0"/>
          <w:numId w:val="14"/>
        </w:numPr>
        <w:tabs>
          <w:tab w:val="left" w:pos="683"/>
        </w:tabs>
        <w:autoSpaceDE w:val="0"/>
        <w:autoSpaceDN w:val="0"/>
        <w:spacing w:before="22" w:after="0" w:line="274" w:lineRule="exact"/>
        <w:ind w:left="522" w:hanging="378"/>
        <w:contextualSpacing w:val="0"/>
        <w:jc w:val="both"/>
        <w:rPr>
          <w:rFonts w:ascii="Calibri" w:eastAsia="Times New Roman" w:hAnsi="Calibri" w:cs="Calibri"/>
          <w:spacing w:val="-4"/>
        </w:rPr>
      </w:pPr>
      <w:r w:rsidRPr="007A12FE">
        <w:rPr>
          <w:rFonts w:ascii="Calibri" w:eastAsia="Times New Roman" w:hAnsi="Calibri" w:cs="Calibri"/>
          <w:spacing w:val="-4"/>
        </w:rPr>
        <w:t>Define and document including documenting the BRD requirements for technology enhancements to systems supporting capital management processes.</w:t>
      </w:r>
    </w:p>
    <w:p w:rsidR="002D4E52" w:rsidRPr="007A12FE" w:rsidRDefault="002D4E52" w:rsidP="007A12FE">
      <w:pPr>
        <w:pStyle w:val="ListParagraph"/>
        <w:widowControl w:val="0"/>
        <w:numPr>
          <w:ilvl w:val="0"/>
          <w:numId w:val="14"/>
        </w:numPr>
        <w:tabs>
          <w:tab w:val="left" w:pos="683"/>
        </w:tabs>
        <w:autoSpaceDE w:val="0"/>
        <w:autoSpaceDN w:val="0"/>
        <w:spacing w:before="22" w:after="0" w:line="274" w:lineRule="exact"/>
        <w:ind w:left="522" w:hanging="378"/>
        <w:contextualSpacing w:val="0"/>
        <w:jc w:val="both"/>
        <w:rPr>
          <w:rFonts w:ascii="Calibri" w:eastAsia="Times New Roman" w:hAnsi="Calibri" w:cs="Calibri"/>
          <w:spacing w:val="-4"/>
        </w:rPr>
      </w:pPr>
      <w:r w:rsidRPr="007A12FE">
        <w:rPr>
          <w:rFonts w:ascii="Calibri" w:eastAsia="Times New Roman" w:hAnsi="Calibri" w:cs="Calibri"/>
          <w:spacing w:val="-4"/>
        </w:rPr>
        <w:t>Ensure users understand the test requirements, and secure their sign-off as Risk Controls and Assessments.</w:t>
      </w:r>
    </w:p>
    <w:p w:rsidR="00E561DF" w:rsidRPr="00E561DF" w:rsidRDefault="00E561DF" w:rsidP="00E561DF">
      <w:pPr>
        <w:pBdr>
          <w:top w:val="nil"/>
          <w:left w:val="nil"/>
          <w:bottom w:val="single" w:sz="4" w:space="1" w:color="auto"/>
          <w:right w:val="nil"/>
          <w:between w:val="nil"/>
        </w:pBdr>
        <w:spacing w:after="0" w:line="240" w:lineRule="auto"/>
        <w:jc w:val="both"/>
        <w:rPr>
          <w:rFonts w:ascii="Calibri" w:eastAsia="Malgun Gothic Semilight" w:hAnsi="Calibri" w:cs="Calibri"/>
          <w:b/>
          <w:color w:val="000000" w:themeColor="text1"/>
        </w:rPr>
      </w:pPr>
    </w:p>
    <w:p w:rsidR="00E561DF" w:rsidRDefault="00E561DF" w:rsidP="00E561DF">
      <w:pPr>
        <w:pBdr>
          <w:top w:val="nil"/>
          <w:left w:val="nil"/>
          <w:bottom w:val="single" w:sz="4" w:space="1" w:color="auto"/>
          <w:right w:val="nil"/>
          <w:between w:val="nil"/>
        </w:pBdr>
        <w:spacing w:after="0" w:line="240" w:lineRule="auto"/>
        <w:jc w:val="both"/>
        <w:rPr>
          <w:rFonts w:ascii="Calibri" w:eastAsia="Malgun Gothic Semilight" w:hAnsi="Calibri" w:cs="Calibri"/>
          <w:b/>
          <w:color w:val="000000" w:themeColor="text1"/>
        </w:rPr>
      </w:pPr>
      <w:r w:rsidRPr="00E561DF">
        <w:rPr>
          <w:rFonts w:ascii="Calibri" w:eastAsia="Malgun Gothic Semilight" w:hAnsi="Calibri" w:cs="Calibri"/>
          <w:b/>
          <w:color w:val="000000" w:themeColor="text1"/>
        </w:rPr>
        <w:t xml:space="preserve">Business Analyst </w:t>
      </w:r>
      <w:r w:rsidRPr="00E561DF">
        <w:rPr>
          <w:rFonts w:ascii="Calibri" w:eastAsia="Malgun Gothic Semilight" w:hAnsi="Calibri" w:cs="Calibri"/>
          <w:b/>
          <w:color w:val="000000" w:themeColor="text1"/>
        </w:rPr>
        <w:tab/>
      </w:r>
      <w:r w:rsidRPr="00E561DF">
        <w:rPr>
          <w:rFonts w:ascii="Calibri" w:eastAsia="Malgun Gothic Semilight" w:hAnsi="Calibri" w:cs="Calibri"/>
          <w:b/>
          <w:color w:val="000000" w:themeColor="text1"/>
        </w:rPr>
        <w:tab/>
      </w:r>
      <w:r w:rsidRPr="00E561DF">
        <w:rPr>
          <w:rFonts w:ascii="Calibri" w:eastAsia="Malgun Gothic Semilight" w:hAnsi="Calibri" w:cs="Calibri"/>
          <w:b/>
          <w:color w:val="000000" w:themeColor="text1"/>
        </w:rPr>
        <w:tab/>
      </w:r>
      <w:r w:rsidRPr="00E561DF">
        <w:rPr>
          <w:rFonts w:ascii="Calibri" w:eastAsia="Malgun Gothic Semilight" w:hAnsi="Calibri" w:cs="Calibri"/>
          <w:b/>
          <w:color w:val="000000" w:themeColor="text1"/>
        </w:rPr>
        <w:tab/>
      </w:r>
      <w:r w:rsidRPr="00E561DF">
        <w:rPr>
          <w:rFonts w:ascii="Calibri" w:eastAsia="Malgun Gothic Semilight" w:hAnsi="Calibri" w:cs="Calibri"/>
          <w:b/>
          <w:color w:val="000000" w:themeColor="text1"/>
        </w:rPr>
        <w:tab/>
      </w:r>
      <w:r w:rsidRPr="00E561DF">
        <w:rPr>
          <w:rFonts w:ascii="Calibri" w:eastAsia="Malgun Gothic Semilight" w:hAnsi="Calibri" w:cs="Calibri"/>
          <w:b/>
          <w:color w:val="000000" w:themeColor="text1"/>
        </w:rPr>
        <w:tab/>
      </w:r>
      <w:r w:rsidRPr="00E561DF">
        <w:rPr>
          <w:rFonts w:ascii="Calibri" w:eastAsia="Malgun Gothic Semilight" w:hAnsi="Calibri" w:cs="Calibri"/>
          <w:b/>
          <w:color w:val="000000" w:themeColor="text1"/>
        </w:rPr>
        <w:tab/>
      </w:r>
      <w:r>
        <w:rPr>
          <w:rFonts w:ascii="Calibri" w:eastAsia="Malgun Gothic Semilight" w:hAnsi="Calibri" w:cs="Calibri"/>
          <w:b/>
          <w:color w:val="000000" w:themeColor="text1"/>
        </w:rPr>
        <w:tab/>
      </w:r>
      <w:r>
        <w:rPr>
          <w:rFonts w:ascii="Calibri" w:eastAsia="Malgun Gothic Semilight" w:hAnsi="Calibri" w:cs="Calibri"/>
          <w:b/>
          <w:color w:val="000000" w:themeColor="text1"/>
        </w:rPr>
        <w:tab/>
      </w:r>
      <w:r>
        <w:rPr>
          <w:rFonts w:ascii="Calibri" w:eastAsia="Malgun Gothic Semilight" w:hAnsi="Calibri" w:cs="Calibri"/>
          <w:b/>
          <w:color w:val="000000" w:themeColor="text1"/>
        </w:rPr>
        <w:tab/>
        <w:t xml:space="preserve">       </w:t>
      </w:r>
      <w:r w:rsidRPr="00E561DF">
        <w:rPr>
          <w:rFonts w:ascii="Calibri" w:eastAsia="Malgun Gothic Semilight" w:hAnsi="Calibri" w:cs="Calibri"/>
          <w:b/>
          <w:color w:val="000000" w:themeColor="text1"/>
        </w:rPr>
        <w:t>Oct 2011</w:t>
      </w:r>
      <w:r>
        <w:rPr>
          <w:rFonts w:ascii="Calibri" w:eastAsia="Malgun Gothic Semilight" w:hAnsi="Calibri" w:cs="Calibri"/>
          <w:b/>
          <w:color w:val="000000" w:themeColor="text1"/>
        </w:rPr>
        <w:t xml:space="preserve"> </w:t>
      </w:r>
      <w:r w:rsidRPr="00E561DF">
        <w:rPr>
          <w:rFonts w:ascii="Calibri" w:eastAsia="Malgun Gothic Semilight" w:hAnsi="Calibri" w:cs="Calibri"/>
          <w:b/>
          <w:color w:val="000000" w:themeColor="text1"/>
        </w:rPr>
        <w:t>- Jan 2014</w:t>
      </w:r>
    </w:p>
    <w:p w:rsidR="00E561DF" w:rsidRDefault="00E561DF" w:rsidP="00E561DF">
      <w:pPr>
        <w:pBdr>
          <w:top w:val="nil"/>
          <w:left w:val="nil"/>
          <w:bottom w:val="single" w:sz="4" w:space="1" w:color="auto"/>
          <w:right w:val="nil"/>
          <w:between w:val="nil"/>
        </w:pBdr>
        <w:spacing w:after="0" w:line="240" w:lineRule="auto"/>
        <w:jc w:val="both"/>
        <w:rPr>
          <w:rFonts w:ascii="Calibri" w:eastAsia="Malgun Gothic Semilight" w:hAnsi="Calibri" w:cs="Calibri"/>
          <w:b/>
          <w:color w:val="000000" w:themeColor="text1"/>
        </w:rPr>
      </w:pPr>
      <w:r w:rsidRPr="00E561DF">
        <w:rPr>
          <w:rFonts w:ascii="Calibri" w:eastAsia="Malgun Gothic Semilight" w:hAnsi="Calibri" w:cs="Calibri"/>
          <w:b/>
          <w:color w:val="000000" w:themeColor="text1"/>
        </w:rPr>
        <w:t xml:space="preserve">Icap Group </w:t>
      </w:r>
      <w:r>
        <w:rPr>
          <w:rFonts w:ascii="Calibri" w:eastAsia="Malgun Gothic Semilight" w:hAnsi="Calibri" w:cs="Calibri"/>
          <w:b/>
          <w:color w:val="000000" w:themeColor="text1"/>
        </w:rPr>
        <w:t xml:space="preserve">| </w:t>
      </w:r>
      <w:r w:rsidRPr="00E561DF">
        <w:rPr>
          <w:rFonts w:ascii="Calibri" w:eastAsia="Malgun Gothic Semilight" w:hAnsi="Calibri" w:cs="Calibri"/>
          <w:b/>
          <w:color w:val="000000" w:themeColor="text1"/>
        </w:rPr>
        <w:t xml:space="preserve">Jersey City, NJ                                                 </w:t>
      </w:r>
    </w:p>
    <w:p w:rsidR="00E561DF" w:rsidRPr="007A12FE" w:rsidRDefault="00E561DF" w:rsidP="007A12FE">
      <w:pPr>
        <w:pStyle w:val="ListParagraph"/>
        <w:widowControl w:val="0"/>
        <w:numPr>
          <w:ilvl w:val="0"/>
          <w:numId w:val="14"/>
        </w:numPr>
        <w:tabs>
          <w:tab w:val="left" w:pos="683"/>
        </w:tabs>
        <w:autoSpaceDE w:val="0"/>
        <w:autoSpaceDN w:val="0"/>
        <w:spacing w:before="22" w:after="0" w:line="274" w:lineRule="exact"/>
        <w:ind w:left="522" w:hanging="378"/>
        <w:contextualSpacing w:val="0"/>
        <w:jc w:val="both"/>
        <w:rPr>
          <w:rFonts w:ascii="Calibri" w:eastAsia="Times New Roman" w:hAnsi="Calibri" w:cs="Calibri"/>
          <w:spacing w:val="-4"/>
        </w:rPr>
      </w:pPr>
      <w:r w:rsidRPr="007A12FE">
        <w:rPr>
          <w:rFonts w:ascii="Calibri" w:eastAsia="Times New Roman" w:hAnsi="Calibri" w:cs="Calibri"/>
          <w:spacing w:val="-4"/>
        </w:rPr>
        <w:t>Translate high level business requirements into functional specifications and manage changes to specifications for Foreign Exchange spot, Treasury liquidity Management products and trade order systems for broker dealers and institutional clients.</w:t>
      </w:r>
    </w:p>
    <w:p w:rsidR="00E561DF" w:rsidRPr="007A12FE" w:rsidRDefault="00E561DF" w:rsidP="007A12FE">
      <w:pPr>
        <w:pStyle w:val="ListParagraph"/>
        <w:widowControl w:val="0"/>
        <w:numPr>
          <w:ilvl w:val="0"/>
          <w:numId w:val="14"/>
        </w:numPr>
        <w:tabs>
          <w:tab w:val="left" w:pos="683"/>
        </w:tabs>
        <w:autoSpaceDE w:val="0"/>
        <w:autoSpaceDN w:val="0"/>
        <w:spacing w:before="22" w:after="0" w:line="274" w:lineRule="exact"/>
        <w:ind w:left="522" w:hanging="378"/>
        <w:contextualSpacing w:val="0"/>
        <w:jc w:val="both"/>
        <w:rPr>
          <w:rFonts w:ascii="Calibri" w:eastAsia="Times New Roman" w:hAnsi="Calibri" w:cs="Calibri"/>
          <w:spacing w:val="-4"/>
        </w:rPr>
      </w:pPr>
      <w:r w:rsidRPr="007A12FE">
        <w:rPr>
          <w:rFonts w:ascii="Calibri" w:eastAsia="Times New Roman" w:hAnsi="Calibri" w:cs="Calibri"/>
          <w:spacing w:val="-4"/>
        </w:rPr>
        <w:t>Gathered requirements by facilitating communication between business unit(s) and IT from initial requirements to final implementation.</w:t>
      </w:r>
    </w:p>
    <w:p w:rsidR="00E561DF" w:rsidRPr="007A12FE" w:rsidRDefault="00E561DF" w:rsidP="007A12FE">
      <w:pPr>
        <w:pStyle w:val="ListParagraph"/>
        <w:widowControl w:val="0"/>
        <w:numPr>
          <w:ilvl w:val="0"/>
          <w:numId w:val="14"/>
        </w:numPr>
        <w:tabs>
          <w:tab w:val="left" w:pos="683"/>
        </w:tabs>
        <w:autoSpaceDE w:val="0"/>
        <w:autoSpaceDN w:val="0"/>
        <w:spacing w:before="22" w:after="0" w:line="274" w:lineRule="exact"/>
        <w:ind w:left="522" w:hanging="378"/>
        <w:contextualSpacing w:val="0"/>
        <w:jc w:val="both"/>
        <w:rPr>
          <w:rFonts w:ascii="Calibri" w:eastAsia="Times New Roman" w:hAnsi="Calibri" w:cs="Calibri"/>
          <w:spacing w:val="-4"/>
        </w:rPr>
      </w:pPr>
      <w:r w:rsidRPr="007A12FE">
        <w:rPr>
          <w:rFonts w:ascii="Calibri" w:eastAsia="Times New Roman" w:hAnsi="Calibri" w:cs="Calibri"/>
          <w:spacing w:val="-4"/>
        </w:rPr>
        <w:t>Worked with gathering requirements for FX spot Credit Forward swaps order management.</w:t>
      </w:r>
    </w:p>
    <w:p w:rsidR="00E561DF" w:rsidRDefault="00E561DF" w:rsidP="00E561DF">
      <w:pPr>
        <w:pBdr>
          <w:top w:val="nil"/>
          <w:left w:val="nil"/>
          <w:bottom w:val="nil"/>
          <w:right w:val="nil"/>
          <w:between w:val="nil"/>
        </w:pBdr>
        <w:spacing w:after="0" w:line="360" w:lineRule="auto"/>
        <w:jc w:val="both"/>
        <w:rPr>
          <w:rFonts w:ascii="Calibri" w:eastAsia="Malgun Gothic Semilight" w:hAnsi="Calibri" w:cs="Calibri"/>
          <w:color w:val="000000" w:themeColor="text1"/>
        </w:rPr>
      </w:pPr>
    </w:p>
    <w:p w:rsidR="00E561DF" w:rsidRPr="00E561DF" w:rsidRDefault="00E561DF" w:rsidP="00E561DF">
      <w:pPr>
        <w:pBdr>
          <w:top w:val="nil"/>
          <w:left w:val="nil"/>
          <w:bottom w:val="single" w:sz="4" w:space="1" w:color="auto"/>
          <w:right w:val="nil"/>
          <w:between w:val="nil"/>
        </w:pBdr>
        <w:spacing w:after="0" w:line="240" w:lineRule="auto"/>
        <w:jc w:val="both"/>
        <w:rPr>
          <w:rFonts w:ascii="Calibri" w:eastAsia="Malgun Gothic Semilight" w:hAnsi="Calibri" w:cs="Calibri"/>
          <w:b/>
          <w:color w:val="000000" w:themeColor="text1"/>
        </w:rPr>
      </w:pPr>
      <w:r w:rsidRPr="00E561DF">
        <w:rPr>
          <w:rFonts w:ascii="Calibri" w:eastAsia="Malgun Gothic Semilight" w:hAnsi="Calibri" w:cs="Calibri"/>
          <w:b/>
          <w:color w:val="000000" w:themeColor="text1"/>
        </w:rPr>
        <w:t>Business Analyst/ Project Manager</w:t>
      </w:r>
      <w:r>
        <w:rPr>
          <w:rFonts w:ascii="Calibri" w:eastAsia="Malgun Gothic Semilight" w:hAnsi="Calibri" w:cs="Calibri"/>
          <w:b/>
          <w:color w:val="000000" w:themeColor="text1"/>
        </w:rPr>
        <w:tab/>
      </w:r>
      <w:r>
        <w:rPr>
          <w:rFonts w:ascii="Calibri" w:eastAsia="Malgun Gothic Semilight" w:hAnsi="Calibri" w:cs="Calibri"/>
          <w:b/>
          <w:color w:val="000000" w:themeColor="text1"/>
        </w:rPr>
        <w:tab/>
      </w:r>
      <w:r>
        <w:rPr>
          <w:rFonts w:ascii="Calibri" w:eastAsia="Malgun Gothic Semilight" w:hAnsi="Calibri" w:cs="Calibri"/>
          <w:b/>
          <w:color w:val="000000" w:themeColor="text1"/>
        </w:rPr>
        <w:tab/>
      </w:r>
      <w:r>
        <w:rPr>
          <w:rFonts w:ascii="Calibri" w:eastAsia="Malgun Gothic Semilight" w:hAnsi="Calibri" w:cs="Calibri"/>
          <w:b/>
          <w:color w:val="000000" w:themeColor="text1"/>
        </w:rPr>
        <w:tab/>
      </w:r>
      <w:r>
        <w:rPr>
          <w:rFonts w:ascii="Calibri" w:eastAsia="Malgun Gothic Semilight" w:hAnsi="Calibri" w:cs="Calibri"/>
          <w:b/>
          <w:color w:val="000000" w:themeColor="text1"/>
        </w:rPr>
        <w:tab/>
      </w:r>
      <w:r>
        <w:rPr>
          <w:rFonts w:ascii="Calibri" w:eastAsia="Malgun Gothic Semilight" w:hAnsi="Calibri" w:cs="Calibri"/>
          <w:b/>
          <w:color w:val="000000" w:themeColor="text1"/>
        </w:rPr>
        <w:tab/>
      </w:r>
      <w:r>
        <w:rPr>
          <w:rFonts w:ascii="Calibri" w:eastAsia="Malgun Gothic Semilight" w:hAnsi="Calibri" w:cs="Calibri"/>
          <w:b/>
          <w:color w:val="000000" w:themeColor="text1"/>
        </w:rPr>
        <w:tab/>
      </w:r>
      <w:r>
        <w:rPr>
          <w:rFonts w:ascii="Calibri" w:eastAsia="Malgun Gothic Semilight" w:hAnsi="Calibri" w:cs="Calibri"/>
          <w:b/>
          <w:color w:val="000000" w:themeColor="text1"/>
        </w:rPr>
        <w:tab/>
        <w:t xml:space="preserve">       </w:t>
      </w:r>
      <w:r w:rsidRPr="00E561DF">
        <w:rPr>
          <w:rFonts w:ascii="Calibri" w:eastAsia="Malgun Gothic Semilight" w:hAnsi="Calibri" w:cs="Calibri"/>
          <w:b/>
          <w:color w:val="000000" w:themeColor="text1"/>
        </w:rPr>
        <w:t xml:space="preserve"> Jul 2008 –</w:t>
      </w:r>
      <w:r>
        <w:rPr>
          <w:rFonts w:ascii="Calibri" w:eastAsia="Malgun Gothic Semilight" w:hAnsi="Calibri" w:cs="Calibri"/>
          <w:b/>
          <w:color w:val="000000" w:themeColor="text1"/>
        </w:rPr>
        <w:t xml:space="preserve"> </w:t>
      </w:r>
      <w:r w:rsidRPr="00E561DF">
        <w:rPr>
          <w:rFonts w:ascii="Calibri" w:eastAsia="Malgun Gothic Semilight" w:hAnsi="Calibri" w:cs="Calibri"/>
          <w:b/>
          <w:color w:val="000000" w:themeColor="text1"/>
        </w:rPr>
        <w:t>Jun 2011</w:t>
      </w:r>
    </w:p>
    <w:p w:rsidR="00E561DF" w:rsidRPr="00E561DF" w:rsidRDefault="00E561DF" w:rsidP="00E561DF">
      <w:pPr>
        <w:pBdr>
          <w:top w:val="nil"/>
          <w:left w:val="nil"/>
          <w:bottom w:val="single" w:sz="4" w:space="1" w:color="auto"/>
          <w:right w:val="nil"/>
          <w:between w:val="nil"/>
        </w:pBdr>
        <w:spacing w:after="0" w:line="240" w:lineRule="auto"/>
        <w:jc w:val="both"/>
        <w:rPr>
          <w:rFonts w:ascii="Calibri" w:eastAsia="Malgun Gothic Semilight" w:hAnsi="Calibri" w:cs="Calibri"/>
          <w:b/>
          <w:color w:val="000000" w:themeColor="text1"/>
        </w:rPr>
      </w:pPr>
      <w:r w:rsidRPr="00E561DF">
        <w:rPr>
          <w:rFonts w:ascii="Calibri" w:eastAsia="Malgun Gothic Semilight" w:hAnsi="Calibri" w:cs="Calibri"/>
          <w:b/>
          <w:color w:val="000000" w:themeColor="text1"/>
        </w:rPr>
        <w:t xml:space="preserve">Citigroup </w:t>
      </w:r>
      <w:r>
        <w:rPr>
          <w:rFonts w:ascii="Calibri" w:eastAsia="Malgun Gothic Semilight" w:hAnsi="Calibri" w:cs="Calibri"/>
          <w:b/>
          <w:color w:val="000000" w:themeColor="text1"/>
        </w:rPr>
        <w:t xml:space="preserve">| </w:t>
      </w:r>
      <w:r w:rsidRPr="00E561DF">
        <w:rPr>
          <w:rFonts w:ascii="Calibri" w:eastAsia="Malgun Gothic Semilight" w:hAnsi="Calibri" w:cs="Calibri"/>
          <w:b/>
          <w:color w:val="000000" w:themeColor="text1"/>
        </w:rPr>
        <w:t>Warren, NJ</w:t>
      </w:r>
    </w:p>
    <w:p w:rsidR="00E561DF" w:rsidRPr="007A12FE" w:rsidRDefault="00E561DF" w:rsidP="007A12FE">
      <w:pPr>
        <w:pStyle w:val="ListParagraph"/>
        <w:widowControl w:val="0"/>
        <w:numPr>
          <w:ilvl w:val="0"/>
          <w:numId w:val="14"/>
        </w:numPr>
        <w:tabs>
          <w:tab w:val="left" w:pos="683"/>
        </w:tabs>
        <w:autoSpaceDE w:val="0"/>
        <w:autoSpaceDN w:val="0"/>
        <w:spacing w:before="22" w:after="0" w:line="274" w:lineRule="exact"/>
        <w:ind w:left="522" w:hanging="378"/>
        <w:contextualSpacing w:val="0"/>
        <w:jc w:val="both"/>
        <w:rPr>
          <w:rFonts w:ascii="Calibri" w:eastAsia="Times New Roman" w:hAnsi="Calibri" w:cs="Calibri"/>
          <w:spacing w:val="-4"/>
        </w:rPr>
      </w:pPr>
      <w:r w:rsidRPr="007A12FE">
        <w:rPr>
          <w:rFonts w:ascii="Calibri" w:eastAsia="Times New Roman" w:hAnsi="Calibri" w:cs="Calibri"/>
          <w:spacing w:val="-4"/>
        </w:rPr>
        <w:t>Liaison between business and technology teams working with the Data Warehouse business analysis to both the Hedge fund Administration and Hedge Fund Middle Office fund accounting as part of Citigroup Asset Management</w:t>
      </w:r>
    </w:p>
    <w:p w:rsidR="00E561DF" w:rsidRPr="007A12FE" w:rsidRDefault="00E561DF" w:rsidP="007A12FE">
      <w:pPr>
        <w:pStyle w:val="ListParagraph"/>
        <w:widowControl w:val="0"/>
        <w:numPr>
          <w:ilvl w:val="0"/>
          <w:numId w:val="14"/>
        </w:numPr>
        <w:tabs>
          <w:tab w:val="left" w:pos="683"/>
        </w:tabs>
        <w:autoSpaceDE w:val="0"/>
        <w:autoSpaceDN w:val="0"/>
        <w:spacing w:before="22" w:after="0" w:line="274" w:lineRule="exact"/>
        <w:ind w:left="522" w:hanging="378"/>
        <w:contextualSpacing w:val="0"/>
        <w:jc w:val="both"/>
        <w:rPr>
          <w:rFonts w:ascii="Calibri" w:eastAsia="Times New Roman" w:hAnsi="Calibri" w:cs="Calibri"/>
          <w:spacing w:val="-4"/>
        </w:rPr>
      </w:pPr>
      <w:r w:rsidRPr="007A12FE">
        <w:rPr>
          <w:rFonts w:ascii="Calibri" w:eastAsia="Times New Roman" w:hAnsi="Calibri" w:cs="Calibri"/>
          <w:spacing w:val="-4"/>
        </w:rPr>
        <w:t>Conducted with Hogan Loans and deposits, data mapping exercises to integrate BISYS and Citi hedge fund accounting.</w:t>
      </w:r>
    </w:p>
    <w:p w:rsidR="00E561DF" w:rsidRPr="007A12FE" w:rsidRDefault="00E561DF" w:rsidP="007A12FE">
      <w:pPr>
        <w:pStyle w:val="ListParagraph"/>
        <w:widowControl w:val="0"/>
        <w:numPr>
          <w:ilvl w:val="0"/>
          <w:numId w:val="14"/>
        </w:numPr>
        <w:tabs>
          <w:tab w:val="left" w:pos="683"/>
        </w:tabs>
        <w:autoSpaceDE w:val="0"/>
        <w:autoSpaceDN w:val="0"/>
        <w:spacing w:before="22" w:after="0" w:line="274" w:lineRule="exact"/>
        <w:ind w:left="522" w:hanging="378"/>
        <w:contextualSpacing w:val="0"/>
        <w:jc w:val="both"/>
        <w:rPr>
          <w:rFonts w:ascii="Calibri" w:eastAsia="Times New Roman" w:hAnsi="Calibri" w:cs="Calibri"/>
          <w:spacing w:val="-4"/>
        </w:rPr>
      </w:pPr>
      <w:r w:rsidRPr="007A12FE">
        <w:rPr>
          <w:rFonts w:ascii="Calibri" w:eastAsia="Times New Roman" w:hAnsi="Calibri" w:cs="Calibri"/>
          <w:spacing w:val="-4"/>
        </w:rPr>
        <w:t>Wrote several functional requirements documents for Citi Direct for Securities</w:t>
      </w:r>
      <w:r w:rsidR="001A49E5" w:rsidRPr="007A12FE">
        <w:rPr>
          <w:rFonts w:ascii="Calibri" w:eastAsia="Times New Roman" w:hAnsi="Calibri" w:cs="Calibri"/>
          <w:spacing w:val="-4"/>
        </w:rPr>
        <w:t>.</w:t>
      </w:r>
    </w:p>
    <w:p w:rsidR="001A49E5" w:rsidRPr="007A12FE" w:rsidRDefault="001A49E5" w:rsidP="007A12FE">
      <w:pPr>
        <w:pStyle w:val="ListParagraph"/>
        <w:widowControl w:val="0"/>
        <w:numPr>
          <w:ilvl w:val="0"/>
          <w:numId w:val="14"/>
        </w:numPr>
        <w:tabs>
          <w:tab w:val="left" w:pos="683"/>
        </w:tabs>
        <w:autoSpaceDE w:val="0"/>
        <w:autoSpaceDN w:val="0"/>
        <w:spacing w:before="22" w:after="0" w:line="274" w:lineRule="exact"/>
        <w:ind w:left="522" w:hanging="378"/>
        <w:contextualSpacing w:val="0"/>
        <w:jc w:val="both"/>
        <w:rPr>
          <w:rFonts w:ascii="Calibri" w:eastAsia="Times New Roman" w:hAnsi="Calibri" w:cs="Calibri"/>
          <w:spacing w:val="-4"/>
        </w:rPr>
      </w:pPr>
      <w:r w:rsidRPr="007A12FE">
        <w:rPr>
          <w:rFonts w:ascii="Calibri" w:eastAsia="Times New Roman" w:hAnsi="Calibri" w:cs="Calibri"/>
          <w:spacing w:val="-4"/>
        </w:rPr>
        <w:t>Supported business continuity, disaster recovery, and stress testing implementations, aligned with Dodd-Frank, BCBS, and regulatory audit requirements.</w:t>
      </w:r>
    </w:p>
    <w:p w:rsidR="00E561DF" w:rsidRPr="007A12FE" w:rsidRDefault="00E561DF" w:rsidP="007A12FE">
      <w:pPr>
        <w:pStyle w:val="ListParagraph"/>
        <w:widowControl w:val="0"/>
        <w:numPr>
          <w:ilvl w:val="0"/>
          <w:numId w:val="14"/>
        </w:numPr>
        <w:tabs>
          <w:tab w:val="left" w:pos="683"/>
        </w:tabs>
        <w:autoSpaceDE w:val="0"/>
        <w:autoSpaceDN w:val="0"/>
        <w:spacing w:before="22" w:after="0" w:line="274" w:lineRule="exact"/>
        <w:ind w:left="522" w:hanging="378"/>
        <w:contextualSpacing w:val="0"/>
        <w:jc w:val="both"/>
        <w:rPr>
          <w:rFonts w:ascii="Calibri" w:eastAsia="Times New Roman" w:hAnsi="Calibri" w:cs="Calibri"/>
          <w:spacing w:val="-4"/>
        </w:rPr>
      </w:pPr>
      <w:r w:rsidRPr="007A12FE">
        <w:rPr>
          <w:rFonts w:ascii="Calibri" w:eastAsia="Times New Roman" w:hAnsi="Calibri" w:cs="Calibri"/>
          <w:spacing w:val="-4"/>
        </w:rPr>
        <w:t>Participate in the design of use cases, functional specifications, reports, screen prototypes.</w:t>
      </w:r>
    </w:p>
    <w:p w:rsidR="00E561DF" w:rsidRPr="007A12FE" w:rsidRDefault="00E561DF" w:rsidP="007A12FE">
      <w:pPr>
        <w:pStyle w:val="ListParagraph"/>
        <w:widowControl w:val="0"/>
        <w:numPr>
          <w:ilvl w:val="0"/>
          <w:numId w:val="14"/>
        </w:numPr>
        <w:tabs>
          <w:tab w:val="left" w:pos="683"/>
        </w:tabs>
        <w:autoSpaceDE w:val="0"/>
        <w:autoSpaceDN w:val="0"/>
        <w:spacing w:before="22" w:after="0" w:line="274" w:lineRule="exact"/>
        <w:ind w:left="522" w:hanging="378"/>
        <w:contextualSpacing w:val="0"/>
        <w:jc w:val="both"/>
        <w:rPr>
          <w:rFonts w:ascii="Calibri" w:eastAsia="Times New Roman" w:hAnsi="Calibri" w:cs="Calibri"/>
          <w:spacing w:val="-4"/>
        </w:rPr>
      </w:pPr>
      <w:r w:rsidRPr="007A12FE">
        <w:rPr>
          <w:rFonts w:ascii="Calibri" w:eastAsia="Times New Roman" w:hAnsi="Calibri" w:cs="Calibri"/>
          <w:spacing w:val="-4"/>
        </w:rPr>
        <w:t>Conducted validation testing, worked with Dynamics 365 teams, assigning security levels to Business Units.</w:t>
      </w:r>
    </w:p>
    <w:p w:rsidR="00E561DF" w:rsidRPr="007A12FE" w:rsidRDefault="00E561DF" w:rsidP="007A12FE">
      <w:pPr>
        <w:pStyle w:val="ListParagraph"/>
        <w:widowControl w:val="0"/>
        <w:numPr>
          <w:ilvl w:val="0"/>
          <w:numId w:val="14"/>
        </w:numPr>
        <w:tabs>
          <w:tab w:val="left" w:pos="683"/>
        </w:tabs>
        <w:autoSpaceDE w:val="0"/>
        <w:autoSpaceDN w:val="0"/>
        <w:spacing w:before="22" w:after="0" w:line="274" w:lineRule="exact"/>
        <w:ind w:left="522" w:hanging="378"/>
        <w:contextualSpacing w:val="0"/>
        <w:jc w:val="both"/>
        <w:rPr>
          <w:rFonts w:ascii="Calibri" w:eastAsia="Times New Roman" w:hAnsi="Calibri" w:cs="Calibri"/>
          <w:spacing w:val="-4"/>
        </w:rPr>
      </w:pPr>
      <w:r w:rsidRPr="007A12FE">
        <w:rPr>
          <w:rFonts w:ascii="Calibri" w:eastAsia="Times New Roman" w:hAnsi="Calibri" w:cs="Calibri"/>
          <w:spacing w:val="-4"/>
        </w:rPr>
        <w:t>Worked with Realized and Unrealized P&amp;L in AP, AR and GL reports in UAT so we can receive signoffs</w:t>
      </w:r>
    </w:p>
    <w:p w:rsidR="00E561DF" w:rsidRPr="007A12FE" w:rsidRDefault="00E561DF" w:rsidP="007A12FE">
      <w:pPr>
        <w:pStyle w:val="ListParagraph"/>
        <w:widowControl w:val="0"/>
        <w:numPr>
          <w:ilvl w:val="0"/>
          <w:numId w:val="14"/>
        </w:numPr>
        <w:tabs>
          <w:tab w:val="left" w:pos="683"/>
        </w:tabs>
        <w:autoSpaceDE w:val="0"/>
        <w:autoSpaceDN w:val="0"/>
        <w:spacing w:before="22" w:after="0" w:line="274" w:lineRule="exact"/>
        <w:ind w:left="522" w:hanging="378"/>
        <w:contextualSpacing w:val="0"/>
        <w:jc w:val="both"/>
        <w:rPr>
          <w:rFonts w:ascii="Calibri" w:eastAsia="Times New Roman" w:hAnsi="Calibri" w:cs="Calibri"/>
          <w:spacing w:val="-4"/>
        </w:rPr>
      </w:pPr>
      <w:r w:rsidRPr="007A12FE">
        <w:rPr>
          <w:rFonts w:ascii="Calibri" w:eastAsia="Times New Roman" w:hAnsi="Calibri" w:cs="Calibri"/>
          <w:spacing w:val="-4"/>
        </w:rPr>
        <w:t>Helped build the business glossary as well the data dictionary for clear data mapping.</w:t>
      </w:r>
    </w:p>
    <w:p w:rsidR="00E561DF" w:rsidRPr="007A12FE" w:rsidRDefault="00E561DF" w:rsidP="007A12FE">
      <w:pPr>
        <w:pStyle w:val="ListParagraph"/>
        <w:widowControl w:val="0"/>
        <w:numPr>
          <w:ilvl w:val="0"/>
          <w:numId w:val="14"/>
        </w:numPr>
        <w:tabs>
          <w:tab w:val="left" w:pos="683"/>
        </w:tabs>
        <w:autoSpaceDE w:val="0"/>
        <w:autoSpaceDN w:val="0"/>
        <w:spacing w:before="22" w:after="0" w:line="274" w:lineRule="exact"/>
        <w:ind w:left="522" w:hanging="378"/>
        <w:contextualSpacing w:val="0"/>
        <w:jc w:val="both"/>
        <w:rPr>
          <w:rFonts w:ascii="Calibri" w:eastAsia="Times New Roman" w:hAnsi="Calibri" w:cs="Calibri"/>
          <w:spacing w:val="-4"/>
        </w:rPr>
      </w:pPr>
      <w:r w:rsidRPr="007A12FE">
        <w:rPr>
          <w:rFonts w:ascii="Calibri" w:eastAsia="Times New Roman" w:hAnsi="Calibri" w:cs="Calibri"/>
          <w:spacing w:val="-4"/>
        </w:rPr>
        <w:t xml:space="preserve">Worked with Global Fund Accounting and Reporting teams integrating data warehousing and Business Intelligence Reports </w:t>
      </w:r>
    </w:p>
    <w:p w:rsidR="00E561DF" w:rsidRPr="007A12FE" w:rsidRDefault="00E561DF" w:rsidP="007A12FE">
      <w:pPr>
        <w:pStyle w:val="ListParagraph"/>
        <w:widowControl w:val="0"/>
        <w:numPr>
          <w:ilvl w:val="0"/>
          <w:numId w:val="14"/>
        </w:numPr>
        <w:tabs>
          <w:tab w:val="left" w:pos="683"/>
        </w:tabs>
        <w:autoSpaceDE w:val="0"/>
        <w:autoSpaceDN w:val="0"/>
        <w:spacing w:before="22" w:after="0" w:line="274" w:lineRule="exact"/>
        <w:ind w:left="522" w:hanging="378"/>
        <w:contextualSpacing w:val="0"/>
        <w:jc w:val="both"/>
        <w:rPr>
          <w:rFonts w:ascii="Calibri" w:eastAsia="Times New Roman" w:hAnsi="Calibri" w:cs="Calibri"/>
          <w:spacing w:val="-4"/>
        </w:rPr>
      </w:pPr>
      <w:r w:rsidRPr="007A12FE">
        <w:rPr>
          <w:rFonts w:ascii="Calibri" w:eastAsia="Times New Roman" w:hAnsi="Calibri" w:cs="Calibri"/>
          <w:spacing w:val="-4"/>
        </w:rPr>
        <w:t xml:space="preserve">Worked with investment management. And portfolio accounting software such as eagle star, pace, invest one, advent Geneva. </w:t>
      </w:r>
    </w:p>
    <w:p w:rsidR="00E561DF" w:rsidRPr="007A12FE" w:rsidRDefault="00E561DF" w:rsidP="007A12FE">
      <w:pPr>
        <w:pStyle w:val="ListParagraph"/>
        <w:widowControl w:val="0"/>
        <w:numPr>
          <w:ilvl w:val="0"/>
          <w:numId w:val="14"/>
        </w:numPr>
        <w:tabs>
          <w:tab w:val="left" w:pos="683"/>
        </w:tabs>
        <w:autoSpaceDE w:val="0"/>
        <w:autoSpaceDN w:val="0"/>
        <w:spacing w:before="22" w:after="0" w:line="274" w:lineRule="exact"/>
        <w:ind w:left="522" w:hanging="378"/>
        <w:contextualSpacing w:val="0"/>
        <w:jc w:val="both"/>
        <w:rPr>
          <w:rFonts w:ascii="Calibri" w:eastAsia="Times New Roman" w:hAnsi="Calibri" w:cs="Calibri"/>
          <w:spacing w:val="-4"/>
        </w:rPr>
      </w:pPr>
      <w:r w:rsidRPr="007A12FE">
        <w:rPr>
          <w:rFonts w:ascii="Calibri" w:eastAsia="Times New Roman" w:hAnsi="Calibri" w:cs="Calibri"/>
          <w:spacing w:val="-4"/>
        </w:rPr>
        <w:t>Review of accruals and expense with SunGard , IBM DB2, knowledge of actimize for Aml</w:t>
      </w:r>
      <w:r w:rsidR="007A12FE">
        <w:rPr>
          <w:rFonts w:ascii="Calibri" w:eastAsia="Times New Roman" w:hAnsi="Calibri" w:cs="Calibri"/>
          <w:spacing w:val="-4"/>
        </w:rPr>
        <w:t>.</w:t>
      </w:r>
    </w:p>
    <w:p w:rsidR="00E561DF" w:rsidRPr="007A12FE" w:rsidRDefault="00E561DF" w:rsidP="007A12FE">
      <w:pPr>
        <w:pStyle w:val="ListParagraph"/>
        <w:widowControl w:val="0"/>
        <w:numPr>
          <w:ilvl w:val="0"/>
          <w:numId w:val="14"/>
        </w:numPr>
        <w:tabs>
          <w:tab w:val="left" w:pos="683"/>
        </w:tabs>
        <w:autoSpaceDE w:val="0"/>
        <w:autoSpaceDN w:val="0"/>
        <w:spacing w:before="22" w:after="0" w:line="274" w:lineRule="exact"/>
        <w:ind w:left="522" w:hanging="378"/>
        <w:contextualSpacing w:val="0"/>
        <w:jc w:val="both"/>
        <w:rPr>
          <w:rFonts w:ascii="Calibri" w:eastAsia="Times New Roman" w:hAnsi="Calibri" w:cs="Calibri"/>
          <w:spacing w:val="-4"/>
        </w:rPr>
      </w:pPr>
      <w:r w:rsidRPr="007A12FE">
        <w:rPr>
          <w:rFonts w:ascii="Calibri" w:eastAsia="Times New Roman" w:hAnsi="Calibri" w:cs="Calibri"/>
          <w:spacing w:val="-4"/>
        </w:rPr>
        <w:t>Interaction with investment managers and prime brokers to resolve questions and reconciliation differences.</w:t>
      </w:r>
    </w:p>
    <w:p w:rsidR="00E561DF" w:rsidRDefault="00E561DF" w:rsidP="00E561DF">
      <w:pPr>
        <w:pBdr>
          <w:top w:val="nil"/>
          <w:left w:val="nil"/>
          <w:bottom w:val="single" w:sz="4" w:space="1" w:color="auto"/>
          <w:right w:val="nil"/>
          <w:between w:val="nil"/>
        </w:pBdr>
        <w:spacing w:after="0" w:line="240" w:lineRule="auto"/>
        <w:jc w:val="both"/>
        <w:rPr>
          <w:rFonts w:ascii="Calibri" w:eastAsia="Malgun Gothic Semilight" w:hAnsi="Calibri" w:cs="Calibri"/>
          <w:b/>
          <w:color w:val="000000" w:themeColor="text1"/>
        </w:rPr>
      </w:pPr>
    </w:p>
    <w:p w:rsidR="00E561DF" w:rsidRPr="00E561DF" w:rsidRDefault="00E561DF" w:rsidP="00E561DF">
      <w:pPr>
        <w:pBdr>
          <w:top w:val="nil"/>
          <w:left w:val="nil"/>
          <w:bottom w:val="single" w:sz="4" w:space="1" w:color="auto"/>
          <w:right w:val="nil"/>
          <w:between w:val="nil"/>
        </w:pBdr>
        <w:spacing w:after="0" w:line="240" w:lineRule="auto"/>
        <w:jc w:val="both"/>
        <w:rPr>
          <w:rFonts w:ascii="Calibri" w:eastAsia="Malgun Gothic Semilight" w:hAnsi="Calibri" w:cs="Calibri"/>
          <w:b/>
          <w:color w:val="000000" w:themeColor="text1"/>
        </w:rPr>
      </w:pPr>
      <w:r w:rsidRPr="00E561DF">
        <w:rPr>
          <w:rFonts w:ascii="Calibri" w:eastAsia="Malgun Gothic Semilight" w:hAnsi="Calibri" w:cs="Calibri"/>
          <w:b/>
          <w:color w:val="000000" w:themeColor="text1"/>
        </w:rPr>
        <w:t xml:space="preserve">Fund Accountant </w:t>
      </w:r>
      <w:r w:rsidRPr="00E561DF">
        <w:rPr>
          <w:rFonts w:ascii="Calibri" w:eastAsia="Malgun Gothic Semilight" w:hAnsi="Calibri" w:cs="Calibri"/>
          <w:b/>
          <w:color w:val="000000" w:themeColor="text1"/>
        </w:rPr>
        <w:tab/>
      </w:r>
      <w:r w:rsidRPr="00E561DF">
        <w:rPr>
          <w:rFonts w:ascii="Calibri" w:eastAsia="Malgun Gothic Semilight" w:hAnsi="Calibri" w:cs="Calibri"/>
          <w:b/>
          <w:color w:val="000000" w:themeColor="text1"/>
        </w:rPr>
        <w:tab/>
      </w:r>
      <w:r w:rsidRPr="00E561DF">
        <w:rPr>
          <w:rFonts w:ascii="Calibri" w:eastAsia="Malgun Gothic Semilight" w:hAnsi="Calibri" w:cs="Calibri"/>
          <w:b/>
          <w:color w:val="000000" w:themeColor="text1"/>
        </w:rPr>
        <w:tab/>
      </w:r>
      <w:r w:rsidRPr="00E561DF">
        <w:rPr>
          <w:rFonts w:ascii="Calibri" w:eastAsia="Malgun Gothic Semilight" w:hAnsi="Calibri" w:cs="Calibri"/>
          <w:b/>
          <w:color w:val="000000" w:themeColor="text1"/>
        </w:rPr>
        <w:tab/>
      </w:r>
      <w:r w:rsidRPr="00E561DF">
        <w:rPr>
          <w:rFonts w:ascii="Calibri" w:eastAsia="Malgun Gothic Semilight" w:hAnsi="Calibri" w:cs="Calibri"/>
          <w:b/>
          <w:color w:val="000000" w:themeColor="text1"/>
        </w:rPr>
        <w:tab/>
      </w:r>
      <w:r w:rsidRPr="00E561DF">
        <w:rPr>
          <w:rFonts w:ascii="Calibri" w:eastAsia="Malgun Gothic Semilight" w:hAnsi="Calibri" w:cs="Calibri"/>
          <w:b/>
          <w:color w:val="000000" w:themeColor="text1"/>
        </w:rPr>
        <w:tab/>
      </w:r>
      <w:r w:rsidRPr="00E561DF">
        <w:rPr>
          <w:rFonts w:ascii="Calibri" w:eastAsia="Malgun Gothic Semilight" w:hAnsi="Calibri" w:cs="Calibri"/>
          <w:b/>
          <w:color w:val="000000" w:themeColor="text1"/>
        </w:rPr>
        <w:tab/>
      </w:r>
      <w:r>
        <w:rPr>
          <w:rFonts w:ascii="Calibri" w:eastAsia="Malgun Gothic Semilight" w:hAnsi="Calibri" w:cs="Calibri"/>
          <w:b/>
          <w:color w:val="000000" w:themeColor="text1"/>
        </w:rPr>
        <w:tab/>
      </w:r>
      <w:r>
        <w:rPr>
          <w:rFonts w:ascii="Calibri" w:eastAsia="Malgun Gothic Semilight" w:hAnsi="Calibri" w:cs="Calibri"/>
          <w:b/>
          <w:color w:val="000000" w:themeColor="text1"/>
        </w:rPr>
        <w:tab/>
      </w:r>
      <w:r>
        <w:rPr>
          <w:rFonts w:ascii="Calibri" w:eastAsia="Malgun Gothic Semilight" w:hAnsi="Calibri" w:cs="Calibri"/>
          <w:b/>
          <w:color w:val="000000" w:themeColor="text1"/>
        </w:rPr>
        <w:tab/>
        <w:t xml:space="preserve">        </w:t>
      </w:r>
      <w:r w:rsidRPr="00E561DF">
        <w:rPr>
          <w:rFonts w:ascii="Calibri" w:eastAsia="Malgun Gothic Semilight" w:hAnsi="Calibri" w:cs="Calibri"/>
          <w:b/>
          <w:color w:val="000000" w:themeColor="text1"/>
        </w:rPr>
        <w:t>Apr 2006 - Jul 2008</w:t>
      </w:r>
    </w:p>
    <w:p w:rsidR="00E561DF" w:rsidRDefault="00E561DF" w:rsidP="00E561DF">
      <w:pPr>
        <w:pBdr>
          <w:top w:val="nil"/>
          <w:left w:val="nil"/>
          <w:bottom w:val="single" w:sz="4" w:space="1" w:color="auto"/>
          <w:right w:val="nil"/>
          <w:between w:val="nil"/>
        </w:pBdr>
        <w:spacing w:after="0" w:line="240" w:lineRule="auto"/>
        <w:jc w:val="both"/>
        <w:rPr>
          <w:rFonts w:ascii="Calibri" w:eastAsia="Malgun Gothic Semilight" w:hAnsi="Calibri" w:cs="Calibri"/>
          <w:b/>
          <w:color w:val="000000" w:themeColor="text1"/>
        </w:rPr>
      </w:pPr>
      <w:r w:rsidRPr="00E561DF">
        <w:rPr>
          <w:rFonts w:ascii="Calibri" w:eastAsia="Malgun Gothic Semilight" w:hAnsi="Calibri" w:cs="Calibri"/>
          <w:b/>
          <w:color w:val="000000" w:themeColor="text1"/>
        </w:rPr>
        <w:t xml:space="preserve">The Goldman Sachs Group | Princeton, NJ                         </w:t>
      </w:r>
    </w:p>
    <w:p w:rsidR="00E561DF" w:rsidRPr="007A12FE" w:rsidRDefault="00E561DF" w:rsidP="007A12FE">
      <w:pPr>
        <w:pStyle w:val="ListParagraph"/>
        <w:widowControl w:val="0"/>
        <w:numPr>
          <w:ilvl w:val="0"/>
          <w:numId w:val="14"/>
        </w:numPr>
        <w:tabs>
          <w:tab w:val="left" w:pos="683"/>
        </w:tabs>
        <w:autoSpaceDE w:val="0"/>
        <w:autoSpaceDN w:val="0"/>
        <w:spacing w:before="22" w:after="0" w:line="274" w:lineRule="exact"/>
        <w:ind w:left="522" w:hanging="378"/>
        <w:contextualSpacing w:val="0"/>
        <w:jc w:val="both"/>
        <w:rPr>
          <w:rFonts w:ascii="Calibri" w:eastAsia="Times New Roman" w:hAnsi="Calibri" w:cs="Calibri"/>
          <w:spacing w:val="-4"/>
        </w:rPr>
      </w:pPr>
      <w:r w:rsidRPr="007A12FE">
        <w:rPr>
          <w:rFonts w:ascii="Calibri" w:eastAsia="Times New Roman" w:hAnsi="Calibri" w:cs="Calibri"/>
          <w:spacing w:val="-4"/>
        </w:rPr>
        <w:t>Strong asset management, Hedge Fund, alternative asset management, cash reconciliations and NAV reporting experience working with Hedge Fund Administration office for Goldman Sachs.</w:t>
      </w:r>
    </w:p>
    <w:p w:rsidR="00E561DF" w:rsidRPr="007A12FE" w:rsidRDefault="00E561DF" w:rsidP="007A12FE">
      <w:pPr>
        <w:pStyle w:val="ListParagraph"/>
        <w:widowControl w:val="0"/>
        <w:numPr>
          <w:ilvl w:val="0"/>
          <w:numId w:val="14"/>
        </w:numPr>
        <w:tabs>
          <w:tab w:val="left" w:pos="683"/>
        </w:tabs>
        <w:autoSpaceDE w:val="0"/>
        <w:autoSpaceDN w:val="0"/>
        <w:spacing w:before="22" w:after="0" w:line="274" w:lineRule="exact"/>
        <w:ind w:left="522" w:hanging="378"/>
        <w:contextualSpacing w:val="0"/>
        <w:jc w:val="both"/>
        <w:rPr>
          <w:rFonts w:ascii="Calibri" w:eastAsia="Times New Roman" w:hAnsi="Calibri" w:cs="Calibri"/>
          <w:spacing w:val="-4"/>
        </w:rPr>
      </w:pPr>
      <w:r w:rsidRPr="007A12FE">
        <w:rPr>
          <w:rFonts w:ascii="Calibri" w:eastAsia="Times New Roman" w:hAnsi="Calibri" w:cs="Calibri"/>
          <w:spacing w:val="-4"/>
        </w:rPr>
        <w:t>Helped in preparation of Balance Sheet, Trial Balance, Income statement and month end and daily, quarterly reports</w:t>
      </w:r>
    </w:p>
    <w:p w:rsidR="00E561DF" w:rsidRPr="007A12FE" w:rsidRDefault="00E561DF" w:rsidP="007A12FE">
      <w:pPr>
        <w:pStyle w:val="ListParagraph"/>
        <w:widowControl w:val="0"/>
        <w:numPr>
          <w:ilvl w:val="0"/>
          <w:numId w:val="14"/>
        </w:numPr>
        <w:tabs>
          <w:tab w:val="left" w:pos="683"/>
        </w:tabs>
        <w:autoSpaceDE w:val="0"/>
        <w:autoSpaceDN w:val="0"/>
        <w:spacing w:before="22" w:after="0" w:line="274" w:lineRule="exact"/>
        <w:ind w:left="522" w:hanging="378"/>
        <w:contextualSpacing w:val="0"/>
        <w:jc w:val="both"/>
        <w:rPr>
          <w:rFonts w:ascii="Calibri" w:eastAsia="Times New Roman" w:hAnsi="Calibri" w:cs="Calibri"/>
          <w:spacing w:val="-4"/>
        </w:rPr>
      </w:pPr>
      <w:r w:rsidRPr="007A12FE">
        <w:rPr>
          <w:rFonts w:ascii="Calibri" w:eastAsia="Times New Roman" w:hAnsi="Calibri" w:cs="Calibri"/>
          <w:spacing w:val="-4"/>
        </w:rPr>
        <w:t>Worked with reconciliation of cash, and Hedge fund Reports for different Hedge funds clients in Geneva</w:t>
      </w:r>
    </w:p>
    <w:p w:rsidR="00E561DF" w:rsidRPr="007A12FE" w:rsidRDefault="00E561DF" w:rsidP="007A12FE">
      <w:pPr>
        <w:pStyle w:val="ListParagraph"/>
        <w:widowControl w:val="0"/>
        <w:numPr>
          <w:ilvl w:val="0"/>
          <w:numId w:val="14"/>
        </w:numPr>
        <w:tabs>
          <w:tab w:val="left" w:pos="683"/>
        </w:tabs>
        <w:autoSpaceDE w:val="0"/>
        <w:autoSpaceDN w:val="0"/>
        <w:spacing w:before="22" w:after="0" w:line="274" w:lineRule="exact"/>
        <w:ind w:left="522" w:hanging="378"/>
        <w:contextualSpacing w:val="0"/>
        <w:jc w:val="both"/>
        <w:rPr>
          <w:rFonts w:ascii="Calibri" w:eastAsia="Times New Roman" w:hAnsi="Calibri" w:cs="Calibri"/>
          <w:spacing w:val="-4"/>
        </w:rPr>
      </w:pPr>
      <w:r w:rsidRPr="007A12FE">
        <w:rPr>
          <w:rFonts w:ascii="Calibri" w:eastAsia="Times New Roman" w:hAnsi="Calibri" w:cs="Calibri"/>
          <w:spacing w:val="-4"/>
        </w:rPr>
        <w:t xml:space="preserve">Conducted daily cash reconciliation between Hedge Funds and Prime Brokerage banks, and </w:t>
      </w:r>
    </w:p>
    <w:p w:rsidR="00E561DF" w:rsidRPr="007A12FE" w:rsidRDefault="00E561DF" w:rsidP="007A12FE">
      <w:pPr>
        <w:pStyle w:val="ListParagraph"/>
        <w:widowControl w:val="0"/>
        <w:numPr>
          <w:ilvl w:val="0"/>
          <w:numId w:val="14"/>
        </w:numPr>
        <w:tabs>
          <w:tab w:val="left" w:pos="683"/>
        </w:tabs>
        <w:autoSpaceDE w:val="0"/>
        <w:autoSpaceDN w:val="0"/>
        <w:spacing w:before="22" w:after="0" w:line="274" w:lineRule="exact"/>
        <w:ind w:left="522" w:hanging="378"/>
        <w:contextualSpacing w:val="0"/>
        <w:jc w:val="both"/>
        <w:rPr>
          <w:rFonts w:ascii="Calibri" w:eastAsia="Times New Roman" w:hAnsi="Calibri" w:cs="Calibri"/>
          <w:spacing w:val="-4"/>
        </w:rPr>
      </w:pPr>
      <w:r w:rsidRPr="007A12FE">
        <w:rPr>
          <w:rFonts w:ascii="Calibri" w:eastAsia="Times New Roman" w:hAnsi="Calibri" w:cs="Calibri"/>
          <w:spacing w:val="-4"/>
        </w:rPr>
        <w:t xml:space="preserve">Interfaced with QA and UAT teams to build major upgrades to Geneva including Multi Strategy and master feeder fund structure. </w:t>
      </w:r>
    </w:p>
    <w:p w:rsidR="00E561DF" w:rsidRPr="007A12FE" w:rsidRDefault="00E561DF" w:rsidP="007A12FE">
      <w:pPr>
        <w:pStyle w:val="ListParagraph"/>
        <w:widowControl w:val="0"/>
        <w:numPr>
          <w:ilvl w:val="0"/>
          <w:numId w:val="14"/>
        </w:numPr>
        <w:tabs>
          <w:tab w:val="left" w:pos="683"/>
        </w:tabs>
        <w:autoSpaceDE w:val="0"/>
        <w:autoSpaceDN w:val="0"/>
        <w:spacing w:before="22" w:after="0" w:line="274" w:lineRule="exact"/>
        <w:ind w:left="522" w:hanging="378"/>
        <w:contextualSpacing w:val="0"/>
        <w:jc w:val="both"/>
        <w:rPr>
          <w:rFonts w:ascii="Calibri" w:eastAsia="Times New Roman" w:hAnsi="Calibri" w:cs="Calibri"/>
          <w:spacing w:val="-4"/>
        </w:rPr>
      </w:pPr>
      <w:r w:rsidRPr="007A12FE">
        <w:rPr>
          <w:rFonts w:ascii="Calibri" w:eastAsia="Times New Roman" w:hAnsi="Calibri" w:cs="Calibri"/>
          <w:spacing w:val="-4"/>
        </w:rPr>
        <w:t>Resolve trade breaks in Reconciliation by referring to Bloomberg and help with NAV reporting.</w:t>
      </w:r>
    </w:p>
    <w:p w:rsidR="00E561DF" w:rsidRPr="007A12FE" w:rsidRDefault="00E561DF" w:rsidP="007A12FE">
      <w:pPr>
        <w:pStyle w:val="ListParagraph"/>
        <w:widowControl w:val="0"/>
        <w:numPr>
          <w:ilvl w:val="0"/>
          <w:numId w:val="14"/>
        </w:numPr>
        <w:tabs>
          <w:tab w:val="left" w:pos="683"/>
        </w:tabs>
        <w:autoSpaceDE w:val="0"/>
        <w:autoSpaceDN w:val="0"/>
        <w:spacing w:before="22" w:after="0" w:line="274" w:lineRule="exact"/>
        <w:ind w:left="522" w:hanging="378"/>
        <w:contextualSpacing w:val="0"/>
        <w:jc w:val="both"/>
        <w:rPr>
          <w:rFonts w:ascii="Calibri" w:eastAsia="Times New Roman" w:hAnsi="Calibri" w:cs="Calibri"/>
          <w:spacing w:val="-4"/>
        </w:rPr>
      </w:pPr>
      <w:r w:rsidRPr="007A12FE">
        <w:rPr>
          <w:rFonts w:ascii="Calibri" w:eastAsia="Times New Roman" w:hAnsi="Calibri" w:cs="Calibri"/>
          <w:spacing w:val="-4"/>
        </w:rPr>
        <w:t>Experience working with capital markets and securities lending, including stock loans</w:t>
      </w:r>
      <w:r w:rsidR="007A12FE">
        <w:rPr>
          <w:rFonts w:ascii="Calibri" w:eastAsia="Times New Roman" w:hAnsi="Calibri" w:cs="Calibri"/>
          <w:spacing w:val="-4"/>
        </w:rPr>
        <w:t>.</w:t>
      </w:r>
    </w:p>
    <w:p w:rsidR="00E561DF" w:rsidRPr="007A12FE" w:rsidRDefault="00E561DF" w:rsidP="007A12FE">
      <w:pPr>
        <w:pStyle w:val="ListParagraph"/>
        <w:widowControl w:val="0"/>
        <w:numPr>
          <w:ilvl w:val="0"/>
          <w:numId w:val="14"/>
        </w:numPr>
        <w:tabs>
          <w:tab w:val="left" w:pos="683"/>
        </w:tabs>
        <w:autoSpaceDE w:val="0"/>
        <w:autoSpaceDN w:val="0"/>
        <w:spacing w:before="22" w:after="0" w:line="274" w:lineRule="exact"/>
        <w:ind w:left="522" w:hanging="378"/>
        <w:contextualSpacing w:val="0"/>
        <w:jc w:val="both"/>
        <w:rPr>
          <w:rFonts w:ascii="Calibri" w:eastAsia="Times New Roman" w:hAnsi="Calibri" w:cs="Calibri"/>
          <w:spacing w:val="-4"/>
        </w:rPr>
      </w:pPr>
      <w:r w:rsidRPr="007A12FE">
        <w:rPr>
          <w:rFonts w:ascii="Calibri" w:eastAsia="Times New Roman" w:hAnsi="Calibri" w:cs="Calibri"/>
          <w:spacing w:val="-4"/>
        </w:rPr>
        <w:t>Liaise with Business subject matter experts and project team to understand relevant business processes and the nature of Hedge Fund reporting requirements.</w:t>
      </w:r>
    </w:p>
    <w:sectPr w:rsidR="00E561DF" w:rsidRPr="007A12FE" w:rsidSect="00607BFA">
      <w:type w:val="continuous"/>
      <w:pgSz w:w="12240" w:h="15840"/>
      <w:pgMar w:top="720" w:right="720" w:bottom="720" w:left="72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Malgun Gothic Semilight">
    <w:panose1 w:val="020B0502040204020203"/>
    <w:charset w:val="80"/>
    <w:family w:val="swiss"/>
    <w:pitch w:val="variable"/>
    <w:sig w:usb0="B0000AAF" w:usb1="09DF7CFB" w:usb2="00000012" w:usb3="00000000" w:csb0="003E01BD" w:csb1="00000000"/>
  </w:font>
  <w:font w:name="Nirmala UI">
    <w:panose1 w:val="020B0502040204020203"/>
    <w:charset w:val="00"/>
    <w:family w:val="swiss"/>
    <w:pitch w:val="variable"/>
    <w:sig w:usb0="80FF8023" w:usb1="0200004A" w:usb2="000002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3A037F"/>
    <w:multiLevelType w:val="hybridMultilevel"/>
    <w:tmpl w:val="8130A660"/>
    <w:lvl w:ilvl="0" w:tplc="F6944384">
      <w:numFmt w:val="bullet"/>
      <w:lvlText w:val="•"/>
      <w:lvlJc w:val="left"/>
      <w:pPr>
        <w:ind w:left="1080" w:hanging="990"/>
      </w:pPr>
      <w:rPr>
        <w:rFonts w:ascii="Calibri" w:eastAsiaTheme="minorHAnsi" w:hAnsi="Calibri" w:cs="Calibri"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 w15:restartNumberingAfterBreak="0">
    <w:nsid w:val="06494824"/>
    <w:multiLevelType w:val="hybridMultilevel"/>
    <w:tmpl w:val="8AE609EE"/>
    <w:lvl w:ilvl="0" w:tplc="F6944384">
      <w:numFmt w:val="bullet"/>
      <w:lvlText w:val="•"/>
      <w:lvlJc w:val="left"/>
      <w:pPr>
        <w:ind w:left="1350" w:hanging="99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0541B0"/>
    <w:multiLevelType w:val="hybridMultilevel"/>
    <w:tmpl w:val="757EE616"/>
    <w:lvl w:ilvl="0" w:tplc="F6944384">
      <w:numFmt w:val="bullet"/>
      <w:lvlText w:val="•"/>
      <w:lvlJc w:val="left"/>
      <w:pPr>
        <w:ind w:left="1710" w:hanging="99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C1B25E2"/>
    <w:multiLevelType w:val="hybridMultilevel"/>
    <w:tmpl w:val="0EC26A00"/>
    <w:lvl w:ilvl="0" w:tplc="F6944384">
      <w:numFmt w:val="bullet"/>
      <w:lvlText w:val="•"/>
      <w:lvlJc w:val="left"/>
      <w:pPr>
        <w:ind w:left="1350" w:hanging="99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5306347"/>
    <w:multiLevelType w:val="hybridMultilevel"/>
    <w:tmpl w:val="FFFFFFFF"/>
    <w:lvl w:ilvl="0" w:tplc="3D0A2752">
      <w:start w:val="1"/>
      <w:numFmt w:val="bullet"/>
      <w:lvlText w:val=""/>
      <w:lvlJc w:val="left"/>
      <w:pPr>
        <w:ind w:left="720" w:hanging="360"/>
      </w:pPr>
      <w:rPr>
        <w:rFonts w:ascii="Symbol" w:hAnsi="Symbol" w:hint="default"/>
      </w:rPr>
    </w:lvl>
    <w:lvl w:ilvl="1" w:tplc="F7D0926A">
      <w:start w:val="1"/>
      <w:numFmt w:val="bullet"/>
      <w:lvlText w:val="o"/>
      <w:lvlJc w:val="left"/>
      <w:pPr>
        <w:ind w:left="1440" w:hanging="360"/>
      </w:pPr>
      <w:rPr>
        <w:rFonts w:ascii="Courier New" w:hAnsi="Courier New" w:hint="default"/>
      </w:rPr>
    </w:lvl>
    <w:lvl w:ilvl="2" w:tplc="61100968">
      <w:start w:val="1"/>
      <w:numFmt w:val="bullet"/>
      <w:lvlText w:val=""/>
      <w:lvlJc w:val="left"/>
      <w:pPr>
        <w:ind w:left="2160" w:hanging="360"/>
      </w:pPr>
      <w:rPr>
        <w:rFonts w:ascii="Wingdings" w:hAnsi="Wingdings" w:hint="default"/>
      </w:rPr>
    </w:lvl>
    <w:lvl w:ilvl="3" w:tplc="30C0A6C4">
      <w:start w:val="1"/>
      <w:numFmt w:val="bullet"/>
      <w:lvlText w:val=""/>
      <w:lvlJc w:val="left"/>
      <w:pPr>
        <w:ind w:left="2880" w:hanging="360"/>
      </w:pPr>
      <w:rPr>
        <w:rFonts w:ascii="Symbol" w:hAnsi="Symbol" w:hint="default"/>
      </w:rPr>
    </w:lvl>
    <w:lvl w:ilvl="4" w:tplc="3F90E1B6">
      <w:start w:val="1"/>
      <w:numFmt w:val="bullet"/>
      <w:lvlText w:val="o"/>
      <w:lvlJc w:val="left"/>
      <w:pPr>
        <w:ind w:left="3600" w:hanging="360"/>
      </w:pPr>
      <w:rPr>
        <w:rFonts w:ascii="Courier New" w:hAnsi="Courier New" w:hint="default"/>
      </w:rPr>
    </w:lvl>
    <w:lvl w:ilvl="5" w:tplc="920693C8">
      <w:start w:val="1"/>
      <w:numFmt w:val="bullet"/>
      <w:lvlText w:val=""/>
      <w:lvlJc w:val="left"/>
      <w:pPr>
        <w:ind w:left="4320" w:hanging="360"/>
      </w:pPr>
      <w:rPr>
        <w:rFonts w:ascii="Wingdings" w:hAnsi="Wingdings" w:hint="default"/>
      </w:rPr>
    </w:lvl>
    <w:lvl w:ilvl="6" w:tplc="09AEC460">
      <w:start w:val="1"/>
      <w:numFmt w:val="bullet"/>
      <w:lvlText w:val=""/>
      <w:lvlJc w:val="left"/>
      <w:pPr>
        <w:ind w:left="5040" w:hanging="360"/>
      </w:pPr>
      <w:rPr>
        <w:rFonts w:ascii="Symbol" w:hAnsi="Symbol" w:hint="default"/>
      </w:rPr>
    </w:lvl>
    <w:lvl w:ilvl="7" w:tplc="16181FB4">
      <w:start w:val="1"/>
      <w:numFmt w:val="bullet"/>
      <w:lvlText w:val="o"/>
      <w:lvlJc w:val="left"/>
      <w:pPr>
        <w:ind w:left="5760" w:hanging="360"/>
      </w:pPr>
      <w:rPr>
        <w:rFonts w:ascii="Courier New" w:hAnsi="Courier New" w:hint="default"/>
      </w:rPr>
    </w:lvl>
    <w:lvl w:ilvl="8" w:tplc="AE929440">
      <w:start w:val="1"/>
      <w:numFmt w:val="bullet"/>
      <w:lvlText w:val=""/>
      <w:lvlJc w:val="left"/>
      <w:pPr>
        <w:ind w:left="6480" w:hanging="360"/>
      </w:pPr>
      <w:rPr>
        <w:rFonts w:ascii="Wingdings" w:hAnsi="Wingdings" w:hint="default"/>
      </w:rPr>
    </w:lvl>
  </w:abstractNum>
  <w:abstractNum w:abstractNumId="5" w15:restartNumberingAfterBreak="0">
    <w:nsid w:val="1EC80305"/>
    <w:multiLevelType w:val="hybridMultilevel"/>
    <w:tmpl w:val="FFFFFFFF"/>
    <w:lvl w:ilvl="0" w:tplc="C9B0E278">
      <w:start w:val="1"/>
      <w:numFmt w:val="bullet"/>
      <w:lvlText w:val=""/>
      <w:lvlJc w:val="left"/>
      <w:pPr>
        <w:ind w:left="720" w:hanging="360"/>
      </w:pPr>
      <w:rPr>
        <w:rFonts w:ascii="Symbol" w:hAnsi="Symbol" w:hint="default"/>
      </w:rPr>
    </w:lvl>
    <w:lvl w:ilvl="1" w:tplc="CAB87FBA">
      <w:start w:val="1"/>
      <w:numFmt w:val="bullet"/>
      <w:lvlText w:val="o"/>
      <w:lvlJc w:val="left"/>
      <w:pPr>
        <w:ind w:left="1440" w:hanging="360"/>
      </w:pPr>
      <w:rPr>
        <w:rFonts w:ascii="Courier New" w:hAnsi="Courier New" w:hint="default"/>
      </w:rPr>
    </w:lvl>
    <w:lvl w:ilvl="2" w:tplc="853CDC4C">
      <w:start w:val="1"/>
      <w:numFmt w:val="bullet"/>
      <w:lvlText w:val=""/>
      <w:lvlJc w:val="left"/>
      <w:pPr>
        <w:ind w:left="2160" w:hanging="360"/>
      </w:pPr>
      <w:rPr>
        <w:rFonts w:ascii="Wingdings" w:hAnsi="Wingdings" w:hint="default"/>
      </w:rPr>
    </w:lvl>
    <w:lvl w:ilvl="3" w:tplc="E6F4B200">
      <w:start w:val="1"/>
      <w:numFmt w:val="bullet"/>
      <w:lvlText w:val=""/>
      <w:lvlJc w:val="left"/>
      <w:pPr>
        <w:ind w:left="2880" w:hanging="360"/>
      </w:pPr>
      <w:rPr>
        <w:rFonts w:ascii="Symbol" w:hAnsi="Symbol" w:hint="default"/>
      </w:rPr>
    </w:lvl>
    <w:lvl w:ilvl="4" w:tplc="3A62148E">
      <w:start w:val="1"/>
      <w:numFmt w:val="bullet"/>
      <w:lvlText w:val="o"/>
      <w:lvlJc w:val="left"/>
      <w:pPr>
        <w:ind w:left="3600" w:hanging="360"/>
      </w:pPr>
      <w:rPr>
        <w:rFonts w:ascii="Courier New" w:hAnsi="Courier New" w:hint="default"/>
      </w:rPr>
    </w:lvl>
    <w:lvl w:ilvl="5" w:tplc="03D08424">
      <w:start w:val="1"/>
      <w:numFmt w:val="bullet"/>
      <w:lvlText w:val=""/>
      <w:lvlJc w:val="left"/>
      <w:pPr>
        <w:ind w:left="4320" w:hanging="360"/>
      </w:pPr>
      <w:rPr>
        <w:rFonts w:ascii="Wingdings" w:hAnsi="Wingdings" w:hint="default"/>
      </w:rPr>
    </w:lvl>
    <w:lvl w:ilvl="6" w:tplc="CB08A6EA">
      <w:start w:val="1"/>
      <w:numFmt w:val="bullet"/>
      <w:lvlText w:val=""/>
      <w:lvlJc w:val="left"/>
      <w:pPr>
        <w:ind w:left="5040" w:hanging="360"/>
      </w:pPr>
      <w:rPr>
        <w:rFonts w:ascii="Symbol" w:hAnsi="Symbol" w:hint="default"/>
      </w:rPr>
    </w:lvl>
    <w:lvl w:ilvl="7" w:tplc="E1A625BA">
      <w:start w:val="1"/>
      <w:numFmt w:val="bullet"/>
      <w:lvlText w:val="o"/>
      <w:lvlJc w:val="left"/>
      <w:pPr>
        <w:ind w:left="5760" w:hanging="360"/>
      </w:pPr>
      <w:rPr>
        <w:rFonts w:ascii="Courier New" w:hAnsi="Courier New" w:hint="default"/>
      </w:rPr>
    </w:lvl>
    <w:lvl w:ilvl="8" w:tplc="D7FA1272">
      <w:start w:val="1"/>
      <w:numFmt w:val="bullet"/>
      <w:lvlText w:val=""/>
      <w:lvlJc w:val="left"/>
      <w:pPr>
        <w:ind w:left="6480" w:hanging="360"/>
      </w:pPr>
      <w:rPr>
        <w:rFonts w:ascii="Wingdings" w:hAnsi="Wingdings" w:hint="default"/>
      </w:rPr>
    </w:lvl>
  </w:abstractNum>
  <w:abstractNum w:abstractNumId="6" w15:restartNumberingAfterBreak="0">
    <w:nsid w:val="22D7D97A"/>
    <w:multiLevelType w:val="hybridMultilevel"/>
    <w:tmpl w:val="FFFFFFFF"/>
    <w:lvl w:ilvl="0" w:tplc="7D0CDB44">
      <w:start w:val="1"/>
      <w:numFmt w:val="bullet"/>
      <w:lvlText w:val=""/>
      <w:lvlJc w:val="left"/>
      <w:pPr>
        <w:ind w:left="720" w:hanging="360"/>
      </w:pPr>
      <w:rPr>
        <w:rFonts w:ascii="Symbol" w:hAnsi="Symbol" w:hint="default"/>
      </w:rPr>
    </w:lvl>
    <w:lvl w:ilvl="1" w:tplc="5C34B70C">
      <w:start w:val="1"/>
      <w:numFmt w:val="bullet"/>
      <w:lvlText w:val="o"/>
      <w:lvlJc w:val="left"/>
      <w:pPr>
        <w:ind w:left="1440" w:hanging="360"/>
      </w:pPr>
      <w:rPr>
        <w:rFonts w:ascii="Courier New" w:hAnsi="Courier New" w:hint="default"/>
      </w:rPr>
    </w:lvl>
    <w:lvl w:ilvl="2" w:tplc="BCDE380C">
      <w:start w:val="1"/>
      <w:numFmt w:val="bullet"/>
      <w:lvlText w:val=""/>
      <w:lvlJc w:val="left"/>
      <w:pPr>
        <w:ind w:left="2160" w:hanging="360"/>
      </w:pPr>
      <w:rPr>
        <w:rFonts w:ascii="Wingdings" w:hAnsi="Wingdings" w:hint="default"/>
      </w:rPr>
    </w:lvl>
    <w:lvl w:ilvl="3" w:tplc="81AC2DB8">
      <w:start w:val="1"/>
      <w:numFmt w:val="bullet"/>
      <w:lvlText w:val=""/>
      <w:lvlJc w:val="left"/>
      <w:pPr>
        <w:ind w:left="2880" w:hanging="360"/>
      </w:pPr>
      <w:rPr>
        <w:rFonts w:ascii="Symbol" w:hAnsi="Symbol" w:hint="default"/>
      </w:rPr>
    </w:lvl>
    <w:lvl w:ilvl="4" w:tplc="3ADC57B6">
      <w:start w:val="1"/>
      <w:numFmt w:val="bullet"/>
      <w:lvlText w:val="o"/>
      <w:lvlJc w:val="left"/>
      <w:pPr>
        <w:ind w:left="3600" w:hanging="360"/>
      </w:pPr>
      <w:rPr>
        <w:rFonts w:ascii="Courier New" w:hAnsi="Courier New" w:hint="default"/>
      </w:rPr>
    </w:lvl>
    <w:lvl w:ilvl="5" w:tplc="64627F72">
      <w:start w:val="1"/>
      <w:numFmt w:val="bullet"/>
      <w:lvlText w:val=""/>
      <w:lvlJc w:val="left"/>
      <w:pPr>
        <w:ind w:left="4320" w:hanging="360"/>
      </w:pPr>
      <w:rPr>
        <w:rFonts w:ascii="Wingdings" w:hAnsi="Wingdings" w:hint="default"/>
      </w:rPr>
    </w:lvl>
    <w:lvl w:ilvl="6" w:tplc="CF6ABC98">
      <w:start w:val="1"/>
      <w:numFmt w:val="bullet"/>
      <w:lvlText w:val=""/>
      <w:lvlJc w:val="left"/>
      <w:pPr>
        <w:ind w:left="5040" w:hanging="360"/>
      </w:pPr>
      <w:rPr>
        <w:rFonts w:ascii="Symbol" w:hAnsi="Symbol" w:hint="default"/>
      </w:rPr>
    </w:lvl>
    <w:lvl w:ilvl="7" w:tplc="A38E008A">
      <w:start w:val="1"/>
      <w:numFmt w:val="bullet"/>
      <w:lvlText w:val="o"/>
      <w:lvlJc w:val="left"/>
      <w:pPr>
        <w:ind w:left="5760" w:hanging="360"/>
      </w:pPr>
      <w:rPr>
        <w:rFonts w:ascii="Courier New" w:hAnsi="Courier New" w:hint="default"/>
      </w:rPr>
    </w:lvl>
    <w:lvl w:ilvl="8" w:tplc="E6F60A06">
      <w:start w:val="1"/>
      <w:numFmt w:val="bullet"/>
      <w:lvlText w:val=""/>
      <w:lvlJc w:val="left"/>
      <w:pPr>
        <w:ind w:left="6480" w:hanging="360"/>
      </w:pPr>
      <w:rPr>
        <w:rFonts w:ascii="Wingdings" w:hAnsi="Wingdings" w:hint="default"/>
      </w:rPr>
    </w:lvl>
  </w:abstractNum>
  <w:abstractNum w:abstractNumId="7" w15:restartNumberingAfterBreak="0">
    <w:nsid w:val="252A7D24"/>
    <w:multiLevelType w:val="hybridMultilevel"/>
    <w:tmpl w:val="5950D97C"/>
    <w:lvl w:ilvl="0" w:tplc="F6944384">
      <w:numFmt w:val="bullet"/>
      <w:lvlText w:val="•"/>
      <w:lvlJc w:val="left"/>
      <w:pPr>
        <w:ind w:left="1710" w:hanging="99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284D8058"/>
    <w:multiLevelType w:val="hybridMultilevel"/>
    <w:tmpl w:val="FFFFFFFF"/>
    <w:lvl w:ilvl="0" w:tplc="1E92455A">
      <w:start w:val="1"/>
      <w:numFmt w:val="bullet"/>
      <w:lvlText w:val=""/>
      <w:lvlJc w:val="left"/>
      <w:pPr>
        <w:ind w:left="720" w:hanging="360"/>
      </w:pPr>
      <w:rPr>
        <w:rFonts w:ascii="Symbol" w:hAnsi="Symbol" w:hint="default"/>
      </w:rPr>
    </w:lvl>
    <w:lvl w:ilvl="1" w:tplc="FC24BE5A">
      <w:start w:val="1"/>
      <w:numFmt w:val="bullet"/>
      <w:lvlText w:val="o"/>
      <w:lvlJc w:val="left"/>
      <w:pPr>
        <w:ind w:left="1440" w:hanging="360"/>
      </w:pPr>
      <w:rPr>
        <w:rFonts w:ascii="Courier New" w:hAnsi="Courier New" w:hint="default"/>
      </w:rPr>
    </w:lvl>
    <w:lvl w:ilvl="2" w:tplc="025CEF22">
      <w:start w:val="1"/>
      <w:numFmt w:val="bullet"/>
      <w:lvlText w:val=""/>
      <w:lvlJc w:val="left"/>
      <w:pPr>
        <w:ind w:left="2160" w:hanging="360"/>
      </w:pPr>
      <w:rPr>
        <w:rFonts w:ascii="Wingdings" w:hAnsi="Wingdings" w:hint="default"/>
      </w:rPr>
    </w:lvl>
    <w:lvl w:ilvl="3" w:tplc="A2B6939C">
      <w:start w:val="1"/>
      <w:numFmt w:val="bullet"/>
      <w:lvlText w:val=""/>
      <w:lvlJc w:val="left"/>
      <w:pPr>
        <w:ind w:left="2880" w:hanging="360"/>
      </w:pPr>
      <w:rPr>
        <w:rFonts w:ascii="Symbol" w:hAnsi="Symbol" w:hint="default"/>
      </w:rPr>
    </w:lvl>
    <w:lvl w:ilvl="4" w:tplc="324C01DC">
      <w:start w:val="1"/>
      <w:numFmt w:val="bullet"/>
      <w:lvlText w:val="o"/>
      <w:lvlJc w:val="left"/>
      <w:pPr>
        <w:ind w:left="3600" w:hanging="360"/>
      </w:pPr>
      <w:rPr>
        <w:rFonts w:ascii="Courier New" w:hAnsi="Courier New" w:hint="default"/>
      </w:rPr>
    </w:lvl>
    <w:lvl w:ilvl="5" w:tplc="9C26DB9E">
      <w:start w:val="1"/>
      <w:numFmt w:val="bullet"/>
      <w:lvlText w:val=""/>
      <w:lvlJc w:val="left"/>
      <w:pPr>
        <w:ind w:left="4320" w:hanging="360"/>
      </w:pPr>
      <w:rPr>
        <w:rFonts w:ascii="Wingdings" w:hAnsi="Wingdings" w:hint="default"/>
      </w:rPr>
    </w:lvl>
    <w:lvl w:ilvl="6" w:tplc="D1D8E944">
      <w:start w:val="1"/>
      <w:numFmt w:val="bullet"/>
      <w:lvlText w:val=""/>
      <w:lvlJc w:val="left"/>
      <w:pPr>
        <w:ind w:left="5040" w:hanging="360"/>
      </w:pPr>
      <w:rPr>
        <w:rFonts w:ascii="Symbol" w:hAnsi="Symbol" w:hint="default"/>
      </w:rPr>
    </w:lvl>
    <w:lvl w:ilvl="7" w:tplc="7D9E7FA6">
      <w:start w:val="1"/>
      <w:numFmt w:val="bullet"/>
      <w:lvlText w:val="o"/>
      <w:lvlJc w:val="left"/>
      <w:pPr>
        <w:ind w:left="5760" w:hanging="360"/>
      </w:pPr>
      <w:rPr>
        <w:rFonts w:ascii="Courier New" w:hAnsi="Courier New" w:hint="default"/>
      </w:rPr>
    </w:lvl>
    <w:lvl w:ilvl="8" w:tplc="62A26AE2">
      <w:start w:val="1"/>
      <w:numFmt w:val="bullet"/>
      <w:lvlText w:val=""/>
      <w:lvlJc w:val="left"/>
      <w:pPr>
        <w:ind w:left="6480" w:hanging="360"/>
      </w:pPr>
      <w:rPr>
        <w:rFonts w:ascii="Wingdings" w:hAnsi="Wingdings" w:hint="default"/>
      </w:rPr>
    </w:lvl>
  </w:abstractNum>
  <w:abstractNum w:abstractNumId="9" w15:restartNumberingAfterBreak="0">
    <w:nsid w:val="2BCD1070"/>
    <w:multiLevelType w:val="hybridMultilevel"/>
    <w:tmpl w:val="BD48F6C4"/>
    <w:lvl w:ilvl="0" w:tplc="F6944384">
      <w:numFmt w:val="bullet"/>
      <w:lvlText w:val="•"/>
      <w:lvlJc w:val="left"/>
      <w:pPr>
        <w:ind w:left="1710" w:hanging="99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2E966A40"/>
    <w:multiLevelType w:val="hybridMultilevel"/>
    <w:tmpl w:val="FFFFFFFF"/>
    <w:lvl w:ilvl="0" w:tplc="975873F8">
      <w:start w:val="1"/>
      <w:numFmt w:val="bullet"/>
      <w:lvlText w:val=""/>
      <w:lvlJc w:val="left"/>
      <w:pPr>
        <w:ind w:left="720" w:hanging="360"/>
      </w:pPr>
      <w:rPr>
        <w:rFonts w:ascii="Symbol" w:hAnsi="Symbol" w:hint="default"/>
      </w:rPr>
    </w:lvl>
    <w:lvl w:ilvl="1" w:tplc="8F9492B8">
      <w:start w:val="1"/>
      <w:numFmt w:val="bullet"/>
      <w:lvlText w:val="o"/>
      <w:lvlJc w:val="left"/>
      <w:pPr>
        <w:ind w:left="1440" w:hanging="360"/>
      </w:pPr>
      <w:rPr>
        <w:rFonts w:ascii="Courier New" w:hAnsi="Courier New" w:hint="default"/>
      </w:rPr>
    </w:lvl>
    <w:lvl w:ilvl="2" w:tplc="0BF2A776">
      <w:start w:val="1"/>
      <w:numFmt w:val="bullet"/>
      <w:lvlText w:val=""/>
      <w:lvlJc w:val="left"/>
      <w:pPr>
        <w:ind w:left="2160" w:hanging="360"/>
      </w:pPr>
      <w:rPr>
        <w:rFonts w:ascii="Wingdings" w:hAnsi="Wingdings" w:hint="default"/>
      </w:rPr>
    </w:lvl>
    <w:lvl w:ilvl="3" w:tplc="D95091EC">
      <w:start w:val="1"/>
      <w:numFmt w:val="bullet"/>
      <w:lvlText w:val=""/>
      <w:lvlJc w:val="left"/>
      <w:pPr>
        <w:ind w:left="2880" w:hanging="360"/>
      </w:pPr>
      <w:rPr>
        <w:rFonts w:ascii="Symbol" w:hAnsi="Symbol" w:hint="default"/>
      </w:rPr>
    </w:lvl>
    <w:lvl w:ilvl="4" w:tplc="8390C238">
      <w:start w:val="1"/>
      <w:numFmt w:val="bullet"/>
      <w:lvlText w:val="o"/>
      <w:lvlJc w:val="left"/>
      <w:pPr>
        <w:ind w:left="3600" w:hanging="360"/>
      </w:pPr>
      <w:rPr>
        <w:rFonts w:ascii="Courier New" w:hAnsi="Courier New" w:hint="default"/>
      </w:rPr>
    </w:lvl>
    <w:lvl w:ilvl="5" w:tplc="71344EAE">
      <w:start w:val="1"/>
      <w:numFmt w:val="bullet"/>
      <w:lvlText w:val=""/>
      <w:lvlJc w:val="left"/>
      <w:pPr>
        <w:ind w:left="4320" w:hanging="360"/>
      </w:pPr>
      <w:rPr>
        <w:rFonts w:ascii="Wingdings" w:hAnsi="Wingdings" w:hint="default"/>
      </w:rPr>
    </w:lvl>
    <w:lvl w:ilvl="6" w:tplc="D258045A">
      <w:start w:val="1"/>
      <w:numFmt w:val="bullet"/>
      <w:lvlText w:val=""/>
      <w:lvlJc w:val="left"/>
      <w:pPr>
        <w:ind w:left="5040" w:hanging="360"/>
      </w:pPr>
      <w:rPr>
        <w:rFonts w:ascii="Symbol" w:hAnsi="Symbol" w:hint="default"/>
      </w:rPr>
    </w:lvl>
    <w:lvl w:ilvl="7" w:tplc="4E58D3E8">
      <w:start w:val="1"/>
      <w:numFmt w:val="bullet"/>
      <w:lvlText w:val="o"/>
      <w:lvlJc w:val="left"/>
      <w:pPr>
        <w:ind w:left="5760" w:hanging="360"/>
      </w:pPr>
      <w:rPr>
        <w:rFonts w:ascii="Courier New" w:hAnsi="Courier New" w:hint="default"/>
      </w:rPr>
    </w:lvl>
    <w:lvl w:ilvl="8" w:tplc="E1B0CF44">
      <w:start w:val="1"/>
      <w:numFmt w:val="bullet"/>
      <w:lvlText w:val=""/>
      <w:lvlJc w:val="left"/>
      <w:pPr>
        <w:ind w:left="6480" w:hanging="360"/>
      </w:pPr>
      <w:rPr>
        <w:rFonts w:ascii="Wingdings" w:hAnsi="Wingdings" w:hint="default"/>
      </w:rPr>
    </w:lvl>
  </w:abstractNum>
  <w:abstractNum w:abstractNumId="11" w15:restartNumberingAfterBreak="0">
    <w:nsid w:val="2F382A77"/>
    <w:multiLevelType w:val="hybridMultilevel"/>
    <w:tmpl w:val="9E6E8970"/>
    <w:lvl w:ilvl="0" w:tplc="F6944384">
      <w:numFmt w:val="bullet"/>
      <w:lvlText w:val="•"/>
      <w:lvlJc w:val="left"/>
      <w:pPr>
        <w:ind w:left="1350" w:hanging="99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0FF69DB"/>
    <w:multiLevelType w:val="hybridMultilevel"/>
    <w:tmpl w:val="9F0C0240"/>
    <w:lvl w:ilvl="0" w:tplc="F6944384">
      <w:numFmt w:val="bullet"/>
      <w:lvlText w:val="•"/>
      <w:lvlJc w:val="left"/>
      <w:pPr>
        <w:ind w:left="1350" w:hanging="99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09C180B"/>
    <w:multiLevelType w:val="hybridMultilevel"/>
    <w:tmpl w:val="FFFFFFFF"/>
    <w:lvl w:ilvl="0" w:tplc="EBD038BC">
      <w:start w:val="1"/>
      <w:numFmt w:val="bullet"/>
      <w:lvlText w:val=""/>
      <w:lvlJc w:val="left"/>
      <w:pPr>
        <w:ind w:left="720" w:hanging="360"/>
      </w:pPr>
      <w:rPr>
        <w:rFonts w:ascii="Symbol" w:hAnsi="Symbol" w:hint="default"/>
      </w:rPr>
    </w:lvl>
    <w:lvl w:ilvl="1" w:tplc="08BEDC6C">
      <w:start w:val="1"/>
      <w:numFmt w:val="bullet"/>
      <w:lvlText w:val="o"/>
      <w:lvlJc w:val="left"/>
      <w:pPr>
        <w:ind w:left="1440" w:hanging="360"/>
      </w:pPr>
      <w:rPr>
        <w:rFonts w:ascii="Courier New" w:hAnsi="Courier New" w:hint="default"/>
      </w:rPr>
    </w:lvl>
    <w:lvl w:ilvl="2" w:tplc="D9566916">
      <w:start w:val="1"/>
      <w:numFmt w:val="bullet"/>
      <w:lvlText w:val=""/>
      <w:lvlJc w:val="left"/>
      <w:pPr>
        <w:ind w:left="2160" w:hanging="360"/>
      </w:pPr>
      <w:rPr>
        <w:rFonts w:ascii="Wingdings" w:hAnsi="Wingdings" w:hint="default"/>
      </w:rPr>
    </w:lvl>
    <w:lvl w:ilvl="3" w:tplc="CB921D7E">
      <w:start w:val="1"/>
      <w:numFmt w:val="bullet"/>
      <w:lvlText w:val=""/>
      <w:lvlJc w:val="left"/>
      <w:pPr>
        <w:ind w:left="2880" w:hanging="360"/>
      </w:pPr>
      <w:rPr>
        <w:rFonts w:ascii="Symbol" w:hAnsi="Symbol" w:hint="default"/>
      </w:rPr>
    </w:lvl>
    <w:lvl w:ilvl="4" w:tplc="F4260698">
      <w:start w:val="1"/>
      <w:numFmt w:val="bullet"/>
      <w:lvlText w:val="o"/>
      <w:lvlJc w:val="left"/>
      <w:pPr>
        <w:ind w:left="3600" w:hanging="360"/>
      </w:pPr>
      <w:rPr>
        <w:rFonts w:ascii="Courier New" w:hAnsi="Courier New" w:hint="default"/>
      </w:rPr>
    </w:lvl>
    <w:lvl w:ilvl="5" w:tplc="75A49A28">
      <w:start w:val="1"/>
      <w:numFmt w:val="bullet"/>
      <w:lvlText w:val=""/>
      <w:lvlJc w:val="left"/>
      <w:pPr>
        <w:ind w:left="4320" w:hanging="360"/>
      </w:pPr>
      <w:rPr>
        <w:rFonts w:ascii="Wingdings" w:hAnsi="Wingdings" w:hint="default"/>
      </w:rPr>
    </w:lvl>
    <w:lvl w:ilvl="6" w:tplc="947273C8">
      <w:start w:val="1"/>
      <w:numFmt w:val="bullet"/>
      <w:lvlText w:val=""/>
      <w:lvlJc w:val="left"/>
      <w:pPr>
        <w:ind w:left="5040" w:hanging="360"/>
      </w:pPr>
      <w:rPr>
        <w:rFonts w:ascii="Symbol" w:hAnsi="Symbol" w:hint="default"/>
      </w:rPr>
    </w:lvl>
    <w:lvl w:ilvl="7" w:tplc="4D60C90C">
      <w:start w:val="1"/>
      <w:numFmt w:val="bullet"/>
      <w:lvlText w:val="o"/>
      <w:lvlJc w:val="left"/>
      <w:pPr>
        <w:ind w:left="5760" w:hanging="360"/>
      </w:pPr>
      <w:rPr>
        <w:rFonts w:ascii="Courier New" w:hAnsi="Courier New" w:hint="default"/>
      </w:rPr>
    </w:lvl>
    <w:lvl w:ilvl="8" w:tplc="7794DC36">
      <w:start w:val="1"/>
      <w:numFmt w:val="bullet"/>
      <w:lvlText w:val=""/>
      <w:lvlJc w:val="left"/>
      <w:pPr>
        <w:ind w:left="6480" w:hanging="360"/>
      </w:pPr>
      <w:rPr>
        <w:rFonts w:ascii="Wingdings" w:hAnsi="Wingdings" w:hint="default"/>
      </w:rPr>
    </w:lvl>
  </w:abstractNum>
  <w:abstractNum w:abstractNumId="14" w15:restartNumberingAfterBreak="0">
    <w:nsid w:val="41F93C52"/>
    <w:multiLevelType w:val="hybridMultilevel"/>
    <w:tmpl w:val="A3767E40"/>
    <w:lvl w:ilvl="0" w:tplc="F6944384">
      <w:numFmt w:val="bullet"/>
      <w:lvlText w:val="•"/>
      <w:lvlJc w:val="left"/>
      <w:pPr>
        <w:ind w:left="1350" w:hanging="99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4DF6388"/>
    <w:multiLevelType w:val="hybridMultilevel"/>
    <w:tmpl w:val="FFFFFFFF"/>
    <w:lvl w:ilvl="0" w:tplc="660EC5E6">
      <w:start w:val="1"/>
      <w:numFmt w:val="bullet"/>
      <w:lvlText w:val=""/>
      <w:lvlJc w:val="left"/>
      <w:pPr>
        <w:ind w:left="720" w:hanging="360"/>
      </w:pPr>
      <w:rPr>
        <w:rFonts w:ascii="Symbol" w:hAnsi="Symbol" w:hint="default"/>
      </w:rPr>
    </w:lvl>
    <w:lvl w:ilvl="1" w:tplc="8D58DE8C">
      <w:start w:val="1"/>
      <w:numFmt w:val="bullet"/>
      <w:lvlText w:val="o"/>
      <w:lvlJc w:val="left"/>
      <w:pPr>
        <w:ind w:left="1440" w:hanging="360"/>
      </w:pPr>
      <w:rPr>
        <w:rFonts w:ascii="Courier New" w:hAnsi="Courier New" w:hint="default"/>
      </w:rPr>
    </w:lvl>
    <w:lvl w:ilvl="2" w:tplc="2A345858">
      <w:start w:val="1"/>
      <w:numFmt w:val="bullet"/>
      <w:lvlText w:val=""/>
      <w:lvlJc w:val="left"/>
      <w:pPr>
        <w:ind w:left="2160" w:hanging="360"/>
      </w:pPr>
      <w:rPr>
        <w:rFonts w:ascii="Wingdings" w:hAnsi="Wingdings" w:hint="default"/>
      </w:rPr>
    </w:lvl>
    <w:lvl w:ilvl="3" w:tplc="86887044">
      <w:start w:val="1"/>
      <w:numFmt w:val="bullet"/>
      <w:lvlText w:val=""/>
      <w:lvlJc w:val="left"/>
      <w:pPr>
        <w:ind w:left="2880" w:hanging="360"/>
      </w:pPr>
      <w:rPr>
        <w:rFonts w:ascii="Symbol" w:hAnsi="Symbol" w:hint="default"/>
      </w:rPr>
    </w:lvl>
    <w:lvl w:ilvl="4" w:tplc="7E142E8E">
      <w:start w:val="1"/>
      <w:numFmt w:val="bullet"/>
      <w:lvlText w:val="o"/>
      <w:lvlJc w:val="left"/>
      <w:pPr>
        <w:ind w:left="3600" w:hanging="360"/>
      </w:pPr>
      <w:rPr>
        <w:rFonts w:ascii="Courier New" w:hAnsi="Courier New" w:hint="default"/>
      </w:rPr>
    </w:lvl>
    <w:lvl w:ilvl="5" w:tplc="790E83F0">
      <w:start w:val="1"/>
      <w:numFmt w:val="bullet"/>
      <w:lvlText w:val=""/>
      <w:lvlJc w:val="left"/>
      <w:pPr>
        <w:ind w:left="4320" w:hanging="360"/>
      </w:pPr>
      <w:rPr>
        <w:rFonts w:ascii="Wingdings" w:hAnsi="Wingdings" w:hint="default"/>
      </w:rPr>
    </w:lvl>
    <w:lvl w:ilvl="6" w:tplc="1FAEC0DE">
      <w:start w:val="1"/>
      <w:numFmt w:val="bullet"/>
      <w:lvlText w:val=""/>
      <w:lvlJc w:val="left"/>
      <w:pPr>
        <w:ind w:left="5040" w:hanging="360"/>
      </w:pPr>
      <w:rPr>
        <w:rFonts w:ascii="Symbol" w:hAnsi="Symbol" w:hint="default"/>
      </w:rPr>
    </w:lvl>
    <w:lvl w:ilvl="7" w:tplc="B6706E1A">
      <w:start w:val="1"/>
      <w:numFmt w:val="bullet"/>
      <w:lvlText w:val="o"/>
      <w:lvlJc w:val="left"/>
      <w:pPr>
        <w:ind w:left="5760" w:hanging="360"/>
      </w:pPr>
      <w:rPr>
        <w:rFonts w:ascii="Courier New" w:hAnsi="Courier New" w:hint="default"/>
      </w:rPr>
    </w:lvl>
    <w:lvl w:ilvl="8" w:tplc="34225318">
      <w:start w:val="1"/>
      <w:numFmt w:val="bullet"/>
      <w:lvlText w:val=""/>
      <w:lvlJc w:val="left"/>
      <w:pPr>
        <w:ind w:left="6480" w:hanging="360"/>
      </w:pPr>
      <w:rPr>
        <w:rFonts w:ascii="Wingdings" w:hAnsi="Wingdings" w:hint="default"/>
      </w:rPr>
    </w:lvl>
  </w:abstractNum>
  <w:abstractNum w:abstractNumId="16" w15:restartNumberingAfterBreak="0">
    <w:nsid w:val="563F4536"/>
    <w:multiLevelType w:val="hybridMultilevel"/>
    <w:tmpl w:val="FFFFFFFF"/>
    <w:lvl w:ilvl="0" w:tplc="455C634C">
      <w:start w:val="1"/>
      <w:numFmt w:val="bullet"/>
      <w:lvlText w:val=""/>
      <w:lvlJc w:val="left"/>
      <w:pPr>
        <w:ind w:left="720" w:hanging="360"/>
      </w:pPr>
      <w:rPr>
        <w:rFonts w:ascii="Symbol" w:hAnsi="Symbol" w:hint="default"/>
      </w:rPr>
    </w:lvl>
    <w:lvl w:ilvl="1" w:tplc="DA90551A">
      <w:start w:val="1"/>
      <w:numFmt w:val="bullet"/>
      <w:lvlText w:val="o"/>
      <w:lvlJc w:val="left"/>
      <w:pPr>
        <w:ind w:left="1440" w:hanging="360"/>
      </w:pPr>
      <w:rPr>
        <w:rFonts w:ascii="Courier New" w:hAnsi="Courier New" w:hint="default"/>
      </w:rPr>
    </w:lvl>
    <w:lvl w:ilvl="2" w:tplc="4BDE162A">
      <w:start w:val="1"/>
      <w:numFmt w:val="bullet"/>
      <w:lvlText w:val=""/>
      <w:lvlJc w:val="left"/>
      <w:pPr>
        <w:ind w:left="2160" w:hanging="360"/>
      </w:pPr>
      <w:rPr>
        <w:rFonts w:ascii="Wingdings" w:hAnsi="Wingdings" w:hint="default"/>
      </w:rPr>
    </w:lvl>
    <w:lvl w:ilvl="3" w:tplc="A5FA1666">
      <w:start w:val="1"/>
      <w:numFmt w:val="bullet"/>
      <w:lvlText w:val=""/>
      <w:lvlJc w:val="left"/>
      <w:pPr>
        <w:ind w:left="2880" w:hanging="360"/>
      </w:pPr>
      <w:rPr>
        <w:rFonts w:ascii="Symbol" w:hAnsi="Symbol" w:hint="default"/>
      </w:rPr>
    </w:lvl>
    <w:lvl w:ilvl="4" w:tplc="CE4CE996">
      <w:start w:val="1"/>
      <w:numFmt w:val="bullet"/>
      <w:lvlText w:val="o"/>
      <w:lvlJc w:val="left"/>
      <w:pPr>
        <w:ind w:left="3600" w:hanging="360"/>
      </w:pPr>
      <w:rPr>
        <w:rFonts w:ascii="Courier New" w:hAnsi="Courier New" w:hint="default"/>
      </w:rPr>
    </w:lvl>
    <w:lvl w:ilvl="5" w:tplc="B068157C">
      <w:start w:val="1"/>
      <w:numFmt w:val="bullet"/>
      <w:lvlText w:val=""/>
      <w:lvlJc w:val="left"/>
      <w:pPr>
        <w:ind w:left="4320" w:hanging="360"/>
      </w:pPr>
      <w:rPr>
        <w:rFonts w:ascii="Wingdings" w:hAnsi="Wingdings" w:hint="default"/>
      </w:rPr>
    </w:lvl>
    <w:lvl w:ilvl="6" w:tplc="AF7E16DC">
      <w:start w:val="1"/>
      <w:numFmt w:val="bullet"/>
      <w:lvlText w:val=""/>
      <w:lvlJc w:val="left"/>
      <w:pPr>
        <w:ind w:left="5040" w:hanging="360"/>
      </w:pPr>
      <w:rPr>
        <w:rFonts w:ascii="Symbol" w:hAnsi="Symbol" w:hint="default"/>
      </w:rPr>
    </w:lvl>
    <w:lvl w:ilvl="7" w:tplc="50C61E70">
      <w:start w:val="1"/>
      <w:numFmt w:val="bullet"/>
      <w:lvlText w:val="o"/>
      <w:lvlJc w:val="left"/>
      <w:pPr>
        <w:ind w:left="5760" w:hanging="360"/>
      </w:pPr>
      <w:rPr>
        <w:rFonts w:ascii="Courier New" w:hAnsi="Courier New" w:hint="default"/>
      </w:rPr>
    </w:lvl>
    <w:lvl w:ilvl="8" w:tplc="1730CFB4">
      <w:start w:val="1"/>
      <w:numFmt w:val="bullet"/>
      <w:lvlText w:val=""/>
      <w:lvlJc w:val="left"/>
      <w:pPr>
        <w:ind w:left="6480" w:hanging="360"/>
      </w:pPr>
      <w:rPr>
        <w:rFonts w:ascii="Wingdings" w:hAnsi="Wingdings" w:hint="default"/>
      </w:rPr>
    </w:lvl>
  </w:abstractNum>
  <w:abstractNum w:abstractNumId="17" w15:restartNumberingAfterBreak="0">
    <w:nsid w:val="58FED103"/>
    <w:multiLevelType w:val="hybridMultilevel"/>
    <w:tmpl w:val="FFFFFFFF"/>
    <w:lvl w:ilvl="0" w:tplc="D464A2B0">
      <w:start w:val="1"/>
      <w:numFmt w:val="bullet"/>
      <w:lvlText w:val=""/>
      <w:lvlJc w:val="left"/>
      <w:pPr>
        <w:ind w:left="720" w:hanging="360"/>
      </w:pPr>
      <w:rPr>
        <w:rFonts w:ascii="Symbol" w:hAnsi="Symbol" w:hint="default"/>
      </w:rPr>
    </w:lvl>
    <w:lvl w:ilvl="1" w:tplc="B0A2B358">
      <w:start w:val="1"/>
      <w:numFmt w:val="bullet"/>
      <w:lvlText w:val="o"/>
      <w:lvlJc w:val="left"/>
      <w:pPr>
        <w:ind w:left="1440" w:hanging="360"/>
      </w:pPr>
      <w:rPr>
        <w:rFonts w:ascii="Courier New" w:hAnsi="Courier New" w:hint="default"/>
      </w:rPr>
    </w:lvl>
    <w:lvl w:ilvl="2" w:tplc="E02468FE">
      <w:start w:val="1"/>
      <w:numFmt w:val="bullet"/>
      <w:lvlText w:val=""/>
      <w:lvlJc w:val="left"/>
      <w:pPr>
        <w:ind w:left="2160" w:hanging="360"/>
      </w:pPr>
      <w:rPr>
        <w:rFonts w:ascii="Wingdings" w:hAnsi="Wingdings" w:hint="default"/>
      </w:rPr>
    </w:lvl>
    <w:lvl w:ilvl="3" w:tplc="44A624AE">
      <w:start w:val="1"/>
      <w:numFmt w:val="bullet"/>
      <w:lvlText w:val=""/>
      <w:lvlJc w:val="left"/>
      <w:pPr>
        <w:ind w:left="2880" w:hanging="360"/>
      </w:pPr>
      <w:rPr>
        <w:rFonts w:ascii="Symbol" w:hAnsi="Symbol" w:hint="default"/>
      </w:rPr>
    </w:lvl>
    <w:lvl w:ilvl="4" w:tplc="8AC6446A">
      <w:start w:val="1"/>
      <w:numFmt w:val="bullet"/>
      <w:lvlText w:val="o"/>
      <w:lvlJc w:val="left"/>
      <w:pPr>
        <w:ind w:left="3600" w:hanging="360"/>
      </w:pPr>
      <w:rPr>
        <w:rFonts w:ascii="Courier New" w:hAnsi="Courier New" w:hint="default"/>
      </w:rPr>
    </w:lvl>
    <w:lvl w:ilvl="5" w:tplc="0DA6D6DE">
      <w:start w:val="1"/>
      <w:numFmt w:val="bullet"/>
      <w:lvlText w:val=""/>
      <w:lvlJc w:val="left"/>
      <w:pPr>
        <w:ind w:left="4320" w:hanging="360"/>
      </w:pPr>
      <w:rPr>
        <w:rFonts w:ascii="Wingdings" w:hAnsi="Wingdings" w:hint="default"/>
      </w:rPr>
    </w:lvl>
    <w:lvl w:ilvl="6" w:tplc="AE6CFC64">
      <w:start w:val="1"/>
      <w:numFmt w:val="bullet"/>
      <w:lvlText w:val=""/>
      <w:lvlJc w:val="left"/>
      <w:pPr>
        <w:ind w:left="5040" w:hanging="360"/>
      </w:pPr>
      <w:rPr>
        <w:rFonts w:ascii="Symbol" w:hAnsi="Symbol" w:hint="default"/>
      </w:rPr>
    </w:lvl>
    <w:lvl w:ilvl="7" w:tplc="1D6E6FAE">
      <w:start w:val="1"/>
      <w:numFmt w:val="bullet"/>
      <w:lvlText w:val="o"/>
      <w:lvlJc w:val="left"/>
      <w:pPr>
        <w:ind w:left="5760" w:hanging="360"/>
      </w:pPr>
      <w:rPr>
        <w:rFonts w:ascii="Courier New" w:hAnsi="Courier New" w:hint="default"/>
      </w:rPr>
    </w:lvl>
    <w:lvl w:ilvl="8" w:tplc="F872FA02">
      <w:start w:val="1"/>
      <w:numFmt w:val="bullet"/>
      <w:lvlText w:val=""/>
      <w:lvlJc w:val="left"/>
      <w:pPr>
        <w:ind w:left="6480" w:hanging="360"/>
      </w:pPr>
      <w:rPr>
        <w:rFonts w:ascii="Wingdings" w:hAnsi="Wingdings" w:hint="default"/>
      </w:rPr>
    </w:lvl>
  </w:abstractNum>
  <w:abstractNum w:abstractNumId="18" w15:restartNumberingAfterBreak="0">
    <w:nsid w:val="5FAE679C"/>
    <w:multiLevelType w:val="hybridMultilevel"/>
    <w:tmpl w:val="1C9AAA8A"/>
    <w:lvl w:ilvl="0" w:tplc="F6944384">
      <w:numFmt w:val="bullet"/>
      <w:lvlText w:val="•"/>
      <w:lvlJc w:val="left"/>
      <w:pPr>
        <w:ind w:left="1710" w:hanging="99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6A7A0AD2"/>
    <w:multiLevelType w:val="hybridMultilevel"/>
    <w:tmpl w:val="8C8A15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1CC7629"/>
    <w:multiLevelType w:val="hybridMultilevel"/>
    <w:tmpl w:val="8564DD4E"/>
    <w:lvl w:ilvl="0" w:tplc="F6944384">
      <w:numFmt w:val="bullet"/>
      <w:lvlText w:val="•"/>
      <w:lvlJc w:val="left"/>
      <w:pPr>
        <w:ind w:left="1710" w:hanging="99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72D05FE7"/>
    <w:multiLevelType w:val="hybridMultilevel"/>
    <w:tmpl w:val="B3484AAE"/>
    <w:lvl w:ilvl="0" w:tplc="F6944384">
      <w:numFmt w:val="bullet"/>
      <w:lvlText w:val="•"/>
      <w:lvlJc w:val="left"/>
      <w:pPr>
        <w:ind w:left="1350" w:hanging="99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BB17C36"/>
    <w:multiLevelType w:val="hybridMultilevel"/>
    <w:tmpl w:val="FA6829D2"/>
    <w:lvl w:ilvl="0" w:tplc="F6944384">
      <w:numFmt w:val="bullet"/>
      <w:lvlText w:val="•"/>
      <w:lvlJc w:val="left"/>
      <w:pPr>
        <w:ind w:left="1350" w:hanging="99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9"/>
  </w:num>
  <w:num w:numId="2">
    <w:abstractNumId w:val="1"/>
  </w:num>
  <w:num w:numId="3">
    <w:abstractNumId w:val="2"/>
  </w:num>
  <w:num w:numId="4">
    <w:abstractNumId w:val="20"/>
  </w:num>
  <w:num w:numId="5">
    <w:abstractNumId w:val="18"/>
  </w:num>
  <w:num w:numId="6">
    <w:abstractNumId w:val="9"/>
  </w:num>
  <w:num w:numId="7">
    <w:abstractNumId w:val="7"/>
  </w:num>
  <w:num w:numId="8">
    <w:abstractNumId w:val="0"/>
  </w:num>
  <w:num w:numId="9">
    <w:abstractNumId w:val="3"/>
  </w:num>
  <w:num w:numId="10">
    <w:abstractNumId w:val="14"/>
  </w:num>
  <w:num w:numId="11">
    <w:abstractNumId w:val="21"/>
  </w:num>
  <w:num w:numId="12">
    <w:abstractNumId w:val="11"/>
  </w:num>
  <w:num w:numId="13">
    <w:abstractNumId w:val="12"/>
  </w:num>
  <w:num w:numId="14">
    <w:abstractNumId w:val="22"/>
  </w:num>
  <w:num w:numId="15">
    <w:abstractNumId w:val="13"/>
  </w:num>
  <w:num w:numId="16">
    <w:abstractNumId w:val="16"/>
  </w:num>
  <w:num w:numId="17">
    <w:abstractNumId w:val="6"/>
  </w:num>
  <w:num w:numId="18">
    <w:abstractNumId w:val="5"/>
  </w:num>
  <w:num w:numId="19">
    <w:abstractNumId w:val="10"/>
  </w:num>
  <w:num w:numId="20">
    <w:abstractNumId w:val="8"/>
  </w:num>
  <w:num w:numId="21">
    <w:abstractNumId w:val="15"/>
  </w:num>
  <w:num w:numId="22">
    <w:abstractNumId w:val="17"/>
  </w:num>
  <w:num w:numId="2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7BFA"/>
    <w:rsid w:val="00172A76"/>
    <w:rsid w:val="001A49E5"/>
    <w:rsid w:val="001A79BC"/>
    <w:rsid w:val="001E7BAD"/>
    <w:rsid w:val="002D4E52"/>
    <w:rsid w:val="004976C2"/>
    <w:rsid w:val="004F195C"/>
    <w:rsid w:val="00607BFA"/>
    <w:rsid w:val="007A12FE"/>
    <w:rsid w:val="00856556"/>
    <w:rsid w:val="00985DED"/>
    <w:rsid w:val="00994CD0"/>
    <w:rsid w:val="00A07AF3"/>
    <w:rsid w:val="00A57734"/>
    <w:rsid w:val="00AC3D0F"/>
    <w:rsid w:val="00AF2D7C"/>
    <w:rsid w:val="00E561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9F0F25"/>
  <w15:chartTrackingRefBased/>
  <w15:docId w15:val="{259E399E-B9DA-4D2F-B51D-12C623E9D1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07BFA"/>
    <w:rPr>
      <w:color w:val="0000FF" w:themeColor="hyperlink"/>
      <w:u w:val="single"/>
    </w:rPr>
  </w:style>
  <w:style w:type="character" w:styleId="UnresolvedMention">
    <w:name w:val="Unresolved Mention"/>
    <w:basedOn w:val="DefaultParagraphFont"/>
    <w:uiPriority w:val="99"/>
    <w:semiHidden/>
    <w:unhideWhenUsed/>
    <w:rsid w:val="00607BFA"/>
    <w:rPr>
      <w:color w:val="605E5C"/>
      <w:shd w:val="clear" w:color="auto" w:fill="E1DFDD"/>
    </w:rPr>
  </w:style>
  <w:style w:type="paragraph" w:styleId="ListParagraph">
    <w:name w:val="List Paragraph"/>
    <w:basedOn w:val="Normal"/>
    <w:uiPriority w:val="1"/>
    <w:qFormat/>
    <w:rsid w:val="00607BFA"/>
    <w:pPr>
      <w:ind w:left="720"/>
      <w:contextualSpacing/>
    </w:pPr>
  </w:style>
  <w:style w:type="paragraph" w:styleId="NormalWeb">
    <w:name w:val="Normal (Web)"/>
    <w:basedOn w:val="Normal"/>
    <w:uiPriority w:val="99"/>
    <w:semiHidden/>
    <w:unhideWhenUsed/>
    <w:rsid w:val="00E561D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561D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8244619">
      <w:bodyDiv w:val="1"/>
      <w:marLeft w:val="0"/>
      <w:marRight w:val="0"/>
      <w:marTop w:val="0"/>
      <w:marBottom w:val="0"/>
      <w:divBdr>
        <w:top w:val="none" w:sz="0" w:space="0" w:color="auto"/>
        <w:left w:val="none" w:sz="0" w:space="0" w:color="auto"/>
        <w:bottom w:val="none" w:sz="0" w:space="0" w:color="auto"/>
        <w:right w:val="none" w:sz="0" w:space="0" w:color="auto"/>
      </w:divBdr>
    </w:div>
    <w:div w:id="231890129">
      <w:bodyDiv w:val="1"/>
      <w:marLeft w:val="0"/>
      <w:marRight w:val="0"/>
      <w:marTop w:val="0"/>
      <w:marBottom w:val="0"/>
      <w:divBdr>
        <w:top w:val="none" w:sz="0" w:space="0" w:color="auto"/>
        <w:left w:val="none" w:sz="0" w:space="0" w:color="auto"/>
        <w:bottom w:val="none" w:sz="0" w:space="0" w:color="auto"/>
        <w:right w:val="none" w:sz="0" w:space="0" w:color="auto"/>
      </w:divBdr>
    </w:div>
    <w:div w:id="1028801681">
      <w:bodyDiv w:val="1"/>
      <w:marLeft w:val="0"/>
      <w:marRight w:val="0"/>
      <w:marTop w:val="0"/>
      <w:marBottom w:val="0"/>
      <w:divBdr>
        <w:top w:val="none" w:sz="0" w:space="0" w:color="auto"/>
        <w:left w:val="none" w:sz="0" w:space="0" w:color="auto"/>
        <w:bottom w:val="none" w:sz="0" w:space="0" w:color="auto"/>
        <w:right w:val="none" w:sz="0" w:space="0" w:color="auto"/>
      </w:divBdr>
    </w:div>
    <w:div w:id="1260408804">
      <w:bodyDiv w:val="1"/>
      <w:marLeft w:val="0"/>
      <w:marRight w:val="0"/>
      <w:marTop w:val="0"/>
      <w:marBottom w:val="0"/>
      <w:divBdr>
        <w:top w:val="none" w:sz="0" w:space="0" w:color="auto"/>
        <w:left w:val="none" w:sz="0" w:space="0" w:color="auto"/>
        <w:bottom w:val="none" w:sz="0" w:space="0" w:color="auto"/>
        <w:right w:val="none" w:sz="0" w:space="0" w:color="auto"/>
      </w:divBdr>
    </w:div>
    <w:div w:id="20326842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tejas-gautam-sriprasad-6985184a" TargetMode="External"/><Relationship Id="rId5" Type="http://schemas.openxmlformats.org/officeDocument/2006/relationships/hyperlink" Target="mailto:Amazing21@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102</TotalTime>
  <Pages>6</Pages>
  <Words>3636</Words>
  <Characters>19603</Characters>
  <Application>Microsoft Office Word</Application>
  <DocSecurity>0</DocSecurity>
  <Lines>753</Lines>
  <Paragraphs>580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dc:creator>
  <cp:keywords/>
  <dc:description/>
  <cp:lastModifiedBy>Shiva</cp:lastModifiedBy>
  <cp:revision>3</cp:revision>
  <dcterms:created xsi:type="dcterms:W3CDTF">2026-01-20T20:55:00Z</dcterms:created>
  <dcterms:modified xsi:type="dcterms:W3CDTF">2026-01-21T13:10:00Z</dcterms:modified>
</cp:coreProperties>
</file>