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06" w:rsidRDefault="00540006" w:rsidP="00135EE0">
      <w:pPr>
        <w:pStyle w:val="2"/>
        <w:spacing w:before="75" w:after="75"/>
        <w:ind w:right="150"/>
        <w:rPr>
          <w:rFonts w:ascii="Tahoma" w:hAnsi="Tahoma"/>
          <w:sz w:val="36"/>
          <w:szCs w:val="36"/>
        </w:rPr>
      </w:pPr>
      <w:r>
        <w:t>Крупные города Российской Федерации</w:t>
      </w:r>
    </w:p>
    <w:tbl>
      <w:tblPr>
        <w:tblStyle w:val="-12"/>
        <w:tblW w:w="0" w:type="auto"/>
        <w:tblLayout w:type="fixed"/>
        <w:tblLook w:val="04A0"/>
      </w:tblPr>
      <w:tblGrid>
        <w:gridCol w:w="506"/>
        <w:gridCol w:w="2083"/>
        <w:gridCol w:w="1570"/>
        <w:gridCol w:w="849"/>
        <w:gridCol w:w="3037"/>
        <w:gridCol w:w="1526"/>
      </w:tblGrid>
      <w:tr w:rsidR="00655656" w:rsidRPr="00540006" w:rsidTr="00655656">
        <w:trPr>
          <w:cnfStyle w:val="100000000000"/>
          <w:trHeight w:val="1176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655656">
            <w:pPr>
              <w:pStyle w:val="a7"/>
            </w:pPr>
            <w:r w:rsidRPr="00540006">
              <w:t>№</w:t>
            </w:r>
          </w:p>
        </w:tc>
        <w:tc>
          <w:tcPr>
            <w:tcW w:w="2083" w:type="dxa"/>
            <w:hideMark/>
          </w:tcPr>
          <w:p w:rsidR="00540006" w:rsidRPr="00540006" w:rsidRDefault="00540006" w:rsidP="00655656">
            <w:pPr>
              <w:pStyle w:val="a7"/>
              <w:cnfStyle w:val="100000000000"/>
            </w:pPr>
            <w:r w:rsidRPr="00540006">
              <w:t>Город</w:t>
            </w:r>
          </w:p>
        </w:tc>
        <w:tc>
          <w:tcPr>
            <w:tcW w:w="1570" w:type="dxa"/>
            <w:hideMark/>
          </w:tcPr>
          <w:p w:rsidR="00540006" w:rsidRPr="00540006" w:rsidRDefault="00540006" w:rsidP="00655656">
            <w:pPr>
              <w:pStyle w:val="a7"/>
              <w:cnfStyle w:val="100000000000"/>
            </w:pPr>
            <w:r w:rsidRPr="00540006">
              <w:t>Население</w:t>
            </w:r>
          </w:p>
        </w:tc>
        <w:tc>
          <w:tcPr>
            <w:tcW w:w="849" w:type="dxa"/>
            <w:hideMark/>
          </w:tcPr>
          <w:p w:rsidR="00540006" w:rsidRPr="00540006" w:rsidRDefault="00B70BD8" w:rsidP="00655656">
            <w:pPr>
              <w:pStyle w:val="a7"/>
              <w:cnfStyle w:val="100000000000"/>
            </w:pPr>
            <w:r>
              <w:t>М</w:t>
            </w:r>
            <w:r w:rsidR="00540006" w:rsidRPr="00540006">
              <w:t>у</w:t>
            </w:r>
            <w:r w:rsidR="00540006" w:rsidRPr="00540006">
              <w:t>ж</w:t>
            </w:r>
            <w:r w:rsidR="00540006" w:rsidRPr="00540006">
              <w:t>чин, же</w:t>
            </w:r>
            <w:r w:rsidR="00540006" w:rsidRPr="00540006">
              <w:t>н</w:t>
            </w:r>
            <w:r w:rsidR="00540006" w:rsidRPr="00540006">
              <w:t>щин</w:t>
            </w:r>
          </w:p>
        </w:tc>
        <w:tc>
          <w:tcPr>
            <w:tcW w:w="3037" w:type="dxa"/>
            <w:hideMark/>
          </w:tcPr>
          <w:p w:rsidR="00540006" w:rsidRPr="00540006" w:rsidRDefault="00540006" w:rsidP="00655656">
            <w:pPr>
              <w:pStyle w:val="a7"/>
              <w:cnfStyle w:val="100000000000"/>
            </w:pPr>
            <w:r w:rsidRPr="00540006">
              <w:t>Регион</w:t>
            </w:r>
          </w:p>
        </w:tc>
        <w:tc>
          <w:tcPr>
            <w:tcW w:w="1526" w:type="dxa"/>
            <w:hideMark/>
          </w:tcPr>
          <w:p w:rsidR="00540006" w:rsidRPr="00540006" w:rsidRDefault="00540006" w:rsidP="00655656">
            <w:pPr>
              <w:pStyle w:val="a7"/>
              <w:cnfStyle w:val="100000000000"/>
            </w:pPr>
            <w:r w:rsidRPr="00540006">
              <w:t>Координаты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Москва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10 101 500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47,0%, 53,0%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Москва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55° 45' с.ш., 37° 37'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2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Санкт-Петербург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4 669 400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45,0%, 55,0%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Санкт-Петербург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59° 56' с.ш., 30° 19'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3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Новосибирск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1 425 600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45,7%, 54,3%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Новосибирская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55° 1' с.ш., 82° 56'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4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Нижний Новгород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1 311 200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44,5%, 55,5%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Нижегородская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56° 19' с.ш., 44° 0'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5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Екатеринбург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1 293 000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45,0%, 55,0%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Свердловская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56° 51' с.ш., 60° 36'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6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Самара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1 158 100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45,2%, 54,8%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Самарская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53° 14' с.ш., 50° 10'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7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Омск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1 133 900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45,8%, 54,2%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Омская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54° 59' с.ш., 73° 22'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8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Казань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1 105 300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44,8%, 55,2%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Республика Татарстан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55° 47' с.ш., 49° 10'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9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Челябинск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1 078 300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45,2%, 54,8%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Челябинская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55° 9' с.ш., 61° 26'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10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Ростов-на-Дону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1 070 200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45,8%, 54,2%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Ростовская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47° 14' с.ш., 39° 42'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11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Уфа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1 042 400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45,8%, 54,2%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Республика Башкортостан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54° 49' с.ш., 56° 4'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12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Волгоград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1 012 800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45,7%, 54,3%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Волгоградская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48° 43' с.ш., 44° 29'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13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Пермь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1 000 100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45,2%, 54,8%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Пермская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58° 0' с.ш., 56° 14'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14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Красноярск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911 700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45,3%, 54,7%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Красноярский край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56° 1' с.ш., 93° 4'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15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Саратов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873 500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45,0%, 55,0%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Саратовская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51° 33' с.ш., 46° 0'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16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Воронеж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848 700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45,0%, 55,0%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Воронежская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51° 43' с.ш., 39° 16'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17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Тольятти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701 900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47,0%, 53,0%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Самарская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53° 29' с.ш., 49° 31'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18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Краснодар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644 800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45,5%, 54,5%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Краснодарский край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45° 2' с.ш., 38° 58'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19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Ульяновск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635 600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45,9%, 54,1%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Ульяновская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54° 19' с.ш., 48° 22'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20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Ижевск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632 100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45,2%, 54,8%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Республика Удмуртия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56° 50' с.ш., 53° 11'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21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Ярославль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613 200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44,7%, 55,3%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Ярославская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57° 37' с.ш., 39° 51'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22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Барнаул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603 500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45,0%, 55,0%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Алтайский край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53° 21' с.ш., 83° 45'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23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Иркутск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593 400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45,4%, 54,6%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Иркутская область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52° 20' с.ш., 104° 14' в.д.</w:t>
            </w:r>
          </w:p>
        </w:tc>
      </w:tr>
      <w:tr w:rsidR="00540006" w:rsidRPr="00540006" w:rsidTr="00655656"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lastRenderedPageBreak/>
              <w:t>24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Владивосток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591 800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47,0%, 53,0%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 xml:space="preserve">Приморский край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000000"/>
            </w:pPr>
            <w:r w:rsidRPr="00540006">
              <w:t>43° 8' с.ш., 131° 54' в.д.</w:t>
            </w:r>
          </w:p>
        </w:tc>
      </w:tr>
      <w:tr w:rsidR="00540006" w:rsidRPr="00540006" w:rsidTr="00655656">
        <w:trPr>
          <w:cnfStyle w:val="000000100000"/>
        </w:trPr>
        <w:tc>
          <w:tcPr>
            <w:cnfStyle w:val="001000000000"/>
            <w:tcW w:w="506" w:type="dxa"/>
            <w:hideMark/>
          </w:tcPr>
          <w:p w:rsidR="00540006" w:rsidRPr="00540006" w:rsidRDefault="00540006" w:rsidP="00540006">
            <w:pPr>
              <w:pStyle w:val="a7"/>
            </w:pPr>
            <w:r w:rsidRPr="00540006">
              <w:t>25</w:t>
            </w:r>
          </w:p>
        </w:tc>
        <w:tc>
          <w:tcPr>
            <w:tcW w:w="2083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Хабаровск</w:t>
            </w:r>
          </w:p>
        </w:tc>
        <w:tc>
          <w:tcPr>
            <w:tcW w:w="1570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582 700</w:t>
            </w:r>
          </w:p>
        </w:tc>
        <w:tc>
          <w:tcPr>
            <w:tcW w:w="849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46,9%, 53,1%</w:t>
            </w:r>
          </w:p>
        </w:tc>
        <w:tc>
          <w:tcPr>
            <w:tcW w:w="3037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 xml:space="preserve">Хабаровский край </w:t>
            </w:r>
          </w:p>
        </w:tc>
        <w:tc>
          <w:tcPr>
            <w:tcW w:w="1526" w:type="dxa"/>
            <w:hideMark/>
          </w:tcPr>
          <w:p w:rsidR="00540006" w:rsidRPr="00540006" w:rsidRDefault="00540006" w:rsidP="00540006">
            <w:pPr>
              <w:pStyle w:val="a7"/>
              <w:cnfStyle w:val="000000100000"/>
            </w:pPr>
            <w:r w:rsidRPr="00540006">
              <w:t>48° 25' с.ш., 135° 7' в.д.</w:t>
            </w:r>
          </w:p>
        </w:tc>
      </w:tr>
    </w:tbl>
    <w:p w:rsidR="00540006" w:rsidRDefault="00540006" w:rsidP="0096007C"/>
    <w:sectPr w:rsidR="00540006" w:rsidSect="00444B6D">
      <w:headerReference w:type="even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C91" w:rsidRDefault="004C3C91" w:rsidP="0096007C">
      <w:r>
        <w:separator/>
      </w:r>
    </w:p>
  </w:endnote>
  <w:endnote w:type="continuationSeparator" w:id="1">
    <w:p w:rsidR="004C3C91" w:rsidRDefault="004C3C91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C91" w:rsidRDefault="004C3C91" w:rsidP="0096007C">
      <w:r>
        <w:separator/>
      </w:r>
    </w:p>
  </w:footnote>
  <w:footnote w:type="continuationSeparator" w:id="1">
    <w:p w:rsidR="004C3C91" w:rsidRDefault="004C3C91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E31779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4C3C91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35EE0"/>
    <w:rsid w:val="001A110A"/>
    <w:rsid w:val="001F20A5"/>
    <w:rsid w:val="00246A4F"/>
    <w:rsid w:val="002C709A"/>
    <w:rsid w:val="002E00F5"/>
    <w:rsid w:val="00367AA7"/>
    <w:rsid w:val="00395BF1"/>
    <w:rsid w:val="003A5CFF"/>
    <w:rsid w:val="003D2D62"/>
    <w:rsid w:val="00411B4F"/>
    <w:rsid w:val="00422089"/>
    <w:rsid w:val="00444B6D"/>
    <w:rsid w:val="004765EA"/>
    <w:rsid w:val="00496608"/>
    <w:rsid w:val="004C3C91"/>
    <w:rsid w:val="00540006"/>
    <w:rsid w:val="00582FB4"/>
    <w:rsid w:val="00597D0F"/>
    <w:rsid w:val="005A75DA"/>
    <w:rsid w:val="00655656"/>
    <w:rsid w:val="00655BD4"/>
    <w:rsid w:val="00772561"/>
    <w:rsid w:val="00785693"/>
    <w:rsid w:val="007F66BA"/>
    <w:rsid w:val="008253D8"/>
    <w:rsid w:val="008525F0"/>
    <w:rsid w:val="008B7223"/>
    <w:rsid w:val="00923BB4"/>
    <w:rsid w:val="0096007C"/>
    <w:rsid w:val="00AA611B"/>
    <w:rsid w:val="00AB0785"/>
    <w:rsid w:val="00AE5C89"/>
    <w:rsid w:val="00B52BD8"/>
    <w:rsid w:val="00B70BD8"/>
    <w:rsid w:val="00B97B1A"/>
    <w:rsid w:val="00BC54E7"/>
    <w:rsid w:val="00BF041C"/>
    <w:rsid w:val="00CE5DAB"/>
    <w:rsid w:val="00D25F35"/>
    <w:rsid w:val="00D378ED"/>
    <w:rsid w:val="00D76E4E"/>
    <w:rsid w:val="00E31779"/>
    <w:rsid w:val="00ED22D1"/>
    <w:rsid w:val="00F1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1F20A5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table" w:customStyle="1" w:styleId="-11">
    <w:name w:val="Светлый список - Акцент 11"/>
    <w:basedOn w:val="a1"/>
    <w:uiPriority w:val="61"/>
    <w:rsid w:val="00476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Table Grid"/>
    <w:basedOn w:val="a1"/>
    <w:uiPriority w:val="59"/>
    <w:rsid w:val="00825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1F20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40006"/>
    <w:rPr>
      <w:strike w:val="0"/>
      <w:dstrike w:val="0"/>
      <w:color w:val="0000C1"/>
      <w:u w:val="none"/>
      <w:effect w:val="none"/>
    </w:rPr>
  </w:style>
  <w:style w:type="table" w:customStyle="1" w:styleId="-12">
    <w:name w:val="Светлый список - Акцент 12"/>
    <w:basedOn w:val="a1"/>
    <w:uiPriority w:val="61"/>
    <w:rsid w:val="005400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7">
    <w:name w:val="No Spacing"/>
    <w:uiPriority w:val="1"/>
    <w:qFormat/>
    <w:rsid w:val="005400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Учебный файл</vt:lpstr>
      <vt:lpstr>    Крупные города Российской Федерации</vt:lpstr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8</cp:revision>
  <dcterms:created xsi:type="dcterms:W3CDTF">2007-09-15T04:12:00Z</dcterms:created>
  <dcterms:modified xsi:type="dcterms:W3CDTF">2007-09-15T12:10:00Z</dcterms:modified>
  <cp:category>Обучение</cp:category>
</cp:coreProperties>
</file>