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B6663"/>
          <w:sz w:val="18"/>
        </w:rPr>
        <w:t>INSTITUTO POLITÉCNICO NACIONAL · CECyT 9 "JUAN DE DIOS BÁTIZ"</w:t>
      </w:r>
    </w:p>
    <w:p>
      <w:pPr>
        <w:spacing w:after="280"/>
      </w:pPr>
      <w:r>
        <w:rPr>
          <w:color w:val="5B6663"/>
          <w:sz w:val="18"/>
        </w:rPr>
        <w:t>Técnico en Programación · Introducción a los Sistemas Distribuidos</w:t>
      </w:r>
    </w:p>
    <w:p>
      <w:pPr>
        <w:spacing w:after="40"/>
      </w:pPr>
      <w:r>
        <w:rPr>
          <w:b/>
          <w:color w:val="128A4A"/>
          <w:sz w:val="48"/>
        </w:rPr>
        <w:t>Subneteo IPv4</w:t>
      </w:r>
    </w:p>
    <w:p>
      <w:pPr>
        <w:spacing w:after="240"/>
      </w:pPr>
      <w:r>
        <w:rPr>
          <w:color w:val="5B6663"/>
          <w:sz w:val="24"/>
        </w:rPr>
        <w:t>Semana 6 · Teoría, conversión a binario y ejercicios de redes clase A, B y 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5669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Nombre del alumno</w:t>
            </w:r>
          </w:p>
        </w:tc>
        <w:tc>
          <w:tcPr>
            <w:tcW w:type="dxa" w:w="170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Grupo</w:t>
            </w:r>
          </w:p>
        </w:tc>
        <w:tc>
          <w:tcPr>
            <w:tcW w:type="dxa" w:w="2268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Fecha</w:t>
            </w:r>
          </w:p>
        </w:tc>
      </w:tr>
      <w:tr>
        <w:trPr>
          <w:trHeight w:val="510"/>
        </w:trPr>
        <w:tc>
          <w:tcPr>
            <w:tcW w:type="dxa" w:w="5669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1. ¿Qué es subnetear y para qué sirve?</w:t>
      </w:r>
    </w:p>
    <w:p>
      <w:r>
        <w:rPr/>
        <w:t xml:space="preserve">Imagina que a la escuela le asignan un bloque de direcciones IP, por ejemplo </w:t>
      </w:r>
      <w:r>
        <w:rPr>
          <w:rFonts w:ascii="Consolas" w:hAnsi="Consolas"/>
          <w:sz w:val="21"/>
        </w:rPr>
        <w:t>192.168.1.0/24</w:t>
      </w:r>
      <w:r>
        <w:rPr/>
        <w:t xml:space="preserve"> (256 direcciones). Si todas las computadoras de todas las áreas quedaran en esa única red, cualquier mensaje de difusión (broadcast) llegaría a todas, sería difícil separar el tráfico de Control Escolar del de los laboratorios y no habría forma sencilla de aplicar reglas de seguridad por área.</w:t>
      </w:r>
    </w:p>
    <w:p>
      <w:r>
        <w:rPr>
          <w:b/>
        </w:rPr>
        <w:t>Subnetear</w:t>
      </w:r>
      <w:r>
        <w:rPr/>
        <w:t xml:space="preserve"> es dividir una red grande en redes más pequeñas llamadas </w:t>
      </w:r>
      <w:r>
        <w:rPr>
          <w:b/>
        </w:rPr>
        <w:t>subredes</w:t>
      </w:r>
      <w:r>
        <w:rPr/>
        <w:t>. Es como tomar un edificio (la red) y dividirlo en pisos y departamentos: cada área tiene su propio espacio, con su propia dirección de red, su rango de hosts y su broadcast.</w:t>
      </w:r>
    </w:p>
    <w:p>
      <w:pPr>
        <w:pStyle w:val="ListBullet"/>
        <w:spacing w:after="60"/>
      </w:pPr>
      <w:r>
        <w:rPr>
          <w:b/>
        </w:rPr>
        <w:t xml:space="preserve">Organización: </w:t>
      </w:r>
      <w:r>
        <w:rPr/>
        <w:t>cada área o departamento queda en su propia subred.</w:t>
      </w:r>
    </w:p>
    <w:p>
      <w:pPr>
        <w:pStyle w:val="ListBullet"/>
        <w:spacing w:after="60"/>
      </w:pPr>
      <w:r>
        <w:rPr>
          <w:b/>
        </w:rPr>
        <w:t xml:space="preserve">Rendimiento: </w:t>
      </w:r>
      <w:r>
        <w:rPr/>
        <w:t>los broadcasts se quedan dentro de su subred y no saturan a las demás.</w:t>
      </w:r>
    </w:p>
    <w:p>
      <w:pPr>
        <w:pStyle w:val="ListBullet"/>
        <w:spacing w:after="60"/>
      </w:pPr>
      <w:r>
        <w:rPr>
          <w:b/>
        </w:rPr>
        <w:t xml:space="preserve">Seguridad: </w:t>
      </w:r>
      <w:r>
        <w:rPr/>
        <w:t>el router o firewall puede permitir o bloquear tráfico entre subredes.</w:t>
      </w:r>
    </w:p>
    <w:p>
      <w:pPr>
        <w:pStyle w:val="ListBullet"/>
        <w:spacing w:after="60"/>
      </w:pPr>
      <w:r>
        <w:rPr>
          <w:b/>
        </w:rPr>
        <w:t xml:space="preserve">Aprovechamiento: </w:t>
      </w:r>
      <w:r>
        <w:rPr/>
        <w:t>con VLSM cada subred recibe solo las direcciones que necesita.</w:t>
      </w:r>
    </w:p>
    <w:p>
      <w:r>
        <w:rPr/>
        <w:t xml:space="preserve">Para subnetear hay que trabajar con la dirección IP en </w:t>
      </w:r>
      <w:r>
        <w:rPr>
          <w:b/>
        </w:rPr>
        <w:t>binario</w:t>
      </w:r>
      <w:r>
        <w:rPr/>
        <w:t>, porque la máscara de subred decide bit por bit qué parte de la dirección es red y qué parte es host. Por eso empezamos por ahí.</w:t>
      </w:r>
    </w:p>
    <w:p>
      <w:pPr>
        <w:pStyle w:val="Heading1"/>
      </w:pPr>
      <w:r>
        <w:t>2. Del sistema decimal al binario</w:t>
      </w:r>
    </w:p>
    <w:p>
      <w:pPr>
        <w:pStyle w:val="Heading2"/>
      </w:pPr>
      <w:r>
        <w:t>2.1 Base 10 y base 2</w:t>
      </w:r>
    </w:p>
    <w:p>
      <w:r>
        <w:rPr/>
        <w:t xml:space="preserve">En el sistema </w:t>
      </w:r>
      <w:r>
        <w:rPr>
          <w:b/>
        </w:rPr>
        <w:t>decimal (base 10)</w:t>
      </w:r>
      <w:r>
        <w:rPr/>
        <w:t xml:space="preserve"> usamos 10 dígitos (0 al 9) y cada posición vale 10 veces más que la de su derecha: unidades, decenas, centenas… En el sistema </w:t>
      </w:r>
      <w:r>
        <w:rPr>
          <w:b/>
        </w:rPr>
        <w:t>binario (base 2)</w:t>
      </w:r>
      <w:r>
        <w:rPr/>
        <w:t xml:space="preserve"> solo hay 2 dígitos (0 y 1) y cada posición vale el doble que la de su derecha. Un octeto de una dirección IP tiene 8 posiciones (8 bits), con estos pesos: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81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Posición (bit)</w:t>
            </w:r>
          </w:p>
        </w:tc>
        <w:tc>
          <w:tcPr>
            <w:tcW w:type="dxa" w:w="73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73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73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73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73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73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73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73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0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Potencia</w:t>
            </w:r>
          </w:p>
        </w:tc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2⁷</w:t>
            </w:r>
          </w:p>
        </w:tc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2⁶</w:t>
            </w:r>
          </w:p>
        </w:tc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2⁵</w:t>
            </w:r>
          </w:p>
        </w:tc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2⁴</w:t>
            </w:r>
          </w:p>
        </w:tc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2³</w:t>
            </w:r>
          </w:p>
        </w:tc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2²</w:t>
            </w:r>
          </w:p>
        </w:tc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2¹</w:t>
            </w:r>
          </w:p>
        </w:tc>
        <w:tc>
          <w:tcPr>
            <w:tcW w:type="dxa" w:w="73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2⁰</w:t>
            </w:r>
          </w:p>
        </w:tc>
      </w:tr>
      <w:tr>
        <w:tc>
          <w:tcPr>
            <w:tcW w:type="dxa" w:w="1814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Peso</w:t>
            </w:r>
          </w:p>
        </w:tc>
        <w:tc>
          <w:tcPr>
            <w:tcW w:type="dxa" w:w="73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128</w:t>
            </w:r>
          </w:p>
        </w:tc>
        <w:tc>
          <w:tcPr>
            <w:tcW w:type="dxa" w:w="73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64</w:t>
            </w:r>
          </w:p>
        </w:tc>
        <w:tc>
          <w:tcPr>
            <w:tcW w:type="dxa" w:w="73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32</w:t>
            </w:r>
          </w:p>
        </w:tc>
        <w:tc>
          <w:tcPr>
            <w:tcW w:type="dxa" w:w="73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73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73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73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r>
        <w:rPr/>
        <w:t xml:space="preserve">Si todos los bits están en 1, el octeto vale 128+64+32+16+8+4+2+1 = </w:t>
      </w:r>
      <w:r>
        <w:rPr>
          <w:b/>
        </w:rPr>
        <w:t>255</w:t>
      </w:r>
      <w:r>
        <w:rPr/>
        <w:t>. Por eso cada octeto de una IP va de 0 a 255.</w:t>
      </w:r>
    </w:p>
    <w:p>
      <w:pPr>
        <w:pStyle w:val="Heading2"/>
      </w:pPr>
      <w:r>
        <w:t>2.2 Método 1: restas con la tabla de pesos (el más rápido)</w:t>
      </w:r>
    </w:p>
    <w:p>
      <w:r>
        <w:rPr/>
        <w:t xml:space="preserve">Recorre los pesos de izquierda a derecha (128, 64, 32… 1). En cada uno pregúntate: </w:t>
      </w:r>
      <w:r>
        <w:rPr>
          <w:i/>
        </w:rPr>
        <w:t>¿lo que me queda alcanza para este peso?</w:t>
      </w:r>
      <w:r>
        <w:rPr/>
        <w:t xml:space="preserve"> Si sí, escribe 1 y réstalo; si no, escribe 0 y sigue con el siguiente peso sin restar nada.</w:t>
      </w:r>
    </w:p>
    <w:p>
      <w:pPr>
        <w:spacing w:after="40"/>
      </w:pPr>
      <w:r>
        <w:rPr>
          <w:b/>
        </w:rPr>
        <w:t>Ejemplo: convertir 192 a binario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36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Peso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128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64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32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16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¿Alcanza?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Bit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Queda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64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r>
        <w:rPr/>
        <w:t xml:space="preserve">Resultado: </w:t>
      </w:r>
      <w:r>
        <w:rPr>
          <w:rFonts w:ascii="Consolas" w:hAnsi="Consolas"/>
          <w:b/>
          <w:sz w:val="21"/>
        </w:rPr>
        <w:t>192 = 11000000</w:t>
      </w:r>
      <w:r>
        <w:rPr/>
        <w:t xml:space="preserve">  (comprobación: </w:t>
      </w:r>
      <w:r>
        <w:rPr/>
        <w:t>128 + 64</w:t>
      </w:r>
      <w:r>
        <w:rPr/>
        <w:t xml:space="preserve"> = 192)</w:t>
      </w:r>
    </w:p>
    <w:p>
      <w:pPr>
        <w:spacing w:after="40"/>
      </w:pPr>
      <w:r>
        <w:rPr>
          <w:b/>
        </w:rPr>
        <w:t>Ejemplo: convertir 168 a binario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36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Peso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128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64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32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16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¿Alcanza?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136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Bit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361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Queda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40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40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</w:tr>
    </w:tbl>
    <w:p>
      <w:pPr>
        <w:spacing w:after="40"/>
      </w:pPr>
    </w:p>
    <w:p>
      <w:r>
        <w:rPr/>
        <w:t xml:space="preserve">Resultado: </w:t>
      </w:r>
      <w:r>
        <w:rPr>
          <w:rFonts w:ascii="Consolas" w:hAnsi="Consolas"/>
          <w:b/>
          <w:sz w:val="21"/>
        </w:rPr>
        <w:t>168 = 10101000</w:t>
      </w:r>
      <w:r>
        <w:rPr/>
        <w:t xml:space="preserve">  (comprobación: </w:t>
      </w:r>
      <w:r>
        <w:rPr/>
        <w:t>128 + 32 + 8</w:t>
      </w:r>
      <w:r>
        <w:rPr/>
        <w:t xml:space="preserve"> = 168)</w:t>
      </w:r>
    </w:p>
    <w:p>
      <w:pPr>
        <w:pStyle w:val="Heading2"/>
      </w:pPr>
      <w:r>
        <w:t>2.3 Método 2: divisiones sucesivas entre 2</w:t>
      </w:r>
    </w:p>
    <w:p>
      <w:r>
        <w:rPr/>
        <w:t xml:space="preserve">Divide el número entre 2 y anota el residuo (0 o 1). Repite con el cociente hasta llegar a 0. El número binario se lee </w:t>
      </w:r>
      <w:r>
        <w:rPr>
          <w:b/>
        </w:rPr>
        <w:t>de abajo hacia arriba</w:t>
      </w:r>
      <w:r>
        <w:rPr/>
        <w:t xml:space="preserve"> y, si tiene menos de 8 dígitos, se completa con ceros a la izquierda.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8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División</w:t>
            </w:r>
          </w:p>
        </w:tc>
        <w:tc>
          <w:tcPr>
            <w:tcW w:type="dxa" w:w="170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Cociente</w:t>
            </w:r>
          </w:p>
        </w:tc>
        <w:tc>
          <w:tcPr>
            <w:tcW w:type="dxa" w:w="170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Residuo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50 ÷ 2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25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25 ÷ 2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12 ÷ 2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6 ÷ 2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984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3 ÷ 2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1984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1 ÷ 2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</w:tr>
    </w:tbl>
    <w:p>
      <w:pPr>
        <w:spacing w:after="40"/>
      </w:pPr>
    </w:p>
    <w:p>
      <w:r>
        <w:rPr/>
        <w:t xml:space="preserve">Leyendo los residuos de abajo hacia arriba: </w:t>
      </w:r>
      <w:r>
        <w:rPr>
          <w:rFonts w:ascii="Consolas" w:hAnsi="Consolas"/>
          <w:sz w:val="21"/>
        </w:rPr>
        <w:t>110010</w:t>
      </w:r>
      <w:r>
        <w:rPr/>
        <w:t xml:space="preserve">. Completando a 8 bits: </w:t>
      </w:r>
      <w:r>
        <w:rPr>
          <w:rFonts w:ascii="Consolas" w:hAnsi="Consolas"/>
          <w:b/>
          <w:sz w:val="21"/>
        </w:rPr>
        <w:t>50 = 00110010</w:t>
      </w:r>
      <w:r>
        <w:rPr/>
        <w:t>.</w:t>
      </w:r>
    </w:p>
    <w:p>
      <w:pPr>
        <w:pStyle w:val="Heading2"/>
      </w:pPr>
      <w:r>
        <w:t>2.4 De binario a decimal</w:t>
      </w:r>
    </w:p>
    <w:p>
      <w:r>
        <w:rPr/>
        <w:t xml:space="preserve">Es el camino inverso: suma los pesos de las posiciones que tienen 1. Ejemplo: </w:t>
      </w:r>
      <w:r>
        <w:rPr>
          <w:rFonts w:ascii="Consolas" w:hAnsi="Consolas"/>
          <w:sz w:val="21"/>
        </w:rPr>
        <w:t>11100000</w:t>
      </w:r>
      <w:r>
        <w:rPr/>
        <w:t xml:space="preserve"> tiene en 1 las posiciones de 128, 64 y 32, así que vale 128 + 64 + 32 = </w:t>
      </w:r>
      <w:r>
        <w:rPr>
          <w:b/>
        </w:rPr>
        <w:t>224</w:t>
      </w:r>
      <w:r>
        <w:rPr/>
        <w:t>.</w:t>
      </w:r>
    </w:p>
    <w:p>
      <w:pPr>
        <w:pStyle w:val="Heading2"/>
      </w:pPr>
      <w:r>
        <w:t>2.5 Valores que conviene memorizar</w:t>
      </w:r>
    </w:p>
    <w:p>
      <w:r>
        <w:rPr/>
        <w:t>En las máscaras de subred los 1 siempre van seguidos, de izquierda a derecha. Por eso un octeto de máscara solo puede tomar estos 9 valores: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55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Octeto en binario</w:t>
            </w:r>
          </w:p>
        </w:tc>
        <w:tc>
          <w:tcPr>
            <w:tcW w:type="dxa" w:w="170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Decimal</w:t>
            </w:r>
          </w:p>
        </w:tc>
        <w:tc>
          <w:tcPr>
            <w:tcW w:type="dxa" w:w="170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Bits en 1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00000000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10000000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128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11000000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192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11100000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224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11110000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240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11111000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248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11111100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252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11111110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254</w:t>
            </w:r>
          </w:p>
        </w:tc>
        <w:tc>
          <w:tcPr>
            <w:tcW w:type="dxa" w:w="170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2551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9"/>
              </w:rPr>
              <w:t>11111111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255</w:t>
            </w:r>
          </w:p>
        </w:tc>
        <w:tc>
          <w:tcPr>
            <w:tcW w:type="dxa" w:w="1701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8</w:t>
            </w:r>
          </w:p>
        </w:tc>
      </w:tr>
    </w:tbl>
    <w:p>
      <w:pPr>
        <w:spacing w:after="40"/>
      </w:pPr>
    </w:p>
    <w:p>
      <w:pPr>
        <w:pStyle w:val="Heading2"/>
      </w:pPr>
      <w:r>
        <w:t>2.6 Práctica rápida (no se califica)</w:t>
      </w:r>
    </w:p>
    <w:p>
      <w:r>
        <w:rPr/>
        <w:t xml:space="preserve">Convierte a binario de 8 bits con cualquiera de los dos métodos: </w:t>
      </w:r>
      <w:r>
        <w:rPr>
          <w:b/>
        </w:rPr>
        <w:t>10, 63, 172, 200, 255</w:t>
      </w:r>
      <w:r>
        <w:rPr/>
        <w:t>.</w:t>
      </w:r>
    </w:p>
    <w:p>
      <w:pPr>
        <w:pStyle w:val="Heading1"/>
      </w:pPr>
      <w:r>
        <w:t>3. La dirección IPv4 en binario</w:t>
      </w:r>
    </w:p>
    <w:p>
      <w:r>
        <w:rPr/>
        <w:t>Una dirección IPv4 son 32 bits divididos en 4 octetos. Se escribe en decimal para que sea legible, pero el router la procesa en binario: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Decimal</w:t>
            </w:r>
          </w:p>
        </w:tc>
        <w:tc>
          <w:tcPr>
            <w:tcW w:type="dxa" w:w="5669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Binario</w:t>
            </w:r>
          </w:p>
        </w:tc>
      </w:tr>
      <w:tr>
        <w:tc>
          <w:tcPr>
            <w:tcW w:type="dxa" w:w="2268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9"/>
              </w:rPr>
              <w:t>192.168.1.10</w:t>
            </w:r>
          </w:p>
        </w:tc>
        <w:tc>
          <w:tcPr>
            <w:tcW w:type="dxa" w:w="5669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9"/>
              </w:rPr>
              <w:t>11000000.10101000.00000001.00001010</w:t>
            </w:r>
          </w:p>
        </w:tc>
      </w:tr>
    </w:tbl>
    <w:p>
      <w:pPr>
        <w:spacing w:after="40"/>
      </w:pPr>
    </w:p>
    <w:p>
      <w:pPr>
        <w:pStyle w:val="Heading1"/>
      </w:pPr>
      <w:r>
        <w:t>4. Máscara de subred, CIDR y la operación AND</w:t>
      </w:r>
    </w:p>
    <w:p>
      <w:r>
        <w:rPr/>
        <w:t xml:space="preserve">La </w:t>
      </w:r>
      <w:r>
        <w:rPr>
          <w:b/>
        </w:rPr>
        <w:t>máscara de subred</w:t>
      </w:r>
      <w:r>
        <w:rPr/>
        <w:t xml:space="preserve"> también tiene 32 bits: los </w:t>
      </w:r>
      <w:r>
        <w:rPr>
          <w:b/>
        </w:rPr>
        <w:t>1</w:t>
      </w:r>
      <w:r>
        <w:rPr/>
        <w:t xml:space="preserve"> marcan la porción de red y los </w:t>
      </w:r>
      <w:r>
        <w:rPr>
          <w:b/>
        </w:rPr>
        <w:t>0</w:t>
      </w:r>
      <w:r>
        <w:rPr/>
        <w:t xml:space="preserve"> la porción de host. La </w:t>
      </w:r>
      <w:r>
        <w:rPr>
          <w:b/>
        </w:rPr>
        <w:t>notación CIDR</w:t>
      </w:r>
      <w:r>
        <w:rPr/>
        <w:t xml:space="preserve"> solo cuenta cuántos 1 tiene la máscara: </w:t>
      </w:r>
      <w:r>
        <w:rPr>
          <w:rFonts w:ascii="Consolas" w:hAnsi="Consolas"/>
          <w:sz w:val="21"/>
        </w:rPr>
        <w:t>/26</w:t>
      </w:r>
      <w:r>
        <w:rPr/>
        <w:t xml:space="preserve"> significa 26 bits de red, es decir </w:t>
      </w:r>
      <w:r>
        <w:rPr>
          <w:rFonts w:ascii="Consolas" w:hAnsi="Consolas"/>
          <w:sz w:val="21"/>
        </w:rPr>
        <w:t>255.255.255.192</w:t>
      </w:r>
      <w:r>
        <w:rPr/>
        <w:t>.</w:t>
      </w:r>
    </w:p>
    <w:p>
      <w:r>
        <w:rPr/>
        <w:t xml:space="preserve">Para saber a qué red pertenece una IP, el router hace un </w:t>
      </w:r>
      <w:r>
        <w:rPr>
          <w:b/>
        </w:rPr>
        <w:t>AND lógico</w:t>
      </w:r>
      <w:r>
        <w:rPr/>
        <w:t xml:space="preserve"> bit por bit entre la IP y la máscara (1 AND 1 = 1; cualquier otra combinación = 0). Ejemplo con </w:t>
      </w:r>
      <w:r>
        <w:rPr>
          <w:rFonts w:ascii="Consolas" w:hAnsi="Consolas"/>
          <w:sz w:val="21"/>
        </w:rPr>
        <w:t>192.168.1.130/26</w:t>
      </w:r>
      <w:r>
        <w:rPr/>
        <w:t>:</w:t>
      </w:r>
    </w:p>
    <w:p>
      <w:pPr>
        <w:spacing w:after="0"/>
      </w:pPr>
      <w:r>
        <w:rPr>
          <w:rFonts w:ascii="Consolas" w:hAnsi="Consolas"/>
          <w:sz w:val="21"/>
        </w:rPr>
        <w:t xml:space="preserve">IP       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sz w:val="21"/>
        </w:rPr>
        <w:t>.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sz w:val="21"/>
        </w:rPr>
        <w:t>.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sz w:val="21"/>
        </w:rPr>
        <w:t>.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1</w:t>
      </w:r>
      <w:r>
        <w:rPr>
          <w:rFonts w:ascii="Consolas" w:hAnsi="Consolas"/>
          <w:b w:val="0"/>
          <w:color w:val="B0561A"/>
          <w:sz w:val="21"/>
        </w:rPr>
        <w:t>0</w:t>
      </w:r>
    </w:p>
    <w:p>
      <w:pPr>
        <w:spacing w:after="0"/>
      </w:pPr>
      <w:r>
        <w:rPr>
          <w:rFonts w:ascii="Consolas" w:hAnsi="Consolas"/>
          <w:sz w:val="21"/>
        </w:rPr>
        <w:t xml:space="preserve">Máscara  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sz w:val="21"/>
        </w:rPr>
        <w:t>.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sz w:val="21"/>
        </w:rPr>
        <w:t>.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sz w:val="21"/>
        </w:rPr>
        <w:t>.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</w:p>
    <w:p>
      <w:pPr>
        <w:spacing w:after="0"/>
      </w:pPr>
      <w:r>
        <w:rPr>
          <w:rFonts w:ascii="Consolas" w:hAnsi="Consolas"/>
          <w:sz w:val="21"/>
        </w:rPr>
        <w:t xml:space="preserve">AND      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sz w:val="21"/>
        </w:rPr>
        <w:t>.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sz w:val="21"/>
        </w:rPr>
        <w:t>.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sz w:val="21"/>
        </w:rPr>
        <w:t>.</w:t>
      </w:r>
      <w:r>
        <w:rPr>
          <w:rFonts w:ascii="Consolas" w:hAnsi="Consolas"/>
          <w:b/>
          <w:color w:val="1F5FBF"/>
          <w:sz w:val="21"/>
        </w:rPr>
        <w:t>1</w:t>
      </w:r>
      <w:r>
        <w:rPr>
          <w:rFonts w:ascii="Consolas" w:hAnsi="Consolas"/>
          <w:b/>
          <w:color w:val="1F5FBF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  <w:r>
        <w:rPr>
          <w:rFonts w:ascii="Consolas" w:hAnsi="Consolas"/>
          <w:b w:val="0"/>
          <w:color w:val="B0561A"/>
          <w:sz w:val="21"/>
        </w:rPr>
        <w:t>0</w:t>
      </w:r>
    </w:p>
    <w:p>
      <w:pPr>
        <w:spacing w:after="80"/>
      </w:pPr>
      <w:r>
        <w:rPr>
          <w:i/>
          <w:color w:val="5B6663"/>
        </w:rPr>
        <w:t>Azul = bits de red · naranja = bits de host</w:t>
      </w:r>
    </w:p>
    <w:p>
      <w:r>
        <w:rPr/>
        <w:t xml:space="preserve">El resultado </w:t>
      </w:r>
      <w:r>
        <w:rPr>
          <w:rFonts w:ascii="Consolas" w:hAnsi="Consolas"/>
          <w:b/>
          <w:sz w:val="21"/>
        </w:rPr>
        <w:t>192.168.1.128</w:t>
      </w:r>
      <w:r>
        <w:rPr/>
        <w:t xml:space="preserve"> es la dirección de red. Si ponemos todos los bits de host en 1 obtenemos el broadcast </w:t>
      </w:r>
      <w:r>
        <w:rPr>
          <w:rFonts w:ascii="Consolas" w:hAnsi="Consolas"/>
          <w:b/>
          <w:sz w:val="21"/>
        </w:rPr>
        <w:t>192.168.1.191</w:t>
      </w:r>
      <w:r>
        <w:rPr/>
        <w:t xml:space="preserve">, y lo que queda entre ambas es el rango utilizable: </w:t>
      </w:r>
      <w:r>
        <w:rPr>
          <w:rFonts w:ascii="Consolas" w:hAnsi="Consolas"/>
          <w:sz w:val="21"/>
        </w:rPr>
        <w:t>192.168.1.129 a 192.168.1.190</w:t>
      </w:r>
      <w:r>
        <w:rPr/>
        <w:t xml:space="preserve"> (62 hosts).</w:t>
      </w:r>
    </w:p>
    <w:p>
      <w:pPr>
        <w:pStyle w:val="Heading1"/>
      </w:pPr>
      <w:r>
        <w:t>5. Clases de red A, B y C</w:t>
      </w:r>
    </w:p>
    <w:p>
      <w:r>
        <w:rPr/>
        <w:t xml:space="preserve">Antes de CIDR, las redes se repartían por </w:t>
      </w:r>
      <w:r>
        <w:rPr>
          <w:b/>
        </w:rPr>
        <w:t>clases</w:t>
      </w:r>
      <w:r>
        <w:rPr/>
        <w:t xml:space="preserve"> según el primer octeto. Hoy se usa CIDR, pero las clases se siguen usando para hablar de redes y para saber la máscara por defecto: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680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Clase</w:t>
            </w:r>
          </w:p>
        </w:tc>
        <w:tc>
          <w:tcPr>
            <w:tcW w:type="dxa" w:w="124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Primer octeto</w:t>
            </w:r>
          </w:p>
        </w:tc>
        <w:tc>
          <w:tcPr>
            <w:tcW w:type="dxa" w:w="130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Primeros bits</w:t>
            </w:r>
          </w:p>
        </w:tc>
        <w:tc>
          <w:tcPr>
            <w:tcW w:type="dxa" w:w="187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Máscara por defecto</w:t>
            </w:r>
          </w:p>
        </w:tc>
        <w:tc>
          <w:tcPr>
            <w:tcW w:type="dxa" w:w="136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Bits red / host</w:t>
            </w:r>
          </w:p>
        </w:tc>
        <w:tc>
          <w:tcPr>
            <w:tcW w:type="dxa" w:w="3175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Rango privado (RFC 1918)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A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 – 126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0xxxxxxx</w:t>
            </w:r>
          </w:p>
        </w:tc>
        <w:tc>
          <w:tcPr>
            <w:tcW w:type="dxa" w:w="187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255.0.0.0 (/8)</w:t>
            </w:r>
          </w:p>
        </w:tc>
        <w:tc>
          <w:tcPr>
            <w:tcW w:type="dxa" w:w="136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8 / 24</w:t>
            </w:r>
          </w:p>
        </w:tc>
        <w:tc>
          <w:tcPr>
            <w:tcW w:type="dxa" w:w="3175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10.0.0.0 – 10.255.255.255</w:t>
            </w:r>
          </w:p>
        </w:tc>
      </w:tr>
      <w:tr>
        <w:tc>
          <w:tcPr>
            <w:tcW w:type="dxa" w:w="680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B</w:t>
            </w:r>
          </w:p>
        </w:tc>
        <w:tc>
          <w:tcPr>
            <w:tcW w:type="dxa" w:w="124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128 – 191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10xxxxxx</w:t>
            </w:r>
          </w:p>
        </w:tc>
        <w:tc>
          <w:tcPr>
            <w:tcW w:type="dxa" w:w="187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255.255.0.0 (/16)</w:t>
            </w:r>
          </w:p>
        </w:tc>
        <w:tc>
          <w:tcPr>
            <w:tcW w:type="dxa" w:w="1361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16 / 16</w:t>
            </w:r>
          </w:p>
        </w:tc>
        <w:tc>
          <w:tcPr>
            <w:tcW w:type="dxa" w:w="3175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172.16.0.0 – 172.31.255.255</w:t>
            </w:r>
          </w:p>
        </w:tc>
      </w:tr>
      <w:tr>
        <w:tc>
          <w:tcPr>
            <w:tcW w:type="dxa" w:w="680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24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192 – 223</w:t>
            </w:r>
          </w:p>
        </w:tc>
        <w:tc>
          <w:tcPr>
            <w:tcW w:type="dxa" w:w="1304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9"/>
              </w:rPr>
              <w:t>110xxxxx</w:t>
            </w:r>
          </w:p>
        </w:tc>
        <w:tc>
          <w:tcPr>
            <w:tcW w:type="dxa" w:w="1871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255.255.255.0 (/24)</w:t>
            </w:r>
          </w:p>
        </w:tc>
        <w:tc>
          <w:tcPr>
            <w:tcW w:type="dxa" w:w="1361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24 / 8</w:t>
            </w:r>
          </w:p>
        </w:tc>
        <w:tc>
          <w:tcPr>
            <w:tcW w:type="dxa" w:w="3175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192.168.0.0 – 192.168.255.255</w:t>
            </w:r>
          </w:p>
        </w:tc>
      </w:tr>
    </w:tbl>
    <w:p>
      <w:pPr>
        <w:spacing w:after="40"/>
      </w:pPr>
    </w:p>
    <w:p>
      <w:r>
        <w:rPr/>
        <w:t xml:space="preserve">El 127 queda fuera porque está reservado para </w:t>
      </w:r>
      <w:r>
        <w:rPr>
          <w:i/>
        </w:rPr>
        <w:t>loopback</w:t>
      </w:r>
      <w:r>
        <w:rPr/>
        <w:t xml:space="preserve"> (127.0.0.1 es tu propia computadora). Las clases D (224–239, multicast) y E (240–255) no se subnetean.</w:t>
      </w:r>
    </w:p>
    <w:p>
      <w:pPr>
        <w:pStyle w:val="Heading1"/>
      </w:pPr>
      <w:r>
        <w:t>6. Fórmulas clave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118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Qué calcula</w:t>
            </w:r>
          </w:p>
        </w:tc>
        <w:tc>
          <w:tcPr>
            <w:tcW w:type="dxa" w:w="255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Fórmula</w:t>
            </w:r>
          </w:p>
        </w:tc>
        <w:tc>
          <w:tcPr>
            <w:tcW w:type="dxa" w:w="3969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Ejemplo</w:t>
            </w:r>
          </w:p>
        </w:tc>
      </w:tr>
      <w:tr>
        <w:tc>
          <w:tcPr>
            <w:tcW w:type="dxa" w:w="3118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Subredes que obtengo al prestar s bits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2ˢ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Presto 3 bits → 2³ = 8 subredes</w:t>
            </w:r>
          </w:p>
        </w:tc>
      </w:tr>
      <w:tr>
        <w:tc>
          <w:tcPr>
            <w:tcW w:type="dxa" w:w="3118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Hosts utilizables con h bits de host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2ʰ − 2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h = 6 → 2⁶ − 2 = 62 hosts</w:t>
            </w:r>
          </w:p>
        </w:tc>
      </w:tr>
      <w:tr>
        <w:tc>
          <w:tcPr>
            <w:tcW w:type="dxa" w:w="3118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¿Por qué − 2?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Red + broadcast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La primera dirección es la red y la última el broadcast</w:t>
            </w:r>
          </w:p>
        </w:tc>
      </w:tr>
      <w:tr>
        <w:tc>
          <w:tcPr>
            <w:tcW w:type="dxa" w:w="3118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Salto (tamaño del bloque)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256 − octeto de la máscara</w:t>
            </w:r>
          </w:p>
        </w:tc>
        <w:tc>
          <w:tcPr>
            <w:tcW w:type="dxa" w:w="3969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Máscara .192 → 256 − 192 = 64</w:t>
            </w:r>
          </w:p>
        </w:tc>
      </w:tr>
      <w:tr>
        <w:tc>
          <w:tcPr>
            <w:tcW w:type="dxa" w:w="3118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Nuevo prefijo</w:t>
            </w:r>
          </w:p>
        </w:tc>
        <w:tc>
          <w:tcPr>
            <w:tcW w:type="dxa" w:w="2551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prefijo original + s</w:t>
            </w:r>
          </w:p>
        </w:tc>
        <w:tc>
          <w:tcPr>
            <w:tcW w:type="dxa" w:w="3969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/24 + 3 bits = /27</w:t>
            </w:r>
          </w:p>
        </w:tc>
      </w:tr>
    </w:tbl>
    <w:p>
      <w:pPr>
        <w:spacing w:after="40"/>
      </w:pPr>
    </w:p>
    <w:p>
      <w:pPr>
        <w:pStyle w:val="Heading1"/>
      </w:pPr>
      <w:r>
        <w:t>7. Procedimiento FLSM: subredes del mismo tamaño</w:t>
      </w:r>
    </w:p>
    <w:p>
      <w:r>
        <w:rPr/>
        <w:t xml:space="preserve">Se usa cuando todas las subredes necesitan más o menos lo mismo. Ejemplo: dividir </w:t>
      </w:r>
      <w:r>
        <w:rPr>
          <w:rFonts w:ascii="Consolas" w:hAnsi="Consolas"/>
          <w:sz w:val="21"/>
        </w:rPr>
        <w:t>192.168.1.0/24</w:t>
      </w:r>
      <w:r>
        <w:rPr/>
        <w:t xml:space="preserve"> en 4 subredes iguales.</w:t>
      </w:r>
    </w:p>
    <w:p>
      <w:pPr>
        <w:tabs>
          <w:tab w:pos="454" w:val="left"/>
        </w:tabs>
        <w:spacing w:after="60"/>
        <w:ind w:left="454" w:hanging="340"/>
      </w:pPr>
      <w:r>
        <w:rPr/>
        <w:t>1.</w:t>
        <w:tab/>
      </w:r>
      <w:r>
        <w:rPr/>
        <w:t>¿Cuántos bits presto? Necesito 4 subredes: 2ˢ ≥ 4 → s = 2 bits.</w:t>
      </w:r>
    </w:p>
    <w:p>
      <w:pPr>
        <w:tabs>
          <w:tab w:pos="454" w:val="left"/>
        </w:tabs>
        <w:spacing w:after="60"/>
        <w:ind w:left="454" w:hanging="340"/>
      </w:pPr>
      <w:r>
        <w:rPr/>
        <w:t>2.</w:t>
        <w:tab/>
      </w:r>
      <w:r>
        <w:rPr/>
        <w:t>Nuevo prefijo: /24 + 2 = /26 → máscara 255.255.255.192.</w:t>
      </w:r>
    </w:p>
    <w:p>
      <w:pPr>
        <w:tabs>
          <w:tab w:pos="454" w:val="left"/>
        </w:tabs>
        <w:spacing w:after="60"/>
        <w:ind w:left="454" w:hanging="340"/>
      </w:pPr>
      <w:r>
        <w:rPr/>
        <w:t>3.</w:t>
        <w:tab/>
      </w:r>
      <w:r>
        <w:rPr/>
        <w:t>Hosts por subred: quedan 32 − 26 = 6 bits → 2⁶ − 2 = 62 hosts.</w:t>
      </w:r>
    </w:p>
    <w:p>
      <w:pPr>
        <w:tabs>
          <w:tab w:pos="454" w:val="left"/>
        </w:tabs>
        <w:spacing w:after="60"/>
        <w:ind w:left="454" w:hanging="340"/>
      </w:pPr>
      <w:r>
        <w:rPr/>
        <w:t>4.</w:t>
        <w:tab/>
      </w:r>
      <w:r>
        <w:rPr/>
        <w:t>Salto: 256 − 192 = 64. Las redes van de 64 en 64: .0, .64, .128, .192.</w:t>
      </w:r>
    </w:p>
    <w:p>
      <w:pPr>
        <w:tabs>
          <w:tab w:pos="454" w:val="left"/>
        </w:tabs>
        <w:spacing w:after="60"/>
        <w:ind w:left="454" w:hanging="340"/>
      </w:pPr>
      <w:r>
        <w:rPr/>
        <w:t>5.</w:t>
        <w:tab/>
      </w:r>
      <w:r>
        <w:rPr/>
        <w:t>Para cada subred: broadcast = siguiente red − 1; rango = red + 1 hasta broadcast − 1.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Subred</w:t>
            </w:r>
          </w:p>
        </w:tc>
        <w:tc>
          <w:tcPr>
            <w:tcW w:type="dxa" w:w="2268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Red</w:t>
            </w:r>
          </w:p>
        </w:tc>
        <w:tc>
          <w:tcPr>
            <w:tcW w:type="dxa" w:w="3402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Rango utilizable</w:t>
            </w:r>
          </w:p>
        </w:tc>
        <w:tc>
          <w:tcPr>
            <w:tcW w:type="dxa" w:w="2268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Broadcast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Subred 1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192.168.1.0/26</w:t>
            </w:r>
          </w:p>
        </w:tc>
        <w:tc>
          <w:tcPr>
            <w:tcW w:type="dxa" w:w="3402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192.168.1.1 – 192.168.1.62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192.168.1.63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Subred 2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192.168.1.64/26</w:t>
            </w:r>
          </w:p>
        </w:tc>
        <w:tc>
          <w:tcPr>
            <w:tcW w:type="dxa" w:w="3402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192.168.1.65 – 192.168.1.126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192.168.1.127</w:t>
            </w:r>
          </w:p>
        </w:tc>
      </w:tr>
      <w:tr>
        <w:tc>
          <w:tcPr>
            <w:tcW w:type="dxa" w:w="141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Subred 3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192.168.1.128/26</w:t>
            </w:r>
          </w:p>
        </w:tc>
        <w:tc>
          <w:tcPr>
            <w:tcW w:type="dxa" w:w="3402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192.168.1.129 – 192.168.1.190</w:t>
            </w:r>
          </w:p>
        </w:tc>
        <w:tc>
          <w:tcPr>
            <w:tcW w:type="dxa" w:w="2268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192.168.1.191</w:t>
            </w:r>
          </w:p>
        </w:tc>
      </w:tr>
      <w:tr>
        <w:tc>
          <w:tcPr>
            <w:tcW w:type="dxa" w:w="1417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Subred 4</w:t>
            </w:r>
          </w:p>
        </w:tc>
        <w:tc>
          <w:tcPr>
            <w:tcW w:type="dxa" w:w="2268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9"/>
              </w:rPr>
              <w:t>192.168.1.192/26</w:t>
            </w:r>
          </w:p>
        </w:tc>
        <w:tc>
          <w:tcPr>
            <w:tcW w:type="dxa" w:w="3402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9"/>
              </w:rPr>
              <w:t>192.168.1.193 – 192.168.1.254</w:t>
            </w:r>
          </w:p>
        </w:tc>
        <w:tc>
          <w:tcPr>
            <w:tcW w:type="dxa" w:w="2268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9"/>
              </w:rPr>
              <w:t>192.168.1.255</w:t>
            </w:r>
          </w:p>
        </w:tc>
      </w:tr>
    </w:tbl>
    <w:p>
      <w:pPr>
        <w:spacing w:after="40"/>
      </w:pPr>
    </w:p>
    <w:p>
      <w:pPr>
        <w:pStyle w:val="Heading1"/>
      </w:pPr>
      <w:r>
        <w:t>8. Procedimiento VLSM: cada subred a su medida</w:t>
      </w:r>
    </w:p>
    <w:p>
      <w:r>
        <w:rPr/>
        <w:t>Con VLSM (máscara de longitud variable) cada subred recibe el bloque más pequeño que le alcanza. Así no se desperdician direcciones. Pasos:</w:t>
      </w:r>
    </w:p>
    <w:p>
      <w:pPr>
        <w:tabs>
          <w:tab w:pos="454" w:val="left"/>
        </w:tabs>
        <w:spacing w:after="60"/>
        <w:ind w:left="454" w:hanging="340"/>
      </w:pPr>
      <w:r>
        <w:rPr/>
        <w:t>1.</w:t>
        <w:tab/>
      </w:r>
      <w:r>
        <w:rPr/>
        <w:t>Ordena los requerimientos de hosts de mayor a menor.</w:t>
      </w:r>
    </w:p>
    <w:p>
      <w:pPr>
        <w:tabs>
          <w:tab w:pos="454" w:val="left"/>
        </w:tabs>
        <w:spacing w:after="60"/>
        <w:ind w:left="454" w:hanging="340"/>
      </w:pPr>
      <w:r>
        <w:rPr/>
        <w:t>2.</w:t>
        <w:tab/>
      </w:r>
      <w:r>
        <w:rPr/>
        <w:t>Para cada uno busca el menor h tal que 2ʰ − 2 ≥ hosts. El prefijo es 32 − h.</w:t>
      </w:r>
    </w:p>
    <w:p>
      <w:pPr>
        <w:tabs>
          <w:tab w:pos="454" w:val="left"/>
        </w:tabs>
        <w:spacing w:after="60"/>
        <w:ind w:left="454" w:hanging="340"/>
      </w:pPr>
      <w:r>
        <w:rPr/>
        <w:t>3.</w:t>
        <w:tab/>
      </w:r>
      <w:r>
        <w:rPr/>
        <w:t>Asigna el bloque empezando donde terminó el anterior (el bloque debe empezar en un múltiplo de su tamaño).</w:t>
      </w:r>
    </w:p>
    <w:p>
      <w:pPr>
        <w:tabs>
          <w:tab w:pos="454" w:val="left"/>
        </w:tabs>
        <w:spacing w:after="60"/>
        <w:ind w:left="454" w:hanging="340"/>
      </w:pPr>
      <w:r>
        <w:rPr/>
        <w:t>4.</w:t>
        <w:tab/>
      </w:r>
      <w:r>
        <w:rPr/>
        <w:t>Calcula red, rango y broadcast, y continúa con el siguiente requerimiento.</w:t>
      </w:r>
    </w:p>
    <w:p>
      <w:r>
        <w:rPr/>
        <w:t xml:space="preserve">Ejemplo: </w:t>
      </w:r>
      <w:r>
        <w:rPr>
          <w:rFonts w:ascii="Consolas" w:hAnsi="Consolas"/>
          <w:sz w:val="21"/>
        </w:rPr>
        <w:t>192.168.1.0/24</w:t>
      </w:r>
      <w:r>
        <w:rPr/>
        <w:t xml:space="preserve"> para Ventas (60 hosts), Contabilidad (28), Sistemas (12) y un enlace entre routers (2):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283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30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Subred</w:t>
            </w:r>
          </w:p>
        </w:tc>
        <w:tc>
          <w:tcPr>
            <w:tcW w:type="dxa" w:w="62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Hosts</w:t>
            </w:r>
          </w:p>
        </w:tc>
        <w:tc>
          <w:tcPr>
            <w:tcW w:type="dxa" w:w="56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Pref.</w:t>
            </w:r>
          </w:p>
        </w:tc>
        <w:tc>
          <w:tcPr>
            <w:tcW w:type="dxa" w:w="158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Máscara</w:t>
            </w:r>
          </w:p>
        </w:tc>
        <w:tc>
          <w:tcPr>
            <w:tcW w:type="dxa" w:w="153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Red</w:t>
            </w:r>
          </w:p>
        </w:tc>
        <w:tc>
          <w:tcPr>
            <w:tcW w:type="dxa" w:w="164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Primer / último host</w:t>
            </w:r>
          </w:p>
        </w:tc>
        <w:tc>
          <w:tcPr>
            <w:tcW w:type="dxa" w:w="153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Broadcast</w:t>
            </w:r>
          </w:p>
        </w:tc>
        <w:tc>
          <w:tcPr>
            <w:tcW w:type="dxa" w:w="62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Útiles</w:t>
            </w:r>
          </w:p>
        </w:tc>
      </w:tr>
      <w:tr>
        <w:tc>
          <w:tcPr>
            <w:tcW w:type="dxa" w:w="283"/>
          </w:tcPr>
          <w:p>
            <w:pPr>
              <w:keepNext/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Ventas</w:t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567"/>
          </w:tcPr>
          <w:p>
            <w:pPr>
              <w:keepNext/>
              <w:spacing w:after="0"/>
              <w:jc w:val="center"/>
            </w:pPr>
            <w:r/>
            <w:r>
              <w:rPr>
                <w:sz w:val="16"/>
              </w:rPr>
              <w:t>/26</w:t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255.255.255.192</w:t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192.168.1.0</w:t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192.168.1.1</w:t>
              <w:br/>
            </w:r>
            <w:r>
              <w:rPr>
                <w:rFonts w:ascii="Consolas" w:hAnsi="Consolas"/>
                <w:sz w:val="16"/>
              </w:rPr>
              <w:t>192.168.1.62</w:t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192.168.1.63</w:t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62</w:t>
            </w:r>
          </w:p>
        </w:tc>
      </w:tr>
      <w:tr>
        <w:tc>
          <w:tcPr>
            <w:tcW w:type="dxa" w:w="283"/>
          </w:tcPr>
          <w:p>
            <w:pPr>
              <w:keepNext/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Contabilidad</w:t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567"/>
          </w:tcPr>
          <w:p>
            <w:pPr>
              <w:keepNext/>
              <w:spacing w:after="0"/>
              <w:jc w:val="center"/>
            </w:pPr>
            <w:r/>
            <w:r>
              <w:rPr>
                <w:sz w:val="16"/>
              </w:rPr>
              <w:t>/27</w:t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255.255.255.224</w:t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192.168.1.64</w:t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192.168.1.65</w:t>
              <w:br/>
            </w:r>
            <w:r>
              <w:rPr>
                <w:rFonts w:ascii="Consolas" w:hAnsi="Consolas"/>
                <w:sz w:val="16"/>
              </w:rPr>
              <w:t>192.168.1.94</w:t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192.168.1.95</w:t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30</w:t>
            </w:r>
          </w:p>
        </w:tc>
      </w:tr>
      <w:tr>
        <w:tc>
          <w:tcPr>
            <w:tcW w:type="dxa" w:w="283"/>
          </w:tcPr>
          <w:p>
            <w:pPr>
              <w:keepNext/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Sistemas</w:t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567"/>
          </w:tcPr>
          <w:p>
            <w:pPr>
              <w:keepNext/>
              <w:spacing w:after="0"/>
              <w:jc w:val="center"/>
            </w:pPr>
            <w:r/>
            <w:r>
              <w:rPr>
                <w:sz w:val="16"/>
              </w:rPr>
              <w:t>/28</w:t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255.255.255.240</w:t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192.168.1.96</w:t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192.168.1.97</w:t>
              <w:br/>
            </w:r>
            <w:r>
              <w:rPr>
                <w:rFonts w:ascii="Consolas" w:hAnsi="Consolas"/>
                <w:sz w:val="16"/>
              </w:rPr>
              <w:t>192.168.1.110</w:t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6"/>
              </w:rPr>
              <w:t>192.168.1.111</w:t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14</w:t>
            </w:r>
          </w:p>
        </w:tc>
      </w:tr>
      <w:tr>
        <w:tc>
          <w:tcPr>
            <w:tcW w:type="dxa" w:w="283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  <w:t>Enlace</w:t>
            </w:r>
          </w:p>
        </w:tc>
        <w:tc>
          <w:tcPr>
            <w:tcW w:type="dxa" w:w="62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56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6"/>
              </w:rPr>
              <w:t>/30</w:t>
            </w:r>
          </w:p>
        </w:tc>
        <w:tc>
          <w:tcPr>
            <w:tcW w:type="dxa" w:w="1587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6"/>
              </w:rPr>
              <w:t>255.255.255.252</w:t>
            </w:r>
          </w:p>
        </w:tc>
        <w:tc>
          <w:tcPr>
            <w:tcW w:type="dxa" w:w="1531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6"/>
              </w:rPr>
              <w:t>192.168.1.112</w:t>
            </w:r>
          </w:p>
        </w:tc>
        <w:tc>
          <w:tcPr>
            <w:tcW w:type="dxa" w:w="1644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6"/>
              </w:rPr>
              <w:t>192.168.1.113</w:t>
              <w:br/>
            </w:r>
            <w:r>
              <w:rPr>
                <w:rFonts w:ascii="Consolas" w:hAnsi="Consolas"/>
                <w:sz w:val="16"/>
              </w:rPr>
              <w:t>192.168.1.114</w:t>
            </w:r>
          </w:p>
        </w:tc>
        <w:tc>
          <w:tcPr>
            <w:tcW w:type="dxa" w:w="1531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6"/>
              </w:rPr>
              <w:t>192.168.1.115</w:t>
            </w:r>
          </w:p>
        </w:tc>
        <w:tc>
          <w:tcPr>
            <w:tcW w:type="dxa" w:w="62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  <w:t>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  <w:shd w:val="clear" w:color="auto" w:fill="F4F7F5"/>
          </w:tcPr>
          <w:p>
            <w:pPr>
              <w:spacing w:after="0"/>
            </w:pPr>
            <w:r>
              <w:rPr>
                <w:b/>
                <w:color w:val="128A4A"/>
              </w:rPr>
              <w:t xml:space="preserve">Observa: </w:t>
            </w:r>
            <w:r>
              <w:t>cada red nueva empieza justo después del broadcast de la anterior (.0 → .64 → .96 → .112). Quedan libres de 192.168.1.116 en adelante para crecer.</w:t>
            </w:r>
          </w:p>
        </w:tc>
      </w:tr>
    </w:tbl>
    <w:p>
      <w:pPr>
        <w:spacing w:after="40"/>
      </w:pPr>
    </w:p>
    <w:p>
      <w:pPr>
        <w:pStyle w:val="Heading1"/>
      </w:pPr>
      <w:r>
        <w:t>9. Tabla de referencia CIDR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CIDR</w:t>
            </w:r>
          </w:p>
        </w:tc>
        <w:tc>
          <w:tcPr>
            <w:tcW w:type="dxa" w:w="215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Máscara</w:t>
            </w:r>
          </w:p>
        </w:tc>
        <w:tc>
          <w:tcPr>
            <w:tcW w:type="dxa" w:w="175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Hosts útiles</w:t>
            </w:r>
          </w:p>
        </w:tc>
        <w:tc>
          <w:tcPr>
            <w:tcW w:type="dxa" w:w="79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CIDR</w:t>
            </w:r>
          </w:p>
        </w:tc>
        <w:tc>
          <w:tcPr>
            <w:tcW w:type="dxa" w:w="215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Máscara</w:t>
            </w:r>
          </w:p>
        </w:tc>
        <w:tc>
          <w:tcPr>
            <w:tcW w:type="dxa" w:w="175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Hosts útiles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/8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255.0.0.0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16,777,214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/20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255.255.240.0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4,094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/9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255.128.0.0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8,388,606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/21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255.255.248.0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2,046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/10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255.192.0.0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4,194,302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/22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255.255.252.0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1,022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/11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255.224.0.0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2,097,150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/23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255.255.254.0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510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/12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255.240.0.0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1,048,574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/24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255.255.255.0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254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/13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255.248.0.0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524,286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/25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255.255.255.128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126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/14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255.252.0.0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262,142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/26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255.255.255.192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62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/15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255.254.0.0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131,070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/27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255.255.255.224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30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/16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255.255.0.0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65,534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/28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255.255.255.240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14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/17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255.255.128.0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32,766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/29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255.255.255.248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/18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255.255.192.0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16,382</w:t>
            </w:r>
          </w:p>
        </w:tc>
        <w:tc>
          <w:tcPr>
            <w:tcW w:type="dxa" w:w="79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/30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rFonts w:ascii="Consolas" w:hAnsi="Consolas"/>
                <w:sz w:val="19"/>
              </w:rPr>
              <w:t>255.255.255.252</w:t>
            </w:r>
          </w:p>
        </w:tc>
        <w:tc>
          <w:tcPr>
            <w:tcW w:type="dxa" w:w="1757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/19</w:t>
            </w:r>
          </w:p>
        </w:tc>
        <w:tc>
          <w:tcPr>
            <w:tcW w:type="dxa" w:w="2154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9"/>
              </w:rPr>
              <w:t>255.255.224.0</w:t>
            </w:r>
          </w:p>
        </w:tc>
        <w:tc>
          <w:tcPr>
            <w:tcW w:type="dxa" w:w="1757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8,190</w:t>
            </w:r>
          </w:p>
        </w:tc>
        <w:tc>
          <w:tcPr>
            <w:tcW w:type="dxa" w:w="79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 w:val="0"/>
              <w:spacing w:after="0"/>
            </w:pPr>
            <w:r/>
            <w:r>
              <w:rPr>
                <w:rFonts w:ascii="Consolas" w:hAnsi="Consolas"/>
                <w:sz w:val="19"/>
              </w:rPr>
            </w:r>
          </w:p>
        </w:tc>
        <w:tc>
          <w:tcPr>
            <w:tcW w:type="dxa" w:w="1757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Ejercicios</w:t>
      </w:r>
    </w:p>
    <w:p>
      <w:r>
        <w:rPr/>
        <w:t xml:space="preserve">Resuelve los 3 ejercicios </w:t>
      </w:r>
      <w:r>
        <w:rPr>
          <w:b/>
        </w:rPr>
        <w:t>a mano, mostrando el procedimiento</w:t>
      </w:r>
      <w:r>
        <w:rPr/>
        <w:t xml:space="preserve"> (conversiones a binario, bits calculados, saltos). Un resultado sin procedimiento no cuenta.</w:t>
      </w:r>
    </w:p>
    <w:p>
      <w:pPr>
        <w:pStyle w:val="Heading2"/>
      </w:pPr>
      <w:r>
        <w:t>Ejercicio 1 — Red clase C con VLSM</w:t>
      </w:r>
    </w:p>
    <w:p>
      <w:r>
        <w:rPr/>
        <w:t xml:space="preserve">El plantel te asigna la red </w:t>
      </w:r>
      <w:r>
        <w:rPr>
          <w:rFonts w:ascii="Consolas" w:hAnsi="Consolas"/>
          <w:b/>
          <w:sz w:val="21"/>
        </w:rPr>
        <w:t>192.168.50.0/24</w:t>
      </w:r>
      <w:r>
        <w:rPr/>
        <w:t xml:space="preserve"> y necesita estas subredes:</w:t>
      </w:r>
    </w:p>
    <w:p>
      <w:pPr>
        <w:pStyle w:val="ListBullet"/>
        <w:spacing w:after="60"/>
      </w:pPr>
      <w:r>
        <w:rPr/>
        <w:t>Laboratorio de Cómputo: 60 hosts</w:t>
      </w:r>
    </w:p>
    <w:p>
      <w:pPr>
        <w:pStyle w:val="ListBullet"/>
        <w:spacing w:after="60"/>
      </w:pPr>
      <w:r>
        <w:rPr/>
        <w:t>Sala de Maestros: 25 hosts</w:t>
      </w:r>
    </w:p>
    <w:p>
      <w:pPr>
        <w:pStyle w:val="ListBullet"/>
        <w:spacing w:after="60"/>
      </w:pPr>
      <w:r>
        <w:rPr/>
        <w:t>Control Escolar: 12 hosts</w:t>
      </w:r>
    </w:p>
    <w:p>
      <w:pPr>
        <w:pStyle w:val="ListBullet"/>
        <w:spacing w:after="60"/>
      </w:pPr>
      <w:r>
        <w:rPr/>
        <w:t>Biblioteca: 5 hosts</w:t>
      </w:r>
    </w:p>
    <w:p>
      <w:pPr>
        <w:pStyle w:val="ListBullet"/>
        <w:spacing w:after="60"/>
      </w:pPr>
      <w:r>
        <w:rPr/>
        <w:t>Enlace R1-R2: 2 hosts</w:t>
      </w:r>
    </w:p>
    <w:p>
      <w:pPr>
        <w:pStyle w:val="ListBullet"/>
        <w:spacing w:after="60"/>
      </w:pPr>
      <w:r>
        <w:rPr/>
        <w:t>Enlace R2-R3: 2 hosts</w:t>
      </w:r>
    </w:p>
    <w:p>
      <w:pPr>
        <w:tabs>
          <w:tab w:pos="454" w:val="left"/>
        </w:tabs>
        <w:spacing w:after="60"/>
        <w:ind w:left="454" w:hanging="340"/>
      </w:pPr>
      <w:r>
        <w:rPr/>
        <w:t>1.</w:t>
        <w:tab/>
      </w:r>
      <w:r>
        <w:rPr/>
        <w:t>Convierte a binario la dirección 192.168.50.0 y su máscara /24. Identifica la clase y los bits de red y de host.</w:t>
      </w:r>
    </w:p>
    <w:p>
      <w:pPr>
        <w:tabs>
          <w:tab w:pos="454" w:val="left"/>
        </w:tabs>
        <w:spacing w:after="60"/>
        <w:ind w:left="454" w:hanging="340"/>
      </w:pPr>
      <w:r>
        <w:rPr/>
        <w:t>2.</w:t>
        <w:tab/>
      </w:r>
      <w:r>
        <w:rPr/>
        <w:t>Ordena los requerimientos de mayor a menor y calcula los bits de host de cada subred (2ʰ − 2 ≥ hosts).</w:t>
      </w:r>
    </w:p>
    <w:p>
      <w:pPr>
        <w:tabs>
          <w:tab w:pos="454" w:val="left"/>
        </w:tabs>
        <w:spacing w:after="60"/>
        <w:ind w:left="454" w:hanging="340"/>
      </w:pPr>
      <w:r>
        <w:rPr/>
        <w:t>3.</w:t>
        <w:tab/>
      </w:r>
      <w:r>
        <w:rPr/>
        <w:t>Llena la tabla de abajo.</w:t>
      </w:r>
    </w:p>
    <w:p>
      <w:pPr>
        <w:tabs>
          <w:tab w:pos="454" w:val="left"/>
        </w:tabs>
        <w:spacing w:after="60"/>
        <w:ind w:left="454" w:hanging="340"/>
      </w:pPr>
      <w:r>
        <w:rPr/>
        <w:t>4.</w:t>
        <w:tab/>
      </w:r>
      <w:r>
        <w:rPr/>
        <w:t>¿Cuántas direcciones quedan libres y a partir de qué dirección?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283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30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Subred</w:t>
            </w:r>
          </w:p>
        </w:tc>
        <w:tc>
          <w:tcPr>
            <w:tcW w:type="dxa" w:w="62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Hosts</w:t>
            </w:r>
          </w:p>
        </w:tc>
        <w:tc>
          <w:tcPr>
            <w:tcW w:type="dxa" w:w="56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Pref.</w:t>
            </w:r>
          </w:p>
        </w:tc>
        <w:tc>
          <w:tcPr>
            <w:tcW w:type="dxa" w:w="158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Máscara</w:t>
            </w:r>
          </w:p>
        </w:tc>
        <w:tc>
          <w:tcPr>
            <w:tcW w:type="dxa" w:w="153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Red</w:t>
            </w:r>
          </w:p>
        </w:tc>
        <w:tc>
          <w:tcPr>
            <w:tcW w:type="dxa" w:w="164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Primer / último host</w:t>
            </w:r>
          </w:p>
        </w:tc>
        <w:tc>
          <w:tcPr>
            <w:tcW w:type="dxa" w:w="153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Broadcast</w:t>
            </w:r>
          </w:p>
        </w:tc>
        <w:tc>
          <w:tcPr>
            <w:tcW w:type="dxa" w:w="62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Útiles</w:t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30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Ejercicio 2 — Red clase B con VLSM</w:t>
      </w:r>
    </w:p>
    <w:p>
      <w:r>
        <w:rPr/>
        <w:t xml:space="preserve">Una universidad con dos campus tiene la red </w:t>
      </w:r>
      <w:r>
        <w:rPr>
          <w:rFonts w:ascii="Consolas" w:hAnsi="Consolas"/>
          <w:b/>
          <w:sz w:val="21"/>
        </w:rPr>
        <w:t>172.20.0.0/16</w:t>
      </w:r>
      <w:r>
        <w:rPr/>
        <w:t xml:space="preserve"> y necesita:</w:t>
      </w:r>
    </w:p>
    <w:p>
      <w:pPr>
        <w:pStyle w:val="ListBullet"/>
        <w:spacing w:after="60"/>
      </w:pPr>
      <w:r>
        <w:rPr/>
        <w:t>Campus Norte: 2,000 hosts</w:t>
      </w:r>
    </w:p>
    <w:p>
      <w:pPr>
        <w:pStyle w:val="ListBullet"/>
        <w:spacing w:after="60"/>
      </w:pPr>
      <w:r>
        <w:rPr/>
        <w:t>Campus Sur: 1,000 hosts</w:t>
      </w:r>
    </w:p>
    <w:p>
      <w:pPr>
        <w:pStyle w:val="ListBullet"/>
        <w:spacing w:after="60"/>
      </w:pPr>
      <w:r>
        <w:rPr/>
        <w:t>Administración: 500 hosts</w:t>
      </w:r>
    </w:p>
    <w:p>
      <w:pPr>
        <w:pStyle w:val="ListBullet"/>
        <w:spacing w:after="60"/>
      </w:pPr>
      <w:r>
        <w:rPr/>
        <w:t>WiFi Visitantes: 200 hosts</w:t>
      </w:r>
    </w:p>
    <w:p>
      <w:pPr>
        <w:pStyle w:val="ListBullet"/>
        <w:spacing w:after="60"/>
      </w:pPr>
      <w:r>
        <w:rPr/>
        <w:t>Enlace Norte-Sur: 2 hosts</w:t>
      </w:r>
    </w:p>
    <w:p>
      <w:pPr>
        <w:tabs>
          <w:tab w:pos="454" w:val="left"/>
        </w:tabs>
        <w:spacing w:after="60"/>
        <w:ind w:left="454" w:hanging="340"/>
      </w:pPr>
      <w:r>
        <w:rPr/>
        <w:t>1.</w:t>
        <w:tab/>
      </w:r>
      <w:r>
        <w:rPr/>
        <w:t>Convierte a binario 172.20.0.0 y su máscara /16. ¿Por qué es clase B?</w:t>
      </w:r>
    </w:p>
    <w:p>
      <w:pPr>
        <w:tabs>
          <w:tab w:pos="454" w:val="left"/>
        </w:tabs>
        <w:spacing w:after="60"/>
        <w:ind w:left="454" w:hanging="340"/>
      </w:pPr>
      <w:r>
        <w:rPr/>
        <w:t>2.</w:t>
        <w:tab/>
      </w:r>
      <w:r>
        <w:rPr/>
        <w:t>Llena la tabla de abajo, escribiendo cada máscara en decimal.</w:t>
      </w:r>
    </w:p>
    <w:p>
      <w:pPr>
        <w:tabs>
          <w:tab w:pos="454" w:val="left"/>
        </w:tabs>
        <w:spacing w:after="60"/>
        <w:ind w:left="454" w:hanging="340"/>
      </w:pPr>
      <w:r>
        <w:rPr/>
        <w:t>3.</w:t>
        <w:tab/>
      </w:r>
      <w:r>
        <w:rPr/>
        <w:t>Campus Norte necesita 2,000 hosts. ¿Por qué no le sirve un /22? Justifica con la fórmula.</w:t>
      </w:r>
    </w:p>
    <w:p>
      <w:pPr>
        <w:tabs>
          <w:tab w:pos="454" w:val="left"/>
        </w:tabs>
        <w:spacing w:after="60"/>
        <w:ind w:left="454" w:hanging="340"/>
      </w:pPr>
      <w:r>
        <w:rPr/>
        <w:t>4.</w:t>
        <w:tab/>
      </w:r>
      <w:r>
        <w:rPr/>
        <w:t>¿Qué porcentaje de la red /16 quedó usado?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283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30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Subred</w:t>
            </w:r>
          </w:p>
        </w:tc>
        <w:tc>
          <w:tcPr>
            <w:tcW w:type="dxa" w:w="62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Hosts</w:t>
            </w:r>
          </w:p>
        </w:tc>
        <w:tc>
          <w:tcPr>
            <w:tcW w:type="dxa" w:w="56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Pref.</w:t>
            </w:r>
          </w:p>
        </w:tc>
        <w:tc>
          <w:tcPr>
            <w:tcW w:type="dxa" w:w="158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Máscara</w:t>
            </w:r>
          </w:p>
        </w:tc>
        <w:tc>
          <w:tcPr>
            <w:tcW w:type="dxa" w:w="153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Red</w:t>
            </w:r>
          </w:p>
        </w:tc>
        <w:tc>
          <w:tcPr>
            <w:tcW w:type="dxa" w:w="164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Primer / último host</w:t>
            </w:r>
          </w:p>
        </w:tc>
        <w:tc>
          <w:tcPr>
            <w:tcW w:type="dxa" w:w="1531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Broadcast</w:t>
            </w:r>
          </w:p>
        </w:tc>
        <w:tc>
          <w:tcPr>
            <w:tcW w:type="dxa" w:w="62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6"/>
              </w:rPr>
              <w:t>Útiles</w:t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/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30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/>
              <w:spacing w:after="0"/>
            </w:pPr>
            <w:r/>
            <w:r>
              <w:rPr>
                <w:sz w:val="16"/>
              </w:rPr>
            </w:r>
          </w:p>
        </w:tc>
      </w:tr>
      <w:tr>
        <w:trPr>
          <w:trHeight w:val="510"/>
        </w:trPr>
        <w:tc>
          <w:tcPr>
            <w:tcW w:type="dxa" w:w="283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30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567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87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64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1531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  <w:tc>
          <w:tcPr>
            <w:tcW w:type="dxa" w:w="624"/>
          </w:tcPr>
          <w:p>
            <w:pPr>
              <w:keepNext w:val="0"/>
              <w:spacing w:after="0"/>
            </w:pPr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Ejercicio 3 — Red clase A con FLSM</w:t>
      </w:r>
    </w:p>
    <w:p>
      <w:r>
        <w:rPr/>
        <w:t xml:space="preserve">Una red nacional de </w:t>
      </w:r>
      <w:r>
        <w:rPr>
          <w:b/>
        </w:rPr>
        <w:t>16 planteles</w:t>
      </w:r>
      <w:r>
        <w:rPr/>
        <w:t xml:space="preserve"> usa la red </w:t>
      </w:r>
      <w:r>
        <w:rPr>
          <w:rFonts w:ascii="Consolas" w:hAnsi="Consolas"/>
          <w:b/>
          <w:sz w:val="21"/>
        </w:rPr>
        <w:t>10.0.0.0/8</w:t>
      </w:r>
      <w:r>
        <w:rPr/>
        <w:t xml:space="preserve"> y quiere dividirla en 16 subredes del mismo tamaño, una por plantel.</w:t>
      </w:r>
    </w:p>
    <w:p>
      <w:pPr>
        <w:tabs>
          <w:tab w:pos="454" w:val="left"/>
        </w:tabs>
        <w:spacing w:after="60"/>
        <w:ind w:left="454" w:hanging="340"/>
      </w:pPr>
      <w:r>
        <w:rPr/>
        <w:t>1.</w:t>
        <w:tab/>
      </w:r>
      <w:r>
        <w:rPr/>
        <w:t>¿Cuántos bits hay que prestar? Escribe el nuevo prefijo y la máscara en decimal y en binario.</w:t>
      </w:r>
    </w:p>
    <w:p>
      <w:pPr>
        <w:tabs>
          <w:tab w:pos="454" w:val="left"/>
        </w:tabs>
        <w:spacing w:after="60"/>
        <w:ind w:left="454" w:hanging="340"/>
      </w:pPr>
      <w:r>
        <w:rPr/>
        <w:t>2.</w:t>
        <w:tab/>
      </w:r>
      <w:r>
        <w:rPr/>
        <w:t>¿Cuántos hosts utilizables tiene cada subred?</w:t>
      </w:r>
    </w:p>
    <w:p>
      <w:pPr>
        <w:tabs>
          <w:tab w:pos="454" w:val="left"/>
        </w:tabs>
        <w:spacing w:after="60"/>
        <w:ind w:left="454" w:hanging="340"/>
      </w:pPr>
      <w:r>
        <w:rPr/>
        <w:t>3.</w:t>
        <w:tab/>
      </w:r>
      <w:r>
        <w:rPr/>
        <w:t>¿Cuál es el salto entre subredes y en qué octeto se aplica?</w:t>
      </w:r>
    </w:p>
    <w:p>
      <w:pPr>
        <w:tabs>
          <w:tab w:pos="454" w:val="left"/>
        </w:tabs>
        <w:spacing w:after="60"/>
        <w:ind w:left="454" w:hanging="340"/>
      </w:pPr>
      <w:r>
        <w:rPr/>
        <w:t>4.</w:t>
        <w:tab/>
      </w:r>
      <w:r>
        <w:rPr/>
        <w:t>Llena la tabla con las 16 subredes.</w:t>
      </w:r>
    </w:p>
    <w:p>
      <w:pPr>
        <w:tabs>
          <w:tab w:pos="454" w:val="left"/>
        </w:tabs>
        <w:spacing w:after="60"/>
        <w:ind w:left="454" w:hanging="340"/>
      </w:pPr>
      <w:r>
        <w:rPr/>
        <w:t>5.</w:t>
        <w:tab/>
      </w:r>
      <w:r>
        <w:rPr/>
        <w:t>¿A qué subred pertenece la IP 10.77.3.9? Demuéstralo con el AND en binario.</w:t>
      </w:r>
    </w:p>
    <w:p>
      <w:pPr>
        <w:tabs>
          <w:tab w:pos="454" w:val="left"/>
        </w:tabs>
        <w:spacing w:after="60"/>
        <w:ind w:left="454" w:hanging="340"/>
      </w:pPr>
      <w:r>
        <w:rPr/>
        <w:t>6.</w:t>
        <w:tab/>
      </w:r>
      <w:r>
        <w:rPr/>
        <w:t>Si en lugar de 16 fueran 20 planteles, ¿cuántos bits prestarías, qué prefijo quedaría y cuántas subredes sobrarían?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907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Plantel</w:t>
            </w:r>
          </w:p>
        </w:tc>
        <w:tc>
          <w:tcPr>
            <w:tcW w:type="dxa" w:w="215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Red</w:t>
            </w:r>
          </w:p>
        </w:tc>
        <w:tc>
          <w:tcPr>
            <w:tcW w:type="dxa" w:w="215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Primer host</w:t>
            </w:r>
          </w:p>
        </w:tc>
        <w:tc>
          <w:tcPr>
            <w:tcW w:type="dxa" w:w="215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Último host</w:t>
            </w:r>
          </w:p>
        </w:tc>
        <w:tc>
          <w:tcPr>
            <w:tcW w:type="dxa" w:w="215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Broadcast</w:t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/>
              <w:spacing w:after="0"/>
            </w:pPr>
            <w:r/>
            <w:r>
              <w:rPr>
                <w:sz w:val="19"/>
              </w:rPr>
            </w:r>
          </w:p>
        </w:tc>
      </w:tr>
      <w:tr>
        <w:trPr>
          <w:trHeight w:val="340"/>
        </w:trPr>
        <w:tc>
          <w:tcPr>
            <w:tcW w:type="dxa" w:w="907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2154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11. ¿Qué entregar?</w:t>
      </w:r>
    </w:p>
    <w:p>
      <w:pPr>
        <w:pStyle w:val="ListBullet"/>
        <w:spacing w:after="60"/>
      </w:pPr>
      <w:r>
        <w:rPr/>
        <w:t>Un documento propio (Word o PDF) con los 3 ejercicios resueltos, las conversiones a binario y el procedimiento de cada cálculo. Puedes resolver en papel y anexar fotos legibles.</w:t>
      </w:r>
    </w:p>
    <w:p>
      <w:pPr>
        <w:pStyle w:val="ListBullet"/>
        <w:spacing w:after="60"/>
      </w:pPr>
      <w:r>
        <w:rPr>
          <w:b/>
        </w:rPr>
        <w:t xml:space="preserve">Nombre del archivo: </w:t>
      </w:r>
      <w:r>
        <w:rPr>
          <w:rFonts w:ascii="Consolas" w:hAnsi="Consolas"/>
          <w:sz w:val="21"/>
        </w:rPr>
        <w:t>Semana06_Subneteo_ApellidoNombre</w:t>
      </w:r>
      <w:r>
        <w:rPr/>
        <w:t>.</w:t>
      </w:r>
    </w:p>
    <w:p>
      <w:pPr>
        <w:pStyle w:val="ListBullet"/>
        <w:spacing w:after="60"/>
      </w:pPr>
      <w:r>
        <w:rPr/>
        <w:t>Súbelo a la tarea de Teams de la semana 6 antes de la fecha límite.</w:t>
      </w:r>
    </w:p>
    <w:p>
      <w:pPr>
        <w:pStyle w:val="Heading2"/>
      </w:pPr>
      <w:r>
        <w:t>Lista de cotejo (parte de subneteo: 5 puntos)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6803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13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Puntos</w:t>
            </w:r>
          </w:p>
        </w:tc>
        <w:tc>
          <w:tcPr>
            <w:tcW w:type="dxa" w:w="1134"/>
            <w:shd w:val="clear" w:color="auto" w:fill="E3F5EA"/>
          </w:tcPr>
          <w:p>
            <w:pPr>
              <w:keepNext/>
              <w:spacing w:after="0"/>
            </w:pPr>
            <w:r/>
            <w:r>
              <w:rPr>
                <w:b/>
                <w:sz w:val="19"/>
              </w:rPr>
              <w:t>✓</w:t>
            </w:r>
          </w:p>
        </w:tc>
      </w:tr>
      <w:tr>
        <w:tc>
          <w:tcPr>
            <w:tcW w:type="dxa" w:w="6803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Conversiones decimal ↔ binario correctas y con procedimiento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803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Ejercicio 1 (clase C, VLSM): tabla completa y correcta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1.5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803"/>
          </w:tcPr>
          <w:p>
            <w:pPr>
              <w:keepNext/>
              <w:spacing w:after="0"/>
            </w:pPr>
            <w:r/>
            <w:r>
              <w:rPr>
                <w:sz w:val="19"/>
              </w:rPr>
              <w:t>Ejercicio 2 (clase B, VLSM): tabla completa y justificación del /21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  <w:t>1.5</w:t>
            </w:r>
          </w:p>
        </w:tc>
        <w:tc>
          <w:tcPr>
            <w:tcW w:type="dxa" w:w="1134"/>
          </w:tcPr>
          <w:p>
            <w:pPr>
              <w:keepNext/>
              <w:spacing w:after="0"/>
              <w:jc w:val="center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6803"/>
          </w:tcPr>
          <w:p>
            <w:pPr>
              <w:keepNext w:val="0"/>
              <w:spacing w:after="0"/>
            </w:pPr>
            <w:r/>
            <w:r>
              <w:rPr>
                <w:sz w:val="19"/>
              </w:rPr>
              <w:t>Ejercicio 3 (clase A, FLSM): 16 subredes y AND de la IP 10.77.3.9</w:t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134"/>
          </w:tcPr>
          <w:p>
            <w:pPr>
              <w:keepNext w:val="0"/>
              <w:spacing w:after="0"/>
              <w:jc w:val="center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663"/>
        <w:sz w:val="17"/>
      </w:rPr>
      <w:t xml:space="preserve">CECyT 9 · Introducción a los Sistemas Distribuidos · Semana 6 · Página </w:t>
    </w:r>
    <w:fldSimple w:instr="PAGE">
      <w:r>
        <w:rPr>
          <w:sz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28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28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C23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