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7a92d04c15fe0647357a4b61372105d9983db9"/>
    <w:p>
      <w:pPr>
        <w:pStyle w:val="Heading1"/>
      </w:pPr>
      <w:r>
        <w:t xml:space="preserve">Reporte de Práctica 2 — Tipos y niveles de prueba</w:t>
      </w:r>
    </w:p>
    <w:bookmarkStart w:id="9" w:name="los-3-casos-retomados-de-semana-2"/>
    <w:p>
      <w:pPr>
        <w:pStyle w:val="Heading2"/>
      </w:pPr>
      <w:r>
        <w:t xml:space="preserve">Los 3 casos (retomados de semana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Técnica de diseño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Caja negra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Caja negra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Caja blanca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clasificación-por-nivel"/>
    <w:p>
      <w:pPr>
        <w:pStyle w:val="Heading2"/>
      </w:pPr>
      <w:r>
        <w:t xml:space="preserve">Clasificación por nivel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checklist-clasificacion-niveles.md</w:t>
      </w:r>
      <w:r>
        <w:t xml:space="preserve"> </w:t>
      </w:r>
      <w:r>
        <w:t xml:space="preserve">para llenar esta tabla: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¿Aísla una función sin red/BD?</w:t>
            </w:r>
          </w:p>
        </w:tc>
        <w:tc>
          <w:tcPr/>
          <w:p>
            <w:pPr>
              <w:pStyle w:val="Compact"/>
            </w:pPr>
            <w:r>
              <w:t xml:space="preserve">¿2+ componentes, no de punta a punta?</w:t>
            </w:r>
          </w:p>
        </w:tc>
        <w:tc>
          <w:tcPr/>
          <w:p>
            <w:pPr>
              <w:pStyle w:val="Compact"/>
            </w:pPr>
            <w:r>
              <w:t xml:space="preserve">¿Simula un cliente real contra el sistema desplegado?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2" w:name="X9c344240893a803da5943970e02bab6bb19cdff"/>
    <w:p>
      <w:pPr>
        <w:pStyle w:val="Heading2"/>
      </w:pPr>
      <w:r>
        <w:t xml:space="preserve">Evidencia de ejecución manual (entregable de esta semana)</w:t>
      </w:r>
    </w:p>
    <w:p>
      <w:pPr>
        <w:pStyle w:val="FirstParagraph"/>
      </w:pPr>
      <w:r>
        <w:t xml:space="preserve">Ejecuta al menos 1 de tus 3 casos contra la API real ya desplegada y pega la evidencia aquí (petición + respuesta real, con fecha de ejecución).</w:t>
      </w:r>
    </w:p>
    <w:bookmarkStart w:id="11" w:name="caso-ejecutado"/>
    <w:p>
      <w:pPr>
        <w:pStyle w:val="Heading3"/>
      </w:pPr>
      <w:r>
        <w:t xml:space="preserve">Caso ejecutado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ejecución: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 obtenido: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Estado:</w:t>
      </w:r>
    </w:p>
    <w:bookmarkEnd w:id="11"/>
    <w:bookmarkEnd w:id="12"/>
    <w:bookmarkStart w:id="13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(Explica en 2-3 líneas qué aprendiste sobre la diferencia entre cómo se diseña una prueba (caja negra/blanca) y qué tanto del sistema se ejecuta cuando la corres (unidad/integración/sistema).)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2026-08-27T01:39:29Z</dcterms:created>
  <dcterms:modified xsi:type="dcterms:W3CDTF">2026-08-27T01:39:29Z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