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725"/>
        <w:tblW w:w="9985" w:type="dxa"/>
        <w:tblLook w:val="04A0" w:firstRow="1" w:lastRow="0" w:firstColumn="1" w:lastColumn="0" w:noHBand="0" w:noVBand="1"/>
      </w:tblPr>
      <w:tblGrid>
        <w:gridCol w:w="2002"/>
        <w:gridCol w:w="1310"/>
        <w:gridCol w:w="2486"/>
        <w:gridCol w:w="1758"/>
        <w:gridCol w:w="2429"/>
      </w:tblGrid>
      <w:tr w:rsidR="006054E1" w:rsidRPr="006054E1" w14:paraId="5094AB3A" w14:textId="77777777" w:rsidTr="006054E1">
        <w:tc>
          <w:tcPr>
            <w:tcW w:w="2002" w:type="dxa"/>
          </w:tcPr>
          <w:p w14:paraId="72F69370" w14:textId="7D04A7AF" w:rsidR="006054E1" w:rsidRPr="006054E1" w:rsidRDefault="006054E1" w:rsidP="006054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053" w:type="dxa"/>
          </w:tcPr>
          <w:p w14:paraId="78161BDF" w14:textId="1F1E92E8" w:rsidR="006054E1" w:rsidRPr="006054E1" w:rsidRDefault="006054E1" w:rsidP="006054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635" w:type="dxa"/>
          </w:tcPr>
          <w:p w14:paraId="03382E4E" w14:textId="6808099C" w:rsidR="006054E1" w:rsidRPr="006054E1" w:rsidRDefault="006054E1" w:rsidP="006054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866" w:type="dxa"/>
          </w:tcPr>
          <w:p w14:paraId="1D551638" w14:textId="29C1B1E1" w:rsidR="006054E1" w:rsidRPr="006054E1" w:rsidRDefault="006054E1" w:rsidP="006054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archivo</w:t>
            </w:r>
          </w:p>
        </w:tc>
        <w:tc>
          <w:tcPr>
            <w:tcW w:w="2429" w:type="dxa"/>
          </w:tcPr>
          <w:p w14:paraId="64421871" w14:textId="7510DB6D" w:rsidR="006054E1" w:rsidRPr="006054E1" w:rsidRDefault="006054E1" w:rsidP="006054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</w:tr>
      <w:tr w:rsidR="00DC2DF8" w:rsidRPr="006054E1" w14:paraId="61A92DE7" w14:textId="77777777" w:rsidTr="006054E1">
        <w:tc>
          <w:tcPr>
            <w:tcW w:w="2002" w:type="dxa"/>
          </w:tcPr>
          <w:p w14:paraId="6917CB12" w14:textId="4A9DAF46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evidencia_1</w:t>
            </w:r>
          </w:p>
        </w:tc>
        <w:tc>
          <w:tcPr>
            <w:tcW w:w="1053" w:type="dxa"/>
          </w:tcPr>
          <w:p w14:paraId="50D65AD0" w14:textId="136BB8DC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05/07/2020</w:t>
            </w:r>
          </w:p>
        </w:tc>
        <w:tc>
          <w:tcPr>
            <w:tcW w:w="2635" w:type="dxa"/>
          </w:tcPr>
          <w:p w14:paraId="4A66BF45" w14:textId="4A00286B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nnn</w:t>
            </w:r>
          </w:p>
        </w:tc>
        <w:tc>
          <w:tcPr>
            <w:tcW w:w="1866" w:type="dxa"/>
          </w:tcPr>
          <w:p w14:paraId="62C48E82" w14:textId="01B81255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299C0644" w14:textId="47F3CCE5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Francisco Bajaña, Daniel García</w:t>
            </w:r>
          </w:p>
        </w:tc>
      </w:tr>
      <w:tr w:rsidR="00DC2DF8" w:rsidRPr="006054E1" w14:paraId="369F6F48" w14:textId="77777777" w:rsidTr="006054E1">
        <w:tc>
          <w:tcPr>
            <w:tcW w:w="2002" w:type="dxa"/>
          </w:tcPr>
          <w:p w14:paraId="11FEE7E4" w14:textId="783E449A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evidencia_2</w:t>
            </w:r>
          </w:p>
        </w:tc>
        <w:tc>
          <w:tcPr>
            <w:tcW w:w="1053" w:type="dxa"/>
          </w:tcPr>
          <w:p w14:paraId="7B12CAB9" w14:textId="5BC040C8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05/07/2020</w:t>
            </w:r>
          </w:p>
        </w:tc>
        <w:tc>
          <w:tcPr>
            <w:tcW w:w="2635" w:type="dxa"/>
          </w:tcPr>
          <w:p w14:paraId="1AF8248E" w14:textId="550989D8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nnn</w:t>
            </w:r>
          </w:p>
        </w:tc>
        <w:tc>
          <w:tcPr>
            <w:tcW w:w="1866" w:type="dxa"/>
          </w:tcPr>
          <w:p w14:paraId="3C9F0D1D" w14:textId="70D7CC12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3CC6EDD9" w14:textId="4DD4FAB0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Francisco Bajaña, Daniel García</w:t>
            </w:r>
          </w:p>
        </w:tc>
      </w:tr>
      <w:tr w:rsidR="00DC2DF8" w:rsidRPr="006054E1" w14:paraId="5F968FAD" w14:textId="77777777" w:rsidTr="006054E1">
        <w:tc>
          <w:tcPr>
            <w:tcW w:w="2002" w:type="dxa"/>
          </w:tcPr>
          <w:p w14:paraId="75E966BE" w14:textId="153DDB9D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evidencia_3</w:t>
            </w:r>
          </w:p>
        </w:tc>
        <w:tc>
          <w:tcPr>
            <w:tcW w:w="1053" w:type="dxa"/>
          </w:tcPr>
          <w:p w14:paraId="16176B21" w14:textId="4F0542CC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26/07/2020</w:t>
            </w:r>
          </w:p>
        </w:tc>
        <w:tc>
          <w:tcPr>
            <w:tcW w:w="2635" w:type="dxa"/>
          </w:tcPr>
          <w:p w14:paraId="1B759E3E" w14:textId="3DC34096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nnn</w:t>
            </w:r>
          </w:p>
        </w:tc>
        <w:tc>
          <w:tcPr>
            <w:tcW w:w="1866" w:type="dxa"/>
          </w:tcPr>
          <w:p w14:paraId="0A446E6B" w14:textId="7D1A15EA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7E4CB3B1" w14:textId="7EA20B53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Francisco Bajaña, Daniel García</w:t>
            </w:r>
          </w:p>
        </w:tc>
      </w:tr>
      <w:tr w:rsidR="00DC2DF8" w:rsidRPr="006054E1" w14:paraId="62B14032" w14:textId="77777777" w:rsidTr="006054E1">
        <w:tc>
          <w:tcPr>
            <w:tcW w:w="2002" w:type="dxa"/>
          </w:tcPr>
          <w:p w14:paraId="15DE6E53" w14:textId="4E6F2D72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evidencia_4</w:t>
            </w:r>
          </w:p>
        </w:tc>
        <w:tc>
          <w:tcPr>
            <w:tcW w:w="1053" w:type="dxa"/>
          </w:tcPr>
          <w:p w14:paraId="113B2EC3" w14:textId="1B3D9244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26/07/2020</w:t>
            </w:r>
          </w:p>
        </w:tc>
        <w:tc>
          <w:tcPr>
            <w:tcW w:w="2635" w:type="dxa"/>
          </w:tcPr>
          <w:p w14:paraId="267DA2B1" w14:textId="15BDE402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nnn</w:t>
            </w:r>
          </w:p>
        </w:tc>
        <w:tc>
          <w:tcPr>
            <w:tcW w:w="1866" w:type="dxa"/>
          </w:tcPr>
          <w:p w14:paraId="3CD72E74" w14:textId="3AEF8A95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261DDCED" w14:textId="299963BE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Francisco Bajaña, Daniel García</w:t>
            </w:r>
          </w:p>
        </w:tc>
      </w:tr>
      <w:tr w:rsidR="00DC2DF8" w:rsidRPr="006054E1" w14:paraId="259DD1A2" w14:textId="77777777" w:rsidTr="006054E1">
        <w:tc>
          <w:tcPr>
            <w:tcW w:w="2002" w:type="dxa"/>
          </w:tcPr>
          <w:p w14:paraId="045CAC9C" w14:textId="6319462E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evidencia_5</w:t>
            </w:r>
          </w:p>
        </w:tc>
        <w:tc>
          <w:tcPr>
            <w:tcW w:w="1053" w:type="dxa"/>
          </w:tcPr>
          <w:p w14:paraId="72567E16" w14:textId="7358BC7B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25/08/2020</w:t>
            </w:r>
          </w:p>
        </w:tc>
        <w:tc>
          <w:tcPr>
            <w:tcW w:w="2635" w:type="dxa"/>
          </w:tcPr>
          <w:p w14:paraId="7B3012A4" w14:textId="30960D9F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nnn</w:t>
            </w:r>
          </w:p>
        </w:tc>
        <w:tc>
          <w:tcPr>
            <w:tcW w:w="1866" w:type="dxa"/>
          </w:tcPr>
          <w:p w14:paraId="7E481922" w14:textId="4EA72D67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2EF91B6C" w14:textId="7C943BC6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Francisco Bajaña, Daniel García</w:t>
            </w:r>
          </w:p>
        </w:tc>
      </w:tr>
      <w:tr w:rsidR="00DC2DF8" w:rsidRPr="006054E1" w14:paraId="3263FADD" w14:textId="77777777" w:rsidTr="006054E1">
        <w:tc>
          <w:tcPr>
            <w:tcW w:w="2002" w:type="dxa"/>
          </w:tcPr>
          <w:p w14:paraId="013FD8C1" w14:textId="32ECCDAE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evidencia_6</w:t>
            </w:r>
          </w:p>
        </w:tc>
        <w:tc>
          <w:tcPr>
            <w:tcW w:w="1053" w:type="dxa"/>
          </w:tcPr>
          <w:p w14:paraId="096B0CCE" w14:textId="21B5DEAA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25/08/2020</w:t>
            </w:r>
          </w:p>
        </w:tc>
        <w:tc>
          <w:tcPr>
            <w:tcW w:w="2635" w:type="dxa"/>
          </w:tcPr>
          <w:p w14:paraId="6AD6E026" w14:textId="7C80D844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nnn</w:t>
            </w:r>
          </w:p>
        </w:tc>
        <w:tc>
          <w:tcPr>
            <w:tcW w:w="1866" w:type="dxa"/>
          </w:tcPr>
          <w:p w14:paraId="506208AE" w14:textId="6149DAA5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5BF3C89C" w14:textId="5DC60D45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Francisco Bajaña, Daniel García</w:t>
            </w:r>
          </w:p>
        </w:tc>
      </w:tr>
      <w:tr w:rsidR="00DC2DF8" w:rsidRPr="006054E1" w14:paraId="677413E0" w14:textId="77777777" w:rsidTr="006054E1">
        <w:tc>
          <w:tcPr>
            <w:tcW w:w="2002" w:type="dxa"/>
          </w:tcPr>
          <w:p w14:paraId="1305893D" w14:textId="065AFAF5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aceptacion_cliente</w:t>
            </w:r>
          </w:p>
        </w:tc>
        <w:tc>
          <w:tcPr>
            <w:tcW w:w="1053" w:type="dxa"/>
          </w:tcPr>
          <w:p w14:paraId="566EB729" w14:textId="67A2994C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25/08/2020</w:t>
            </w:r>
          </w:p>
        </w:tc>
        <w:tc>
          <w:tcPr>
            <w:tcW w:w="2635" w:type="dxa"/>
          </w:tcPr>
          <w:p w14:paraId="70758AC2" w14:textId="77777777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14:paraId="68592D8F" w14:textId="2DA65B21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Imagen</w:t>
            </w:r>
          </w:p>
        </w:tc>
        <w:tc>
          <w:tcPr>
            <w:tcW w:w="2429" w:type="dxa"/>
          </w:tcPr>
          <w:p w14:paraId="4035B52B" w14:textId="5FAB3188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Francisco Bajaña</w:t>
            </w:r>
          </w:p>
        </w:tc>
      </w:tr>
      <w:tr w:rsidR="006054E1" w:rsidRPr="006054E1" w14:paraId="1D2A72EA" w14:textId="77777777" w:rsidTr="006054E1">
        <w:tc>
          <w:tcPr>
            <w:tcW w:w="2002" w:type="dxa"/>
          </w:tcPr>
          <w:p w14:paraId="033E28D4" w14:textId="6C61B8F1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4E1">
              <w:rPr>
                <w:rFonts w:ascii="Times New Roman" w:hAnsi="Times New Roman" w:cs="Times New Roman"/>
                <w:sz w:val="24"/>
                <w:szCs w:val="24"/>
              </w:rPr>
              <w:t>grabación</w:t>
            </w:r>
          </w:p>
        </w:tc>
        <w:tc>
          <w:tcPr>
            <w:tcW w:w="1053" w:type="dxa"/>
          </w:tcPr>
          <w:p w14:paraId="02B0F70E" w14:textId="2015E2AC" w:rsidR="006054E1" w:rsidRPr="006054E1" w:rsidRDefault="00DC2DF8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A7D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/08/2020</w:t>
            </w:r>
          </w:p>
        </w:tc>
        <w:tc>
          <w:tcPr>
            <w:tcW w:w="2635" w:type="dxa"/>
          </w:tcPr>
          <w:p w14:paraId="5A0283BE" w14:textId="77777777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14:paraId="2D84EE94" w14:textId="6584D9AC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2429" w:type="dxa"/>
          </w:tcPr>
          <w:p w14:paraId="5FC17ECD" w14:textId="1A34CC30" w:rsidR="006054E1" w:rsidRPr="006054E1" w:rsidRDefault="006054E1" w:rsidP="006054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García,Neira,Pinargote</w:t>
            </w:r>
          </w:p>
        </w:tc>
      </w:tr>
    </w:tbl>
    <w:p w14:paraId="476FDC66" w14:textId="2D3D9C84" w:rsidR="006054E1" w:rsidRPr="006054E1" w:rsidRDefault="006054E1" w:rsidP="006054E1">
      <w:pPr>
        <w:jc w:val="center"/>
        <w:rPr>
          <w:rFonts w:ascii="Times New Roman" w:hAnsi="Times New Roman" w:cs="Times New Roman"/>
          <w:b/>
          <w:bCs/>
        </w:rPr>
      </w:pPr>
      <w:r w:rsidRPr="006054E1">
        <w:rPr>
          <w:rFonts w:ascii="Times New Roman" w:hAnsi="Times New Roman" w:cs="Times New Roman"/>
          <w:b/>
          <w:bCs/>
        </w:rPr>
        <w:t>BITACOR</w:t>
      </w:r>
      <w:r>
        <w:rPr>
          <w:rFonts w:ascii="Times New Roman" w:hAnsi="Times New Roman" w:cs="Times New Roman"/>
          <w:b/>
          <w:bCs/>
        </w:rPr>
        <w:t>A</w:t>
      </w:r>
    </w:p>
    <w:sectPr w:rsidR="006054E1" w:rsidRPr="0060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BE"/>
    <w:rsid w:val="006054E1"/>
    <w:rsid w:val="006973D0"/>
    <w:rsid w:val="00AA7D7A"/>
    <w:rsid w:val="00D52ABE"/>
    <w:rsid w:val="00D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AC3B"/>
  <w15:chartTrackingRefBased/>
  <w15:docId w15:val="{FF5AC0A8-4A51-4676-9117-80A53F9D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Neira Martrus</dc:creator>
  <cp:keywords/>
  <dc:description/>
  <cp:lastModifiedBy>Jose David Neira Martrus</cp:lastModifiedBy>
  <cp:revision>4</cp:revision>
  <dcterms:created xsi:type="dcterms:W3CDTF">2020-09-02T21:02:00Z</dcterms:created>
  <dcterms:modified xsi:type="dcterms:W3CDTF">2020-09-02T21:24:00Z</dcterms:modified>
</cp:coreProperties>
</file>