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Ind w:w="375" w:type="dxa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7991"/>
      </w:tblGrid>
      <w:tr w:rsidR="00D55331" w:rsidRPr="00D55331" w:rsidTr="00D55331">
        <w:trPr>
          <w:trHeight w:val="405"/>
          <w:tblCellSpacing w:w="15" w:type="dxa"/>
        </w:trPr>
        <w:tc>
          <w:tcPr>
            <w:tcW w:w="0" w:type="auto"/>
            <w:vMerge w:val="restart"/>
            <w:shd w:val="clear" w:color="auto" w:fill="F9F9F9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br/>
              <w:t>1、  单击“网络拓扑”，启动并进入目标主机，进入实验环境，如图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8067675" cy="3419475"/>
                  <wp:effectExtent l="19050" t="0" r="9525" b="0"/>
                  <wp:docPr id="1" name="图片 1" descr="http://10.144.53.6/api/attachment?type=courseDocument&amp;id=4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44.53.6/api/attachment?type=courseDocument&amp;id=4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2、  启动系统并修改ip 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启动client(密码123456)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810375" cy="1257300"/>
                  <wp:effectExtent l="19050" t="0" r="9525" b="0"/>
                  <wp:docPr id="2" name="图片 2" descr="http://10.144.53.6/api/attachment?type=courseDocument&amp;id=4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44.53.6/api/attachment?type=courseDocument&amp;id=4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3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修改eth0 的地址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286375" cy="1200150"/>
                  <wp:effectExtent l="19050" t="0" r="9525" b="0"/>
                  <wp:docPr id="3" name="图片 3" descr="http://10.144.53.6/api/attachment?type=courseDocument&amp;id=4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44.53.6/api/attachment?type=courseDocument&amp;id=4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地址生效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service  network restart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429500" cy="1552575"/>
                  <wp:effectExtent l="19050" t="0" r="0" b="0"/>
                  <wp:docPr id="4" name="图片 4" descr="http://10.144.53.6/api/attachment?type=courseDocument&amp;id=4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44.53.6/api/attachment?type=courseDocument&amp;id=4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启动服务器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515225" cy="1019175"/>
                  <wp:effectExtent l="19050" t="0" r="9525" b="0"/>
                  <wp:docPr id="5" name="图片 5" descr="http://10.144.53.6/api/attachment?type=courseDocument&amp;id=4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44.53.6/api/attachment?type=courseDocument&amp;id=4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52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258050" cy="1200150"/>
                  <wp:effectExtent l="19050" t="0" r="0" b="0"/>
                  <wp:docPr id="6" name="图片 6" descr="http://10.144.53.6/api/attachment?type=courseDocument&amp;id=4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0.144.53.6/api/attachment?type=courseDocument&amp;id=4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修改生效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439025" cy="819150"/>
                  <wp:effectExtent l="19050" t="0" r="9525" b="0"/>
                  <wp:docPr id="7" name="图片 7" descr="http://10.144.53.6/api/attachment?type=courseDocument&amp;id=4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0.144.53.6/api/attachment?type=courseDocument&amp;id=4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0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3、  启动防火墙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124700" cy="1190625"/>
                  <wp:effectExtent l="19050" t="0" r="0" b="0"/>
                  <wp:docPr id="8" name="图片 8" descr="http://10.144.53.6/api/attachment?type=courseDocument&amp;id=4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0.144.53.6/api/attachment?type=courseDocument&amp;id=4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查看防火墙地址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962775" cy="3228975"/>
                  <wp:effectExtent l="19050" t="0" r="9525" b="0"/>
                  <wp:docPr id="9" name="图片 9" descr="http://10.144.53.6/api/attachment?type=courseDocument&amp;id=4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0.144.53.6/api/attachment?type=courseDocument&amp;id=4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315200" cy="1857375"/>
                  <wp:effectExtent l="19050" t="0" r="0" b="0"/>
                  <wp:docPr id="10" name="图片 10" descr="http://10.144.53.6/api/attachment?type=courseDocument&amp;id=4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0.144.53.6/api/attachment?type=courseDocument&amp;id=4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从防火墙到客户端是通的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192.168.100.102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781800" cy="1905000"/>
                  <wp:effectExtent l="19050" t="0" r="0" b="0"/>
                  <wp:docPr id="11" name="图片 11" descr="http://10.144.53.6/api/attachment?type=courseDocument&amp;id=4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0.144.53.6/api/attachment?type=courseDocument&amp;id=4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从防火墙ping 内网是通的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需要内网地址能访问外网地址需要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增加缺省路由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#route add default gw 192.168.100.101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133975" cy="590550"/>
                  <wp:effectExtent l="19050" t="0" r="9525" b="0"/>
                  <wp:docPr id="12" name="图片 12" descr="http://10.144.53.6/api/attachment?type=courseDocument&amp;id=4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144.53.6/api/attachment?type=courseDocument&amp;id=4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查看路由信息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#route -n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019925" cy="1276350"/>
                  <wp:effectExtent l="19050" t="0" r="9525" b="0"/>
                  <wp:docPr id="13" name="图片 13" descr="http://10.144.53.6/api/attachment?type=courseDocument&amp;id=4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0.144.53.6/api/attachment?type=courseDocument&amp;id=4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99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防火墙增加转发功能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4476750" cy="723900"/>
                  <wp:effectExtent l="19050" t="0" r="0" b="0"/>
                  <wp:docPr id="14" name="图片 14" descr="http://10.144.53.6/api/attachment?type=courseDocument&amp;id=4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0.144.53.6/api/attachment?type=courseDocument&amp;id=4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然后在内网ping外网地址 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981825" cy="1600200"/>
                  <wp:effectExtent l="19050" t="0" r="9525" b="0"/>
                  <wp:docPr id="15" name="图片 15" descr="http://10.144.53.6/api/attachment?type=courseDocument&amp;id=4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0.144.53.6/api/attachment?type=courseDocument&amp;id=4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82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说明防火墙规则不让转发ping 的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我们增加一条允许 ping 的规则，此规则必须在红线圈定的规则之前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1 –p icmp  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然后在内网ping 外网地址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192.168.100.99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981825" cy="742950"/>
                  <wp:effectExtent l="19050" t="0" r="9525" b="0"/>
                  <wp:docPr id="16" name="图片 16" descr="http://10.144.53.6/api/attachment?type=courseDocument&amp;id=4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0.144.53.6/api/attachment?type=courseDocument&amp;id=4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8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发现这次不同是因为路由问题,同时为了隐藏内网地址.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这时候需要在防火墙上增加地址伪装规则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324600" cy="895350"/>
                  <wp:effectExtent l="19050" t="0" r="0" b="0"/>
                  <wp:docPr id="17" name="图片 17" descr="http://10.144.53.6/api/attachment?type=courseDocument&amp;id=4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0.144.53.6/api/attachment?type=courseDocument&amp;id=4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这时再在内网ping 外网地址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#ping 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315075" cy="1981200"/>
                  <wp:effectExtent l="19050" t="0" r="9525" b="0"/>
                  <wp:docPr id="18" name="图片 18" descr="http://10.144.53.6/api/attachment?type=courseDocument&amp;id=4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0.144.53.6/api/attachment?type=courseDocument&amp;id=4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这时在外网抓包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#tcpdump –i eth0 icmp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829425" cy="514350"/>
                  <wp:effectExtent l="19050" t="0" r="9525" b="0"/>
                  <wp:docPr id="19" name="图片 19" descr="http://10.144.53.6/api/attachment?type=courseDocument&amp;id=4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0.144.53.6/api/attachment?type=courseDocument&amp;id=4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 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在内网ping 外网地址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#ping 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再回到外网,发现抓包的数据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172325" cy="2200275"/>
                  <wp:effectExtent l="19050" t="0" r="9525" b="0"/>
                  <wp:docPr id="20" name="图片 20" descr="http://10.144.53.6/api/attachment?type=courseDocument&amp;id=4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0.144.53.6/api/attachment?type=courseDocument&amp;id=4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–L FORWARD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353300" cy="1343025"/>
                  <wp:effectExtent l="19050" t="0" r="0" b="0"/>
                  <wp:docPr id="21" name="图片 21" descr="http://10.144.53.6/api/attachment?type=courseDocument&amp;id=4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0.144.53.6/api/attachment?type=courseDocument&amp;id=4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查看nat 表的规则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–t nat –L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877050" cy="1914525"/>
                  <wp:effectExtent l="19050" t="0" r="0" b="0"/>
                  <wp:docPr id="22" name="图片 22" descr="http://10.144.53.6/api/attachment?type=courseDocument&amp;id=4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10.144.53.6/api/attachment?type=courseDocument&amp;id=4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4、  如果外网有ftp服务器,配置规则,允许内网访问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首先配置外网规则,允许ftp 服务可以被访问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INPUT 5 –p tcp –dport 21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239000" cy="485775"/>
                  <wp:effectExtent l="19050" t="0" r="0" b="0"/>
                  <wp:docPr id="23" name="图片 23" descr="http://10.144.53.6/api/attachment?type=courseDocument&amp;id=4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0.144.53.6/api/attachment?type=courseDocument&amp;id=4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其次在防火墙上配置允许内网访问的规则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查看防火墙当前时间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b/>
                <w:bCs/>
                <w:color w:val="6E6E6E"/>
                <w:kern w:val="0"/>
                <w:sz w:val="18"/>
                <w:szCs w:val="18"/>
              </w:rPr>
              <w:t>注意：以下所有的规则均根据防火墙时间来进行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#date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048500" cy="733425"/>
                  <wp:effectExtent l="19050" t="0" r="0" b="0"/>
                  <wp:docPr id="24" name="图片 24" descr="http://10.144.53.6/api/attachment?type=courseDocument&amp;id=4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10.144.53.6/api/attachment?type=courseDocument&amp;id=4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2 –s 192.168.100.0/24 –m time –timestart 16:10 –timestop 18:10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2 –d 192.168.100.0/24 –m time –timestart 16:10 –timestop 18:10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467600" cy="628650"/>
                  <wp:effectExtent l="19050" t="0" r="0" b="0"/>
                  <wp:docPr id="25" name="图片 25" descr="http://10.144.53.6/api/attachment?type=courseDocument&amp;id=4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10.144.53.6/api/attachment?type=courseDocument&amp;id=4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–L FORWARD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981825" cy="1571625"/>
                  <wp:effectExtent l="19050" t="0" r="9525" b="0"/>
                  <wp:docPr id="26" name="图片 26" descr="http://10.144.53.6/api/attachment?type=courseDocument&amp;id=4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10.144.53.6/api/attachment?type=courseDocument&amp;id=4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82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在内网ftp 外网地址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#ftp 192.168.99.100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610350" cy="3019425"/>
                  <wp:effectExtent l="19050" t="0" r="0" b="0"/>
                  <wp:docPr id="27" name="图片 27" descr="http://10.144.53.6/api/attachment?type=courseDocument&amp;id=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10.144.53.6/api/attachment?type=courseDocument&amp;id=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我们修改下时间,然后再进行访问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注：如果ftp访问不成功，可以更改防火墙系统时间，例：date   072016182005，然后在server主机上ftp 192.168.99.100。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–D FORWARD 2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–D FORWARD 2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2 –s 192.168.100.0/24 –m time –timestart 13:10 –timestop 15:10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2 –d 192.168.100.0/24 –m time –timestart 13:10 –timestop 15:10 –j ACCEPT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210425" cy="2771775"/>
                  <wp:effectExtent l="19050" t="0" r="9525" b="0"/>
                  <wp:docPr id="28" name="图片 28" descr="http://10.144.53.6/api/attachment?type=courseDocument&amp;id=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10.144.53.6/api/attachment?type=courseDocument&amp;id=4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425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029450" cy="819150"/>
                  <wp:effectExtent l="19050" t="0" r="0" b="0"/>
                  <wp:docPr id="29" name="图片 29" descr="http://10.144.53.6/api/attachment?type=courseDocument&amp;id=4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10.144.53.6/api/attachment?type=courseDocument&amp;id=4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思考: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为何ftp 返回的是no route to host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是防火墙的那条规则导致的呢?</w:t>
            </w:r>
          </w:p>
          <w:p w:rsidR="00D55331" w:rsidRPr="00D55331" w:rsidRDefault="00D55331" w:rsidP="00D55331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8"/>
                <w:szCs w:val="18"/>
              </w:rPr>
            </w:pPr>
            <w:r w:rsidRPr="00D55331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5、  实验完毕，关闭实验窗口和网络拓扑图。</w:t>
            </w:r>
          </w:p>
        </w:tc>
      </w:tr>
      <w:tr w:rsidR="00D55331" w:rsidRPr="00D55331" w:rsidTr="00D55331">
        <w:trPr>
          <w:trHeight w:val="312"/>
          <w:tblCellSpacing w:w="15" w:type="dxa"/>
        </w:trPr>
        <w:tc>
          <w:tcPr>
            <w:tcW w:w="0" w:type="auto"/>
            <w:vMerge/>
            <w:shd w:val="clear" w:color="auto" w:fill="F9F9F9"/>
            <w:vAlign w:val="center"/>
            <w:hideMark/>
          </w:tcPr>
          <w:p w:rsidR="00D55331" w:rsidRPr="00D55331" w:rsidRDefault="00D55331" w:rsidP="00D55331">
            <w:pPr>
              <w:widowControl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8"/>
                <w:szCs w:val="18"/>
              </w:rPr>
            </w:pPr>
          </w:p>
        </w:tc>
      </w:tr>
    </w:tbl>
    <w:p w:rsidR="00052B83" w:rsidRDefault="00052B83"/>
    <w:sectPr w:rsidR="0005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B83" w:rsidRDefault="00052B83" w:rsidP="00D55331">
      <w:r>
        <w:separator/>
      </w:r>
    </w:p>
  </w:endnote>
  <w:endnote w:type="continuationSeparator" w:id="1">
    <w:p w:rsidR="00052B83" w:rsidRDefault="00052B83" w:rsidP="00D55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B83" w:rsidRDefault="00052B83" w:rsidP="00D55331">
      <w:r>
        <w:separator/>
      </w:r>
    </w:p>
  </w:footnote>
  <w:footnote w:type="continuationSeparator" w:id="1">
    <w:p w:rsidR="00052B83" w:rsidRDefault="00052B83" w:rsidP="00D55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331"/>
    <w:rsid w:val="00052B83"/>
    <w:rsid w:val="00331193"/>
    <w:rsid w:val="00D5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3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331"/>
    <w:rPr>
      <w:sz w:val="18"/>
      <w:szCs w:val="18"/>
    </w:rPr>
  </w:style>
  <w:style w:type="paragraph" w:styleId="a5">
    <w:name w:val="Normal (Web)"/>
    <w:basedOn w:val="a"/>
    <w:uiPriority w:val="99"/>
    <w:unhideWhenUsed/>
    <w:rsid w:val="00D55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553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5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2017-12-19T14:03:00Z</dcterms:created>
  <dcterms:modified xsi:type="dcterms:W3CDTF">2017-12-19T14:04:00Z</dcterms:modified>
</cp:coreProperties>
</file>