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z_ec_conditions_self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z_notenoughfood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z_nocleanwater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z_aids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2024-05-27T17:04:05Z</dcterms:modified>
  <cp:category/>
</cp:coreProperties>
</file>