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was suspicious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2024-06-10T13:16:39Z</dcterms:modified>
  <cp:category/>
</cp:coreProperties>
</file>