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User Interface Specifications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Each page shall contain the following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header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header bar shall contain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logo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Browse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Liked Products tab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profile button with the username and picture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 logout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Onboarding Screen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saying Preferences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short description on the page instructing the user to select any number of the tags that they prefer to have products associated with their preferences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Tags shall be rendered to the user in rows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tag shall appear in a rectangle shape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tag shall have one or two words that describe the preferences or type of product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channels panel on the side of the home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two sections in the side panel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Suggested channels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Recent channels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suggestions or channel view at the center of the home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picture of the suggested product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thumbs up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thumbs down 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next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previous product arrow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will be a product description below the photo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Liked Products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search bar at the top of the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listing of products liked by the user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product shown shall have the following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picture at the left side of the page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middle section with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product name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price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Product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right hand side, there shall be a Hide and Dislike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bottom of the page, there shall be a pages bar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pages bar shall have a previous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pages bar shall have a next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Password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title on the page that says change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original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Original Password title above the original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new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New Password title above the new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confirm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Confirm Password title above the Confirm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save password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shall be a cancel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Email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title on the page that says change 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new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New Email title above the new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Password title above the password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cancel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Forgot Password Page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title on the page that says Forgot 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an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Email title above the email field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cancel button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