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C5E6F" w14:textId="77777777" w:rsidR="00632551" w:rsidRDefault="00000000">
      <w:pPr>
        <w:spacing w:after="0" w:line="259" w:lineRule="auto"/>
        <w:ind w:left="0" w:right="106" w:firstLine="0"/>
        <w:jc w:val="center"/>
      </w:pPr>
      <w:r>
        <w:rPr>
          <w:b/>
          <w:sz w:val="44"/>
        </w:rPr>
        <w:t xml:space="preserve">Adetunji Adeyemo </w:t>
      </w:r>
      <w:r>
        <w:t xml:space="preserve"> </w:t>
      </w:r>
      <w:r>
        <w:rPr>
          <w:rFonts w:ascii="Calibri" w:eastAsia="Calibri" w:hAnsi="Calibri" w:cs="Calibri"/>
          <w:sz w:val="34"/>
          <w:vertAlign w:val="subscript"/>
        </w:rPr>
        <w:t xml:space="preserve"> </w:t>
      </w:r>
    </w:p>
    <w:p w14:paraId="6E0FAE13" w14:textId="77777777" w:rsidR="00632551" w:rsidRDefault="00000000">
      <w:pPr>
        <w:spacing w:after="173" w:line="259" w:lineRule="auto"/>
        <w:ind w:left="0" w:firstLine="0"/>
        <w:jc w:val="center"/>
      </w:pPr>
      <w:r>
        <w:t xml:space="preserve">Abuja, Nigeria | +2348155130530 | adetunjiadeyemo53@gmail.com  </w:t>
      </w:r>
      <w:r>
        <w:rPr>
          <w:rFonts w:ascii="Calibri" w:eastAsia="Calibri" w:hAnsi="Calibri" w:cs="Calibri"/>
          <w:sz w:val="22"/>
        </w:rPr>
        <w:t xml:space="preserve"> </w:t>
      </w:r>
    </w:p>
    <w:p w14:paraId="6A96025D" w14:textId="77777777" w:rsidR="00632551" w:rsidRDefault="00000000">
      <w:pPr>
        <w:spacing w:after="90" w:line="259" w:lineRule="auto"/>
        <w:ind w:left="46" w:right="0" w:firstLine="0"/>
        <w:jc w:val="center"/>
      </w:pPr>
      <w:r>
        <w:rPr>
          <w:sz w:val="18"/>
        </w:rPr>
        <w:t xml:space="preserve"> </w:t>
      </w:r>
      <w:r>
        <w:t xml:space="preserve"> </w:t>
      </w:r>
      <w:r>
        <w:rPr>
          <w:rFonts w:ascii="Calibri" w:eastAsia="Calibri" w:hAnsi="Calibri" w:cs="Calibri"/>
          <w:sz w:val="22"/>
        </w:rPr>
        <w:t xml:space="preserve"> </w:t>
      </w:r>
    </w:p>
    <w:p w14:paraId="17E5A68B" w14:textId="77777777" w:rsidR="00632551" w:rsidRDefault="00000000">
      <w:pPr>
        <w:spacing w:after="185" w:line="346" w:lineRule="auto"/>
        <w:ind w:left="41" w:right="85"/>
      </w:pPr>
      <w:r>
        <w:t xml:space="preserve">Results-oriented professional with background in maintenance supervision and staff management in the construction industry. Highly skilled in ensuring all building systems, equipment, and facilities operate at peak efficiency to minimize downtime and safety hazards. Capable of conducting repairs and maintenance with a focus on quality and efficiency.  </w:t>
      </w:r>
      <w:r>
        <w:rPr>
          <w:rFonts w:ascii="Calibri" w:eastAsia="Calibri" w:hAnsi="Calibri" w:cs="Calibri"/>
        </w:rPr>
        <w:t xml:space="preserve"> </w:t>
      </w:r>
    </w:p>
    <w:p w14:paraId="6032E688" w14:textId="77777777" w:rsidR="00632551" w:rsidRDefault="00000000">
      <w:pPr>
        <w:spacing w:after="162" w:line="259" w:lineRule="auto"/>
        <w:ind w:left="31" w:right="0" w:firstLine="0"/>
        <w:jc w:val="left"/>
      </w:pPr>
      <w:r>
        <w:rPr>
          <w:sz w:val="18"/>
        </w:rPr>
        <w:t xml:space="preserve"> </w:t>
      </w:r>
      <w:r>
        <w:t xml:space="preserve"> </w:t>
      </w:r>
      <w:r>
        <w:rPr>
          <w:rFonts w:ascii="Calibri" w:eastAsia="Calibri" w:hAnsi="Calibri" w:cs="Calibri"/>
          <w:sz w:val="22"/>
        </w:rPr>
        <w:t xml:space="preserve"> </w:t>
      </w:r>
    </w:p>
    <w:p w14:paraId="1BC2C68D" w14:textId="77777777" w:rsidR="00632551" w:rsidRDefault="00000000">
      <w:pPr>
        <w:pStyle w:val="Heading1"/>
        <w:spacing w:after="137"/>
        <w:ind w:left="-5"/>
      </w:pPr>
      <w:r>
        <w:t xml:space="preserve">AREAS OF EXPERTISE  </w:t>
      </w:r>
      <w:r>
        <w:rPr>
          <w:rFonts w:ascii="Calibri" w:eastAsia="Calibri" w:hAnsi="Calibri" w:cs="Calibri"/>
          <w:b w:val="0"/>
          <w:sz w:val="22"/>
        </w:rPr>
        <w:t xml:space="preserve"> </w:t>
      </w:r>
    </w:p>
    <w:p w14:paraId="1A47CC38" w14:textId="77777777" w:rsidR="00632551"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33F21D82" wp14:editId="6A62E0C3">
                <wp:extent cx="6684264" cy="9144"/>
                <wp:effectExtent l="0" t="0" r="0" b="0"/>
                <wp:docPr id="2185" name="Group 2185"/>
                <wp:cNvGraphicFramePr/>
                <a:graphic xmlns:a="http://schemas.openxmlformats.org/drawingml/2006/main">
                  <a:graphicData uri="http://schemas.microsoft.com/office/word/2010/wordprocessingGroup">
                    <wpg:wgp>
                      <wpg:cNvGrpSpPr/>
                      <wpg:grpSpPr>
                        <a:xfrm>
                          <a:off x="0" y="0"/>
                          <a:ext cx="6684264" cy="9144"/>
                          <a:chOff x="0" y="0"/>
                          <a:chExt cx="6684264" cy="9144"/>
                        </a:xfrm>
                      </wpg:grpSpPr>
                      <wps:wsp>
                        <wps:cNvPr id="2813" name="Shape 2813"/>
                        <wps:cNvSpPr/>
                        <wps:spPr>
                          <a:xfrm>
                            <a:off x="0" y="0"/>
                            <a:ext cx="6684264" cy="9144"/>
                          </a:xfrm>
                          <a:custGeom>
                            <a:avLst/>
                            <a:gdLst/>
                            <a:ahLst/>
                            <a:cxnLst/>
                            <a:rect l="0" t="0" r="0" b="0"/>
                            <a:pathLst>
                              <a:path w="6684264" h="9144">
                                <a:moveTo>
                                  <a:pt x="0" y="0"/>
                                </a:moveTo>
                                <a:lnTo>
                                  <a:pt x="6684264" y="0"/>
                                </a:lnTo>
                                <a:lnTo>
                                  <a:pt x="66842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85" style="width:526.32pt;height:0.720032pt;mso-position-horizontal-relative:char;mso-position-vertical-relative:line" coordsize="66842,91">
                <v:shape id="Shape 2814" style="position:absolute;width:66842;height:91;left:0;top:0;" coordsize="6684264,9144" path="m0,0l6684264,0l6684264,9144l0,9144l0,0">
                  <v:stroke weight="0pt" endcap="flat" joinstyle="miter" miterlimit="10" on="false" color="#000000" opacity="0"/>
                  <v:fill on="true" color="#000000"/>
                </v:shape>
              </v:group>
            </w:pict>
          </mc:Fallback>
        </mc:AlternateContent>
      </w:r>
      <w:r>
        <w:t xml:space="preserve"> </w:t>
      </w:r>
      <w:r>
        <w:rPr>
          <w:rFonts w:ascii="Calibri" w:eastAsia="Calibri" w:hAnsi="Calibri" w:cs="Calibri"/>
          <w:sz w:val="22"/>
        </w:rPr>
        <w:t xml:space="preserve"> </w:t>
      </w:r>
    </w:p>
    <w:tbl>
      <w:tblPr>
        <w:tblStyle w:val="TableGrid"/>
        <w:tblW w:w="10267" w:type="dxa"/>
        <w:tblInd w:w="14" w:type="dxa"/>
        <w:tblCellMar>
          <w:top w:w="4" w:type="dxa"/>
        </w:tblCellMar>
        <w:tblLook w:val="04A0" w:firstRow="1" w:lastRow="0" w:firstColumn="1" w:lastColumn="0" w:noHBand="0" w:noVBand="1"/>
      </w:tblPr>
      <w:tblGrid>
        <w:gridCol w:w="3755"/>
        <w:gridCol w:w="3726"/>
        <w:gridCol w:w="2786"/>
      </w:tblGrid>
      <w:tr w:rsidR="00632551" w14:paraId="5C9671FE" w14:textId="77777777">
        <w:trPr>
          <w:trHeight w:val="2502"/>
        </w:trPr>
        <w:tc>
          <w:tcPr>
            <w:tcW w:w="3755" w:type="dxa"/>
            <w:tcBorders>
              <w:top w:val="nil"/>
              <w:left w:val="nil"/>
              <w:bottom w:val="nil"/>
              <w:right w:val="nil"/>
            </w:tcBorders>
          </w:tcPr>
          <w:p w14:paraId="4F722E46" w14:textId="77777777" w:rsidR="00632551" w:rsidRDefault="00000000">
            <w:pPr>
              <w:numPr>
                <w:ilvl w:val="0"/>
                <w:numId w:val="3"/>
              </w:numPr>
              <w:spacing w:after="0" w:line="259" w:lineRule="auto"/>
              <w:ind w:right="0" w:hanging="137"/>
              <w:jc w:val="left"/>
            </w:pPr>
            <w:r>
              <w:t xml:space="preserve">Emergency Response  </w:t>
            </w:r>
            <w:r>
              <w:rPr>
                <w:rFonts w:ascii="Calibri" w:eastAsia="Calibri" w:hAnsi="Calibri" w:cs="Calibri"/>
                <w:sz w:val="22"/>
              </w:rPr>
              <w:t xml:space="preserve"> </w:t>
            </w:r>
          </w:p>
          <w:p w14:paraId="6A661A87" w14:textId="7B8564C5" w:rsidR="00632551" w:rsidRDefault="00000000">
            <w:pPr>
              <w:numPr>
                <w:ilvl w:val="0"/>
                <w:numId w:val="3"/>
              </w:numPr>
              <w:spacing w:after="0" w:line="259" w:lineRule="auto"/>
              <w:ind w:right="0" w:hanging="137"/>
              <w:jc w:val="left"/>
            </w:pPr>
            <w:r>
              <w:t xml:space="preserve">Procurement  </w:t>
            </w:r>
            <w:r>
              <w:rPr>
                <w:rFonts w:ascii="Calibri" w:eastAsia="Calibri" w:hAnsi="Calibri" w:cs="Calibri"/>
                <w:sz w:val="22"/>
              </w:rPr>
              <w:t xml:space="preserve"> </w:t>
            </w:r>
          </w:p>
          <w:p w14:paraId="6A14AAD8" w14:textId="77777777" w:rsidR="00632551" w:rsidRDefault="00000000">
            <w:pPr>
              <w:numPr>
                <w:ilvl w:val="0"/>
                <w:numId w:val="3"/>
              </w:numPr>
              <w:spacing w:after="0" w:line="259" w:lineRule="auto"/>
              <w:ind w:right="0" w:hanging="137"/>
              <w:jc w:val="left"/>
            </w:pPr>
            <w:r>
              <w:t xml:space="preserve">Staff Management  </w:t>
            </w:r>
            <w:r>
              <w:rPr>
                <w:rFonts w:ascii="Calibri" w:eastAsia="Calibri" w:hAnsi="Calibri" w:cs="Calibri"/>
                <w:sz w:val="22"/>
              </w:rPr>
              <w:t xml:space="preserve"> </w:t>
            </w:r>
          </w:p>
          <w:p w14:paraId="35EB1FB3" w14:textId="77777777" w:rsidR="00632551" w:rsidRDefault="00000000">
            <w:pPr>
              <w:numPr>
                <w:ilvl w:val="0"/>
                <w:numId w:val="3"/>
              </w:numPr>
              <w:spacing w:after="0" w:line="259" w:lineRule="auto"/>
              <w:ind w:right="0" w:hanging="137"/>
              <w:jc w:val="left"/>
            </w:pPr>
            <w:r>
              <w:t xml:space="preserve">Inventory Management   </w:t>
            </w:r>
            <w:r>
              <w:rPr>
                <w:rFonts w:ascii="Calibri" w:eastAsia="Calibri" w:hAnsi="Calibri" w:cs="Calibri"/>
                <w:sz w:val="22"/>
              </w:rPr>
              <w:t xml:space="preserve"> </w:t>
            </w:r>
          </w:p>
          <w:p w14:paraId="182BD9D7" w14:textId="77777777" w:rsidR="00632551" w:rsidRDefault="00000000">
            <w:pPr>
              <w:numPr>
                <w:ilvl w:val="0"/>
                <w:numId w:val="3"/>
              </w:numPr>
              <w:spacing w:after="999" w:line="259" w:lineRule="auto"/>
              <w:ind w:right="0" w:hanging="137"/>
              <w:jc w:val="left"/>
            </w:pPr>
            <w:r>
              <w:t>Fa</w:t>
            </w:r>
            <w:r>
              <w:rPr>
                <w:rFonts w:ascii="Calibri" w:eastAsia="Calibri" w:hAnsi="Calibri" w:cs="Calibri"/>
                <w:color w:val="5F6368"/>
              </w:rPr>
              <w:t>c</w:t>
            </w:r>
            <w:r>
              <w:t xml:space="preserve">ilities Management </w:t>
            </w:r>
            <w:r>
              <w:rPr>
                <w:rFonts w:ascii="Calibri" w:eastAsia="Calibri" w:hAnsi="Calibri" w:cs="Calibri"/>
                <w:sz w:val="22"/>
              </w:rPr>
              <w:t xml:space="preserve"> </w:t>
            </w:r>
          </w:p>
          <w:p w14:paraId="6550CF57" w14:textId="77777777" w:rsidR="00632551" w:rsidRDefault="00000000">
            <w:pPr>
              <w:spacing w:after="0" w:line="259" w:lineRule="auto"/>
              <w:ind w:left="0" w:right="0" w:firstLine="0"/>
              <w:jc w:val="left"/>
            </w:pPr>
            <w:r>
              <w:rPr>
                <w:b/>
                <w:sz w:val="23"/>
              </w:rPr>
              <w:t xml:space="preserve">PROFESSIONAL EXPERIENCE  </w:t>
            </w:r>
            <w:r>
              <w:rPr>
                <w:rFonts w:ascii="Calibri" w:eastAsia="Calibri" w:hAnsi="Calibri" w:cs="Calibri"/>
                <w:sz w:val="22"/>
              </w:rPr>
              <w:t xml:space="preserve"> </w:t>
            </w:r>
          </w:p>
        </w:tc>
        <w:tc>
          <w:tcPr>
            <w:tcW w:w="3726" w:type="dxa"/>
            <w:tcBorders>
              <w:top w:val="nil"/>
              <w:left w:val="nil"/>
              <w:bottom w:val="nil"/>
              <w:right w:val="nil"/>
            </w:tcBorders>
          </w:tcPr>
          <w:p w14:paraId="682F2C52" w14:textId="77777777" w:rsidR="00632551" w:rsidRDefault="00000000">
            <w:pPr>
              <w:numPr>
                <w:ilvl w:val="0"/>
                <w:numId w:val="4"/>
              </w:numPr>
              <w:spacing w:after="0" w:line="259" w:lineRule="auto"/>
              <w:ind w:right="0" w:hanging="134"/>
              <w:jc w:val="left"/>
            </w:pPr>
            <w:r>
              <w:t xml:space="preserve">Record Keeping  </w:t>
            </w:r>
            <w:r>
              <w:rPr>
                <w:rFonts w:ascii="Calibri" w:eastAsia="Calibri" w:hAnsi="Calibri" w:cs="Calibri"/>
                <w:sz w:val="22"/>
              </w:rPr>
              <w:t xml:space="preserve"> </w:t>
            </w:r>
          </w:p>
          <w:p w14:paraId="74C43F52" w14:textId="77777777" w:rsidR="00632551" w:rsidRDefault="00000000">
            <w:pPr>
              <w:numPr>
                <w:ilvl w:val="0"/>
                <w:numId w:val="4"/>
              </w:numPr>
              <w:spacing w:after="0" w:line="259" w:lineRule="auto"/>
              <w:ind w:right="0" w:hanging="134"/>
              <w:jc w:val="left"/>
            </w:pPr>
            <w:r>
              <w:t xml:space="preserve">Storage and Organization  </w:t>
            </w:r>
            <w:r>
              <w:rPr>
                <w:rFonts w:ascii="Calibri" w:eastAsia="Calibri" w:hAnsi="Calibri" w:cs="Calibri"/>
                <w:sz w:val="22"/>
              </w:rPr>
              <w:t xml:space="preserve"> </w:t>
            </w:r>
          </w:p>
          <w:p w14:paraId="27BE1E75" w14:textId="77777777" w:rsidR="00632551" w:rsidRDefault="00000000">
            <w:pPr>
              <w:numPr>
                <w:ilvl w:val="0"/>
                <w:numId w:val="4"/>
              </w:numPr>
              <w:spacing w:after="0" w:line="259" w:lineRule="auto"/>
              <w:ind w:right="0" w:hanging="134"/>
              <w:jc w:val="left"/>
            </w:pPr>
            <w:r>
              <w:t xml:space="preserve">Reporting and Documentation  </w:t>
            </w:r>
            <w:r>
              <w:rPr>
                <w:rFonts w:ascii="Calibri" w:eastAsia="Calibri" w:hAnsi="Calibri" w:cs="Calibri"/>
                <w:sz w:val="22"/>
              </w:rPr>
              <w:t xml:space="preserve"> </w:t>
            </w:r>
          </w:p>
          <w:p w14:paraId="2AC9EF31" w14:textId="77777777" w:rsidR="00C56B45" w:rsidRDefault="00000000">
            <w:pPr>
              <w:numPr>
                <w:ilvl w:val="0"/>
                <w:numId w:val="4"/>
              </w:numPr>
              <w:spacing w:after="0" w:line="259" w:lineRule="auto"/>
              <w:ind w:right="0" w:hanging="134"/>
              <w:jc w:val="left"/>
            </w:pPr>
            <w:r>
              <w:t xml:space="preserve">Project Management </w:t>
            </w:r>
          </w:p>
          <w:p w14:paraId="43A3371C" w14:textId="198A4D50" w:rsidR="00632551" w:rsidRDefault="00C56B45">
            <w:pPr>
              <w:numPr>
                <w:ilvl w:val="0"/>
                <w:numId w:val="4"/>
              </w:numPr>
              <w:spacing w:after="0" w:line="259" w:lineRule="auto"/>
              <w:ind w:right="0" w:hanging="134"/>
              <w:jc w:val="left"/>
            </w:pPr>
            <w:r>
              <w:t xml:space="preserve">Risk Assessment </w:t>
            </w:r>
            <w:r w:rsidR="00000000">
              <w:t xml:space="preserve"> </w:t>
            </w:r>
            <w:r w:rsidR="00000000">
              <w:rPr>
                <w:rFonts w:ascii="Calibri" w:eastAsia="Calibri" w:hAnsi="Calibri" w:cs="Calibri"/>
                <w:sz w:val="22"/>
              </w:rPr>
              <w:t xml:space="preserve"> </w:t>
            </w:r>
          </w:p>
        </w:tc>
        <w:tc>
          <w:tcPr>
            <w:tcW w:w="2786" w:type="dxa"/>
            <w:tcBorders>
              <w:top w:val="nil"/>
              <w:left w:val="nil"/>
              <w:bottom w:val="nil"/>
              <w:right w:val="nil"/>
            </w:tcBorders>
          </w:tcPr>
          <w:p w14:paraId="67860762" w14:textId="77777777" w:rsidR="00632551" w:rsidRDefault="00000000">
            <w:pPr>
              <w:numPr>
                <w:ilvl w:val="0"/>
                <w:numId w:val="5"/>
              </w:numPr>
              <w:spacing w:after="0" w:line="259" w:lineRule="auto"/>
              <w:ind w:right="0" w:hanging="134"/>
              <w:jc w:val="left"/>
            </w:pPr>
            <w:r>
              <w:t xml:space="preserve">Customer Service/Satisfaction </w:t>
            </w:r>
            <w:r>
              <w:rPr>
                <w:rFonts w:ascii="Calibri" w:eastAsia="Calibri" w:hAnsi="Calibri" w:cs="Calibri"/>
                <w:sz w:val="22"/>
              </w:rPr>
              <w:t xml:space="preserve"> </w:t>
            </w:r>
          </w:p>
          <w:p w14:paraId="1BD62F1E" w14:textId="77777777" w:rsidR="00632551" w:rsidRDefault="00000000">
            <w:pPr>
              <w:numPr>
                <w:ilvl w:val="0"/>
                <w:numId w:val="5"/>
              </w:numPr>
              <w:spacing w:after="0" w:line="259" w:lineRule="auto"/>
              <w:ind w:right="0" w:hanging="134"/>
              <w:jc w:val="left"/>
            </w:pPr>
            <w:r>
              <w:t xml:space="preserve">Infrastructure Maintenance  </w:t>
            </w:r>
            <w:r>
              <w:rPr>
                <w:rFonts w:ascii="Calibri" w:eastAsia="Calibri" w:hAnsi="Calibri" w:cs="Calibri"/>
                <w:sz w:val="22"/>
              </w:rPr>
              <w:t xml:space="preserve"> </w:t>
            </w:r>
          </w:p>
          <w:p w14:paraId="02DA56B0" w14:textId="484C8B28" w:rsidR="00632551" w:rsidRDefault="00C56B45">
            <w:pPr>
              <w:numPr>
                <w:ilvl w:val="0"/>
                <w:numId w:val="5"/>
              </w:numPr>
              <w:spacing w:after="0" w:line="259" w:lineRule="auto"/>
              <w:ind w:right="0" w:hanging="134"/>
              <w:jc w:val="left"/>
            </w:pPr>
            <w:r>
              <w:t>Attention to Detail</w:t>
            </w:r>
          </w:p>
          <w:p w14:paraId="33641142" w14:textId="77777777" w:rsidR="00632551" w:rsidRPr="00C56B45" w:rsidRDefault="00000000">
            <w:pPr>
              <w:numPr>
                <w:ilvl w:val="0"/>
                <w:numId w:val="5"/>
              </w:numPr>
              <w:spacing w:after="0" w:line="259" w:lineRule="auto"/>
              <w:ind w:right="0" w:hanging="134"/>
              <w:jc w:val="left"/>
            </w:pPr>
            <w:r>
              <w:t xml:space="preserve">Maintenance Planning  </w:t>
            </w:r>
            <w:r>
              <w:rPr>
                <w:rFonts w:ascii="Calibri" w:eastAsia="Calibri" w:hAnsi="Calibri" w:cs="Calibri"/>
                <w:sz w:val="22"/>
              </w:rPr>
              <w:t xml:space="preserve"> </w:t>
            </w:r>
          </w:p>
          <w:p w14:paraId="0D3C47AD" w14:textId="06D38869" w:rsidR="00C56B45" w:rsidRDefault="00C56B45">
            <w:pPr>
              <w:numPr>
                <w:ilvl w:val="0"/>
                <w:numId w:val="5"/>
              </w:numPr>
              <w:spacing w:after="0" w:line="259" w:lineRule="auto"/>
              <w:ind w:right="0" w:hanging="134"/>
              <w:jc w:val="left"/>
            </w:pPr>
            <w:r>
              <w:rPr>
                <w:rFonts w:ascii="Calibri" w:eastAsia="Calibri" w:hAnsi="Calibri" w:cs="Calibri"/>
                <w:sz w:val="22"/>
              </w:rPr>
              <w:t xml:space="preserve">Stakeholder Management </w:t>
            </w:r>
          </w:p>
        </w:tc>
      </w:tr>
    </w:tbl>
    <w:p w14:paraId="12A00C50" w14:textId="77777777" w:rsidR="00632551"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6E557F30" wp14:editId="60FD5949">
                <wp:extent cx="6684264" cy="9144"/>
                <wp:effectExtent l="0" t="0" r="0" b="0"/>
                <wp:docPr id="2186" name="Group 2186"/>
                <wp:cNvGraphicFramePr/>
                <a:graphic xmlns:a="http://schemas.openxmlformats.org/drawingml/2006/main">
                  <a:graphicData uri="http://schemas.microsoft.com/office/word/2010/wordprocessingGroup">
                    <wpg:wgp>
                      <wpg:cNvGrpSpPr/>
                      <wpg:grpSpPr>
                        <a:xfrm>
                          <a:off x="0" y="0"/>
                          <a:ext cx="6684264" cy="9144"/>
                          <a:chOff x="0" y="0"/>
                          <a:chExt cx="6684264" cy="9144"/>
                        </a:xfrm>
                      </wpg:grpSpPr>
                      <wps:wsp>
                        <wps:cNvPr id="2815" name="Shape 2815"/>
                        <wps:cNvSpPr/>
                        <wps:spPr>
                          <a:xfrm>
                            <a:off x="0" y="0"/>
                            <a:ext cx="6684264" cy="9144"/>
                          </a:xfrm>
                          <a:custGeom>
                            <a:avLst/>
                            <a:gdLst/>
                            <a:ahLst/>
                            <a:cxnLst/>
                            <a:rect l="0" t="0" r="0" b="0"/>
                            <a:pathLst>
                              <a:path w="6684264" h="9144">
                                <a:moveTo>
                                  <a:pt x="0" y="0"/>
                                </a:moveTo>
                                <a:lnTo>
                                  <a:pt x="6684264" y="0"/>
                                </a:lnTo>
                                <a:lnTo>
                                  <a:pt x="66842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86" style="width:526.32pt;height:0.720001pt;mso-position-horizontal-relative:char;mso-position-vertical-relative:line" coordsize="66842,91">
                <v:shape id="Shape 2816" style="position:absolute;width:66842;height:91;left:0;top:0;" coordsize="6684264,9144" path="m0,0l6684264,0l6684264,9144l0,9144l0,0">
                  <v:stroke weight="0pt" endcap="flat" joinstyle="miter" miterlimit="10" on="false" color="#000000" opacity="0"/>
                  <v:fill on="true" color="#000000"/>
                </v:shape>
              </v:group>
            </w:pict>
          </mc:Fallback>
        </mc:AlternateContent>
      </w:r>
      <w:r>
        <w:t xml:space="preserve"> </w:t>
      </w:r>
      <w:r>
        <w:rPr>
          <w:rFonts w:ascii="Calibri" w:eastAsia="Calibri" w:hAnsi="Calibri" w:cs="Calibri"/>
          <w:sz w:val="22"/>
        </w:rPr>
        <w:t xml:space="preserve"> </w:t>
      </w:r>
    </w:p>
    <w:p w14:paraId="51379ECB" w14:textId="513D7822" w:rsidR="00045927" w:rsidRDefault="00045927">
      <w:pPr>
        <w:tabs>
          <w:tab w:val="center" w:pos="3419"/>
        </w:tabs>
        <w:spacing w:after="175" w:line="259" w:lineRule="auto"/>
        <w:ind w:left="-1" w:right="0" w:firstLine="0"/>
        <w:jc w:val="left"/>
        <w:rPr>
          <w:b/>
          <w:sz w:val="22"/>
        </w:rPr>
      </w:pPr>
      <w:r>
        <w:rPr>
          <w:b/>
          <w:sz w:val="22"/>
        </w:rPr>
        <w:t>Okitipupa Oil Palm Plc             Okitipupa, Ondo State</w:t>
      </w:r>
    </w:p>
    <w:p w14:paraId="0E220729" w14:textId="70841F00" w:rsidR="00045927" w:rsidRDefault="00045927">
      <w:pPr>
        <w:tabs>
          <w:tab w:val="center" w:pos="3419"/>
        </w:tabs>
        <w:spacing w:after="175" w:line="259" w:lineRule="auto"/>
        <w:ind w:left="-1" w:right="0" w:firstLine="0"/>
        <w:jc w:val="left"/>
        <w:rPr>
          <w:bCs/>
          <w:szCs w:val="21"/>
        </w:rPr>
      </w:pPr>
      <w:r w:rsidRPr="00045927">
        <w:rPr>
          <w:bCs/>
          <w:szCs w:val="21"/>
          <w:u w:val="single"/>
        </w:rPr>
        <w:t>HR &amp; Admin Officer</w:t>
      </w:r>
      <w:r w:rsidRPr="00045927">
        <w:rPr>
          <w:bCs/>
          <w:szCs w:val="21"/>
        </w:rPr>
        <w:t xml:space="preserve"> </w:t>
      </w:r>
      <w:r w:rsidRPr="00045927">
        <w:rPr>
          <w:bCs/>
          <w:szCs w:val="21"/>
        </w:rPr>
        <w:tab/>
      </w:r>
      <w:r>
        <w:rPr>
          <w:bCs/>
          <w:szCs w:val="21"/>
        </w:rPr>
        <w:t xml:space="preserve">             </w:t>
      </w:r>
      <w:r w:rsidRPr="00045927">
        <w:rPr>
          <w:bCs/>
          <w:szCs w:val="21"/>
          <w:u w:val="single"/>
        </w:rPr>
        <w:t>August 2025 – Present</w:t>
      </w:r>
      <w:r>
        <w:rPr>
          <w:bCs/>
          <w:szCs w:val="21"/>
        </w:rPr>
        <w:t xml:space="preserve"> </w:t>
      </w:r>
    </w:p>
    <w:p w14:paraId="74D4F329" w14:textId="77777777" w:rsidR="00A03110" w:rsidRPr="006E10E0" w:rsidRDefault="00A03110" w:rsidP="00A03110">
      <w:pPr>
        <w:pStyle w:val="ListParagraph"/>
        <w:numPr>
          <w:ilvl w:val="0"/>
          <w:numId w:val="7"/>
        </w:numPr>
      </w:pPr>
      <w:r w:rsidRPr="006E10E0">
        <w:t>Oversee recruitment, onboarding, staff records, performance management, and ensure compliance with company policies and labor regulations.</w:t>
      </w:r>
    </w:p>
    <w:p w14:paraId="0A755E8D" w14:textId="77777777" w:rsidR="00A03110" w:rsidRPr="006E10E0" w:rsidRDefault="00A03110" w:rsidP="00A03110">
      <w:pPr>
        <w:pStyle w:val="ListParagraph"/>
        <w:numPr>
          <w:ilvl w:val="0"/>
          <w:numId w:val="7"/>
        </w:numPr>
      </w:pPr>
      <w:r w:rsidRPr="006E10E0">
        <w:t>Manage office administration, staff welfare, accommodation logistics, and general coordination of estate operations.</w:t>
      </w:r>
    </w:p>
    <w:p w14:paraId="66CE0EAB" w14:textId="77777777" w:rsidR="00A03110" w:rsidRPr="006E10E0" w:rsidRDefault="00A03110" w:rsidP="00A03110">
      <w:pPr>
        <w:pStyle w:val="ListParagraph"/>
        <w:numPr>
          <w:ilvl w:val="0"/>
          <w:numId w:val="7"/>
        </w:numPr>
      </w:pPr>
      <w:r w:rsidRPr="006E10E0">
        <w:t>Coordinate and monitor building construction, renovation projects, and staff reward &amp; recognition programs, ensuring timely execution and adherence to budget.</w:t>
      </w:r>
    </w:p>
    <w:p w14:paraId="0B94C11D" w14:textId="77777777" w:rsidR="00A03110" w:rsidRDefault="00A03110" w:rsidP="00A03110">
      <w:pPr>
        <w:pStyle w:val="ListParagraph"/>
        <w:numPr>
          <w:ilvl w:val="0"/>
          <w:numId w:val="7"/>
        </w:numPr>
        <w:tabs>
          <w:tab w:val="center" w:pos="3419"/>
        </w:tabs>
        <w:spacing w:after="175" w:line="259" w:lineRule="auto"/>
        <w:ind w:right="0"/>
        <w:jc w:val="left"/>
      </w:pPr>
      <w:r w:rsidRPr="006E10E0">
        <w:t>Supervise the usage, maintenance, and allocation of company vehicles and equipment to ensure efficiency and minimize downtime.</w:t>
      </w:r>
    </w:p>
    <w:p w14:paraId="78D5BBDC" w14:textId="4789C699" w:rsidR="00A03110" w:rsidRPr="006E10E0" w:rsidRDefault="00A03110" w:rsidP="00A03110">
      <w:pPr>
        <w:pStyle w:val="ListParagraph"/>
        <w:numPr>
          <w:ilvl w:val="0"/>
          <w:numId w:val="7"/>
        </w:numPr>
        <w:tabs>
          <w:tab w:val="center" w:pos="3419"/>
        </w:tabs>
        <w:spacing w:after="175" w:line="259" w:lineRule="auto"/>
        <w:ind w:right="0"/>
        <w:jc w:val="left"/>
      </w:pPr>
      <w:r w:rsidRPr="006E10E0">
        <w:t>Assist in sourcing, vendor coordination, purchase tracking, and ensuring timely availability of materials and supplies for operational needs.</w:t>
      </w:r>
    </w:p>
    <w:p w14:paraId="133524E9" w14:textId="77777777" w:rsidR="00A03110" w:rsidRDefault="00A03110">
      <w:pPr>
        <w:tabs>
          <w:tab w:val="center" w:pos="3419"/>
        </w:tabs>
        <w:spacing w:after="175" w:line="259" w:lineRule="auto"/>
        <w:ind w:left="-1" w:right="0" w:firstLine="0"/>
        <w:jc w:val="left"/>
        <w:rPr>
          <w:bCs/>
          <w:szCs w:val="21"/>
        </w:rPr>
      </w:pPr>
    </w:p>
    <w:p w14:paraId="5EBAE717" w14:textId="77777777" w:rsidR="00045927" w:rsidRPr="00045927" w:rsidRDefault="00045927" w:rsidP="006F7F87">
      <w:pPr>
        <w:tabs>
          <w:tab w:val="center" w:pos="3419"/>
        </w:tabs>
        <w:spacing w:after="175" w:line="259" w:lineRule="auto"/>
        <w:ind w:left="0" w:right="0" w:firstLine="0"/>
        <w:jc w:val="left"/>
        <w:rPr>
          <w:bCs/>
          <w:szCs w:val="21"/>
        </w:rPr>
      </w:pPr>
    </w:p>
    <w:p w14:paraId="21050499" w14:textId="3E3686E5" w:rsidR="00632551" w:rsidRDefault="00000000">
      <w:pPr>
        <w:tabs>
          <w:tab w:val="center" w:pos="3419"/>
        </w:tabs>
        <w:spacing w:after="175" w:line="259" w:lineRule="auto"/>
        <w:ind w:left="-1" w:right="0" w:firstLine="0"/>
        <w:jc w:val="left"/>
      </w:pPr>
      <w:r>
        <w:rPr>
          <w:b/>
          <w:sz w:val="22"/>
        </w:rPr>
        <w:t xml:space="preserve">Federal Medical Centre   </w:t>
      </w:r>
      <w:r>
        <w:rPr>
          <w:b/>
          <w:sz w:val="22"/>
        </w:rPr>
        <w:tab/>
        <w:t>Bida, Niger</w:t>
      </w:r>
      <w:r w:rsidRPr="00045927">
        <w:rPr>
          <w:b/>
          <w:bCs/>
          <w:sz w:val="22"/>
        </w:rPr>
        <w:t xml:space="preserve"> </w:t>
      </w:r>
      <w:r w:rsidR="00045927" w:rsidRPr="00045927">
        <w:rPr>
          <w:b/>
          <w:bCs/>
          <w:sz w:val="22"/>
        </w:rPr>
        <w:t>State</w:t>
      </w:r>
      <w:r w:rsidRPr="00045927">
        <w:rPr>
          <w:rFonts w:ascii="Calibri" w:eastAsia="Calibri" w:hAnsi="Calibri" w:cs="Calibri"/>
          <w:b/>
          <w:bCs/>
          <w:sz w:val="22"/>
        </w:rPr>
        <w:t xml:space="preserve"> </w:t>
      </w:r>
    </w:p>
    <w:p w14:paraId="588E2983" w14:textId="6DF1576D" w:rsidR="00632551" w:rsidRDefault="00000000">
      <w:pPr>
        <w:pStyle w:val="Heading2"/>
        <w:tabs>
          <w:tab w:val="center" w:pos="3947"/>
        </w:tabs>
        <w:ind w:left="-1" w:firstLine="0"/>
      </w:pPr>
      <w:r>
        <w:t>Maintenance Supervisor</w:t>
      </w:r>
      <w:r>
        <w:rPr>
          <w:u w:val="none"/>
        </w:rPr>
        <w:t xml:space="preserve">   </w:t>
      </w:r>
      <w:r>
        <w:rPr>
          <w:u w:val="none"/>
        </w:rPr>
        <w:tab/>
      </w:r>
      <w:r>
        <w:t xml:space="preserve">December 2021 </w:t>
      </w:r>
      <w:r w:rsidR="00045927">
        <w:t>–</w:t>
      </w:r>
      <w:r>
        <w:t xml:space="preserve"> </w:t>
      </w:r>
      <w:r w:rsidR="00C56B45">
        <w:t>July</w:t>
      </w:r>
      <w:r w:rsidR="00045927">
        <w:t xml:space="preserve"> 2025</w:t>
      </w:r>
      <w:r>
        <w:rPr>
          <w:u w:val="none"/>
        </w:rPr>
        <w:t xml:space="preserve">  </w:t>
      </w:r>
      <w:r>
        <w:rPr>
          <w:rFonts w:ascii="Calibri" w:eastAsia="Calibri" w:hAnsi="Calibri" w:cs="Calibri"/>
          <w:sz w:val="22"/>
          <w:u w:val="none"/>
        </w:rPr>
        <w:t xml:space="preserve"> </w:t>
      </w:r>
    </w:p>
    <w:p w14:paraId="60DB6ED0" w14:textId="77777777" w:rsidR="00632551" w:rsidRDefault="00000000">
      <w:pPr>
        <w:numPr>
          <w:ilvl w:val="0"/>
          <w:numId w:val="1"/>
        </w:numPr>
        <w:ind w:right="85" w:hanging="360"/>
      </w:pPr>
      <w:r>
        <w:t xml:space="preserve">Work with a team of maintenance technicians, implementing SOPs and setting priorities to improve operational efficiency.  </w:t>
      </w:r>
    </w:p>
    <w:p w14:paraId="5D3714CD" w14:textId="77777777" w:rsidR="00632551" w:rsidRDefault="00000000">
      <w:pPr>
        <w:numPr>
          <w:ilvl w:val="0"/>
          <w:numId w:val="1"/>
        </w:numPr>
        <w:ind w:right="85" w:hanging="360"/>
      </w:pPr>
      <w:r>
        <w:t xml:space="preserve">Created and executed maintenance schedules, resulting in a 15% reduction in downtime and equipment failures.  </w:t>
      </w:r>
    </w:p>
    <w:p w14:paraId="2525E440" w14:textId="77777777" w:rsidR="00632551" w:rsidRDefault="00000000">
      <w:pPr>
        <w:numPr>
          <w:ilvl w:val="0"/>
          <w:numId w:val="1"/>
        </w:numPr>
        <w:ind w:right="85" w:hanging="360"/>
      </w:pPr>
      <w:r>
        <w:t xml:space="preserve">Coordinate rapid response efforts, addressing urgent maintenance issues promptly and ensuring minimal impact on staff activities and patient care.  </w:t>
      </w:r>
    </w:p>
    <w:p w14:paraId="39B234AE" w14:textId="77777777" w:rsidR="00632551" w:rsidRDefault="00000000">
      <w:pPr>
        <w:numPr>
          <w:ilvl w:val="0"/>
          <w:numId w:val="1"/>
        </w:numPr>
        <w:ind w:right="85" w:hanging="360"/>
      </w:pPr>
      <w:r>
        <w:lastRenderedPageBreak/>
        <w:t xml:space="preserve">Produce accurate documentation, improving equipment tracking and maintenance history by 30%.  </w:t>
      </w:r>
    </w:p>
    <w:p w14:paraId="049BD15B" w14:textId="77777777" w:rsidR="00632551" w:rsidRDefault="00000000">
      <w:pPr>
        <w:numPr>
          <w:ilvl w:val="0"/>
          <w:numId w:val="1"/>
        </w:numPr>
        <w:ind w:right="85" w:hanging="360"/>
      </w:pPr>
      <w:r>
        <w:t xml:space="preserve">Collaborate with contractors and service providers to ensure quality and timely delivery of materials and services.  </w:t>
      </w:r>
    </w:p>
    <w:p w14:paraId="68BB30E0" w14:textId="77777777" w:rsidR="00632551" w:rsidRDefault="00000000">
      <w:pPr>
        <w:spacing w:after="206" w:line="259" w:lineRule="auto"/>
        <w:ind w:left="0" w:right="0" w:firstLine="0"/>
        <w:jc w:val="left"/>
      </w:pPr>
      <w:r>
        <w:t xml:space="preserve"> </w:t>
      </w:r>
    </w:p>
    <w:p w14:paraId="704EF0A4" w14:textId="77777777" w:rsidR="00632551" w:rsidRDefault="00000000">
      <w:pPr>
        <w:spacing w:after="175" w:line="259" w:lineRule="auto"/>
        <w:ind w:left="9" w:right="0"/>
        <w:jc w:val="left"/>
      </w:pPr>
      <w:r>
        <w:rPr>
          <w:b/>
          <w:sz w:val="22"/>
        </w:rPr>
        <w:t xml:space="preserve">Brains &amp; Hammers Construction Company   CBD, Abuja </w:t>
      </w:r>
      <w:r>
        <w:rPr>
          <w:sz w:val="22"/>
        </w:rPr>
        <w:t xml:space="preserve"> </w:t>
      </w:r>
      <w:r>
        <w:rPr>
          <w:rFonts w:ascii="Calibri" w:eastAsia="Calibri" w:hAnsi="Calibri" w:cs="Calibri"/>
          <w:sz w:val="22"/>
        </w:rPr>
        <w:t xml:space="preserve"> </w:t>
      </w:r>
    </w:p>
    <w:p w14:paraId="1F72B9AB" w14:textId="77777777" w:rsidR="00632551" w:rsidRDefault="00000000">
      <w:pPr>
        <w:pStyle w:val="Heading2"/>
        <w:tabs>
          <w:tab w:val="center" w:pos="2883"/>
        </w:tabs>
        <w:ind w:left="-1" w:firstLine="0"/>
      </w:pPr>
      <w:r>
        <w:t>Store Keeper</w:t>
      </w:r>
      <w:r>
        <w:rPr>
          <w:u w:val="none"/>
        </w:rPr>
        <w:t xml:space="preserve">   </w:t>
      </w:r>
      <w:r>
        <w:rPr>
          <w:u w:val="none"/>
        </w:rPr>
        <w:tab/>
      </w:r>
      <w:r>
        <w:t>September 2020 - December 2021</w:t>
      </w:r>
      <w:r>
        <w:rPr>
          <w:u w:val="none"/>
        </w:rPr>
        <w:t xml:space="preserve">  </w:t>
      </w:r>
      <w:r>
        <w:rPr>
          <w:rFonts w:ascii="Calibri" w:eastAsia="Calibri" w:hAnsi="Calibri" w:cs="Calibri"/>
          <w:sz w:val="22"/>
          <w:u w:val="none"/>
        </w:rPr>
        <w:t xml:space="preserve"> </w:t>
      </w:r>
    </w:p>
    <w:p w14:paraId="0F4992CA" w14:textId="77777777" w:rsidR="00632551" w:rsidRDefault="00000000">
      <w:pPr>
        <w:numPr>
          <w:ilvl w:val="0"/>
          <w:numId w:val="2"/>
        </w:numPr>
        <w:spacing w:after="8"/>
        <w:ind w:right="85" w:hanging="360"/>
      </w:pPr>
      <w:r>
        <w:t xml:space="preserve">Maintained inventory records, tracking the quantity and type of materials on-site, and ensuring stock levels were sufficient.   </w:t>
      </w:r>
    </w:p>
    <w:p w14:paraId="149115AB" w14:textId="77777777" w:rsidR="00632551" w:rsidRDefault="00000000">
      <w:pPr>
        <w:numPr>
          <w:ilvl w:val="0"/>
          <w:numId w:val="2"/>
        </w:numPr>
        <w:spacing w:after="8"/>
        <w:ind w:right="85" w:hanging="360"/>
      </w:pPr>
      <w:r>
        <w:t xml:space="preserve">Led the proper maintenance of tools/equipment, ensuring they were in good working condition, and meeting project needs.   </w:t>
      </w:r>
    </w:p>
    <w:p w14:paraId="1CF90323" w14:textId="77777777" w:rsidR="00632551" w:rsidRDefault="00000000">
      <w:pPr>
        <w:numPr>
          <w:ilvl w:val="0"/>
          <w:numId w:val="2"/>
        </w:numPr>
        <w:spacing w:after="7"/>
        <w:ind w:right="85" w:hanging="360"/>
      </w:pPr>
      <w:r>
        <w:t xml:space="preserve">Received incoming materials and equipment, while inspecting them for quality and quantity, and distributing to various departments or work areas within the construction site.   </w:t>
      </w:r>
    </w:p>
    <w:p w14:paraId="17FA0A2B" w14:textId="77777777" w:rsidR="00632551" w:rsidRDefault="00000000">
      <w:pPr>
        <w:numPr>
          <w:ilvl w:val="0"/>
          <w:numId w:val="2"/>
        </w:numPr>
        <w:spacing w:after="7"/>
        <w:ind w:right="85" w:hanging="360"/>
      </w:pPr>
      <w:r>
        <w:t xml:space="preserve">Effectively entered and maintained detailed records of all transactions, including receipts, issues, returns, and transfers.  </w:t>
      </w:r>
    </w:p>
    <w:p w14:paraId="6E64CCCA" w14:textId="77777777" w:rsidR="00632551" w:rsidRDefault="00000000">
      <w:pPr>
        <w:numPr>
          <w:ilvl w:val="0"/>
          <w:numId w:val="2"/>
        </w:numPr>
        <w:ind w:right="85" w:hanging="360"/>
      </w:pPr>
      <w:r>
        <w:t xml:space="preserve">Collaborate with contractors and service providers to ensure quality and timely delivery of materials and services.  </w:t>
      </w:r>
    </w:p>
    <w:p w14:paraId="53CA5503" w14:textId="77777777" w:rsidR="001B2F71" w:rsidRDefault="001B2F71" w:rsidP="001B2F71">
      <w:pPr>
        <w:ind w:left="722" w:right="85" w:firstLine="0"/>
      </w:pPr>
    </w:p>
    <w:p w14:paraId="2C1151ED" w14:textId="77777777" w:rsidR="00632551" w:rsidRDefault="00000000">
      <w:pPr>
        <w:pStyle w:val="Heading1"/>
        <w:ind w:left="-5"/>
      </w:pPr>
      <w:r>
        <w:t>EDUCATION</w:t>
      </w:r>
    </w:p>
    <w:p w14:paraId="2F80C458" w14:textId="77777777" w:rsidR="00632551" w:rsidRDefault="00000000">
      <w:pPr>
        <w:spacing w:after="4" w:line="259" w:lineRule="auto"/>
        <w:ind w:left="0" w:right="7" w:firstLine="0"/>
        <w:jc w:val="right"/>
      </w:pPr>
      <w:r>
        <w:rPr>
          <w:rFonts w:ascii="Calibri" w:eastAsia="Calibri" w:hAnsi="Calibri" w:cs="Calibri"/>
          <w:noProof/>
          <w:sz w:val="22"/>
        </w:rPr>
        <mc:AlternateContent>
          <mc:Choice Requires="wpg">
            <w:drawing>
              <wp:inline distT="0" distB="0" distL="0" distR="0" wp14:anchorId="7257214E" wp14:editId="13A59ABC">
                <wp:extent cx="6684264" cy="7620"/>
                <wp:effectExtent l="0" t="0" r="0" b="0"/>
                <wp:docPr id="2090" name="Group 2090"/>
                <wp:cNvGraphicFramePr/>
                <a:graphic xmlns:a="http://schemas.openxmlformats.org/drawingml/2006/main">
                  <a:graphicData uri="http://schemas.microsoft.com/office/word/2010/wordprocessingGroup">
                    <wpg:wgp>
                      <wpg:cNvGrpSpPr/>
                      <wpg:grpSpPr>
                        <a:xfrm>
                          <a:off x="0" y="0"/>
                          <a:ext cx="6684264" cy="7620"/>
                          <a:chOff x="0" y="0"/>
                          <a:chExt cx="6684264" cy="7620"/>
                        </a:xfrm>
                      </wpg:grpSpPr>
                      <wps:wsp>
                        <wps:cNvPr id="2817" name="Shape 2817"/>
                        <wps:cNvSpPr/>
                        <wps:spPr>
                          <a:xfrm>
                            <a:off x="0" y="0"/>
                            <a:ext cx="6684264" cy="9144"/>
                          </a:xfrm>
                          <a:custGeom>
                            <a:avLst/>
                            <a:gdLst/>
                            <a:ahLst/>
                            <a:cxnLst/>
                            <a:rect l="0" t="0" r="0" b="0"/>
                            <a:pathLst>
                              <a:path w="6684264" h="9144">
                                <a:moveTo>
                                  <a:pt x="0" y="0"/>
                                </a:moveTo>
                                <a:lnTo>
                                  <a:pt x="6684264" y="0"/>
                                </a:lnTo>
                                <a:lnTo>
                                  <a:pt x="66842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90" style="width:526.32pt;height:0.599976pt;mso-position-horizontal-relative:char;mso-position-vertical-relative:line" coordsize="66842,76">
                <v:shape id="Shape 2818" style="position:absolute;width:66842;height:91;left:0;top:0;" coordsize="6684264,9144" path="m0,0l6684264,0l6684264,9144l0,9144l0,0">
                  <v:stroke weight="0pt" endcap="flat" joinstyle="miter" miterlimit="10" on="false" color="#000000" opacity="0"/>
                  <v:fill on="true" color="#000000"/>
                </v:shape>
              </v:group>
            </w:pict>
          </mc:Fallback>
        </mc:AlternateContent>
      </w:r>
      <w:r>
        <w:t xml:space="preserve"> </w:t>
      </w:r>
      <w:r>
        <w:rPr>
          <w:rFonts w:ascii="Calibri" w:eastAsia="Calibri" w:hAnsi="Calibri" w:cs="Calibri"/>
          <w:sz w:val="22"/>
        </w:rPr>
        <w:t xml:space="preserve"> </w:t>
      </w:r>
    </w:p>
    <w:p w14:paraId="79F9363D" w14:textId="77777777" w:rsidR="00632551" w:rsidRDefault="00000000">
      <w:pPr>
        <w:tabs>
          <w:tab w:val="center" w:pos="4203"/>
        </w:tabs>
        <w:spacing w:after="107" w:line="259" w:lineRule="auto"/>
        <w:ind w:left="-1" w:right="0" w:firstLine="0"/>
        <w:jc w:val="left"/>
      </w:pPr>
      <w:r>
        <w:rPr>
          <w:b/>
        </w:rPr>
        <w:t xml:space="preserve">Federal University of Technology </w:t>
      </w:r>
      <w:r>
        <w:t xml:space="preserve">  </w:t>
      </w:r>
      <w:r>
        <w:tab/>
      </w:r>
      <w:r>
        <w:rPr>
          <w:b/>
        </w:rPr>
        <w:t xml:space="preserve">Minna, Niger </w:t>
      </w:r>
      <w:r>
        <w:rPr>
          <w:rFonts w:ascii="Calibri" w:eastAsia="Calibri" w:hAnsi="Calibri" w:cs="Calibri"/>
          <w:sz w:val="22"/>
        </w:rPr>
        <w:t xml:space="preserve"> </w:t>
      </w:r>
    </w:p>
    <w:p w14:paraId="68A2ACEE" w14:textId="58B480F3" w:rsidR="00632551" w:rsidRDefault="00000000">
      <w:pPr>
        <w:spacing w:after="49" w:line="259" w:lineRule="auto"/>
        <w:ind w:left="9" w:right="0"/>
        <w:jc w:val="left"/>
      </w:pPr>
      <w:r>
        <w:rPr>
          <w:u w:val="single" w:color="000000"/>
        </w:rPr>
        <w:t>Master's Degree in Disaster Risk Management and Development Studies</w:t>
      </w:r>
      <w:r>
        <w:t xml:space="preserve">  </w:t>
      </w:r>
      <w:r w:rsidR="00045927">
        <w:t xml:space="preserve"> </w:t>
      </w:r>
      <w:r>
        <w:rPr>
          <w:u w:val="single" w:color="000000"/>
        </w:rPr>
        <w:t>November 2021 – June 2025</w:t>
      </w:r>
      <w:r>
        <w:t xml:space="preserve"> </w:t>
      </w:r>
      <w:r>
        <w:rPr>
          <w:rFonts w:ascii="Calibri" w:eastAsia="Calibri" w:hAnsi="Calibri" w:cs="Calibri"/>
          <w:sz w:val="22"/>
        </w:rPr>
        <w:t xml:space="preserve"> </w:t>
      </w:r>
    </w:p>
    <w:p w14:paraId="43D12085" w14:textId="77777777" w:rsidR="00632551" w:rsidRDefault="00000000">
      <w:pPr>
        <w:spacing w:after="147" w:line="259" w:lineRule="auto"/>
        <w:ind w:left="31" w:right="0" w:firstLine="0"/>
        <w:jc w:val="left"/>
      </w:pPr>
      <w:r>
        <w:rPr>
          <w:sz w:val="12"/>
        </w:rPr>
        <w:t xml:space="preserve"> </w:t>
      </w:r>
      <w:r>
        <w:t xml:space="preserve"> </w:t>
      </w:r>
      <w:r>
        <w:rPr>
          <w:rFonts w:ascii="Calibri" w:eastAsia="Calibri" w:hAnsi="Calibri" w:cs="Calibri"/>
          <w:sz w:val="22"/>
        </w:rPr>
        <w:t xml:space="preserve"> </w:t>
      </w:r>
    </w:p>
    <w:p w14:paraId="48D96409" w14:textId="77777777" w:rsidR="00632551" w:rsidRDefault="00000000">
      <w:pPr>
        <w:tabs>
          <w:tab w:val="center" w:pos="4203"/>
        </w:tabs>
        <w:spacing w:after="174" w:line="259" w:lineRule="auto"/>
        <w:ind w:left="-1" w:right="0" w:firstLine="0"/>
        <w:jc w:val="left"/>
      </w:pPr>
      <w:r>
        <w:rPr>
          <w:b/>
        </w:rPr>
        <w:t xml:space="preserve">Federal University of Technology </w:t>
      </w:r>
      <w:r>
        <w:t xml:space="preserve">  </w:t>
      </w:r>
      <w:r>
        <w:tab/>
      </w:r>
      <w:r>
        <w:rPr>
          <w:b/>
        </w:rPr>
        <w:t xml:space="preserve">Minna, Niger </w:t>
      </w:r>
      <w:r>
        <w:rPr>
          <w:rFonts w:ascii="Calibri" w:eastAsia="Calibri" w:hAnsi="Calibri" w:cs="Calibri"/>
          <w:sz w:val="22"/>
        </w:rPr>
        <w:t xml:space="preserve"> </w:t>
      </w:r>
    </w:p>
    <w:p w14:paraId="56DF7F51" w14:textId="4D9B450A" w:rsidR="00632551" w:rsidRDefault="00000000">
      <w:pPr>
        <w:spacing w:after="14" w:line="259" w:lineRule="auto"/>
        <w:ind w:left="9" w:right="0"/>
        <w:jc w:val="left"/>
      </w:pPr>
      <w:r>
        <w:rPr>
          <w:u w:val="single" w:color="000000"/>
        </w:rPr>
        <w:t>Bachelor of Technology in Urban and Regional Planning</w:t>
      </w:r>
      <w:r>
        <w:t xml:space="preserve"> </w:t>
      </w:r>
      <w:r w:rsidR="00045927">
        <w:t xml:space="preserve"> </w:t>
      </w:r>
      <w:r>
        <w:t xml:space="preserve"> </w:t>
      </w:r>
      <w:r>
        <w:rPr>
          <w:u w:val="single" w:color="000000"/>
        </w:rPr>
        <w:t>October 2013 - October 2018</w:t>
      </w:r>
      <w:r>
        <w:t xml:space="preserve"> </w:t>
      </w:r>
      <w:r>
        <w:rPr>
          <w:rFonts w:ascii="Calibri" w:eastAsia="Calibri" w:hAnsi="Calibri" w:cs="Calibri"/>
          <w:sz w:val="22"/>
        </w:rPr>
        <w:t xml:space="preserve"> </w:t>
      </w:r>
    </w:p>
    <w:p w14:paraId="57241C4B" w14:textId="77777777" w:rsidR="00632551" w:rsidRDefault="00000000">
      <w:pPr>
        <w:spacing w:after="155" w:line="259" w:lineRule="auto"/>
        <w:ind w:left="31" w:right="0" w:firstLine="0"/>
        <w:jc w:val="left"/>
      </w:pPr>
      <w:r>
        <w:rPr>
          <w:sz w:val="18"/>
        </w:rPr>
        <w:t xml:space="preserve"> </w:t>
      </w:r>
      <w:r>
        <w:t xml:space="preserve">  </w:t>
      </w:r>
    </w:p>
    <w:p w14:paraId="1F5E493B" w14:textId="77777777" w:rsidR="00632551" w:rsidRDefault="00000000">
      <w:pPr>
        <w:pStyle w:val="Heading1"/>
        <w:ind w:left="-5"/>
      </w:pPr>
      <w:r>
        <w:t>CERTIFICATES AND TRAINING</w:t>
      </w:r>
    </w:p>
    <w:p w14:paraId="7F2C2A0E" w14:textId="77777777" w:rsidR="00632551" w:rsidRDefault="00000000">
      <w:pPr>
        <w:spacing w:after="79" w:line="259" w:lineRule="auto"/>
        <w:ind w:left="0" w:right="36" w:firstLine="0"/>
        <w:jc w:val="right"/>
      </w:pPr>
      <w:r>
        <w:rPr>
          <w:rFonts w:ascii="Calibri" w:eastAsia="Calibri" w:hAnsi="Calibri" w:cs="Calibri"/>
          <w:noProof/>
          <w:sz w:val="22"/>
        </w:rPr>
        <mc:AlternateContent>
          <mc:Choice Requires="wpg">
            <w:drawing>
              <wp:inline distT="0" distB="0" distL="0" distR="0" wp14:anchorId="532DD944" wp14:editId="20F4DDAC">
                <wp:extent cx="6684264" cy="9144"/>
                <wp:effectExtent l="0" t="0" r="0" b="0"/>
                <wp:docPr id="2091" name="Group 2091"/>
                <wp:cNvGraphicFramePr/>
                <a:graphic xmlns:a="http://schemas.openxmlformats.org/drawingml/2006/main">
                  <a:graphicData uri="http://schemas.microsoft.com/office/word/2010/wordprocessingGroup">
                    <wpg:wgp>
                      <wpg:cNvGrpSpPr/>
                      <wpg:grpSpPr>
                        <a:xfrm>
                          <a:off x="0" y="0"/>
                          <a:ext cx="6684264" cy="9144"/>
                          <a:chOff x="0" y="0"/>
                          <a:chExt cx="6684264" cy="9144"/>
                        </a:xfrm>
                      </wpg:grpSpPr>
                      <wps:wsp>
                        <wps:cNvPr id="2819" name="Shape 2819"/>
                        <wps:cNvSpPr/>
                        <wps:spPr>
                          <a:xfrm>
                            <a:off x="0" y="0"/>
                            <a:ext cx="6684264" cy="9144"/>
                          </a:xfrm>
                          <a:custGeom>
                            <a:avLst/>
                            <a:gdLst/>
                            <a:ahLst/>
                            <a:cxnLst/>
                            <a:rect l="0" t="0" r="0" b="0"/>
                            <a:pathLst>
                              <a:path w="6684264" h="9144">
                                <a:moveTo>
                                  <a:pt x="0" y="0"/>
                                </a:moveTo>
                                <a:lnTo>
                                  <a:pt x="6684264" y="0"/>
                                </a:lnTo>
                                <a:lnTo>
                                  <a:pt x="66842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91" style="width:526.32pt;height:0.720032pt;mso-position-horizontal-relative:char;mso-position-vertical-relative:line" coordsize="66842,91">
                <v:shape id="Shape 2820" style="position:absolute;width:66842;height:91;left:0;top:0;" coordsize="6684264,9144" path="m0,0l6684264,0l6684264,9144l0,9144l0,0">
                  <v:stroke weight="0pt" endcap="flat" joinstyle="miter" miterlimit="10" on="false" color="#000000" opacity="0"/>
                  <v:fill on="true" color="#000000"/>
                </v:shape>
              </v:group>
            </w:pict>
          </mc:Fallback>
        </mc:AlternateContent>
      </w:r>
      <w:r>
        <w:rPr>
          <w:b/>
        </w:rPr>
        <w:t xml:space="preserve"> </w:t>
      </w:r>
    </w:p>
    <w:p w14:paraId="0AB3D394" w14:textId="7D58AABE" w:rsidR="00045927" w:rsidRDefault="00045927">
      <w:pPr>
        <w:spacing w:after="77"/>
        <w:ind w:right="85"/>
      </w:pPr>
      <w:r>
        <w:t>Project Management Training – TS Academy 2026</w:t>
      </w:r>
    </w:p>
    <w:p w14:paraId="5C56622E" w14:textId="73E3F17A" w:rsidR="00632551" w:rsidRDefault="00000000">
      <w:pPr>
        <w:spacing w:after="77"/>
        <w:ind w:right="85"/>
      </w:pPr>
      <w:r>
        <w:t xml:space="preserve">Jobberman Soft-Skills Training (2025)  </w:t>
      </w:r>
    </w:p>
    <w:p w14:paraId="0099D63A" w14:textId="77777777" w:rsidR="001B2F71" w:rsidRDefault="00000000">
      <w:pPr>
        <w:spacing w:line="325" w:lineRule="auto"/>
        <w:ind w:right="1978"/>
      </w:pPr>
      <w:r>
        <w:t xml:space="preserve">ISO 45001:2018 - Principles of Occupational Health and Safety Management Systems (2025) </w:t>
      </w:r>
    </w:p>
    <w:p w14:paraId="79016BBA" w14:textId="142C3FD7" w:rsidR="00632551" w:rsidRDefault="00000000">
      <w:pPr>
        <w:spacing w:line="325" w:lineRule="auto"/>
        <w:ind w:right="1978"/>
      </w:pPr>
      <w:r>
        <w:t xml:space="preserve">Diploma in Environment Health and Safety Management (2024) </w:t>
      </w:r>
    </w:p>
    <w:p w14:paraId="468EC9C9" w14:textId="77777777" w:rsidR="00632551" w:rsidRDefault="00000000">
      <w:pPr>
        <w:spacing w:after="69" w:line="259" w:lineRule="auto"/>
        <w:ind w:left="0" w:right="0" w:firstLine="0"/>
        <w:jc w:val="left"/>
      </w:pPr>
      <w:r>
        <w:rPr>
          <w:b/>
          <w:sz w:val="23"/>
        </w:rPr>
        <w:t xml:space="preserve"> </w:t>
      </w:r>
    </w:p>
    <w:p w14:paraId="6EE010BD" w14:textId="77777777" w:rsidR="00632551" w:rsidRDefault="00000000">
      <w:pPr>
        <w:pStyle w:val="Heading1"/>
        <w:ind w:left="-5"/>
      </w:pPr>
      <w:r>
        <w:t xml:space="preserve">SKILLS AND INTERESTS  </w:t>
      </w:r>
    </w:p>
    <w:p w14:paraId="24EF1201" w14:textId="77777777" w:rsidR="00632551" w:rsidRDefault="00000000">
      <w:pPr>
        <w:spacing w:after="0" w:line="259" w:lineRule="auto"/>
        <w:ind w:left="0" w:right="7" w:firstLine="0"/>
        <w:jc w:val="right"/>
      </w:pPr>
      <w:r>
        <w:rPr>
          <w:rFonts w:ascii="Calibri" w:eastAsia="Calibri" w:hAnsi="Calibri" w:cs="Calibri"/>
          <w:noProof/>
          <w:sz w:val="22"/>
        </w:rPr>
        <mc:AlternateContent>
          <mc:Choice Requires="wpg">
            <w:drawing>
              <wp:inline distT="0" distB="0" distL="0" distR="0" wp14:anchorId="6CE8CC66" wp14:editId="39F658BF">
                <wp:extent cx="6684264" cy="9144"/>
                <wp:effectExtent l="0" t="0" r="0" b="0"/>
                <wp:docPr id="2092" name="Group 2092"/>
                <wp:cNvGraphicFramePr/>
                <a:graphic xmlns:a="http://schemas.openxmlformats.org/drawingml/2006/main">
                  <a:graphicData uri="http://schemas.microsoft.com/office/word/2010/wordprocessingGroup">
                    <wpg:wgp>
                      <wpg:cNvGrpSpPr/>
                      <wpg:grpSpPr>
                        <a:xfrm>
                          <a:off x="0" y="0"/>
                          <a:ext cx="6684264" cy="9144"/>
                          <a:chOff x="0" y="0"/>
                          <a:chExt cx="6684264" cy="9144"/>
                        </a:xfrm>
                      </wpg:grpSpPr>
                      <wps:wsp>
                        <wps:cNvPr id="2821" name="Shape 2821"/>
                        <wps:cNvSpPr/>
                        <wps:spPr>
                          <a:xfrm>
                            <a:off x="0" y="0"/>
                            <a:ext cx="6684264" cy="9144"/>
                          </a:xfrm>
                          <a:custGeom>
                            <a:avLst/>
                            <a:gdLst/>
                            <a:ahLst/>
                            <a:cxnLst/>
                            <a:rect l="0" t="0" r="0" b="0"/>
                            <a:pathLst>
                              <a:path w="6684264" h="9144">
                                <a:moveTo>
                                  <a:pt x="0" y="0"/>
                                </a:moveTo>
                                <a:lnTo>
                                  <a:pt x="6684264" y="0"/>
                                </a:lnTo>
                                <a:lnTo>
                                  <a:pt x="66842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92" style="width:526.32pt;height:0.720001pt;mso-position-horizontal-relative:char;mso-position-vertical-relative:line" coordsize="66842,91">
                <v:shape id="Shape 2822" style="position:absolute;width:66842;height:91;left:0;top:0;" coordsize="6684264,9144" path="m0,0l6684264,0l6684264,9144l0,9144l0,0">
                  <v:stroke weight="0pt" endcap="flat" joinstyle="miter" miterlimit="10" on="false" color="#000000" opacity="0"/>
                  <v:fill on="true" color="#000000"/>
                </v:shape>
              </v:group>
            </w:pict>
          </mc:Fallback>
        </mc:AlternateContent>
      </w:r>
      <w:r>
        <w:t xml:space="preserve"> </w:t>
      </w:r>
      <w:r>
        <w:rPr>
          <w:rFonts w:ascii="Calibri" w:eastAsia="Calibri" w:hAnsi="Calibri" w:cs="Calibri"/>
          <w:sz w:val="22"/>
        </w:rPr>
        <w:t xml:space="preserve"> </w:t>
      </w:r>
    </w:p>
    <w:p w14:paraId="02928736" w14:textId="29DC48B9" w:rsidR="00632551" w:rsidRDefault="00000000">
      <w:pPr>
        <w:spacing w:after="159"/>
        <w:ind w:right="85"/>
      </w:pPr>
      <w:r>
        <w:rPr>
          <w:b/>
        </w:rPr>
        <w:t>Technical skills:</w:t>
      </w:r>
      <w:r>
        <w:t xml:space="preserve"> Microsoft Office suite Microsoft (Word, Excel, Project), Google Workspace, </w:t>
      </w:r>
      <w:r w:rsidR="00B214BA">
        <w:t xml:space="preserve">Asana, Monday.com, </w:t>
      </w:r>
      <w:r>
        <w:t xml:space="preserve">ArcGIS, and AutoCAD.  </w:t>
      </w:r>
      <w:r>
        <w:rPr>
          <w:rFonts w:ascii="Calibri" w:eastAsia="Calibri" w:hAnsi="Calibri" w:cs="Calibri"/>
          <w:sz w:val="22"/>
        </w:rPr>
        <w:t xml:space="preserve"> </w:t>
      </w:r>
    </w:p>
    <w:p w14:paraId="4A59C3BC" w14:textId="77777777" w:rsidR="00632551" w:rsidRDefault="00000000">
      <w:pPr>
        <w:spacing w:after="159"/>
        <w:ind w:right="85"/>
      </w:pPr>
      <w:r>
        <w:rPr>
          <w:b/>
        </w:rPr>
        <w:t>Interests:</w:t>
      </w:r>
      <w:r>
        <w:t xml:space="preserve"> Technology, Games, and Sports.  </w:t>
      </w:r>
      <w:r>
        <w:rPr>
          <w:rFonts w:ascii="Calibri" w:eastAsia="Calibri" w:hAnsi="Calibri" w:cs="Calibri"/>
          <w:sz w:val="22"/>
        </w:rPr>
        <w:t xml:space="preserve"> </w:t>
      </w:r>
    </w:p>
    <w:p w14:paraId="70B6E813" w14:textId="77777777" w:rsidR="00632551" w:rsidRDefault="00000000">
      <w:pPr>
        <w:ind w:right="85"/>
      </w:pPr>
      <w:r>
        <w:rPr>
          <w:b/>
        </w:rPr>
        <w:t>Languages:</w:t>
      </w:r>
      <w:r>
        <w:t xml:space="preserve"> English (Fluent).  </w:t>
      </w:r>
      <w:r>
        <w:rPr>
          <w:rFonts w:ascii="Calibri" w:eastAsia="Calibri" w:hAnsi="Calibri" w:cs="Calibri"/>
          <w:sz w:val="22"/>
        </w:rPr>
        <w:t xml:space="preserve"> </w:t>
      </w:r>
    </w:p>
    <w:sectPr w:rsidR="00632551">
      <w:pgSz w:w="11911" w:h="16846"/>
      <w:pgMar w:top="1502" w:right="574" w:bottom="2196" w:left="69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364D5"/>
    <w:multiLevelType w:val="hybridMultilevel"/>
    <w:tmpl w:val="ED60020E"/>
    <w:lvl w:ilvl="0" w:tplc="B944E392">
      <w:start w:val="1"/>
      <w:numFmt w:val="bullet"/>
      <w:lvlText w:val="•"/>
      <w:lvlJc w:val="left"/>
      <w:pPr>
        <w:ind w:left="720" w:hanging="360"/>
      </w:pPr>
      <w:rPr>
        <w:rFonts w:ascii="Arial" w:eastAsia="Arial" w:hAnsi="Arial" w:cs="Arial" w:hint="default"/>
        <w:b w:val="0"/>
        <w:i w:val="0"/>
        <w:strike w:val="0"/>
        <w:dstrike w:val="0"/>
        <w:color w:val="000000"/>
        <w:sz w:val="21"/>
        <w:szCs w:val="21"/>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EA94B9A"/>
    <w:multiLevelType w:val="hybridMultilevel"/>
    <w:tmpl w:val="4F12F714"/>
    <w:lvl w:ilvl="0" w:tplc="4364B53A">
      <w:start w:val="1"/>
      <w:numFmt w:val="bullet"/>
      <w:lvlText w:val="•"/>
      <w:lvlJc w:val="left"/>
      <w:pPr>
        <w:ind w:left="1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960DECE">
      <w:start w:val="1"/>
      <w:numFmt w:val="bullet"/>
      <w:lvlText w:val="o"/>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524A3A2">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C7A9884">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6C2A3A4">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5A0F570">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1E2370E">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B5CCBCC">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D32BC36">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48290744"/>
    <w:multiLevelType w:val="hybridMultilevel"/>
    <w:tmpl w:val="D8DE347E"/>
    <w:lvl w:ilvl="0" w:tplc="3440054E">
      <w:start w:val="1"/>
      <w:numFmt w:val="bullet"/>
      <w:lvlText w:val="•"/>
      <w:lvlJc w:val="left"/>
      <w:pPr>
        <w:ind w:left="72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958A8B8">
      <w:start w:val="1"/>
      <w:numFmt w:val="bullet"/>
      <w:lvlText w:val="o"/>
      <w:lvlJc w:val="left"/>
      <w:pPr>
        <w:ind w:left="145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9E40D4A">
      <w:start w:val="1"/>
      <w:numFmt w:val="bullet"/>
      <w:lvlText w:val="▪"/>
      <w:lvlJc w:val="left"/>
      <w:pPr>
        <w:ind w:left="217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D306E20">
      <w:start w:val="1"/>
      <w:numFmt w:val="bullet"/>
      <w:lvlText w:val="•"/>
      <w:lvlJc w:val="left"/>
      <w:pPr>
        <w:ind w:left="289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140B3FE">
      <w:start w:val="1"/>
      <w:numFmt w:val="bullet"/>
      <w:lvlText w:val="o"/>
      <w:lvlJc w:val="left"/>
      <w:pPr>
        <w:ind w:left="361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2F0EA88">
      <w:start w:val="1"/>
      <w:numFmt w:val="bullet"/>
      <w:lvlText w:val="▪"/>
      <w:lvlJc w:val="left"/>
      <w:pPr>
        <w:ind w:left="433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EBCA4D30">
      <w:start w:val="1"/>
      <w:numFmt w:val="bullet"/>
      <w:lvlText w:val="•"/>
      <w:lvlJc w:val="left"/>
      <w:pPr>
        <w:ind w:left="505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B6676B4">
      <w:start w:val="1"/>
      <w:numFmt w:val="bullet"/>
      <w:lvlText w:val="o"/>
      <w:lvlJc w:val="left"/>
      <w:pPr>
        <w:ind w:left="577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48ADCB6">
      <w:start w:val="1"/>
      <w:numFmt w:val="bullet"/>
      <w:lvlText w:val="▪"/>
      <w:lvlJc w:val="left"/>
      <w:pPr>
        <w:ind w:left="649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4D7E2465"/>
    <w:multiLevelType w:val="hybridMultilevel"/>
    <w:tmpl w:val="FCD649BA"/>
    <w:lvl w:ilvl="0" w:tplc="CAD00F5E">
      <w:start w:val="1"/>
      <w:numFmt w:val="bullet"/>
      <w:lvlText w:val="•"/>
      <w:lvlJc w:val="left"/>
      <w:pPr>
        <w:ind w:left="15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EAA628A">
      <w:start w:val="1"/>
      <w:numFmt w:val="bullet"/>
      <w:lvlText w:val="o"/>
      <w:lvlJc w:val="left"/>
      <w:pPr>
        <w:ind w:left="10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A5AA030E">
      <w:start w:val="1"/>
      <w:numFmt w:val="bullet"/>
      <w:lvlText w:val="▪"/>
      <w:lvlJc w:val="left"/>
      <w:pPr>
        <w:ind w:left="181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DA0CD0A">
      <w:start w:val="1"/>
      <w:numFmt w:val="bullet"/>
      <w:lvlText w:val="•"/>
      <w:lvlJc w:val="left"/>
      <w:pPr>
        <w:ind w:left="25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BA839B0">
      <w:start w:val="1"/>
      <w:numFmt w:val="bullet"/>
      <w:lvlText w:val="o"/>
      <w:lvlJc w:val="left"/>
      <w:pPr>
        <w:ind w:left="325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A0C494E">
      <w:start w:val="1"/>
      <w:numFmt w:val="bullet"/>
      <w:lvlText w:val="▪"/>
      <w:lvlJc w:val="left"/>
      <w:pPr>
        <w:ind w:left="397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ABC40932">
      <w:start w:val="1"/>
      <w:numFmt w:val="bullet"/>
      <w:lvlText w:val="•"/>
      <w:lvlJc w:val="left"/>
      <w:pPr>
        <w:ind w:left="46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17A7FD6">
      <w:start w:val="1"/>
      <w:numFmt w:val="bullet"/>
      <w:lvlText w:val="o"/>
      <w:lvlJc w:val="left"/>
      <w:pPr>
        <w:ind w:left="541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2ECD808">
      <w:start w:val="1"/>
      <w:numFmt w:val="bullet"/>
      <w:lvlText w:val="▪"/>
      <w:lvlJc w:val="left"/>
      <w:pPr>
        <w:ind w:left="61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53CB66DE"/>
    <w:multiLevelType w:val="hybridMultilevel"/>
    <w:tmpl w:val="57585052"/>
    <w:lvl w:ilvl="0" w:tplc="B944E392">
      <w:start w:val="1"/>
      <w:numFmt w:val="bullet"/>
      <w:lvlText w:val="•"/>
      <w:lvlJc w:val="left"/>
      <w:pPr>
        <w:ind w:left="72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1626B2A">
      <w:start w:val="1"/>
      <w:numFmt w:val="bullet"/>
      <w:lvlText w:val="o"/>
      <w:lvlJc w:val="left"/>
      <w:pPr>
        <w:ind w:left="145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3DABD42">
      <w:start w:val="1"/>
      <w:numFmt w:val="bullet"/>
      <w:lvlText w:val="▪"/>
      <w:lvlJc w:val="left"/>
      <w:pPr>
        <w:ind w:left="217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F14444A">
      <w:start w:val="1"/>
      <w:numFmt w:val="bullet"/>
      <w:lvlText w:val="•"/>
      <w:lvlJc w:val="left"/>
      <w:pPr>
        <w:ind w:left="289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DEA0CD2">
      <w:start w:val="1"/>
      <w:numFmt w:val="bullet"/>
      <w:lvlText w:val="o"/>
      <w:lvlJc w:val="left"/>
      <w:pPr>
        <w:ind w:left="361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80A5972">
      <w:start w:val="1"/>
      <w:numFmt w:val="bullet"/>
      <w:lvlText w:val="▪"/>
      <w:lvlJc w:val="left"/>
      <w:pPr>
        <w:ind w:left="433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3EA01AC">
      <w:start w:val="1"/>
      <w:numFmt w:val="bullet"/>
      <w:lvlText w:val="•"/>
      <w:lvlJc w:val="left"/>
      <w:pPr>
        <w:ind w:left="505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A981284">
      <w:start w:val="1"/>
      <w:numFmt w:val="bullet"/>
      <w:lvlText w:val="o"/>
      <w:lvlJc w:val="left"/>
      <w:pPr>
        <w:ind w:left="577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98AE6B2">
      <w:start w:val="1"/>
      <w:numFmt w:val="bullet"/>
      <w:lvlText w:val="▪"/>
      <w:lvlJc w:val="left"/>
      <w:pPr>
        <w:ind w:left="649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67C07735"/>
    <w:multiLevelType w:val="hybridMultilevel"/>
    <w:tmpl w:val="187C9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B76411"/>
    <w:multiLevelType w:val="hybridMultilevel"/>
    <w:tmpl w:val="73923B9A"/>
    <w:lvl w:ilvl="0" w:tplc="0192AF8C">
      <w:start w:val="1"/>
      <w:numFmt w:val="bullet"/>
      <w:lvlText w:val="•"/>
      <w:lvlJc w:val="left"/>
      <w:pPr>
        <w:ind w:left="1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616C5B8">
      <w:start w:val="1"/>
      <w:numFmt w:val="bullet"/>
      <w:lvlText w:val="o"/>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AE14D7EE">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FFE3DE6">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C58E6DE">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8B523650">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24CDC70">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48C85B4">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D305E3A">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2006786772">
    <w:abstractNumId w:val="4"/>
  </w:num>
  <w:num w:numId="2" w16cid:durableId="27948885">
    <w:abstractNumId w:val="2"/>
  </w:num>
  <w:num w:numId="3" w16cid:durableId="1834179146">
    <w:abstractNumId w:val="3"/>
  </w:num>
  <w:num w:numId="4" w16cid:durableId="369569792">
    <w:abstractNumId w:val="6"/>
  </w:num>
  <w:num w:numId="5" w16cid:durableId="1136489236">
    <w:abstractNumId w:val="1"/>
  </w:num>
  <w:num w:numId="6" w16cid:durableId="1779180158">
    <w:abstractNumId w:val="5"/>
  </w:num>
  <w:num w:numId="7" w16cid:durableId="112330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551"/>
    <w:rsid w:val="00045927"/>
    <w:rsid w:val="001B2F71"/>
    <w:rsid w:val="005C0BEA"/>
    <w:rsid w:val="00632551"/>
    <w:rsid w:val="006F7F87"/>
    <w:rsid w:val="00A03110"/>
    <w:rsid w:val="00B214BA"/>
    <w:rsid w:val="00BC6784"/>
    <w:rsid w:val="00C56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E08F5"/>
  <w15:docId w15:val="{47938A03-BCAE-4D84-B3B6-DAB59A77D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6" w:line="248" w:lineRule="auto"/>
      <w:ind w:left="10" w:right="103" w:hanging="10"/>
      <w:jc w:val="both"/>
    </w:pPr>
    <w:rPr>
      <w:rFonts w:ascii="Times New Roman" w:eastAsia="Times New Roman" w:hAnsi="Times New Roman" w:cs="Times New Roman"/>
      <w:color w:val="000000"/>
      <w:sz w:val="21"/>
    </w:rPr>
  </w:style>
  <w:style w:type="paragraph" w:styleId="Heading1">
    <w:name w:val="heading 1"/>
    <w:next w:val="Normal"/>
    <w:link w:val="Heading1Char"/>
    <w:uiPriority w:val="9"/>
    <w:qFormat/>
    <w:pPr>
      <w:keepNext/>
      <w:keepLines/>
      <w:spacing w:after="35" w:line="259" w:lineRule="auto"/>
      <w:ind w:left="10" w:hanging="10"/>
      <w:outlineLvl w:val="0"/>
    </w:pPr>
    <w:rPr>
      <w:rFonts w:ascii="Times New Roman" w:eastAsia="Times New Roman" w:hAnsi="Times New Roman" w:cs="Times New Roman"/>
      <w:b/>
      <w:color w:val="000000"/>
      <w:sz w:val="23"/>
    </w:rPr>
  </w:style>
  <w:style w:type="paragraph" w:styleId="Heading2">
    <w:name w:val="heading 2"/>
    <w:next w:val="Normal"/>
    <w:link w:val="Heading2Char"/>
    <w:uiPriority w:val="9"/>
    <w:unhideWhenUsed/>
    <w:qFormat/>
    <w:pPr>
      <w:keepNext/>
      <w:keepLines/>
      <w:spacing w:after="186" w:line="259" w:lineRule="auto"/>
      <w:ind w:left="24" w:hanging="10"/>
      <w:outlineLvl w:val="1"/>
    </w:pPr>
    <w:rPr>
      <w:rFonts w:ascii="Times New Roman" w:eastAsia="Times New Roman" w:hAnsi="Times New Roman" w:cs="Times New Roman"/>
      <w:color w:val="000000"/>
      <w:sz w:val="21"/>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1"/>
      <w:u w:val="single" w:color="000000"/>
    </w:rPr>
  </w:style>
  <w:style w:type="character" w:customStyle="1" w:styleId="Heading1Char">
    <w:name w:val="Heading 1 Char"/>
    <w:link w:val="Heading1"/>
    <w:rPr>
      <w:rFonts w:ascii="Times New Roman" w:eastAsia="Times New Roman" w:hAnsi="Times New Roman" w:cs="Times New Roman"/>
      <w:b/>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031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1040</TotalTime>
  <Pages>2</Pages>
  <Words>589</Words>
  <Characters>3361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dc:creator>
  <cp:keywords/>
  <cp:lastModifiedBy>Adetunji Adeyemo</cp:lastModifiedBy>
  <cp:revision>3</cp:revision>
  <dcterms:created xsi:type="dcterms:W3CDTF">2026-04-09T19:42:00Z</dcterms:created>
  <dcterms:modified xsi:type="dcterms:W3CDTF">2026-04-13T20:35:00Z</dcterms:modified>
</cp:coreProperties>
</file>