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DD5B" w14:textId="03004392" w:rsidR="009F2A27" w:rsidRPr="002D150F" w:rsidRDefault="002D150F">
      <w:pPr>
        <w:rPr>
          <w:lang w:val="en-GB"/>
        </w:rPr>
      </w:pPr>
      <w:r>
        <w:rPr>
          <w:lang w:val="en-GB"/>
        </w:rPr>
        <w:t>TestDoc002</w:t>
      </w:r>
    </w:p>
    <w:sectPr w:rsidR="009F2A27" w:rsidRPr="002D1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06"/>
    <w:rsid w:val="002D150F"/>
    <w:rsid w:val="009F2A27"/>
    <w:rsid w:val="00E43C06"/>
    <w:rsid w:val="00F1223F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1F53"/>
  <w15:chartTrackingRefBased/>
  <w15:docId w15:val="{948C0354-8996-4E0F-9533-3A868D5A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2025-11-17T10:47:00Z</dcterms:created>
  <dcterms:modified xsi:type="dcterms:W3CDTF">2025-11-17T10:47:00Z</dcterms:modified>
</cp:coreProperties>
</file>