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C84AA" w14:textId="77777777" w:rsidR="0019074A" w:rsidRPr="00E564F2" w:rsidRDefault="004E4D60">
      <w:pPr>
        <w:pStyle w:val="Zagolovok"/>
        <w:spacing w:line="276" w:lineRule="auto"/>
        <w:rPr>
          <w:rFonts w:asciiTheme="minorHAnsi" w:hAnsiTheme="minorHAnsi" w:cstheme="minorHAnsi"/>
        </w:rPr>
      </w:pPr>
      <w:r w:rsidRPr="00E564F2">
        <w:rPr>
          <w:rFonts w:asciiTheme="minorHAnsi" w:hAnsiTheme="minorHAnsi" w:cstheme="minorHAnsi"/>
        </w:rPr>
        <w:t>КЛИЕНТ</w:t>
      </w:r>
      <w:r w:rsidRPr="00E564F2">
        <w:rPr>
          <w:rFonts w:asciiTheme="minorHAnsi" w:hAnsiTheme="minorHAnsi" w:cstheme="minorHAnsi"/>
          <w:b w:val="0"/>
        </w:rPr>
        <w:t xml:space="preserve"> – </w:t>
      </w:r>
      <w:r w:rsidRPr="00E564F2">
        <w:rPr>
          <w:rFonts w:asciiTheme="minorHAnsi" w:hAnsiTheme="minorHAnsi" w:cstheme="minorHAnsi"/>
          <w:b w:val="0"/>
          <w:caps w:val="0"/>
          <w:color w:val="333333"/>
        </w:rPr>
        <w:t>«</w:t>
      </w:r>
      <w:r w:rsidR="00E82D81" w:rsidRPr="00E564F2">
        <w:rPr>
          <w:rFonts w:asciiTheme="minorHAnsi" w:hAnsiTheme="minorHAnsi" w:cstheme="minorHAnsi"/>
          <w:b w:val="0"/>
          <w:caps w:val="0"/>
          <w:color w:val="333333"/>
        </w:rPr>
        <w:t>РОСБАНКРОТ</w:t>
      </w:r>
      <w:r w:rsidRPr="00E564F2">
        <w:rPr>
          <w:rFonts w:asciiTheme="minorHAnsi" w:hAnsiTheme="minorHAnsi" w:cstheme="minorHAnsi"/>
          <w:b w:val="0"/>
          <w:caps w:val="0"/>
          <w:color w:val="333333"/>
        </w:rPr>
        <w:t>»</w:t>
      </w:r>
      <w:r w:rsidRPr="00E564F2">
        <w:rPr>
          <w:rFonts w:asciiTheme="minorHAnsi" w:hAnsiTheme="minorHAnsi" w:cstheme="minorHAnsi"/>
          <w:b w:val="0"/>
        </w:rPr>
        <w:br/>
      </w:r>
      <w:r w:rsidRPr="00E564F2">
        <w:rPr>
          <w:rFonts w:asciiTheme="minorHAnsi" w:hAnsiTheme="minorHAnsi" w:cstheme="minorHAnsi"/>
        </w:rPr>
        <w:t>КОНТАКТНОЕ ЛИЦО</w:t>
      </w:r>
      <w:r w:rsidRPr="00E564F2">
        <w:rPr>
          <w:rFonts w:asciiTheme="minorHAnsi" w:hAnsiTheme="minorHAnsi" w:cstheme="minorHAnsi"/>
          <w:b w:val="0"/>
        </w:rPr>
        <w:t xml:space="preserve"> – </w:t>
      </w:r>
      <w:r w:rsidR="00BE5D97" w:rsidRPr="00E564F2">
        <w:rPr>
          <w:rFonts w:asciiTheme="minorHAnsi" w:hAnsiTheme="minorHAnsi" w:cstheme="minorHAnsi"/>
          <w:b w:val="0"/>
          <w:caps w:val="0"/>
          <w:color w:val="333333"/>
        </w:rPr>
        <w:t>Максим Прохоров</w:t>
      </w:r>
      <w:r w:rsidR="00BE5D97" w:rsidRPr="00E564F2">
        <w:rPr>
          <w:rFonts w:asciiTheme="minorHAnsi" w:hAnsiTheme="minorHAnsi" w:cstheme="minorHAnsi"/>
          <w:b w:val="0"/>
          <w:color w:val="333333"/>
        </w:rPr>
        <w:t xml:space="preserve"> \ </w:t>
      </w:r>
      <w:r w:rsidR="00BE5D97" w:rsidRPr="00E564F2">
        <w:rPr>
          <w:rFonts w:asciiTheme="minorHAnsi" w:hAnsiTheme="minorHAnsi" w:cstheme="minorHAnsi"/>
          <w:b w:val="0"/>
          <w:caps w:val="0"/>
        </w:rPr>
        <w:t>prokhorov.rosb@gmail.com</w:t>
      </w:r>
      <w:r w:rsidRPr="00E564F2">
        <w:rPr>
          <w:rFonts w:asciiTheme="minorHAnsi" w:hAnsiTheme="minorHAnsi" w:cstheme="minorHAnsi"/>
          <w:b w:val="0"/>
        </w:rPr>
        <w:br/>
      </w:r>
      <w:r w:rsidRPr="00E564F2">
        <w:rPr>
          <w:rFonts w:asciiTheme="minorHAnsi" w:hAnsiTheme="minorHAnsi" w:cstheme="minorHAnsi"/>
        </w:rPr>
        <w:t>ЗАДАЧА</w:t>
      </w:r>
      <w:r w:rsidRPr="00E564F2">
        <w:rPr>
          <w:rFonts w:asciiTheme="minorHAnsi" w:hAnsiTheme="minorHAnsi" w:cstheme="minorHAnsi"/>
          <w:b w:val="0"/>
        </w:rPr>
        <w:t xml:space="preserve"> – </w:t>
      </w:r>
      <w:r w:rsidR="00067885">
        <w:rPr>
          <w:rFonts w:asciiTheme="minorHAnsi" w:hAnsiTheme="minorHAnsi" w:cstheme="minorHAnsi"/>
          <w:b w:val="0"/>
          <w:caps w:val="0"/>
        </w:rPr>
        <w:t>Р</w:t>
      </w:r>
      <w:r w:rsidR="00067885" w:rsidRPr="00E564F2">
        <w:rPr>
          <w:rFonts w:asciiTheme="minorHAnsi" w:hAnsiTheme="minorHAnsi" w:cstheme="minorHAnsi"/>
          <w:b w:val="0"/>
          <w:caps w:val="0"/>
        </w:rPr>
        <w:t>екламный видеоролик. 25 сек.</w:t>
      </w:r>
      <w:r w:rsidR="00067885">
        <w:rPr>
          <w:rFonts w:asciiTheme="minorHAnsi" w:hAnsiTheme="minorHAnsi" w:cstheme="minorHAnsi"/>
          <w:b w:val="0"/>
          <w:caps w:val="0"/>
        </w:rPr>
        <w:t xml:space="preserve"> </w:t>
      </w:r>
      <w:r w:rsidRPr="00E564F2">
        <w:rPr>
          <w:rFonts w:asciiTheme="minorHAnsi" w:hAnsiTheme="minorHAnsi" w:cstheme="minorHAnsi"/>
        </w:rPr>
        <w:t>СРОК ИЗГОТОВЛЕНИЯ</w:t>
      </w:r>
      <w:r w:rsidRPr="00E564F2">
        <w:rPr>
          <w:rFonts w:asciiTheme="minorHAnsi" w:hAnsiTheme="minorHAnsi" w:cstheme="minorHAnsi"/>
          <w:b w:val="0"/>
        </w:rPr>
        <w:t xml:space="preserve"> – </w:t>
      </w:r>
      <w:r w:rsidR="00067885" w:rsidRPr="00E564F2">
        <w:rPr>
          <w:rFonts w:asciiTheme="minorHAnsi" w:hAnsiTheme="minorHAnsi" w:cstheme="minorHAnsi"/>
          <w:b w:val="0"/>
          <w:caps w:val="0"/>
        </w:rPr>
        <w:t>3</w:t>
      </w:r>
      <w:r w:rsidR="00067885">
        <w:rPr>
          <w:rFonts w:asciiTheme="minorHAnsi" w:hAnsiTheme="minorHAnsi" w:cstheme="minorHAnsi"/>
          <w:b w:val="0"/>
          <w:caps w:val="0"/>
        </w:rPr>
        <w:t>-4</w:t>
      </w:r>
      <w:r w:rsidR="00067885" w:rsidRPr="00E564F2">
        <w:rPr>
          <w:rFonts w:asciiTheme="minorHAnsi" w:hAnsiTheme="minorHAnsi" w:cstheme="minorHAnsi"/>
          <w:b w:val="0"/>
          <w:caps w:val="0"/>
        </w:rPr>
        <w:t xml:space="preserve"> недели</w:t>
      </w:r>
    </w:p>
    <w:p w14:paraId="449A51B6" w14:textId="4CE166AC" w:rsidR="0019074A" w:rsidRPr="00E564F2" w:rsidRDefault="004E4D60">
      <w:pPr>
        <w:spacing w:after="0" w:line="276" w:lineRule="auto"/>
        <w:rPr>
          <w:rFonts w:cstheme="minorHAnsi"/>
          <w:sz w:val="24"/>
          <w:szCs w:val="24"/>
        </w:rPr>
      </w:pPr>
      <w:r w:rsidRPr="00E564F2">
        <w:rPr>
          <w:rFonts w:cstheme="minorHAnsi"/>
          <w:b/>
          <w:sz w:val="24"/>
          <w:szCs w:val="24"/>
        </w:rPr>
        <w:t>ИСПОЛНИТЕЛЬ</w:t>
      </w:r>
      <w:r w:rsidRPr="00E564F2">
        <w:rPr>
          <w:rFonts w:cstheme="minorHAnsi"/>
          <w:sz w:val="24"/>
          <w:szCs w:val="24"/>
        </w:rPr>
        <w:t xml:space="preserve"> –</w:t>
      </w:r>
      <w:r w:rsidR="00382660">
        <w:rPr>
          <w:rFonts w:cstheme="minorHAnsi"/>
          <w:sz w:val="24"/>
          <w:szCs w:val="24"/>
        </w:rPr>
        <w:t xml:space="preserve"> </w:t>
      </w:r>
      <w:r w:rsidRPr="00E564F2">
        <w:rPr>
          <w:rFonts w:cstheme="minorHAnsi"/>
          <w:sz w:val="24"/>
          <w:szCs w:val="24"/>
        </w:rPr>
        <w:t xml:space="preserve">Дунаев Алексей \ </w:t>
      </w:r>
      <w:r w:rsidR="00382660">
        <w:rPr>
          <w:rFonts w:cstheme="minorHAnsi"/>
          <w:sz w:val="24"/>
          <w:szCs w:val="24"/>
        </w:rPr>
        <w:t>+7</w:t>
      </w:r>
      <w:r w:rsidR="00BE5D97" w:rsidRPr="00E564F2">
        <w:rPr>
          <w:rFonts w:cstheme="minorHAnsi"/>
          <w:sz w:val="24"/>
          <w:szCs w:val="24"/>
        </w:rPr>
        <w:t xml:space="preserve"> </w:t>
      </w:r>
      <w:r w:rsidRPr="00E564F2">
        <w:rPr>
          <w:rFonts w:cstheme="minorHAnsi"/>
          <w:sz w:val="24"/>
          <w:szCs w:val="24"/>
        </w:rPr>
        <w:t>920</w:t>
      </w:r>
      <w:r w:rsidR="00BE5D97" w:rsidRPr="00E564F2">
        <w:rPr>
          <w:rFonts w:cstheme="minorHAnsi"/>
          <w:sz w:val="24"/>
          <w:szCs w:val="24"/>
        </w:rPr>
        <w:t xml:space="preserve"> </w:t>
      </w:r>
      <w:r w:rsidRPr="00E564F2">
        <w:rPr>
          <w:rFonts w:cstheme="minorHAnsi"/>
          <w:sz w:val="24"/>
          <w:szCs w:val="24"/>
        </w:rPr>
        <w:t>032</w:t>
      </w:r>
      <w:r w:rsidR="00BE5D97" w:rsidRPr="00E564F2">
        <w:rPr>
          <w:rFonts w:cstheme="minorHAnsi"/>
          <w:sz w:val="24"/>
          <w:szCs w:val="24"/>
        </w:rPr>
        <w:t xml:space="preserve"> </w:t>
      </w:r>
      <w:r w:rsidRPr="00E564F2">
        <w:rPr>
          <w:rFonts w:cstheme="minorHAnsi"/>
          <w:sz w:val="24"/>
          <w:szCs w:val="24"/>
        </w:rPr>
        <w:t>98</w:t>
      </w:r>
      <w:r w:rsidR="00BE5D97" w:rsidRPr="00E564F2">
        <w:rPr>
          <w:rFonts w:cstheme="minorHAnsi"/>
          <w:sz w:val="24"/>
          <w:szCs w:val="24"/>
        </w:rPr>
        <w:t xml:space="preserve"> </w:t>
      </w:r>
      <w:r w:rsidRPr="00E564F2">
        <w:rPr>
          <w:rFonts w:cstheme="minorHAnsi"/>
          <w:sz w:val="24"/>
          <w:szCs w:val="24"/>
        </w:rPr>
        <w:t>57</w:t>
      </w:r>
      <w:r w:rsidR="00382660">
        <w:rPr>
          <w:rFonts w:cstheme="minorHAnsi"/>
          <w:sz w:val="24"/>
          <w:szCs w:val="24"/>
        </w:rPr>
        <w:t xml:space="preserve"> \ </w:t>
      </w:r>
      <w:r w:rsidR="00382660" w:rsidRPr="00E564F2">
        <w:rPr>
          <w:rFonts w:cstheme="minorHAnsi"/>
          <w:sz w:val="24"/>
          <w:szCs w:val="24"/>
          <w:lang w:val="en-US"/>
        </w:rPr>
        <w:t>VIDEOMC</w:t>
      </w:r>
      <w:r w:rsidR="00382660" w:rsidRPr="00E564F2">
        <w:rPr>
          <w:rFonts w:cstheme="minorHAnsi"/>
          <w:sz w:val="24"/>
          <w:szCs w:val="24"/>
        </w:rPr>
        <w:t>.</w:t>
      </w:r>
      <w:r w:rsidR="00382660" w:rsidRPr="00E564F2">
        <w:rPr>
          <w:rFonts w:cstheme="minorHAnsi"/>
          <w:sz w:val="24"/>
          <w:szCs w:val="24"/>
          <w:lang w:val="en-US"/>
        </w:rPr>
        <w:t>RU</w:t>
      </w:r>
    </w:p>
    <w:p w14:paraId="6F3D98CB" w14:textId="77777777" w:rsidR="0019074A" w:rsidRPr="00D04EFF" w:rsidRDefault="0019074A">
      <w:pPr>
        <w:spacing w:after="0" w:line="276" w:lineRule="auto"/>
        <w:rPr>
          <w:rFonts w:cstheme="minorHAnsi"/>
          <w:b/>
          <w:sz w:val="24"/>
          <w:szCs w:val="24"/>
        </w:rPr>
      </w:pPr>
    </w:p>
    <w:p w14:paraId="291B903E" w14:textId="77777777" w:rsidR="0019074A" w:rsidRPr="00D04EFF" w:rsidRDefault="000B2588">
      <w:pPr>
        <w:spacing w:after="0" w:line="276" w:lineRule="auto"/>
        <w:rPr>
          <w:rFonts w:cstheme="minorHAnsi"/>
        </w:rPr>
      </w:pPr>
      <w:r w:rsidRPr="00744B6C">
        <w:rPr>
          <w:rFonts w:cstheme="minorHAnsi"/>
          <w:b/>
          <w:sz w:val="24"/>
          <w:szCs w:val="24"/>
        </w:rPr>
        <w:t>ФАБУЛА</w:t>
      </w:r>
      <w:r w:rsidR="004E4D60" w:rsidRPr="00D04EFF">
        <w:rPr>
          <w:rFonts w:cstheme="minorHAnsi"/>
          <w:b/>
          <w:sz w:val="24"/>
          <w:szCs w:val="24"/>
        </w:rPr>
        <w:t xml:space="preserve"> </w:t>
      </w:r>
    </w:p>
    <w:p w14:paraId="217974F7" w14:textId="77777777" w:rsidR="00E564F2" w:rsidRDefault="000B2588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Концепция строится на идеи о том, что серьезные, сложные и даже критические ситуации в жизни – решаются легко. Стилистика – здоровый юмор, понятный всем. </w:t>
      </w:r>
      <w:r w:rsidR="00870384">
        <w:rPr>
          <w:rFonts w:cstheme="minorHAnsi"/>
          <w:sz w:val="24"/>
          <w:szCs w:val="24"/>
        </w:rPr>
        <w:t xml:space="preserve">Селин – представитель </w:t>
      </w:r>
      <w:r w:rsidR="00870384" w:rsidRPr="00E564F2">
        <w:rPr>
          <w:rFonts w:cstheme="minorHAnsi"/>
        </w:rPr>
        <w:t>«РОСБАНКРОТА»,</w:t>
      </w:r>
      <w:r w:rsidR="00870384">
        <w:rPr>
          <w:rFonts w:cstheme="minorHAnsi"/>
        </w:rPr>
        <w:t xml:space="preserve"> который точно знает, что проблема будет решена.</w:t>
      </w:r>
      <w:r>
        <w:rPr>
          <w:rFonts w:cstheme="minorHAnsi"/>
          <w:sz w:val="24"/>
          <w:szCs w:val="24"/>
        </w:rPr>
        <w:br/>
        <w:t>В центре внимания мужчина (представитель ЦА), он немного смешной, мимика живая, на игру актера ставится основной акцент.</w:t>
      </w:r>
      <w:r w:rsidR="00E564F2">
        <w:rPr>
          <w:rFonts w:cstheme="minorHAnsi"/>
          <w:sz w:val="24"/>
          <w:szCs w:val="24"/>
        </w:rPr>
        <w:br/>
      </w:r>
      <w:r w:rsidR="00FC5AFD">
        <w:rPr>
          <w:rFonts w:cstheme="minorHAnsi"/>
          <w:b/>
          <w:sz w:val="24"/>
          <w:szCs w:val="24"/>
        </w:rPr>
        <w:br/>
      </w:r>
      <w:r w:rsidR="0083514F" w:rsidRPr="0083514F">
        <w:rPr>
          <w:rFonts w:cstheme="minorHAnsi"/>
          <w:b/>
          <w:sz w:val="24"/>
          <w:szCs w:val="24"/>
        </w:rPr>
        <w:t>ПРИМЕЧАНИЕ.</w:t>
      </w:r>
      <w:r w:rsidR="0083514F">
        <w:rPr>
          <w:rFonts w:cstheme="minorHAnsi"/>
          <w:sz w:val="24"/>
          <w:szCs w:val="24"/>
        </w:rPr>
        <w:t xml:space="preserve"> </w:t>
      </w:r>
    </w:p>
    <w:p w14:paraId="4B88E46C" w14:textId="6FDE5B02" w:rsidR="002107EE" w:rsidRPr="002107EE" w:rsidRDefault="00E564F2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– </w:t>
      </w:r>
      <w:r w:rsidR="0083514F">
        <w:rPr>
          <w:rFonts w:cstheme="minorHAnsi"/>
          <w:sz w:val="24"/>
          <w:szCs w:val="24"/>
        </w:rPr>
        <w:t>Текст Селина примерный.</w:t>
      </w:r>
      <w:r w:rsidR="00785A28">
        <w:rPr>
          <w:rFonts w:cstheme="minorHAnsi"/>
          <w:sz w:val="24"/>
          <w:szCs w:val="24"/>
        </w:rPr>
        <w:t xml:space="preserve"> Например</w:t>
      </w:r>
      <w:r w:rsidR="002107EE">
        <w:rPr>
          <w:rFonts w:cstheme="minorHAnsi"/>
          <w:sz w:val="24"/>
          <w:szCs w:val="24"/>
        </w:rPr>
        <w:t>,</w:t>
      </w:r>
      <w:r w:rsidR="00785A28">
        <w:rPr>
          <w:rFonts w:cstheme="minorHAnsi"/>
          <w:sz w:val="24"/>
          <w:szCs w:val="24"/>
        </w:rPr>
        <w:t xml:space="preserve"> </w:t>
      </w:r>
      <w:r w:rsidR="002107EE">
        <w:rPr>
          <w:rFonts w:cstheme="minorHAnsi"/>
          <w:sz w:val="24"/>
          <w:szCs w:val="24"/>
        </w:rPr>
        <w:t>срок</w:t>
      </w:r>
      <w:r w:rsidR="00BD3BBE">
        <w:rPr>
          <w:rFonts w:cstheme="minorHAnsi"/>
          <w:sz w:val="24"/>
          <w:szCs w:val="24"/>
        </w:rPr>
        <w:t>,</w:t>
      </w:r>
      <w:r w:rsidR="002107EE">
        <w:rPr>
          <w:rFonts w:cstheme="minorHAnsi"/>
          <w:sz w:val="24"/>
          <w:szCs w:val="24"/>
        </w:rPr>
        <w:t xml:space="preserve"> в который решается «проблема» и т</w:t>
      </w:r>
      <w:r w:rsidR="00EB1DE8" w:rsidRPr="00EB1DE8">
        <w:rPr>
          <w:rFonts w:cstheme="minorHAnsi"/>
          <w:sz w:val="24"/>
          <w:szCs w:val="24"/>
        </w:rPr>
        <w:t>.</w:t>
      </w:r>
      <w:r w:rsidR="002107EE">
        <w:rPr>
          <w:rFonts w:cstheme="minorHAnsi"/>
          <w:sz w:val="24"/>
          <w:szCs w:val="24"/>
        </w:rPr>
        <w:t>д.</w:t>
      </w:r>
      <w:r w:rsidR="00172A18">
        <w:rPr>
          <w:rFonts w:cstheme="minorHAnsi"/>
          <w:sz w:val="24"/>
          <w:szCs w:val="24"/>
        </w:rPr>
        <w:t xml:space="preserve"> </w:t>
      </w:r>
      <w:r w:rsidR="002107EE">
        <w:rPr>
          <w:rFonts w:cstheme="minorHAnsi"/>
          <w:sz w:val="24"/>
          <w:szCs w:val="24"/>
        </w:rPr>
        <w:t>можно перефразировать или просто поставить</w:t>
      </w:r>
      <w:r w:rsidR="002107EE" w:rsidRPr="002107EE">
        <w:rPr>
          <w:rFonts w:cstheme="minorHAnsi"/>
          <w:sz w:val="24"/>
          <w:szCs w:val="24"/>
        </w:rPr>
        <w:t>*</w:t>
      </w:r>
      <w:r w:rsidR="002107EE">
        <w:rPr>
          <w:rFonts w:cstheme="minorHAnsi"/>
          <w:sz w:val="24"/>
          <w:szCs w:val="24"/>
        </w:rPr>
        <w:t xml:space="preserve"> с расшифровкой.</w:t>
      </w:r>
    </w:p>
    <w:p w14:paraId="5DAFE204" w14:textId="77777777" w:rsidR="00E564F2" w:rsidRDefault="00E564F2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– При необходимости данную концепцию можно развить в серию роликов, </w:t>
      </w:r>
    </w:p>
    <w:p w14:paraId="3F7EAB0A" w14:textId="77777777" w:rsidR="0083514F" w:rsidRPr="00E564F2" w:rsidRDefault="00E564F2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меняя </w:t>
      </w:r>
      <w:r w:rsidR="009154B5">
        <w:rPr>
          <w:rFonts w:cstheme="minorHAnsi"/>
          <w:sz w:val="24"/>
          <w:szCs w:val="24"/>
        </w:rPr>
        <w:t>ситуацию,</w:t>
      </w:r>
      <w:r>
        <w:rPr>
          <w:rFonts w:cstheme="minorHAnsi"/>
          <w:sz w:val="24"/>
          <w:szCs w:val="24"/>
        </w:rPr>
        <w:t xml:space="preserve"> в которой находится герой.</w:t>
      </w:r>
      <w:r w:rsidR="0083514F">
        <w:rPr>
          <w:rFonts w:cstheme="minorHAnsi"/>
          <w:sz w:val="24"/>
          <w:szCs w:val="24"/>
        </w:rPr>
        <w:br/>
      </w:r>
    </w:p>
    <w:p w14:paraId="79747493" w14:textId="77777777" w:rsidR="000B2588" w:rsidRDefault="0083514F" w:rsidP="0083514F">
      <w:pPr>
        <w:spacing w:after="0" w:line="276" w:lineRule="auto"/>
        <w:ind w:left="-993"/>
        <w:rPr>
          <w:rFonts w:cstheme="minorHAnsi"/>
          <w:sz w:val="24"/>
          <w:szCs w:val="24"/>
        </w:rPr>
      </w:pPr>
      <w:r w:rsidRPr="0083514F">
        <w:rPr>
          <w:rFonts w:cstheme="minorHAnsi"/>
          <w:b/>
          <w:sz w:val="24"/>
          <w:szCs w:val="24"/>
        </w:rPr>
        <w:t>СЦЕНАРИЙ</w:t>
      </w:r>
      <w:r>
        <w:rPr>
          <w:rFonts w:cstheme="minorHAnsi"/>
          <w:b/>
          <w:sz w:val="24"/>
          <w:szCs w:val="24"/>
        </w:rPr>
        <w:t>.</w:t>
      </w:r>
    </w:p>
    <w:p w14:paraId="03A9125C" w14:textId="77777777" w:rsidR="000B2588" w:rsidRDefault="000B2588">
      <w:pPr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af1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5386"/>
        <w:gridCol w:w="3686"/>
      </w:tblGrid>
      <w:tr w:rsidR="0037303E" w14:paraId="43B9625F" w14:textId="77777777" w:rsidTr="00FC5AFD">
        <w:tc>
          <w:tcPr>
            <w:tcW w:w="1560" w:type="dxa"/>
          </w:tcPr>
          <w:p w14:paraId="0831F6B8" w14:textId="77777777" w:rsidR="0037303E" w:rsidRDefault="00067885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Сцена, </w:t>
            </w:r>
            <w:proofErr w:type="spellStart"/>
            <w:r>
              <w:rPr>
                <w:rFonts w:cstheme="minorHAnsi"/>
                <w:sz w:val="24"/>
                <w:szCs w:val="24"/>
              </w:rPr>
              <w:t>хрон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5386" w:type="dxa"/>
          </w:tcPr>
          <w:p w14:paraId="7FD29328" w14:textId="77777777" w:rsidR="0037303E" w:rsidRDefault="0037303E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Видеоряд</w:t>
            </w:r>
          </w:p>
        </w:tc>
        <w:tc>
          <w:tcPr>
            <w:tcW w:w="3686" w:type="dxa"/>
          </w:tcPr>
          <w:p w14:paraId="4C646D13" w14:textId="77777777" w:rsidR="0037303E" w:rsidRDefault="0037303E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Аудиоряд</w:t>
            </w:r>
            <w:proofErr w:type="spellEnd"/>
          </w:p>
        </w:tc>
      </w:tr>
      <w:tr w:rsidR="0037303E" w14:paraId="454D89A6" w14:textId="77777777" w:rsidTr="00FC5AFD">
        <w:tc>
          <w:tcPr>
            <w:tcW w:w="1560" w:type="dxa"/>
          </w:tcPr>
          <w:p w14:paraId="39FFA2A4" w14:textId="77777777" w:rsidR="0037303E" w:rsidRPr="0037303E" w:rsidRDefault="0037303E" w:rsidP="0037303E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B23632">
              <w:rPr>
                <w:rFonts w:cstheme="minorHAnsi"/>
                <w:b/>
                <w:sz w:val="24"/>
                <w:szCs w:val="24"/>
              </w:rPr>
              <w:t>1</w:t>
            </w:r>
            <w:r w:rsidR="00985232">
              <w:rPr>
                <w:rFonts w:cstheme="minorHAnsi"/>
                <w:sz w:val="24"/>
                <w:szCs w:val="24"/>
              </w:rPr>
              <w:t xml:space="preserve"> (4 сек.)</w:t>
            </w:r>
          </w:p>
        </w:tc>
        <w:tc>
          <w:tcPr>
            <w:tcW w:w="5386" w:type="dxa"/>
          </w:tcPr>
          <w:p w14:paraId="1F0F3609" w14:textId="37F3C3CD" w:rsidR="0037303E" w:rsidRDefault="0037303E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Крупный план. В кадре герой на фоне неба, мимо пролетает чайка или ворон. Герой сильно взволнован, немного покачивается – неуверенно стоит, вокруг сильный ветер. Создается напряженное ощущение</w:t>
            </w:r>
            <w:r w:rsidR="00BD3BBE" w:rsidRPr="00BD3BBE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что он находится на большой высоте, над пропастью и готов совершить прыжок, но мешкает – не уверен. Пропасти мы не видим, только герой и окружение.</w:t>
            </w:r>
          </w:p>
        </w:tc>
        <w:tc>
          <w:tcPr>
            <w:tcW w:w="3686" w:type="dxa"/>
          </w:tcPr>
          <w:p w14:paraId="2598C38C" w14:textId="77777777" w:rsidR="0037303E" w:rsidRDefault="0037303E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Шум ветра, крики чаек или воронов. Музыкальная подложка – одна напряженная нота или аккорд.</w:t>
            </w:r>
          </w:p>
          <w:p w14:paraId="7092A840" w14:textId="77777777" w:rsidR="0037303E" w:rsidRDefault="0037303E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7303E" w14:paraId="4EECB776" w14:textId="77777777" w:rsidTr="00FC5AFD">
        <w:tc>
          <w:tcPr>
            <w:tcW w:w="1560" w:type="dxa"/>
          </w:tcPr>
          <w:p w14:paraId="4AA67C72" w14:textId="77777777" w:rsidR="0037303E" w:rsidRDefault="0037303E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B23632">
              <w:rPr>
                <w:rFonts w:cstheme="minorHAnsi"/>
                <w:b/>
                <w:sz w:val="24"/>
                <w:szCs w:val="24"/>
              </w:rPr>
              <w:t>2</w:t>
            </w:r>
            <w:r w:rsidR="00985232">
              <w:rPr>
                <w:rFonts w:cstheme="minorHAnsi"/>
                <w:sz w:val="24"/>
                <w:szCs w:val="24"/>
              </w:rPr>
              <w:t xml:space="preserve"> (6 сек.)</w:t>
            </w:r>
          </w:p>
        </w:tc>
        <w:tc>
          <w:tcPr>
            <w:tcW w:w="5386" w:type="dxa"/>
          </w:tcPr>
          <w:p w14:paraId="700104C4" w14:textId="41C6229D" w:rsidR="0037303E" w:rsidRDefault="0037303E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Средний план. В кадр входит Селин, деловой образ с элементами фирменн</w:t>
            </w:r>
            <w:r w:rsidR="006C5A05">
              <w:rPr>
                <w:rFonts w:cstheme="minorHAnsi"/>
                <w:sz w:val="24"/>
                <w:szCs w:val="24"/>
              </w:rPr>
              <w:t>ого</w:t>
            </w:r>
            <w:r>
              <w:rPr>
                <w:rFonts w:cstheme="minorHAnsi"/>
                <w:sz w:val="24"/>
                <w:szCs w:val="24"/>
              </w:rPr>
              <w:t xml:space="preserve"> цвет (платок в кармане, шарф).</w:t>
            </w:r>
            <w:r w:rsidR="002D3FC9">
              <w:rPr>
                <w:rFonts w:cstheme="minorHAnsi"/>
                <w:sz w:val="24"/>
                <w:szCs w:val="24"/>
              </w:rPr>
              <w:t xml:space="preserve"> Селин произносит фразу максимально спокойно, расслабленно</w:t>
            </w:r>
            <w:r w:rsidR="006C5A05">
              <w:rPr>
                <w:rFonts w:cstheme="minorHAnsi"/>
                <w:sz w:val="24"/>
                <w:szCs w:val="24"/>
              </w:rPr>
              <w:t xml:space="preserve"> – н</w:t>
            </w:r>
            <w:r w:rsidR="002D3FC9">
              <w:rPr>
                <w:rFonts w:cstheme="minorHAnsi"/>
                <w:sz w:val="24"/>
                <w:szCs w:val="24"/>
              </w:rPr>
              <w:t>апряжение спадает</w:t>
            </w:r>
            <w:r w:rsidR="00B809EF">
              <w:rPr>
                <w:rFonts w:cstheme="minorHAnsi"/>
                <w:sz w:val="24"/>
                <w:szCs w:val="24"/>
              </w:rPr>
              <w:t>, не понятно, что происходит</w:t>
            </w:r>
            <w:r w:rsidR="002D3FC9">
              <w:rPr>
                <w:rFonts w:cstheme="minorHAnsi"/>
                <w:sz w:val="24"/>
                <w:szCs w:val="24"/>
              </w:rPr>
              <w:t>.</w:t>
            </w:r>
            <w:r w:rsidR="002D3FC9">
              <w:rPr>
                <w:rFonts w:cstheme="minorHAnsi"/>
                <w:sz w:val="24"/>
                <w:szCs w:val="24"/>
              </w:rPr>
              <w:br/>
              <w:t>Герой удивленно оборачивается и смотрит на Селина в течени</w:t>
            </w:r>
            <w:r w:rsidR="00BD3BBE">
              <w:rPr>
                <w:rFonts w:cstheme="minorHAnsi"/>
                <w:sz w:val="24"/>
                <w:szCs w:val="24"/>
              </w:rPr>
              <w:t>е всей</w:t>
            </w:r>
            <w:r w:rsidR="002D3FC9">
              <w:rPr>
                <w:rFonts w:cstheme="minorHAnsi"/>
                <w:sz w:val="24"/>
                <w:szCs w:val="24"/>
              </w:rPr>
              <w:t xml:space="preserve"> сцены.</w:t>
            </w:r>
          </w:p>
        </w:tc>
        <w:tc>
          <w:tcPr>
            <w:tcW w:w="3686" w:type="dxa"/>
          </w:tcPr>
          <w:p w14:paraId="7220CDDC" w14:textId="77777777" w:rsidR="00B809EF" w:rsidRDefault="00985232">
            <w:pPr>
              <w:spacing w:after="0" w:line="276" w:lineRule="auto"/>
              <w:rPr>
                <w:rFonts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Резко затихают звуки, тишина.</w:t>
            </w:r>
            <w:r>
              <w:rPr>
                <w:rFonts w:cstheme="minorHAnsi"/>
                <w:sz w:val="24"/>
                <w:szCs w:val="24"/>
              </w:rPr>
              <w:br/>
            </w:r>
            <w:r w:rsidR="002D3FC9">
              <w:rPr>
                <w:rFonts w:cstheme="minorHAnsi"/>
                <w:sz w:val="24"/>
                <w:szCs w:val="24"/>
              </w:rPr>
              <w:t>Селин:</w:t>
            </w:r>
            <w:r w:rsidR="002D3FC9">
              <w:rPr>
                <w:rFonts w:cstheme="minorHAnsi"/>
                <w:sz w:val="24"/>
                <w:szCs w:val="24"/>
              </w:rPr>
              <w:br/>
            </w:r>
            <w:r w:rsidR="002D3FC9" w:rsidRPr="00B809EF">
              <w:rPr>
                <w:rFonts w:cstheme="minorHAnsi"/>
                <w:b/>
                <w:i/>
                <w:sz w:val="24"/>
                <w:szCs w:val="24"/>
              </w:rPr>
              <w:t xml:space="preserve">«Да ладно… </w:t>
            </w:r>
          </w:p>
          <w:p w14:paraId="6F865818" w14:textId="77777777" w:rsidR="00B809EF" w:rsidRDefault="002D3FC9">
            <w:pPr>
              <w:spacing w:after="0" w:line="276" w:lineRule="auto"/>
              <w:rPr>
                <w:rFonts w:cstheme="minorHAnsi"/>
                <w:b/>
                <w:i/>
                <w:sz w:val="24"/>
                <w:szCs w:val="24"/>
              </w:rPr>
            </w:pPr>
            <w:r w:rsidRPr="00B809EF">
              <w:rPr>
                <w:rFonts w:cstheme="minorHAnsi"/>
                <w:b/>
                <w:i/>
                <w:sz w:val="24"/>
                <w:szCs w:val="24"/>
              </w:rPr>
              <w:t xml:space="preserve">через </w:t>
            </w:r>
            <w:r w:rsidR="00870384">
              <w:rPr>
                <w:rFonts w:cstheme="minorHAnsi"/>
                <w:b/>
                <w:i/>
                <w:sz w:val="24"/>
                <w:szCs w:val="24"/>
              </w:rPr>
              <w:t>2</w:t>
            </w:r>
            <w:r w:rsidRPr="00870384">
              <w:rPr>
                <w:rFonts w:cstheme="minorHAnsi"/>
                <w:b/>
                <w:i/>
                <w:sz w:val="24"/>
                <w:szCs w:val="24"/>
                <w:u w:val="single"/>
              </w:rPr>
              <w:t xml:space="preserve"> недели</w:t>
            </w:r>
            <w:r w:rsidRPr="00B809EF"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</w:p>
          <w:p w14:paraId="0FEE9592" w14:textId="77777777" w:rsidR="0037303E" w:rsidRPr="00B809EF" w:rsidRDefault="002D3FC9">
            <w:pPr>
              <w:spacing w:after="0" w:line="276" w:lineRule="auto"/>
              <w:rPr>
                <w:rFonts w:cstheme="minorHAnsi"/>
                <w:b/>
                <w:i/>
                <w:sz w:val="24"/>
                <w:szCs w:val="24"/>
              </w:rPr>
            </w:pPr>
            <w:r w:rsidRPr="00870384">
              <w:rPr>
                <w:rFonts w:cstheme="minorHAnsi"/>
                <w:b/>
                <w:i/>
                <w:sz w:val="24"/>
                <w:szCs w:val="24"/>
                <w:u w:val="single"/>
              </w:rPr>
              <w:t>в свой</w:t>
            </w:r>
            <w:r w:rsidRPr="00B809EF">
              <w:rPr>
                <w:rFonts w:cstheme="minorHAnsi"/>
                <w:b/>
                <w:i/>
                <w:sz w:val="24"/>
                <w:szCs w:val="24"/>
              </w:rPr>
              <w:t xml:space="preserve"> бассейн</w:t>
            </w:r>
            <w:r w:rsidR="00870384">
              <w:rPr>
                <w:rFonts w:cstheme="minorHAnsi"/>
                <w:b/>
                <w:i/>
                <w:sz w:val="24"/>
                <w:szCs w:val="24"/>
              </w:rPr>
              <w:t>…</w:t>
            </w:r>
            <w:r w:rsidRPr="00B809EF"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  <w:r w:rsidR="00870384">
              <w:rPr>
                <w:rFonts w:cstheme="minorHAnsi"/>
                <w:b/>
                <w:i/>
                <w:sz w:val="24"/>
                <w:szCs w:val="24"/>
              </w:rPr>
              <w:t>прыгать</w:t>
            </w:r>
            <w:r w:rsidRPr="00B809EF">
              <w:rPr>
                <w:rFonts w:cstheme="minorHAnsi"/>
                <w:b/>
                <w:i/>
                <w:sz w:val="24"/>
                <w:szCs w:val="24"/>
              </w:rPr>
              <w:t xml:space="preserve"> будешь</w:t>
            </w:r>
            <w:r w:rsidR="00870384">
              <w:rPr>
                <w:rFonts w:cstheme="minorHAnsi"/>
                <w:b/>
                <w:i/>
                <w:sz w:val="24"/>
                <w:szCs w:val="24"/>
              </w:rPr>
              <w:t>!»</w:t>
            </w:r>
          </w:p>
        </w:tc>
      </w:tr>
      <w:tr w:rsidR="0037303E" w14:paraId="533CC720" w14:textId="77777777" w:rsidTr="00FC5AFD">
        <w:tc>
          <w:tcPr>
            <w:tcW w:w="1560" w:type="dxa"/>
          </w:tcPr>
          <w:p w14:paraId="6A471743" w14:textId="77777777" w:rsidR="0037303E" w:rsidRDefault="0037303E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B23632">
              <w:rPr>
                <w:rFonts w:cstheme="minorHAnsi"/>
                <w:b/>
                <w:sz w:val="24"/>
                <w:szCs w:val="24"/>
              </w:rPr>
              <w:lastRenderedPageBreak/>
              <w:t>3</w:t>
            </w:r>
            <w:r w:rsidR="00985232">
              <w:rPr>
                <w:rFonts w:cstheme="minorHAnsi"/>
                <w:sz w:val="24"/>
                <w:szCs w:val="24"/>
              </w:rPr>
              <w:t xml:space="preserve"> (</w:t>
            </w:r>
            <w:r w:rsidR="00B23632">
              <w:rPr>
                <w:rFonts w:cstheme="minorHAnsi"/>
                <w:sz w:val="24"/>
                <w:szCs w:val="24"/>
              </w:rPr>
              <w:t>4</w:t>
            </w:r>
            <w:r w:rsidR="00985232">
              <w:rPr>
                <w:rFonts w:cstheme="minorHAnsi"/>
                <w:sz w:val="24"/>
                <w:szCs w:val="24"/>
              </w:rPr>
              <w:t xml:space="preserve"> сек.)</w:t>
            </w:r>
          </w:p>
        </w:tc>
        <w:tc>
          <w:tcPr>
            <w:tcW w:w="5386" w:type="dxa"/>
          </w:tcPr>
          <w:p w14:paraId="445446AC" w14:textId="4EC48467" w:rsidR="00870384" w:rsidRDefault="00870384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Общий план. Мы видим, что герой стоит на доске для прыжка перед бассейном (или на краю бассейна), он в плавательных шортах</w:t>
            </w:r>
            <w:r w:rsidR="00586783">
              <w:rPr>
                <w:rFonts w:cstheme="minorHAnsi"/>
                <w:sz w:val="24"/>
                <w:szCs w:val="24"/>
              </w:rPr>
              <w:t>, гавайской рубахе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  <w:r w:rsidR="00985232">
              <w:rPr>
                <w:rFonts w:cstheme="minorHAnsi"/>
                <w:sz w:val="24"/>
                <w:szCs w:val="24"/>
              </w:rPr>
              <w:t>На заднем плане зеленая лужайка, часть загородного дома, кто-то загорает, бегают дети, собака – картина семейной идиллии</w:t>
            </w:r>
            <w:r w:rsidR="00586783">
              <w:rPr>
                <w:rFonts w:cstheme="minorHAnsi"/>
                <w:sz w:val="24"/>
                <w:szCs w:val="24"/>
              </w:rPr>
              <w:t>, солнечно</w:t>
            </w:r>
            <w:r w:rsidR="00985232">
              <w:rPr>
                <w:rFonts w:cstheme="minorHAnsi"/>
                <w:sz w:val="24"/>
                <w:szCs w:val="24"/>
              </w:rPr>
              <w:t>.</w:t>
            </w:r>
          </w:p>
          <w:p w14:paraId="4B727B0F" w14:textId="0F6070C2" w:rsidR="0037303E" w:rsidRDefault="00586783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br/>
            </w:r>
            <w:r w:rsidR="00870384">
              <w:rPr>
                <w:rFonts w:cstheme="minorHAnsi"/>
                <w:sz w:val="24"/>
                <w:szCs w:val="24"/>
              </w:rPr>
              <w:t xml:space="preserve">В кадре оба героя. Селин достает зеленое яблоко и надкусывает. </w:t>
            </w:r>
          </w:p>
          <w:p w14:paraId="01E7BBDB" w14:textId="77777777" w:rsidR="00067885" w:rsidRDefault="00067885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21E6606" w14:textId="15AFA0A8" w:rsidR="0037303E" w:rsidRDefault="00985232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Звук надкусанного яблока. Резко вступает </w:t>
            </w:r>
            <w:proofErr w:type="spellStart"/>
            <w:r>
              <w:rPr>
                <w:rFonts w:cstheme="minorHAnsi"/>
                <w:sz w:val="24"/>
                <w:szCs w:val="24"/>
              </w:rPr>
              <w:t>интершум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природы, смеха детей, бассейна и т</w:t>
            </w:r>
            <w:r w:rsidR="00BD3BBE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д.</w:t>
            </w:r>
          </w:p>
        </w:tc>
      </w:tr>
      <w:tr w:rsidR="00985232" w14:paraId="59B34C15" w14:textId="77777777" w:rsidTr="00FC5AFD">
        <w:tc>
          <w:tcPr>
            <w:tcW w:w="1560" w:type="dxa"/>
          </w:tcPr>
          <w:p w14:paraId="5DB00A63" w14:textId="77777777" w:rsidR="00985232" w:rsidRDefault="00985232" w:rsidP="00985232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B23632">
              <w:rPr>
                <w:rFonts w:cstheme="minorHAnsi"/>
                <w:b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 w:rsidR="00B23632"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 xml:space="preserve"> сек.)</w:t>
            </w:r>
          </w:p>
        </w:tc>
        <w:tc>
          <w:tcPr>
            <w:tcW w:w="5386" w:type="dxa"/>
          </w:tcPr>
          <w:p w14:paraId="458B6A28" w14:textId="77777777" w:rsidR="00985232" w:rsidRDefault="00985232" w:rsidP="00985232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Общий план, продолжение предыдущего кадра. </w:t>
            </w:r>
            <w:r>
              <w:rPr>
                <w:rFonts w:cstheme="minorHAnsi"/>
                <w:sz w:val="24"/>
                <w:szCs w:val="24"/>
              </w:rPr>
              <w:br/>
              <w:t xml:space="preserve">Герой совершает смачный прыжок в бассейн. </w:t>
            </w:r>
            <w:r>
              <w:rPr>
                <w:rFonts w:cstheme="minorHAnsi"/>
                <w:sz w:val="24"/>
                <w:szCs w:val="24"/>
              </w:rPr>
              <w:br/>
              <w:t>Селин продолжает речь, обращаясь к зрителю.</w:t>
            </w:r>
            <w:r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3686" w:type="dxa"/>
          </w:tcPr>
          <w:p w14:paraId="1074537B" w14:textId="77777777" w:rsidR="001F3BC6" w:rsidRPr="001F3BC6" w:rsidRDefault="00985232" w:rsidP="00985232">
            <w:pPr>
              <w:spacing w:after="0" w:line="276" w:lineRule="auto"/>
              <w:rPr>
                <w:rFonts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Звук шлепка в бассейн. </w:t>
            </w:r>
            <w:r>
              <w:rPr>
                <w:rFonts w:cstheme="minorHAnsi"/>
                <w:sz w:val="24"/>
                <w:szCs w:val="24"/>
              </w:rPr>
              <w:br/>
              <w:t xml:space="preserve">Селин: </w:t>
            </w:r>
            <w:r w:rsidRPr="00985232">
              <w:rPr>
                <w:rFonts w:cstheme="minorHAnsi"/>
                <w:b/>
                <w:i/>
                <w:sz w:val="24"/>
                <w:szCs w:val="24"/>
              </w:rPr>
              <w:t>«Освободим от долгов быстро и без проблем</w:t>
            </w:r>
            <w:r w:rsidR="001F3BC6">
              <w:rPr>
                <w:rFonts w:cstheme="minorHAnsi"/>
                <w:b/>
                <w:i/>
                <w:sz w:val="24"/>
                <w:szCs w:val="24"/>
              </w:rPr>
              <w:t xml:space="preserve">! </w:t>
            </w:r>
          </w:p>
        </w:tc>
      </w:tr>
      <w:tr w:rsidR="00985232" w14:paraId="083CC347" w14:textId="77777777" w:rsidTr="00FC5AFD">
        <w:tc>
          <w:tcPr>
            <w:tcW w:w="1560" w:type="dxa"/>
          </w:tcPr>
          <w:p w14:paraId="4E7A9686" w14:textId="77777777" w:rsidR="00985232" w:rsidRDefault="00985232" w:rsidP="00985232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B23632">
              <w:rPr>
                <w:rFonts w:cstheme="minorHAnsi"/>
                <w:b/>
                <w:sz w:val="24"/>
                <w:szCs w:val="24"/>
              </w:rPr>
              <w:t>5</w:t>
            </w:r>
            <w:r w:rsidR="00B23632">
              <w:rPr>
                <w:rFonts w:cstheme="minorHAnsi"/>
                <w:sz w:val="24"/>
                <w:szCs w:val="24"/>
              </w:rPr>
              <w:t xml:space="preserve"> (6 сек.)</w:t>
            </w:r>
          </w:p>
        </w:tc>
        <w:tc>
          <w:tcPr>
            <w:tcW w:w="5386" w:type="dxa"/>
          </w:tcPr>
          <w:p w14:paraId="4FED64CD" w14:textId="0DB314BE" w:rsidR="0083514F" w:rsidRDefault="0083514F" w:rsidP="0083514F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Среднекрупный план. В кадре Селин, произносит финальную фразу. На месте Героя появляется информационный блок. Под логотипом могут быть перечислены виды «проблем»</w:t>
            </w:r>
            <w:r w:rsidR="00BD3BBE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14:paraId="6140E94F" w14:textId="01D27701" w:rsidR="00985232" w:rsidRDefault="00B23632" w:rsidP="00985232">
            <w:pPr>
              <w:spacing w:after="0" w:line="276" w:lineRule="auto"/>
              <w:rPr>
                <w:rFonts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Селин: </w:t>
            </w:r>
            <w:r>
              <w:rPr>
                <w:rFonts w:cstheme="minorHAnsi"/>
                <w:b/>
                <w:i/>
                <w:sz w:val="24"/>
                <w:szCs w:val="24"/>
              </w:rPr>
              <w:t>«РОСБАНКРОТ</w:t>
            </w:r>
            <w:r w:rsidRPr="001F3BC6">
              <w:rPr>
                <w:rFonts w:cstheme="minorHAnsi"/>
                <w:b/>
                <w:i/>
                <w:sz w:val="24"/>
                <w:szCs w:val="24"/>
              </w:rPr>
              <w:t xml:space="preserve">» – </w:t>
            </w:r>
            <w:r>
              <w:rPr>
                <w:rFonts w:cstheme="minorHAnsi"/>
                <w:b/>
                <w:i/>
                <w:sz w:val="24"/>
                <w:szCs w:val="24"/>
              </w:rPr>
              <w:t>законное решение Ваших проблем</w:t>
            </w:r>
            <w:r w:rsidR="00586783">
              <w:rPr>
                <w:rFonts w:cstheme="minorHAnsi"/>
                <w:b/>
                <w:i/>
                <w:sz w:val="24"/>
                <w:szCs w:val="24"/>
              </w:rPr>
              <w:t>!</w:t>
            </w:r>
            <w:r>
              <w:rPr>
                <w:rFonts w:cstheme="minorHAnsi"/>
                <w:b/>
                <w:i/>
                <w:sz w:val="24"/>
                <w:szCs w:val="24"/>
              </w:rPr>
              <w:t>»</w:t>
            </w:r>
          </w:p>
          <w:p w14:paraId="12435790" w14:textId="4D6FFCE8" w:rsidR="00E564F2" w:rsidRDefault="00E564F2" w:rsidP="00985232">
            <w:pPr>
              <w:spacing w:after="0" w:line="276" w:lineRule="auto"/>
              <w:rPr>
                <w:rFonts w:cstheme="minorHAnsi"/>
                <w:b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Альтернативные варианты текста</w:t>
            </w:r>
            <w:r w:rsidR="00586783">
              <w:rPr>
                <w:rFonts w:cstheme="minorHAnsi"/>
                <w:sz w:val="24"/>
                <w:szCs w:val="24"/>
              </w:rPr>
              <w:t xml:space="preserve"> (с доброжелательной иронией)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br/>
            </w:r>
            <w:r w:rsidRPr="00E564F2">
              <w:rPr>
                <w:rFonts w:cstheme="minorHAnsi"/>
                <w:i/>
                <w:sz w:val="24"/>
                <w:szCs w:val="24"/>
              </w:rPr>
              <w:t>1.</w:t>
            </w:r>
            <w:r>
              <w:rPr>
                <w:rFonts w:cstheme="minorHAnsi"/>
                <w:b/>
                <w:i/>
                <w:sz w:val="24"/>
                <w:szCs w:val="24"/>
              </w:rPr>
              <w:t xml:space="preserve"> «РОСБАНКРОТ</w:t>
            </w:r>
            <w:r w:rsidRPr="001F3BC6">
              <w:rPr>
                <w:rFonts w:cstheme="minorHAnsi"/>
                <w:b/>
                <w:i/>
                <w:sz w:val="24"/>
                <w:szCs w:val="24"/>
              </w:rPr>
              <w:t xml:space="preserve">» – </w:t>
            </w:r>
            <w:r>
              <w:rPr>
                <w:rFonts w:cstheme="minorHAnsi"/>
                <w:b/>
                <w:i/>
                <w:sz w:val="24"/>
                <w:szCs w:val="24"/>
              </w:rPr>
              <w:t>е</w:t>
            </w:r>
            <w:r w:rsidR="00EB1DE8">
              <w:rPr>
                <w:rFonts w:cstheme="minorHAnsi"/>
                <w:b/>
                <w:i/>
                <w:sz w:val="24"/>
                <w:szCs w:val="24"/>
                <w:lang w:val="en-US"/>
              </w:rPr>
              <w:t>c</w:t>
            </w:r>
            <w:r>
              <w:rPr>
                <w:rFonts w:cstheme="minorHAnsi"/>
                <w:b/>
                <w:i/>
                <w:sz w:val="24"/>
                <w:szCs w:val="24"/>
              </w:rPr>
              <w:t>ли прыгать</w:t>
            </w:r>
            <w:r w:rsidR="00586783">
              <w:rPr>
                <w:rFonts w:cstheme="minorHAnsi"/>
                <w:b/>
                <w:i/>
                <w:sz w:val="24"/>
                <w:szCs w:val="24"/>
              </w:rPr>
              <w:t>…</w:t>
            </w:r>
            <w:r>
              <w:rPr>
                <w:rFonts w:cstheme="minorHAnsi"/>
                <w:b/>
                <w:i/>
                <w:sz w:val="24"/>
                <w:szCs w:val="24"/>
              </w:rPr>
              <w:t xml:space="preserve"> то в бассейн!»</w:t>
            </w:r>
          </w:p>
          <w:p w14:paraId="3C82FD50" w14:textId="02120BD2" w:rsidR="00E564F2" w:rsidRDefault="00E564F2" w:rsidP="00985232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>
              <w:rPr>
                <w:rFonts w:cstheme="minorHAnsi"/>
                <w:b/>
                <w:i/>
                <w:sz w:val="24"/>
                <w:szCs w:val="24"/>
              </w:rPr>
              <w:t>«РОСБАНКРОТ</w:t>
            </w:r>
            <w:r w:rsidRPr="001F3BC6">
              <w:rPr>
                <w:rFonts w:cstheme="minorHAnsi"/>
                <w:b/>
                <w:i/>
                <w:sz w:val="24"/>
                <w:szCs w:val="24"/>
              </w:rPr>
              <w:t xml:space="preserve">» – </w:t>
            </w:r>
            <w:r>
              <w:rPr>
                <w:rFonts w:cstheme="minorHAnsi"/>
                <w:b/>
                <w:i/>
                <w:sz w:val="24"/>
                <w:szCs w:val="24"/>
              </w:rPr>
              <w:t>если падать</w:t>
            </w:r>
            <w:proofErr w:type="gramStart"/>
            <w:r w:rsidR="00586783">
              <w:rPr>
                <w:rFonts w:cstheme="minorHAnsi"/>
                <w:b/>
                <w:i/>
                <w:sz w:val="24"/>
                <w:szCs w:val="24"/>
              </w:rPr>
              <w:t>…</w:t>
            </w:r>
            <w:proofErr w:type="gramEnd"/>
            <w:r>
              <w:rPr>
                <w:rFonts w:cstheme="minorHAnsi"/>
                <w:b/>
                <w:i/>
                <w:sz w:val="24"/>
                <w:szCs w:val="24"/>
              </w:rPr>
              <w:t xml:space="preserve"> то мягко</w:t>
            </w:r>
            <w:r w:rsidR="009154B5">
              <w:rPr>
                <w:rFonts w:cstheme="minorHAnsi"/>
                <w:b/>
                <w:i/>
                <w:sz w:val="24"/>
                <w:szCs w:val="24"/>
              </w:rPr>
              <w:t>!</w:t>
            </w:r>
            <w:r>
              <w:rPr>
                <w:rFonts w:cstheme="minorHAnsi"/>
                <w:b/>
                <w:i/>
                <w:sz w:val="24"/>
                <w:szCs w:val="24"/>
              </w:rPr>
              <w:t>»</w:t>
            </w:r>
          </w:p>
        </w:tc>
      </w:tr>
    </w:tbl>
    <w:p w14:paraId="1E1C2CC6" w14:textId="77777777" w:rsidR="000B2588" w:rsidRDefault="000B2588" w:rsidP="009154B5">
      <w:pPr>
        <w:spacing w:after="0" w:line="276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0B258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0953F" w14:textId="77777777" w:rsidR="0002418E" w:rsidRDefault="0002418E">
      <w:pPr>
        <w:spacing w:after="0" w:line="240" w:lineRule="auto"/>
      </w:pPr>
      <w:r>
        <w:separator/>
      </w:r>
    </w:p>
  </w:endnote>
  <w:endnote w:type="continuationSeparator" w:id="0">
    <w:p w14:paraId="7E66F2A4" w14:textId="77777777" w:rsidR="0002418E" w:rsidRDefault="0002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T Sans Bold">
    <w:altName w:val="Calibri"/>
    <w:panose1 w:val="020B0703020203020204"/>
    <w:charset w:val="CC"/>
    <w:family w:val="swiss"/>
    <w:pitch w:val="variable"/>
    <w:sig w:usb0="A00002EF" w:usb1="5000204B" w:usb2="00000000" w:usb3="00000000" w:csb0="0000009F" w:csb1="00000000"/>
  </w:font>
  <w:font w:name="Times-Rom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6FDBA" w14:textId="22CBD433" w:rsidR="0019074A" w:rsidRPr="00744B6C" w:rsidRDefault="004E4D60">
    <w:pPr>
      <w:spacing w:line="276" w:lineRule="auto"/>
      <w:rPr>
        <w:rFonts w:cstheme="minorHAnsi"/>
        <w:b/>
        <w:i/>
        <w:sz w:val="18"/>
        <w:szCs w:val="18"/>
      </w:rPr>
    </w:pPr>
    <w:r w:rsidRPr="00744B6C">
      <w:rPr>
        <w:rFonts w:eastAsia="Times-Roman" w:cstheme="minorHAnsi"/>
        <w:b/>
        <w:bCs/>
        <w:i/>
        <w:sz w:val="18"/>
        <w:szCs w:val="18"/>
      </w:rPr>
      <w:t>ВАЖНО! Вся информация является сугубо конфиденциальной и не может быть передана какому-либо третьему лицу. Концепция, сценарий или идеи изложенные выше защищены законом о</w:t>
    </w:r>
    <w:r w:rsidRPr="00744B6C">
      <w:rPr>
        <w:rFonts w:cstheme="minorHAnsi"/>
        <w:b/>
        <w:i/>
        <w:sz w:val="18"/>
        <w:szCs w:val="18"/>
      </w:rPr>
      <w:t>б авторском праве и смежных правах закрепленного в ГК РФ</w:t>
    </w:r>
    <w:r w:rsidRPr="00744B6C">
      <w:rPr>
        <w:rFonts w:eastAsia="Times-Roman" w:cstheme="minorHAnsi"/>
        <w:b/>
        <w:bCs/>
        <w:i/>
        <w:sz w:val="18"/>
        <w:szCs w:val="18"/>
      </w:rPr>
      <w:t xml:space="preserve"> и не могут быть реализованы без согласия Дунаева А.В. </w:t>
    </w:r>
    <w:r w:rsidRPr="00744B6C">
      <w:rPr>
        <w:rFonts w:eastAsia="Times-Roman" w:cstheme="minorHAnsi"/>
        <w:bCs/>
        <w:i/>
        <w:sz w:val="18"/>
        <w:szCs w:val="18"/>
      </w:rPr>
      <w:t>(</w:t>
    </w:r>
    <w:r w:rsidRPr="00744B6C">
      <w:rPr>
        <w:rFonts w:eastAsia="Times-Roman" w:cstheme="minorHAnsi"/>
        <w:bCs/>
        <w:i/>
        <w:sz w:val="18"/>
        <w:szCs w:val="18"/>
        <w:lang w:val="en-US"/>
      </w:rPr>
      <w:t>mcspam</w:t>
    </w:r>
    <w:r w:rsidRPr="00744B6C">
      <w:rPr>
        <w:rFonts w:eastAsia="Times-Roman" w:cstheme="minorHAnsi"/>
        <w:bCs/>
        <w:i/>
        <w:sz w:val="18"/>
        <w:szCs w:val="18"/>
      </w:rPr>
      <w:t>@</w:t>
    </w:r>
    <w:r w:rsidRPr="00744B6C">
      <w:rPr>
        <w:rFonts w:eastAsia="Times-Roman" w:cstheme="minorHAnsi"/>
        <w:bCs/>
        <w:i/>
        <w:sz w:val="18"/>
        <w:szCs w:val="18"/>
        <w:lang w:val="en-US"/>
      </w:rPr>
      <w:t>mail</w:t>
    </w:r>
    <w:r w:rsidRPr="00744B6C">
      <w:rPr>
        <w:rFonts w:eastAsia="Times-Roman" w:cstheme="minorHAnsi"/>
        <w:bCs/>
        <w:i/>
        <w:sz w:val="18"/>
        <w:szCs w:val="18"/>
      </w:rPr>
      <w:t>.</w:t>
    </w:r>
    <w:proofErr w:type="spellStart"/>
    <w:r w:rsidRPr="00744B6C">
      <w:rPr>
        <w:rFonts w:eastAsia="Times-Roman" w:cstheme="minorHAnsi"/>
        <w:bCs/>
        <w:i/>
        <w:sz w:val="18"/>
        <w:szCs w:val="18"/>
        <w:lang w:val="en-US"/>
      </w:rPr>
      <w:t>ru</w:t>
    </w:r>
    <w:proofErr w:type="spellEnd"/>
    <w:r w:rsidRPr="00744B6C">
      <w:rPr>
        <w:rFonts w:eastAsia="Times-Roman" w:cstheme="minorHAnsi"/>
        <w:bCs/>
        <w:i/>
        <w:sz w:val="18"/>
        <w:szCs w:val="18"/>
      </w:rPr>
      <w:t>,</w:t>
    </w:r>
    <w:r w:rsidRPr="00744B6C">
      <w:rPr>
        <w:rFonts w:cstheme="minorHAnsi"/>
        <w:sz w:val="18"/>
        <w:szCs w:val="18"/>
      </w:rPr>
      <w:t xml:space="preserve"> +7 920 032 98 57)</w:t>
    </w:r>
  </w:p>
  <w:tbl>
    <w:tblPr>
      <w:tblStyle w:val="41"/>
      <w:tblW w:w="9497" w:type="dxa"/>
      <w:tblInd w:w="-142" w:type="dxa"/>
      <w:tblLook w:val="04A0" w:firstRow="1" w:lastRow="0" w:firstColumn="1" w:lastColumn="0" w:noHBand="0" w:noVBand="1"/>
    </w:tblPr>
    <w:tblGrid>
      <w:gridCol w:w="7143"/>
      <w:gridCol w:w="2354"/>
    </w:tblGrid>
    <w:tr w:rsidR="0019074A" w:rsidRPr="00744B6C" w14:paraId="55BCA68F" w14:textId="77777777" w:rsidTr="0019074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142" w:type="dxa"/>
          <w:shd w:val="clear" w:color="auto" w:fill="auto"/>
        </w:tcPr>
        <w:p w14:paraId="7D10A720" w14:textId="77777777" w:rsidR="0019074A" w:rsidRPr="00744B6C" w:rsidRDefault="004E4D60">
          <w:pPr>
            <w:pStyle w:val="a0"/>
            <w:spacing w:after="0"/>
            <w:rPr>
              <w:rFonts w:asciiTheme="minorHAnsi" w:hAnsiTheme="minorHAnsi" w:cstheme="minorHAnsi"/>
              <w:sz w:val="18"/>
              <w:szCs w:val="18"/>
              <w:lang w:val="ru-RU"/>
            </w:rPr>
          </w:pPr>
          <w:r w:rsidRPr="00744B6C">
            <w:rPr>
              <w:rFonts w:asciiTheme="minorHAnsi" w:hAnsiTheme="minorHAnsi" w:cstheme="minorHAnsi"/>
              <w:sz w:val="18"/>
              <w:szCs w:val="18"/>
              <w:lang w:val="ru-RU"/>
            </w:rPr>
            <w:t>От Заказчика</w:t>
          </w:r>
        </w:p>
        <w:p w14:paraId="02E87FAC" w14:textId="24DC7FAD" w:rsidR="0019074A" w:rsidRPr="00744B6C" w:rsidRDefault="00205109">
          <w:pPr>
            <w:pStyle w:val="ae"/>
            <w:rPr>
              <w:rFonts w:cstheme="minorHAnsi"/>
              <w:b w:val="0"/>
              <w:sz w:val="18"/>
              <w:szCs w:val="18"/>
            </w:rPr>
          </w:pPr>
          <w:r w:rsidRPr="00744B6C">
            <w:rPr>
              <w:rFonts w:cstheme="minorHAnsi"/>
              <w:sz w:val="18"/>
              <w:szCs w:val="18"/>
            </w:rPr>
            <w:t>С</w:t>
          </w:r>
          <w:r w:rsidR="004E4D60" w:rsidRPr="00744B6C">
            <w:rPr>
              <w:rFonts w:cstheme="minorHAnsi"/>
              <w:sz w:val="18"/>
              <w:szCs w:val="18"/>
            </w:rPr>
            <w:t>татус, подпись_</w:t>
          </w:r>
          <w:r w:rsidRPr="00744B6C">
            <w:rPr>
              <w:rFonts w:cstheme="minorHAnsi"/>
              <w:sz w:val="18"/>
              <w:szCs w:val="18"/>
            </w:rPr>
            <w:t>____</w:t>
          </w:r>
          <w:r w:rsidR="004E4D60" w:rsidRPr="00744B6C">
            <w:rPr>
              <w:rFonts w:cstheme="minorHAnsi"/>
              <w:sz w:val="18"/>
              <w:szCs w:val="18"/>
            </w:rPr>
            <w:t>______________________________</w:t>
          </w:r>
          <w:r w:rsidRPr="00744B6C">
            <w:rPr>
              <w:rFonts w:cstheme="minorHAnsi"/>
              <w:sz w:val="18"/>
              <w:szCs w:val="18"/>
            </w:rPr>
            <w:t>_________</w:t>
          </w:r>
          <w:r w:rsidR="004E4D60" w:rsidRPr="00744B6C">
            <w:rPr>
              <w:rFonts w:cstheme="minorHAnsi"/>
              <w:sz w:val="18"/>
              <w:szCs w:val="18"/>
            </w:rPr>
            <w:t>__</w:t>
          </w:r>
        </w:p>
      </w:tc>
      <w:tc>
        <w:tcPr>
          <w:tcW w:w="2354" w:type="dxa"/>
          <w:shd w:val="clear" w:color="auto" w:fill="auto"/>
        </w:tcPr>
        <w:p w14:paraId="2C76A581" w14:textId="5A3E93A0" w:rsidR="0019074A" w:rsidRPr="00744B6C" w:rsidRDefault="00810810">
          <w:pPr>
            <w:pStyle w:val="a0"/>
            <w:spacing w:after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 w:cstheme="minorHAnsi"/>
              <w:sz w:val="18"/>
              <w:szCs w:val="18"/>
              <w:lang w:val="ru-RU"/>
            </w:rPr>
          </w:pPr>
          <w:r w:rsidRPr="00744B6C">
            <w:rPr>
              <w:rFonts w:asciiTheme="minorHAnsi" w:hAnsiTheme="minorHAnsi" w:cstheme="minorHAnsi"/>
              <w:noProof/>
              <w:sz w:val="18"/>
              <w:szCs w:val="18"/>
            </w:rPr>
            <w:drawing>
              <wp:anchor distT="0" distB="0" distL="114300" distR="114300" simplePos="0" relativeHeight="251658240" behindDoc="0" locked="0" layoutInCell="1" allowOverlap="1" wp14:anchorId="49AE55A6" wp14:editId="7B85D202">
                <wp:simplePos x="0" y="0"/>
                <wp:positionH relativeFrom="column">
                  <wp:posOffset>-31115</wp:posOffset>
                </wp:positionH>
                <wp:positionV relativeFrom="paragraph">
                  <wp:posOffset>-125730</wp:posOffset>
                </wp:positionV>
                <wp:extent cx="1453515" cy="786130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Подпись_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515" cy="786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 w:rsidR="004E4D60" w:rsidRPr="00744B6C">
            <w:rPr>
              <w:rFonts w:asciiTheme="minorHAnsi" w:hAnsiTheme="minorHAnsi" w:cstheme="minorHAnsi"/>
              <w:sz w:val="18"/>
              <w:szCs w:val="18"/>
            </w:rPr>
            <w:t>От</w:t>
          </w:r>
          <w:proofErr w:type="spellEnd"/>
          <w:r w:rsidR="004E4D60" w:rsidRPr="00744B6C">
            <w:rPr>
              <w:rFonts w:asciiTheme="minorHAnsi" w:hAnsiTheme="minorHAnsi" w:cstheme="minorHAnsi"/>
              <w:sz w:val="18"/>
              <w:szCs w:val="18"/>
            </w:rPr>
            <w:t xml:space="preserve"> </w:t>
          </w:r>
          <w:r w:rsidR="004E4D60" w:rsidRPr="00744B6C">
            <w:rPr>
              <w:rFonts w:asciiTheme="minorHAnsi" w:hAnsiTheme="minorHAnsi" w:cstheme="minorHAnsi"/>
              <w:sz w:val="18"/>
              <w:szCs w:val="18"/>
              <w:lang w:val="ru-RU"/>
            </w:rPr>
            <w:t>Исполнителя</w:t>
          </w:r>
        </w:p>
        <w:p w14:paraId="5EB80C4C" w14:textId="1B745DC8" w:rsidR="0019074A" w:rsidRPr="00744B6C" w:rsidRDefault="004E4D60">
          <w:pPr>
            <w:pStyle w:val="a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 w:val="0"/>
              <w:sz w:val="18"/>
              <w:szCs w:val="18"/>
            </w:rPr>
          </w:pPr>
          <w:r w:rsidRPr="00744B6C">
            <w:rPr>
              <w:rFonts w:cstheme="minorHAnsi"/>
              <w:sz w:val="18"/>
              <w:szCs w:val="18"/>
            </w:rPr>
            <w:t>___________________</w:t>
          </w:r>
        </w:p>
      </w:tc>
    </w:tr>
  </w:tbl>
  <w:p w14:paraId="414EABD1" w14:textId="77777777" w:rsidR="0019074A" w:rsidRPr="00744B6C" w:rsidRDefault="0019074A">
    <w:pPr>
      <w:pStyle w:val="ae"/>
      <w:rPr>
        <w:rFonts w:cstheme="minorHAns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338FE" w14:textId="77777777" w:rsidR="0002418E" w:rsidRDefault="0002418E">
      <w:pPr>
        <w:spacing w:after="0" w:line="240" w:lineRule="auto"/>
      </w:pPr>
      <w:r>
        <w:separator/>
      </w:r>
    </w:p>
  </w:footnote>
  <w:footnote w:type="continuationSeparator" w:id="0">
    <w:p w14:paraId="3DB332A3" w14:textId="77777777" w:rsidR="0002418E" w:rsidRDefault="00024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1"/>
      <w:tblW w:w="9487" w:type="dxa"/>
      <w:tblInd w:w="-142" w:type="dxa"/>
      <w:tblCellMar>
        <w:left w:w="123" w:type="dxa"/>
      </w:tblCellMar>
      <w:tblLook w:val="04A0" w:firstRow="1" w:lastRow="0" w:firstColumn="1" w:lastColumn="0" w:noHBand="0" w:noVBand="1"/>
    </w:tblPr>
    <w:tblGrid>
      <w:gridCol w:w="2977"/>
      <w:gridCol w:w="6510"/>
    </w:tblGrid>
    <w:tr w:rsidR="0019074A" w:rsidRPr="00744B6C" w14:paraId="7FDDB334" w14:textId="77777777">
      <w:tc>
        <w:tcPr>
          <w:tcW w:w="297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6CAEA77" w14:textId="77777777" w:rsidR="0019074A" w:rsidRPr="00744B6C" w:rsidRDefault="004E4D60">
          <w:pPr>
            <w:pStyle w:val="ad"/>
            <w:rPr>
              <w:rFonts w:cstheme="minorHAnsi"/>
            </w:rPr>
          </w:pPr>
          <w:r w:rsidRPr="00744B6C">
            <w:rPr>
              <w:rFonts w:cstheme="minorHAnsi"/>
              <w:noProof/>
            </w:rPr>
            <w:drawing>
              <wp:inline distT="0" distB="0" distL="0" distR="0" wp14:anchorId="661A0CAE" wp14:editId="10656B85">
                <wp:extent cx="1647825" cy="485775"/>
                <wp:effectExtent l="0" t="0" r="0" b="0"/>
                <wp:docPr id="6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исунок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191C273" w14:textId="3677FAAD" w:rsidR="0019074A" w:rsidRPr="00744B6C" w:rsidRDefault="004E4D60">
          <w:pPr>
            <w:pStyle w:val="Zagolovok"/>
            <w:spacing w:line="276" w:lineRule="auto"/>
            <w:rPr>
              <w:rFonts w:asciiTheme="minorHAnsi" w:hAnsiTheme="minorHAnsi" w:cstheme="minorHAnsi"/>
              <w:sz w:val="22"/>
              <w:szCs w:val="22"/>
            </w:rPr>
          </w:pPr>
          <w:r w:rsidRPr="00744B6C">
            <w:rPr>
              <w:rFonts w:asciiTheme="minorHAnsi" w:hAnsiTheme="minorHAnsi" w:cstheme="minorHAnsi"/>
              <w:color w:val="auto"/>
              <w:sz w:val="22"/>
              <w:szCs w:val="22"/>
            </w:rPr>
            <w:t xml:space="preserve">КОММЕРЧЕСКОЕ Предложение по созданию видео продукции ОТ </w:t>
          </w:r>
          <w:r w:rsidR="0083514F" w:rsidRPr="00744B6C">
            <w:rPr>
              <w:rFonts w:asciiTheme="minorHAnsi" w:hAnsiTheme="minorHAnsi" w:cstheme="minorHAnsi"/>
              <w:sz w:val="22"/>
              <w:szCs w:val="22"/>
            </w:rPr>
            <w:t>ПРОДАКШН СТУДИИ ПОЛНОГО ЦИКЛА</w:t>
          </w:r>
          <w:r w:rsidRPr="00744B6C">
            <w:rPr>
              <w:rFonts w:asciiTheme="minorHAnsi" w:hAnsiTheme="minorHAnsi" w:cstheme="minorHAnsi"/>
              <w:color w:val="auto"/>
              <w:sz w:val="22"/>
              <w:szCs w:val="22"/>
            </w:rPr>
            <w:t xml:space="preserve"> </w:t>
          </w:r>
          <w:r w:rsidRPr="00744B6C">
            <w:rPr>
              <w:rFonts w:asciiTheme="minorHAnsi" w:hAnsiTheme="minorHAnsi" w:cstheme="minorHAnsi"/>
              <w:sz w:val="22"/>
              <w:szCs w:val="22"/>
            </w:rPr>
            <w:t>VIDEOMC.RU</w:t>
          </w:r>
          <w:r w:rsidR="00744B6C" w:rsidRPr="00744B6C">
            <w:rPr>
              <w:rFonts w:asciiTheme="minorHAnsi" w:hAnsiTheme="minorHAnsi" w:cstheme="minorHAnsi"/>
              <w:sz w:val="22"/>
              <w:szCs w:val="22"/>
            </w:rPr>
            <w:t xml:space="preserve"> \ </w:t>
          </w:r>
          <w:r w:rsidR="00744B6C" w:rsidRPr="00744B6C">
            <w:rPr>
              <w:rFonts w:asciiTheme="minorHAnsi" w:hAnsiTheme="minorHAnsi" w:cstheme="minorHAnsi"/>
              <w:b w:val="0"/>
              <w:sz w:val="22"/>
              <w:szCs w:val="22"/>
            </w:rPr>
            <w:t>06.09.2020г</w:t>
          </w:r>
          <w:r w:rsidR="00744B6C" w:rsidRPr="00744B6C">
            <w:rPr>
              <w:rFonts w:asciiTheme="minorHAnsi" w:hAnsiTheme="minorHAnsi" w:cstheme="minorHAnsi"/>
              <w:sz w:val="22"/>
              <w:szCs w:val="22"/>
            </w:rPr>
            <w:t>.</w:t>
          </w:r>
        </w:p>
      </w:tc>
    </w:tr>
  </w:tbl>
  <w:p w14:paraId="7730D4CA" w14:textId="77777777" w:rsidR="0019074A" w:rsidRPr="00744B6C" w:rsidRDefault="0019074A">
    <w:pPr>
      <w:pStyle w:val="ad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E127B"/>
    <w:multiLevelType w:val="hybridMultilevel"/>
    <w:tmpl w:val="03A2B49E"/>
    <w:lvl w:ilvl="0" w:tplc="046AC48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9170F"/>
    <w:multiLevelType w:val="multilevel"/>
    <w:tmpl w:val="C322A9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lowerRoman"/>
      <w:pStyle w:val="3"/>
      <w:lvlText w:val="%3."/>
      <w:lvlJc w:val="right"/>
      <w:pPr>
        <w:ind w:left="2160" w:hanging="18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4A"/>
    <w:rsid w:val="0002418E"/>
    <w:rsid w:val="0002708E"/>
    <w:rsid w:val="000351A8"/>
    <w:rsid w:val="00067885"/>
    <w:rsid w:val="000905E8"/>
    <w:rsid w:val="000A77DB"/>
    <w:rsid w:val="000B2588"/>
    <w:rsid w:val="00164942"/>
    <w:rsid w:val="00172A18"/>
    <w:rsid w:val="0019074A"/>
    <w:rsid w:val="001F3BC6"/>
    <w:rsid w:val="00201D2D"/>
    <w:rsid w:val="00205109"/>
    <w:rsid w:val="002107EE"/>
    <w:rsid w:val="00231701"/>
    <w:rsid w:val="00252471"/>
    <w:rsid w:val="00297CAA"/>
    <w:rsid w:val="002D3FC9"/>
    <w:rsid w:val="003066D3"/>
    <w:rsid w:val="0037303E"/>
    <w:rsid w:val="00382660"/>
    <w:rsid w:val="003B5662"/>
    <w:rsid w:val="00402ADA"/>
    <w:rsid w:val="004A7A79"/>
    <w:rsid w:val="004E4D60"/>
    <w:rsid w:val="00504AA8"/>
    <w:rsid w:val="0057530E"/>
    <w:rsid w:val="00586783"/>
    <w:rsid w:val="00626D25"/>
    <w:rsid w:val="006C5A05"/>
    <w:rsid w:val="00744B6C"/>
    <w:rsid w:val="00762940"/>
    <w:rsid w:val="00785A28"/>
    <w:rsid w:val="007A7F58"/>
    <w:rsid w:val="00810810"/>
    <w:rsid w:val="00825483"/>
    <w:rsid w:val="0083514F"/>
    <w:rsid w:val="00870384"/>
    <w:rsid w:val="009154B5"/>
    <w:rsid w:val="009420BC"/>
    <w:rsid w:val="00985232"/>
    <w:rsid w:val="009A2646"/>
    <w:rsid w:val="009B6352"/>
    <w:rsid w:val="00B12384"/>
    <w:rsid w:val="00B23632"/>
    <w:rsid w:val="00B34B6B"/>
    <w:rsid w:val="00B809EF"/>
    <w:rsid w:val="00BD3BBE"/>
    <w:rsid w:val="00BE5D97"/>
    <w:rsid w:val="00C33DD0"/>
    <w:rsid w:val="00C819F9"/>
    <w:rsid w:val="00CC5C64"/>
    <w:rsid w:val="00D04EFF"/>
    <w:rsid w:val="00E502A1"/>
    <w:rsid w:val="00E564F2"/>
    <w:rsid w:val="00E82D81"/>
    <w:rsid w:val="00EB1DE8"/>
    <w:rsid w:val="00EC436E"/>
    <w:rsid w:val="00EF6A47"/>
    <w:rsid w:val="00FC5AFD"/>
    <w:rsid w:val="00FE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A8DE8"/>
  <w15:docId w15:val="{489E4761-F5AE-4A46-9DFB-82C473E9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D5D"/>
    <w:pPr>
      <w:spacing w:after="160" w:line="259" w:lineRule="auto"/>
    </w:pPr>
    <w:rPr>
      <w:sz w:val="22"/>
    </w:rPr>
  </w:style>
  <w:style w:type="paragraph" w:styleId="3">
    <w:name w:val="heading 3"/>
    <w:basedOn w:val="a"/>
    <w:next w:val="a0"/>
    <w:link w:val="30"/>
    <w:qFormat/>
    <w:rsid w:val="00AF698F"/>
    <w:pPr>
      <w:keepNext/>
      <w:widowControl w:val="0"/>
      <w:numPr>
        <w:ilvl w:val="2"/>
        <w:numId w:val="1"/>
      </w:numPr>
      <w:suppressAutoHyphens/>
      <w:spacing w:after="0" w:line="240" w:lineRule="auto"/>
      <w:jc w:val="both"/>
      <w:outlineLvl w:val="2"/>
    </w:pPr>
    <w:rPr>
      <w:rFonts w:ascii="Arial" w:eastAsia="Times New Roman" w:hAnsi="Arial" w:cs="Arial"/>
      <w:b/>
      <w:kern w:val="2"/>
      <w:sz w:val="18"/>
      <w:szCs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qFormat/>
    <w:rsid w:val="000C4EB3"/>
  </w:style>
  <w:style w:type="character" w:customStyle="1" w:styleId="a5">
    <w:name w:val="Нижний колонтитул Знак"/>
    <w:basedOn w:val="a1"/>
    <w:uiPriority w:val="99"/>
    <w:qFormat/>
    <w:rsid w:val="000C4EB3"/>
  </w:style>
  <w:style w:type="character" w:customStyle="1" w:styleId="-">
    <w:name w:val="Интернет-ссылка"/>
    <w:uiPriority w:val="99"/>
    <w:rsid w:val="000C4EB3"/>
    <w:rPr>
      <w:rFonts w:cs="Times New Roman"/>
      <w:color w:val="0563C1"/>
      <w:u w:val="single"/>
    </w:rPr>
  </w:style>
  <w:style w:type="character" w:customStyle="1" w:styleId="a6">
    <w:name w:val="Текст выноски Знак"/>
    <w:basedOn w:val="a1"/>
    <w:uiPriority w:val="99"/>
    <w:semiHidden/>
    <w:qFormat/>
    <w:rsid w:val="00014F3B"/>
    <w:rPr>
      <w:rFonts w:ascii="Segoe UI" w:hAnsi="Segoe UI" w:cs="Segoe UI"/>
      <w:sz w:val="18"/>
      <w:szCs w:val="18"/>
    </w:rPr>
  </w:style>
  <w:style w:type="character" w:customStyle="1" w:styleId="js-phone-number">
    <w:name w:val="js-phone-number"/>
    <w:basedOn w:val="a1"/>
    <w:qFormat/>
    <w:rsid w:val="00784A33"/>
  </w:style>
  <w:style w:type="character" w:customStyle="1" w:styleId="30">
    <w:name w:val="Заголовок 3 Знак"/>
    <w:basedOn w:val="a1"/>
    <w:link w:val="3"/>
    <w:qFormat/>
    <w:rsid w:val="00AF698F"/>
    <w:rPr>
      <w:rFonts w:ascii="Arial" w:eastAsia="Times New Roman" w:hAnsi="Arial" w:cs="Arial"/>
      <w:b/>
      <w:kern w:val="2"/>
      <w:sz w:val="18"/>
      <w:szCs w:val="24"/>
      <w:lang w:eastAsia="ar-SA"/>
    </w:rPr>
  </w:style>
  <w:style w:type="character" w:customStyle="1" w:styleId="a7">
    <w:name w:val="Основной текст Знак"/>
    <w:basedOn w:val="a1"/>
    <w:qFormat/>
    <w:rsid w:val="00AF698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ListLabel1">
    <w:name w:val="ListLabel 1"/>
    <w:qFormat/>
    <w:rPr>
      <w:position w:val="0"/>
      <w:sz w:val="24"/>
      <w:vertAlign w:val="baseline"/>
    </w:rPr>
  </w:style>
  <w:style w:type="character" w:customStyle="1" w:styleId="ListLabel2">
    <w:name w:val="ListLabel 2"/>
    <w:qFormat/>
    <w:rPr>
      <w:position w:val="0"/>
      <w:sz w:val="24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paragraph" w:styleId="a8">
    <w:name w:val="Title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rsid w:val="00AF698F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9">
    <w:name w:val="List"/>
    <w:basedOn w:val="a0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uiPriority w:val="34"/>
    <w:qFormat/>
    <w:rsid w:val="006C6D5D"/>
    <w:pPr>
      <w:ind w:left="720"/>
      <w:contextualSpacing/>
    </w:pPr>
  </w:style>
  <w:style w:type="paragraph" w:styleId="ad">
    <w:name w:val="header"/>
    <w:basedOn w:val="a"/>
    <w:uiPriority w:val="99"/>
    <w:unhideWhenUsed/>
    <w:rsid w:val="000C4EB3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0C4EB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Zagolovok">
    <w:name w:val="Zagolovok"/>
    <w:basedOn w:val="a"/>
    <w:uiPriority w:val="99"/>
    <w:qFormat/>
    <w:rsid w:val="000C4EB3"/>
    <w:pPr>
      <w:spacing w:after="0" w:line="288" w:lineRule="auto"/>
      <w:textAlignment w:val="center"/>
    </w:pPr>
    <w:rPr>
      <w:rFonts w:ascii="PT Sans Bold" w:eastAsia="Calibri" w:hAnsi="PT Sans Bold" w:cs="PT Sans Bold"/>
      <w:b/>
      <w:bCs/>
      <w:caps/>
      <w:color w:val="000000"/>
      <w:sz w:val="24"/>
      <w:szCs w:val="24"/>
      <w:lang w:eastAsia="ru-RU"/>
    </w:rPr>
  </w:style>
  <w:style w:type="paragraph" w:styleId="af">
    <w:name w:val="Balloon Text"/>
    <w:basedOn w:val="a"/>
    <w:uiPriority w:val="99"/>
    <w:semiHidden/>
    <w:unhideWhenUsed/>
    <w:qFormat/>
    <w:rsid w:val="00014F3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31">
    <w:name w:val="Основной текст 31"/>
    <w:basedOn w:val="a"/>
    <w:qFormat/>
    <w:rsid w:val="00AF698F"/>
    <w:pPr>
      <w:suppressAutoHyphens/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x-none" w:eastAsia="ar-SA"/>
    </w:rPr>
  </w:style>
  <w:style w:type="paragraph" w:customStyle="1" w:styleId="PlainText1">
    <w:name w:val="Plain Text1"/>
    <w:basedOn w:val="a"/>
    <w:qFormat/>
    <w:rsid w:val="00AF698F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0">
    <w:name w:val="Содержимое таблицы"/>
    <w:basedOn w:val="a"/>
    <w:qFormat/>
    <w:pPr>
      <w:suppressLineNumbers/>
    </w:pPr>
  </w:style>
  <w:style w:type="table" w:styleId="af1">
    <w:name w:val="Table Grid"/>
    <w:basedOn w:val="a2"/>
    <w:uiPriority w:val="39"/>
    <w:rsid w:val="008D1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8D1D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2">
    <w:name w:val="Normal (Web)"/>
    <w:basedOn w:val="a"/>
    <w:uiPriority w:val="99"/>
    <w:semiHidden/>
    <w:unhideWhenUsed/>
    <w:rsid w:val="0062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5194B-DD7C-4D20-A258-F24678275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Предложение РОСБАНКРОТу</vt:lpstr>
    </vt:vector>
  </TitlesOfParts>
  <Company>diakov.net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Предложение РОСБАНКРОТу</dc:title>
  <dc:subject>Коммерческое предложение</dc:subject>
  <dc:creator>Алексей Викторович Дунаев</dc:creator>
  <dc:description/>
  <cp:lastModifiedBy>Алексей Д</cp:lastModifiedBy>
  <cp:revision>117</cp:revision>
  <cp:lastPrinted>2020-09-06T08:19:00Z</cp:lastPrinted>
  <dcterms:created xsi:type="dcterms:W3CDTF">2018-02-19T13:42:00Z</dcterms:created>
  <dcterms:modified xsi:type="dcterms:W3CDTF">2020-09-09T14:20:00Z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