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微軟正黑體" w:eastAsia="微軟正黑體" w:hAnsi="微軟正黑體"/>
        </w:rPr>
        <w:id w:val="-1371999352"/>
        <w:docPartObj>
          <w:docPartGallery w:val="Cover Pages"/>
          <w:docPartUnique/>
        </w:docPartObj>
      </w:sdtPr>
      <w:sdtEndPr/>
      <w:sdtContent>
        <w:p w:rsidR="00A77BDC" w:rsidRPr="00FC013B" w:rsidRDefault="00A77BDC">
          <w:pPr>
            <w:rPr>
              <w:rFonts w:ascii="微軟正黑體" w:eastAsia="微軟正黑體" w:hAnsi="微軟正黑體"/>
            </w:rPr>
          </w:pPr>
          <w:r w:rsidRPr="00FC013B">
            <w:rPr>
              <w:rFonts w:ascii="微軟正黑體" w:eastAsia="微軟正黑體" w:hAnsi="微軟正黑體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2CA55D2" wp14:editId="474B18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群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/>
                                      <w:color w:val="FFFFFF" w:themeColor="background1"/>
                                      <w:sz w:val="32"/>
                                      <w:szCs w:val="32"/>
                                      <w:lang w:eastAsia="zh-TW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Default="00A77BDC">
                                      <w:pPr>
                                        <w:pStyle w:val="a8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組員：曾柏翰、許百加、詹賀淋、廖</w:t>
                                      </w:r>
                                      <w:r w:rsidR="00C36D73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辰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懋</w:t>
                                      </w:r>
                                    </w:p>
                                  </w:sdtContent>
                                </w:sdt>
                                <w:p w:rsidR="00A77BDC" w:rsidRDefault="00BE7EF1">
                                  <w:pPr>
                                    <w:pStyle w:val="a8"/>
                                    <w:rPr>
                                      <w:caps/>
                                      <w:color w:val="FFFFFF" w:themeColor="background1"/>
                                      <w:lang w:eastAsia="zh-TW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A77BD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A77BDC">
                                    <w:rPr>
                                      <w:caps/>
                                      <w:color w:val="FFFFFF" w:themeColor="background1"/>
                                      <w:lang w:val="zh-TW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字方塊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軟正黑體" w:eastAsia="微軟正黑體" w:hAnsi="微軟正黑體" w:cstheme="majorBidi" w:hint="eastAsia"/>
                                      <w:color w:val="595959" w:themeColor="text1" w:themeTint="A6"/>
                                      <w:sz w:val="108"/>
                                      <w:szCs w:val="108"/>
                                      <w:lang w:eastAsia="zh-TW"/>
                                    </w:rPr>
                                    <w:alias w:val="標題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Pr="00FC013B" w:rsidRDefault="00A77BDC">
                                      <w:pPr>
                                        <w:pStyle w:val="a8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="微軟正黑體" w:eastAsia="微軟正黑體" w:hAnsi="微軟正黑體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TW"/>
                                        </w:rPr>
                                      </w:pPr>
                                      <w:r w:rsidRPr="00FC013B">
                                        <w:rPr>
                                          <w:rFonts w:ascii="微軟正黑體" w:eastAsia="微軟正黑體" w:hAnsi="微軟正黑體" w:cstheme="majorBidi" w:hint="eastAsia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TW"/>
                                        </w:rPr>
                                        <w:t>線上教學平台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軟正黑體" w:eastAsia="微軟正黑體" w:hAnsi="微軟正黑體" w:hint="eastAsia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  <w:lang w:eastAsia="zh-TW"/>
                                    </w:rPr>
                                    <w:alias w:val="副標題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Pr="00FC013B" w:rsidRDefault="00FC013B">
                                      <w:pPr>
                                        <w:pStyle w:val="a8"/>
                                        <w:spacing w:before="240"/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功能架構圖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、</w:t>
                                      </w:r>
                                      <w:r w:rsidR="00A77BDC" w:rsidRPr="00FC013B"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功能說明</w:t>
                                      </w: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、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實體關係圖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group w14:anchorId="22CA55D2" id="群組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" fillcolor="#4472c4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  <w:lang w:eastAsia="zh-TW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Default="00A77BDC">
                                <w:pPr>
                                  <w:pStyle w:val="a8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組員：曾柏翰、許百加、詹賀淋、廖</w:t>
                                </w:r>
                                <w:r w:rsidR="00C36D73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辰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懋</w:t>
                                </w:r>
                              </w:p>
                            </w:sdtContent>
                          </w:sdt>
                          <w:p w:rsidR="00A77BDC" w:rsidRDefault="00C155E2">
                            <w:pPr>
                              <w:pStyle w:val="a8"/>
                              <w:rPr>
                                <w:caps/>
                                <w:color w:val="FFFFFF" w:themeColor="background1"/>
                                <w:lang w:eastAsia="zh-TW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A77BD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A77BDC">
                              <w:rPr>
                                <w:caps/>
                                <w:color w:val="FFFFFF" w:themeColor="background1"/>
                                <w:lang w:val="zh-TW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微軟正黑體" w:eastAsia="微軟正黑體" w:hAnsi="微軟正黑體" w:cstheme="majorBidi" w:hint="eastAsia"/>
                                <w:color w:val="595959" w:themeColor="text1" w:themeTint="A6"/>
                                <w:sz w:val="108"/>
                                <w:szCs w:val="108"/>
                                <w:lang w:eastAsia="zh-TW"/>
                              </w:rPr>
                              <w:alias w:val="標題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Pr="00FC013B" w:rsidRDefault="00A77BDC">
                                <w:pPr>
                                  <w:pStyle w:val="a8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="微軟正黑體" w:eastAsia="微軟正黑體" w:hAnsi="微軟正黑體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eastAsia="zh-TW"/>
                                  </w:rPr>
                                </w:pPr>
                                <w:r w:rsidRPr="00FC013B">
                                  <w:rPr>
                                    <w:rFonts w:ascii="微軟正黑體" w:eastAsia="微軟正黑體" w:hAnsi="微軟正黑體" w:cstheme="majorBidi" w:hint="eastAsia"/>
                                    <w:color w:val="595959" w:themeColor="text1" w:themeTint="A6"/>
                                    <w:sz w:val="108"/>
                                    <w:szCs w:val="108"/>
                                    <w:lang w:eastAsia="zh-TW"/>
                                  </w:rPr>
                                  <w:t>線上教學平台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軟正黑體" w:eastAsia="微軟正黑體" w:hAnsi="微軟正黑體" w:hint="eastAsia"/>
                                <w:caps/>
                                <w:color w:val="44546A" w:themeColor="text2"/>
                                <w:sz w:val="36"/>
                                <w:szCs w:val="36"/>
                                <w:lang w:eastAsia="zh-TW"/>
                              </w:rPr>
                              <w:alias w:val="副標題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Pr="00FC013B" w:rsidRDefault="00FC013B">
                                <w:pPr>
                                  <w:pStyle w:val="a8"/>
                                  <w:spacing w:before="240"/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功能架構圖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、</w:t>
                                </w:r>
                                <w:r w:rsidR="00A77BDC" w:rsidRPr="00FC013B"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功能說明</w:t>
                                </w:r>
                                <w:r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、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實體關係圖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81CD4" w:rsidRDefault="00A77BDC" w:rsidP="00C36D73">
          <w:pPr>
            <w:widowControl/>
            <w:rPr>
              <w:rFonts w:ascii="微軟正黑體" w:eastAsia="微軟正黑體" w:hAnsi="微軟正黑體"/>
            </w:rPr>
          </w:pPr>
          <w:r w:rsidRPr="00FC013B">
            <w:rPr>
              <w:rFonts w:ascii="微軟正黑體" w:eastAsia="微軟正黑體" w:hAnsi="微軟正黑體"/>
            </w:rPr>
            <w:br w:type="page"/>
          </w:r>
        </w:p>
      </w:sdtContent>
    </w:sdt>
    <w:p w:rsidR="00B81CD4" w:rsidRPr="00FC013B" w:rsidRDefault="00B81CD4" w:rsidP="00C36D73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功能說明：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134"/>
        <w:gridCol w:w="5528"/>
      </w:tblGrid>
      <w:tr w:rsidR="000813D4" w:rsidRPr="00FC013B" w:rsidTr="00AE67B1">
        <w:tc>
          <w:tcPr>
            <w:tcW w:w="1555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功能項目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功能項目操作</w:t>
            </w:r>
          </w:p>
        </w:tc>
        <w:tc>
          <w:tcPr>
            <w:tcW w:w="5528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snapToGrid w:val="0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說明</w:t>
            </w:r>
          </w:p>
        </w:tc>
      </w:tr>
      <w:tr w:rsidR="007033BD" w:rsidRPr="00FC013B" w:rsidTr="00AE67B1">
        <w:tc>
          <w:tcPr>
            <w:tcW w:w="1555" w:type="dxa"/>
            <w:vMerge w:val="restart"/>
            <w:vAlign w:val="center"/>
          </w:tcPr>
          <w:p w:rsidR="007033BD" w:rsidRPr="00FC013B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管理會員</w:t>
            </w:r>
          </w:p>
        </w:tc>
        <w:tc>
          <w:tcPr>
            <w:tcW w:w="1134" w:type="dxa"/>
            <w:vAlign w:val="center"/>
          </w:tcPr>
          <w:p w:rsidR="007033BD" w:rsidRPr="00FC013B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註冊帳號</w:t>
            </w:r>
          </w:p>
        </w:tc>
        <w:tc>
          <w:tcPr>
            <w:tcW w:w="5528" w:type="dxa"/>
            <w:vAlign w:val="center"/>
          </w:tcPr>
          <w:p w:rsidR="007033BD" w:rsidRPr="00FC013B" w:rsidRDefault="007033B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可在平台上註冊帳號並填寫一些基本資料(名稱、信箱、帳號、密碼、身份等)，即可使用此帳號登入平台。</w:t>
            </w:r>
          </w:p>
        </w:tc>
      </w:tr>
      <w:tr w:rsidR="007033BD" w:rsidRPr="00FC013B" w:rsidTr="00AE67B1">
        <w:tc>
          <w:tcPr>
            <w:tcW w:w="1555" w:type="dxa"/>
            <w:vMerge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編輯個人資料</w:t>
            </w:r>
          </w:p>
        </w:tc>
        <w:tc>
          <w:tcPr>
            <w:tcW w:w="5528" w:type="dxa"/>
            <w:vAlign w:val="center"/>
          </w:tcPr>
          <w:p w:rsidR="007033BD" w:rsidRDefault="009F543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學生有自己的主頁，可以編寫一些基本的個人資料，讓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學生或</w:t>
            </w:r>
            <w:r w:rsidR="00A34EAB"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師了解自己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7033BD" w:rsidRPr="00FC013B" w:rsidTr="00AE67B1">
        <w:tc>
          <w:tcPr>
            <w:tcW w:w="1555" w:type="dxa"/>
            <w:vMerge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查看個人資料</w:t>
            </w:r>
          </w:p>
        </w:tc>
        <w:tc>
          <w:tcPr>
            <w:tcW w:w="5528" w:type="dxa"/>
            <w:vAlign w:val="center"/>
          </w:tcPr>
          <w:p w:rsidR="007033BD" w:rsidRDefault="00A24D6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學生可以查看自己的主頁，裡面會顯示該學生個人資料</w:t>
            </w:r>
          </w:p>
        </w:tc>
      </w:tr>
      <w:tr w:rsidR="009C0D4D" w:rsidRPr="00FC013B" w:rsidTr="00AE67B1">
        <w:tc>
          <w:tcPr>
            <w:tcW w:w="1555" w:type="dxa"/>
            <w:vMerge w:val="restart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管理課程</w:t>
            </w: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建立課程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師可以在平台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右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上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方點擊【建立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】進入建立課程畫面，填入課程名稱</w:t>
            </w:r>
            <w:r w:rsidR="00A24D6D">
              <w:rPr>
                <w:rFonts w:ascii="微軟正黑體" w:eastAsia="微軟正黑體" w:hAnsi="微軟正黑體"/>
                <w:sz w:val="22"/>
              </w:rPr>
              <w:t>(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必填</w:t>
            </w:r>
            <w:r w:rsidR="00A24D6D">
              <w:rPr>
                <w:rFonts w:ascii="微軟正黑體" w:eastAsia="微軟正黑體" w:hAnsi="微軟正黑體"/>
                <w:sz w:val="22"/>
              </w:rPr>
              <w:t>)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與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【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課程大綱、課程學分數、上課教室、上課時間、課程封面等資訊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BC01F6">
              <w:rPr>
                <w:rFonts w:ascii="微軟正黑體" w:eastAsia="微軟正黑體" w:hAnsi="微軟正黑體"/>
                <w:sz w:val="22"/>
              </w:rPr>
              <w:t>(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選填</w:t>
            </w:r>
            <w:r w:rsidR="00BC01F6">
              <w:rPr>
                <w:rFonts w:ascii="微軟正黑體" w:eastAsia="微軟正黑體" w:hAnsi="微軟正黑體"/>
                <w:sz w:val="22"/>
              </w:rPr>
              <w:t>)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，按下【建立課程</w:t>
            </w:r>
            <w:r w:rsidR="009C0D4D">
              <w:rPr>
                <w:rFonts w:ascii="微軟正黑體" w:eastAsia="微軟正黑體" w:hAnsi="微軟正黑體"/>
                <w:sz w:val="22"/>
              </w:rPr>
              <w:t>】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即完成。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師可點擊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該課程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頁面上的【刪除課程】按鈕，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進行刪除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的動作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師可以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進入欲編輯之課程中(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師自行建立的課程)，直接對課程資訊(課程名稱、課程大綱、課程學分數、上課教室、上課時間、課程封面)進行更改即可。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上架課程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師將課程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整體設置完成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後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，點擊課程頁面上的【課程上架】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，平台內學生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就可以搜索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到此課程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內容。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查看課程</w:t>
            </w:r>
          </w:p>
        </w:tc>
        <w:tc>
          <w:tcPr>
            <w:tcW w:w="5528" w:type="dxa"/>
            <w:vAlign w:val="center"/>
          </w:tcPr>
          <w:p w:rsidR="009C0D4D" w:rsidRDefault="003A0C8E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會員(</w:t>
            </w:r>
            <w:r w:rsidR="00A34EAB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師、學生)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可以依照關鍵字或課程名稱對平台內課程進行搜尋</w:t>
            </w:r>
            <w:r w:rsidR="009B1606">
              <w:rPr>
                <w:rFonts w:ascii="微軟正黑體" w:eastAsia="微軟正黑體" w:hAnsi="微軟正黑體" w:hint="eastAsia"/>
                <w:sz w:val="22"/>
              </w:rPr>
              <w:t>並</w:t>
            </w:r>
          </w:p>
          <w:p w:rsidR="003A0C8E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3A0C8E">
              <w:rPr>
                <w:rFonts w:ascii="微軟正黑體" w:eastAsia="微軟正黑體" w:hAnsi="微軟正黑體" w:hint="eastAsia"/>
                <w:sz w:val="22"/>
              </w:rPr>
              <w:t>師可查看自己建立的所有課程，學生則可查看自己所選修的所有課程。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選修課程</w:t>
            </w:r>
          </w:p>
        </w:tc>
        <w:tc>
          <w:tcPr>
            <w:tcW w:w="5528" w:type="dxa"/>
            <w:vAlign w:val="center"/>
          </w:tcPr>
          <w:p w:rsidR="009C0D4D" w:rsidRPr="00FC013B" w:rsidRDefault="009C0D4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學生可以對平台內的課程進行選修的動作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退選課程</w:t>
            </w:r>
          </w:p>
        </w:tc>
        <w:tc>
          <w:tcPr>
            <w:tcW w:w="5528" w:type="dxa"/>
            <w:vAlign w:val="center"/>
          </w:tcPr>
          <w:p w:rsidR="009C0D4D" w:rsidRPr="00FC013B" w:rsidRDefault="009C0D4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學生可以對</w:t>
            </w:r>
            <w:r w:rsidR="007033BD" w:rsidRPr="00FC013B">
              <w:rPr>
                <w:rFonts w:ascii="微軟正黑體" w:eastAsia="微軟正黑體" w:hAnsi="微軟正黑體" w:hint="eastAsia"/>
                <w:sz w:val="22"/>
              </w:rPr>
              <w:t>平台內</w:t>
            </w:r>
            <w:r>
              <w:rPr>
                <w:rFonts w:ascii="微軟正黑體" w:eastAsia="微軟正黑體" w:hAnsi="微軟正黑體" w:hint="eastAsia"/>
                <w:sz w:val="22"/>
              </w:rPr>
              <w:t>已選修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課程進行退選</w:t>
            </w:r>
            <w:r w:rsidR="007033BD">
              <w:rPr>
                <w:rFonts w:ascii="微軟正黑體" w:eastAsia="微軟正黑體" w:hAnsi="微軟正黑體" w:hint="eastAsia"/>
                <w:sz w:val="22"/>
              </w:rPr>
              <w:t>的動作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BC01F6" w:rsidRPr="00BC01F6" w:rsidTr="00AE67B1">
        <w:tc>
          <w:tcPr>
            <w:tcW w:w="1555" w:type="dxa"/>
            <w:vMerge w:val="restart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管理單元</w:t>
            </w: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BC01F6">
              <w:rPr>
                <w:rFonts w:ascii="微軟正黑體" w:eastAsia="微軟正黑體" w:hAnsi="微軟正黑體" w:hint="eastAsia"/>
                <w:sz w:val="22"/>
              </w:rPr>
              <w:t>管理單元</w:t>
            </w:r>
          </w:p>
        </w:tc>
        <w:tc>
          <w:tcPr>
            <w:tcW w:w="5528" w:type="dxa"/>
            <w:vAlign w:val="center"/>
          </w:tcPr>
          <w:p w:rsidR="00BC01F6" w:rsidRDefault="00BC01F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在課堂資訊頁面點擊【管理】可進入管理課程頁面</w:t>
            </w:r>
          </w:p>
        </w:tc>
      </w:tr>
      <w:tr w:rsidR="00BC01F6" w:rsidRPr="00BC01F6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新增單元</w:t>
            </w:r>
          </w:p>
        </w:tc>
        <w:tc>
          <w:tcPr>
            <w:tcW w:w="5528" w:type="dxa"/>
            <w:vAlign w:val="center"/>
          </w:tcPr>
          <w:p w:rsidR="00BC01F6" w:rsidRPr="00FC013B" w:rsidRDefault="00BC01F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 w:rsidR="001238A7">
              <w:rPr>
                <w:rFonts w:ascii="微軟正黑體" w:eastAsia="微軟正黑體" w:hAnsi="微軟正黑體" w:hint="eastAsia"/>
                <w:sz w:val="22"/>
              </w:rPr>
              <w:t>可對其開授的課程進行新增單元的操作，在管理課程頁面點擊左方</w:t>
            </w:r>
            <w:r>
              <w:rPr>
                <w:rFonts w:ascii="微軟正黑體" w:eastAsia="微軟正黑體" w:hAnsi="微軟正黑體" w:hint="eastAsia"/>
                <w:sz w:val="22"/>
              </w:rPr>
              <w:t>【新增單元】會跳出一個小視窗要求輸入單元名稱，在輸入單元名稱之後按下新增即可新增單元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查看單元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>
              <w:rPr>
                <w:rFonts w:ascii="微軟正黑體" w:eastAsia="微軟正黑體" w:hAnsi="微軟正黑體" w:hint="eastAsia"/>
                <w:sz w:val="22"/>
              </w:rPr>
              <w:t>教師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>
              <w:rPr>
                <w:rFonts w:ascii="微軟正黑體" w:eastAsia="微軟正黑體" w:hAnsi="微軟正黑體" w:hint="eastAsia"/>
                <w:sz w:val="22"/>
              </w:rPr>
              <w:t>可對其開授的課程進行查看單元的操作，在左方單元列表中點擊欲查看的單元右方會顯示該</w:t>
            </w: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單元內的教材、影片、作業、測驗資訊</w:t>
            </w:r>
          </w:p>
        </w:tc>
      </w:tr>
      <w:tr w:rsidR="00BC01F6" w:rsidRPr="00FC013B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修改單元</w:t>
            </w:r>
          </w:p>
        </w:tc>
        <w:tc>
          <w:tcPr>
            <w:tcW w:w="5528" w:type="dxa"/>
            <w:vAlign w:val="center"/>
          </w:tcPr>
          <w:p w:rsidR="00BC01F6" w:rsidRPr="00FC013B" w:rsidRDefault="00BC01F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>
              <w:rPr>
                <w:rFonts w:ascii="微軟正黑體" w:eastAsia="微軟正黑體" w:hAnsi="微軟正黑體" w:hint="eastAsia"/>
                <w:sz w:val="22"/>
              </w:rPr>
              <w:t>可對其開授的課程進行修改單元的操作，可對該單元修改單元名稱的操作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>
              <w:rPr>
                <w:rFonts w:ascii="微軟正黑體" w:eastAsia="微軟正黑體" w:hAnsi="微軟正黑體" w:hint="eastAsia"/>
                <w:sz w:val="22"/>
              </w:rPr>
              <w:t>還未實作)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A34EA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刪除單元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>
              <w:rPr>
                <w:rFonts w:ascii="微軟正黑體" w:eastAsia="微軟正黑體" w:hAnsi="微軟正黑體" w:hint="eastAsia"/>
                <w:sz w:val="22"/>
              </w:rPr>
              <w:t>教師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>
              <w:rPr>
                <w:rFonts w:ascii="微軟正黑體" w:eastAsia="微軟正黑體" w:hAnsi="微軟正黑體" w:hint="eastAsia"/>
                <w:sz w:val="22"/>
              </w:rPr>
              <w:t>可對其開授的課程進行刪除單元的操作，點擊左方刪除單元按鈕，下方所有單元的右方會出現【-】字號按鈕，按下【-】字號按鈕後會跳出確認是否要刪除該單元的警告是窗，按下確定後即將該單元刪除</w:t>
            </w:r>
          </w:p>
        </w:tc>
      </w:tr>
      <w:tr w:rsidR="003D1C9E" w:rsidRPr="00FC013B" w:rsidTr="00AE67B1">
        <w:tc>
          <w:tcPr>
            <w:tcW w:w="1555" w:type="dxa"/>
            <w:vMerge w:val="restart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管理教材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新增教材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師可以對自己開的課程內的教材進行上傳</w:t>
            </w:r>
            <w:r>
              <w:rPr>
                <w:rFonts w:ascii="微軟正黑體" w:eastAsia="微軟正黑體" w:hAnsi="微軟正黑體" w:hint="eastAsia"/>
                <w:sz w:val="22"/>
              </w:rPr>
              <w:t>操作，在管理課程頁面內選擇欲修改的教材所屬的單元。點擊該單元後即可看到該單元內所有教材的紀錄，點擊教材下方【新增】按鈕會跳出一個懸浮視窗，要求輸入教材名稱與教材內容，其中教材內容是有一個類似</w:t>
            </w:r>
            <w:r>
              <w:rPr>
                <w:rFonts w:ascii="微軟正黑體" w:eastAsia="微軟正黑體" w:hAnsi="微軟正黑體"/>
                <w:sz w:val="22"/>
              </w:rPr>
              <w:t>word</w:t>
            </w:r>
            <w:r>
              <w:rPr>
                <w:rFonts w:ascii="微軟正黑體" w:eastAsia="微軟正黑體" w:hAnsi="微軟正黑體" w:hint="eastAsia"/>
                <w:sz w:val="22"/>
              </w:rPr>
              <w:t>的文件編輯軟體讓教師可以在此頁面上進行講義的撰寫與排版，當教師寫完教材之後即可按下右下方【新增】按鈕，即可新增教材。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查看教材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教師在管理課程介面下，點擊欲修改的教材會進入查看該教材的頁面，會將教材內容呈現出來給教師查看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修改教材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教師在管理課程介面下，點擊欲修改的教材會進入查看該教材的頁面，在該篇教材下方會有修改按鈕，點擊之後會跳到修改教材頁面，即可對教材進行修改，修改完成後按下方儲存按鈕，即可修改成功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>
              <w:rPr>
                <w:rFonts w:ascii="微軟正黑體" w:eastAsia="微軟正黑體" w:hAnsi="微軟正黑體" w:hint="eastAsia"/>
                <w:sz w:val="22"/>
              </w:rPr>
              <w:t>還未實作)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刪除教材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教師在管理課程介面下，教材會擺放在一個教材列表中，每一筆教材的右方都會有一個【</w:t>
            </w:r>
            <w:r>
              <w:rPr>
                <w:rFonts w:ascii="微軟正黑體" w:eastAsia="微軟正黑體" w:hAnsi="微軟正黑體"/>
                <w:sz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】按鈕，選擇欲刪除的教材右方的【</w:t>
            </w:r>
            <w:r>
              <w:rPr>
                <w:rFonts w:ascii="微軟正黑體" w:eastAsia="微軟正黑體" w:hAnsi="微軟正黑體"/>
                <w:sz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】按鈕，就會跳出一個警告視窗確認是否要刪除此教材，選擇確定後就會將此教材刪除</w:t>
            </w:r>
          </w:p>
        </w:tc>
      </w:tr>
      <w:tr w:rsidR="003D1C9E" w:rsidRPr="00F36ADB" w:rsidTr="00AE67B1">
        <w:tc>
          <w:tcPr>
            <w:tcW w:w="1555" w:type="dxa"/>
            <w:vMerge w:val="restart"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管理課程影片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教師在管理課程介面下，教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師可對自己開設課程內的影片進行</w:t>
            </w:r>
            <w:r>
              <w:rPr>
                <w:rFonts w:ascii="微軟正黑體" w:eastAsia="微軟正黑體" w:hAnsi="微軟正黑體" w:hint="eastAsia"/>
                <w:sz w:val="22"/>
              </w:rPr>
              <w:t>新增影片的動作，點擊課程影片下方的新增按鈕會彈出一個懸浮視窗，教師可用兩種方式上傳影片，第一種是以檔案方式上傳，教師錄製好影片之後可點選懸浮視窗中的檔案按鈕，就會切換到檔案上傳模式，教師輸入影片名稱後，點選【B</w:t>
            </w:r>
            <w:r>
              <w:rPr>
                <w:rFonts w:ascii="微軟正黑體" w:eastAsia="微軟正黑體" w:hAnsi="微軟正黑體"/>
                <w:sz w:val="22"/>
              </w:rPr>
              <w:t>rowse</w:t>
            </w:r>
            <w:r>
              <w:rPr>
                <w:rFonts w:ascii="微軟正黑體" w:eastAsia="微軟正黑體" w:hAnsi="微軟正黑體" w:hint="eastAsia"/>
                <w:sz w:val="22"/>
              </w:rPr>
              <w:t>】按鈕會開啟檔案管理器，在檔案管理器中選擇要上傳的影片，按下確定按鈕，影片及選擇好了，之後按下右下角上傳按鈕，即可將影片上傳，另一種方式是使用網址的上傳方法，教師點擊懸浮視窗的網址按鈕即會切換到網址上傳模式，輸</w:t>
            </w: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入影片名稱之後將欲上傳的影片網址輸入到影片網址欄位，之後按下上傳即可(註：由於是將影片上傳到</w:t>
            </w:r>
            <w:r>
              <w:rPr>
                <w:rFonts w:ascii="微軟正黑體" w:eastAsia="微軟正黑體" w:hAnsi="微軟正黑體"/>
                <w:sz w:val="22"/>
              </w:rPr>
              <w:t>youtube</w:t>
            </w:r>
            <w:r>
              <w:rPr>
                <w:rFonts w:ascii="微軟正黑體" w:eastAsia="微軟正黑體" w:hAnsi="微軟正黑體" w:hint="eastAsia"/>
                <w:sz w:val="22"/>
              </w:rPr>
              <w:t>上所以教師上傳前必須先登錄g</w:t>
            </w:r>
            <w:r>
              <w:rPr>
                <w:rFonts w:ascii="微軟正黑體" w:eastAsia="微軟正黑體" w:hAnsi="微軟正黑體"/>
                <w:sz w:val="22"/>
              </w:rPr>
              <w:t>oogle</w:t>
            </w:r>
            <w:r>
              <w:rPr>
                <w:rFonts w:ascii="微軟正黑體" w:eastAsia="微軟正黑體" w:hAnsi="微軟正黑體" w:hint="eastAsia"/>
                <w:sz w:val="22"/>
              </w:rPr>
              <w:t>的帳號懸浮視窗下方有一個【登入教師</w:t>
            </w:r>
            <w:r>
              <w:rPr>
                <w:rFonts w:ascii="微軟正黑體" w:eastAsia="微軟正黑體" w:hAnsi="微軟正黑體"/>
                <w:sz w:val="22"/>
              </w:rPr>
              <w:t>youtube</w:t>
            </w:r>
            <w:r>
              <w:rPr>
                <w:rFonts w:ascii="微軟正黑體" w:eastAsia="微軟正黑體" w:hAnsi="微軟正黑體" w:hint="eastAsia"/>
                <w:sz w:val="22"/>
              </w:rPr>
              <w:t>影片帳號】的按鈕，點擊後將教師的</w:t>
            </w:r>
            <w:r>
              <w:rPr>
                <w:rFonts w:ascii="微軟正黑體" w:eastAsia="微軟正黑體" w:hAnsi="微軟正黑體"/>
                <w:sz w:val="22"/>
              </w:rPr>
              <w:t>youtbue</w:t>
            </w:r>
            <w:r>
              <w:rPr>
                <w:rFonts w:ascii="微軟正黑體" w:eastAsia="微軟正黑體" w:hAnsi="微軟正黑體" w:hint="eastAsia"/>
                <w:sz w:val="22"/>
              </w:rPr>
              <w:t>帳號密碼輸入完成後即可使用上傳影片功能)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</w:t>
            </w:r>
            <w:r w:rsidR="000B2045">
              <w:rPr>
                <w:rFonts w:ascii="微軟正黑體" w:eastAsia="微軟正黑體" w:hAnsi="微軟正黑體" w:hint="eastAsia"/>
                <w:sz w:val="22"/>
              </w:rPr>
              <w:t>介面下，可以課程影片下方的影片清單中選擇欲查看的影片點擊之後，即</w:t>
            </w:r>
            <w:r>
              <w:rPr>
                <w:rFonts w:ascii="微軟正黑體" w:eastAsia="微軟正黑體" w:hAnsi="微軟正黑體" w:hint="eastAsia"/>
                <w:sz w:val="22"/>
              </w:rPr>
              <w:t>會進入查看影片介面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教師在管理課程介面下，影片會擺放在一個影片列表中，每一筆影片的右方都會有一個【</w:t>
            </w:r>
            <w:r>
              <w:rPr>
                <w:rFonts w:ascii="微軟正黑體" w:eastAsia="微軟正黑體" w:hAnsi="微軟正黑體"/>
                <w:sz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】按鈕，選擇欲刪除影片右方的【</w:t>
            </w:r>
            <w:r>
              <w:rPr>
                <w:rFonts w:ascii="微軟正黑體" w:eastAsia="微軟正黑體" w:hAnsi="微軟正黑體"/>
                <w:sz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】按鈕，就會跳出一個警告視窗確認是否要刪除此影片，選擇確定後就會將此影片刪除</w:t>
            </w:r>
          </w:p>
        </w:tc>
      </w:tr>
      <w:tr w:rsidR="003D1C9E" w:rsidRPr="00FC013B" w:rsidTr="00AE67B1">
        <w:tc>
          <w:tcPr>
            <w:tcW w:w="1555" w:type="dxa"/>
            <w:vMerge w:val="restart"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管理作業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新增作業</w:t>
            </w:r>
          </w:p>
        </w:tc>
        <w:tc>
          <w:tcPr>
            <w:tcW w:w="5528" w:type="dxa"/>
            <w:vAlign w:val="center"/>
          </w:tcPr>
          <w:p w:rsidR="003D1C9E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師可對自己開設的課程內的作業內的題目進行新增/刪除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修改題目內容、答案與類型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 w:val="restart"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管理測驗</w:t>
            </w: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新增測驗</w:t>
            </w:r>
          </w:p>
        </w:tc>
        <w:tc>
          <w:tcPr>
            <w:tcW w:w="5528" w:type="dxa"/>
            <w:vAlign w:val="center"/>
          </w:tcPr>
          <w:p w:rsidR="009E5097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師可對自己開設的課程內的測驗內的題目進行新增/刪除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修改題目內容、答案與類型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參加測驗</w:t>
            </w:r>
          </w:p>
        </w:tc>
        <w:tc>
          <w:tcPr>
            <w:tcW w:w="5528" w:type="dxa"/>
            <w:vAlign w:val="center"/>
          </w:tcPr>
          <w:p w:rsidR="009E5097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學生可在此課程內進行</w:t>
            </w:r>
            <w:r>
              <w:rPr>
                <w:rFonts w:ascii="微軟正黑體" w:eastAsia="微軟正黑體" w:hAnsi="微軟正黑體" w:hint="eastAsia"/>
                <w:sz w:val="22"/>
              </w:rPr>
              <w:t>教師出的測驗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，有是非題、選擇題、填空題還有程式題，填寫完畢後可以送出給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9E5097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 w:val="restart"/>
            <w:vAlign w:val="center"/>
          </w:tcPr>
          <w:p w:rsidR="00F64E31" w:rsidRDefault="00F64E31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觀看教材</w:t>
            </w:r>
          </w:p>
        </w:tc>
        <w:tc>
          <w:tcPr>
            <w:tcW w:w="1134" w:type="dxa"/>
            <w:vAlign w:val="center"/>
          </w:tcPr>
          <w:p w:rsidR="00F64E31" w:rsidRDefault="00F64E31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觀看影片</w:t>
            </w:r>
          </w:p>
        </w:tc>
        <w:tc>
          <w:tcPr>
            <w:tcW w:w="5528" w:type="dxa"/>
            <w:vAlign w:val="center"/>
          </w:tcPr>
          <w:p w:rsidR="00F64E31" w:rsidRDefault="002C4D49" w:rsidP="00676CC3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學生可以在</w:t>
            </w:r>
            <w:r w:rsidR="00F64E31" w:rsidRPr="00FC013B">
              <w:rPr>
                <w:rFonts w:ascii="微軟正黑體" w:eastAsia="微軟正黑體" w:hAnsi="微軟正黑體" w:hint="eastAsia"/>
                <w:sz w:val="22"/>
              </w:rPr>
              <w:t>已</w:t>
            </w:r>
            <w:r>
              <w:rPr>
                <w:rFonts w:ascii="微軟正黑體" w:eastAsia="微軟正黑體" w:hAnsi="微軟正黑體" w:hint="eastAsia"/>
                <w:sz w:val="22"/>
              </w:rPr>
              <w:t>加入的課程中</w:t>
            </w:r>
            <w:r w:rsidR="00F64E31" w:rsidRPr="00FC013B">
              <w:rPr>
                <w:rFonts w:ascii="微軟正黑體" w:eastAsia="微軟正黑體" w:hAnsi="微軟正黑體" w:hint="eastAsia"/>
                <w:sz w:val="22"/>
              </w:rPr>
              <w:t>查看</w:t>
            </w:r>
            <w:r w:rsidR="00F64E31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師所給的影片，</w:t>
            </w:r>
            <w:r w:rsidR="00F64E31" w:rsidRPr="00FC013B">
              <w:rPr>
                <w:rFonts w:ascii="微軟正黑體" w:eastAsia="微軟正黑體" w:hAnsi="微軟正黑體" w:hint="eastAsia"/>
                <w:sz w:val="22"/>
              </w:rPr>
              <w:t>同時</w:t>
            </w:r>
            <w:r>
              <w:rPr>
                <w:rFonts w:ascii="微軟正黑體" w:eastAsia="微軟正黑體" w:hAnsi="微軟正黑體" w:hint="eastAsia"/>
                <w:sz w:val="22"/>
              </w:rPr>
              <w:t>可以在旁邊撰</w:t>
            </w:r>
            <w:r w:rsidR="00F64E31" w:rsidRPr="00FC013B">
              <w:rPr>
                <w:rFonts w:ascii="微軟正黑體" w:eastAsia="微軟正黑體" w:hAnsi="微軟正黑體" w:hint="eastAsia"/>
                <w:sz w:val="22"/>
              </w:rPr>
              <w:t>寫筆記</w:t>
            </w:r>
            <w:r w:rsidR="00F64E31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676CC3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觀看講義</w:t>
            </w:r>
          </w:p>
        </w:tc>
        <w:tc>
          <w:tcPr>
            <w:tcW w:w="5528" w:type="dxa"/>
            <w:vAlign w:val="center"/>
          </w:tcPr>
          <w:p w:rsidR="00F64E31" w:rsidRDefault="00F64E31" w:rsidP="00676CC3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學生可以查看自己所寫的所有筆記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編輯筆記</w:t>
            </w:r>
          </w:p>
        </w:tc>
        <w:tc>
          <w:tcPr>
            <w:tcW w:w="5528" w:type="dxa"/>
            <w:vAlign w:val="center"/>
          </w:tcPr>
          <w:p w:rsidR="00F64E31" w:rsidRPr="00FC013B" w:rsidRDefault="00870636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學生可利用我們的筆記工具，在觀看單元內容時進行筆記的撰</w:t>
            </w:r>
            <w:r w:rsidR="00F64E31">
              <w:rPr>
                <w:rFonts w:ascii="微軟正黑體" w:eastAsia="微軟正黑體" w:hAnsi="微軟正黑體" w:hint="eastAsia"/>
                <w:sz w:val="22"/>
              </w:rPr>
              <w:t>寫。除了撰</w:t>
            </w:r>
            <w:r w:rsidR="00F64E31" w:rsidRPr="00FC013B">
              <w:rPr>
                <w:rFonts w:ascii="微軟正黑體" w:eastAsia="微軟正黑體" w:hAnsi="微軟正黑體" w:hint="eastAsia"/>
                <w:sz w:val="22"/>
              </w:rPr>
              <w:t>寫筆記外，還有排版，字體大小等功能可以使用</w:t>
            </w:r>
            <w:r w:rsidR="00F64E31">
              <w:rPr>
                <w:rFonts w:ascii="微軟正黑體" w:eastAsia="微軟正黑體" w:hAnsi="微軟正黑體" w:hint="eastAsia"/>
                <w:sz w:val="22"/>
              </w:rPr>
              <w:t>。</w:t>
            </w:r>
            <w:bookmarkStart w:id="0" w:name="_GoBack"/>
            <w:bookmarkEnd w:id="0"/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查看進度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學生可以查看自己在此課程中的某一單元的學習進度，學習進度指的是在此單元中，已觀看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練習過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師給的內容的比例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676CC3">
        <w:tc>
          <w:tcPr>
            <w:tcW w:w="1555" w:type="dxa"/>
            <w:vMerge w:val="restart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填寫測驗</w:t>
            </w:r>
          </w:p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與考卷</w:t>
            </w: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填寫測驗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學生可以填寫該堂課老師所指派的測驗</w:t>
            </w:r>
          </w:p>
        </w:tc>
      </w:tr>
      <w:tr w:rsidR="00F64E31" w:rsidRPr="00FC013B" w:rsidTr="00C77F26">
        <w:tc>
          <w:tcPr>
            <w:tcW w:w="1555" w:type="dxa"/>
            <w:vMerge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提交測驗</w:t>
            </w:r>
          </w:p>
        </w:tc>
        <w:tc>
          <w:tcPr>
            <w:tcW w:w="5528" w:type="dxa"/>
            <w:vAlign w:val="center"/>
          </w:tcPr>
          <w:p w:rsidR="00F64E31" w:rsidRDefault="00F64E31" w:rsidP="00C77F26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學生填寫完測驗之後可以提交給老師</w:t>
            </w:r>
          </w:p>
        </w:tc>
      </w:tr>
      <w:tr w:rsidR="00F64E31" w:rsidRPr="00FC013B" w:rsidTr="00C77F26">
        <w:tc>
          <w:tcPr>
            <w:tcW w:w="1555" w:type="dxa"/>
            <w:vMerge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填寫作業</w:t>
            </w:r>
          </w:p>
        </w:tc>
        <w:tc>
          <w:tcPr>
            <w:tcW w:w="5528" w:type="dxa"/>
            <w:vAlign w:val="center"/>
          </w:tcPr>
          <w:p w:rsidR="00F64E31" w:rsidRDefault="00F64E31" w:rsidP="00C77F26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學生可以填寫該堂課老師所指派的作業</w:t>
            </w:r>
          </w:p>
        </w:tc>
      </w:tr>
      <w:tr w:rsidR="00F64E31" w:rsidRPr="00FC013B" w:rsidTr="00C77F26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提交作業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學生填寫完作業之後可以提交給老師</w:t>
            </w:r>
          </w:p>
        </w:tc>
      </w:tr>
      <w:tr w:rsidR="00F64E31" w:rsidRPr="00FC013B" w:rsidTr="00676CC3">
        <w:tc>
          <w:tcPr>
            <w:tcW w:w="1555" w:type="dxa"/>
            <w:vMerge w:val="restart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管理筆記</w:t>
            </w: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新增筆記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在觀看課程影片及教材時，旁邊會有筆記本供學生紀錄筆記，不單單只是記錄文字，還提供排版、調整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字體大小等功能可以使用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查看筆記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修改筆記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刪除筆記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</w:t>
            </w:r>
            <w:r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成員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審核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學生決定修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師開的該課程之後，會出現在待審核名單中，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師可決定是否讓此學生加入此課堂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0B2045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師可查看有</w:t>
            </w:r>
            <w:r>
              <w:rPr>
                <w:rFonts w:ascii="微軟正黑體" w:eastAsia="微軟正黑體" w:hAnsi="微軟正黑體" w:hint="eastAsia"/>
                <w:sz w:val="22"/>
              </w:rPr>
              <w:t>選修該課程的學生，可查看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成員</w:t>
            </w:r>
            <w:r>
              <w:rPr>
                <w:rFonts w:ascii="微軟正黑體" w:eastAsia="微軟正黑體" w:hAnsi="微軟正黑體" w:hint="eastAsia"/>
                <w:sz w:val="22"/>
              </w:rPr>
              <w:t>個人資料。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刪除學生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教師可刪除有選修該課程的學生。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新增助教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教師可在此課程內新增助教。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設定權限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師可給予助教上傳作業、審核</w:t>
            </w:r>
            <w:r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、上傳成績、修改成績、上傳教材</w:t>
            </w:r>
            <w:r w:rsidRPr="00FC013B">
              <w:rPr>
                <w:rFonts w:ascii="微軟正黑體" w:eastAsia="微軟正黑體" w:hAnsi="微軟正黑體"/>
                <w:sz w:val="22"/>
              </w:rPr>
              <w:t>(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影片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講義</w:t>
            </w:r>
            <w:r w:rsidRPr="00FC013B">
              <w:rPr>
                <w:rFonts w:ascii="微軟正黑體" w:eastAsia="微軟正黑體" w:hAnsi="微軟正黑體"/>
                <w:sz w:val="22"/>
              </w:rPr>
              <w:t>)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等權限，替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師分擔部分工作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DD7FDA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刪除助教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教師可刪除有擔任該課程助教身份的課程成員。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管理成績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上傳成績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師可將批閱完的考卷成績上傳讓學生可以查看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修改成績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師可對學生上傳的考卷進行批閱的動作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預測成績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線上教育平台會搜集每個學生在此平台上的行為(</w:t>
            </w:r>
            <w:r w:rsidRPr="00FC013B">
              <w:rPr>
                <w:rFonts w:ascii="微軟正黑體" w:eastAsia="微軟正黑體" w:hAnsi="微軟正黑體"/>
                <w:sz w:val="22"/>
              </w:rPr>
              <w:t>ex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觀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lastRenderedPageBreak/>
              <w:t>看影片的特徵、平時小考成績</w:t>
            </w:r>
            <w:r w:rsidRPr="00FC013B">
              <w:rPr>
                <w:rFonts w:ascii="微軟正黑體" w:eastAsia="微軟正黑體" w:hAnsi="微軟正黑體"/>
                <w:sz w:val="22"/>
              </w:rPr>
              <w:t>...)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來對學生進行期末成績的預測，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師可以看到全班的期末預測成績，來檢視自己的教學情況，學生則可以看到自己的期末預測成績，來檢視自己對於這堂課的學習情形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管理學習狀態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查看進度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學生可以查看自己在此課程中的某一單元的學習進度，學習進度指的是在此單元中，已觀看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練習過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師給的內容的比例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查看錯誤占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比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師可查看歷次考試學生的錯誤情形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其中資料包含全班該次考試錯誤佔比及個人該次考試錯誤佔比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學生則只能看到自己的部份。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管理討論區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  <w:highlight w:val="yellow"/>
              </w:rPr>
              <w:t>發佈</w:t>
            </w: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文章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學生及教師可在該課程內發佈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文章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修改文章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發佈文章者可進行修改文章的動作。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查看文章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學生及教師可瀏覽該課程所有文章。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刪除文章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發佈文章者可進行刪除文章的動作。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發佈留言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學生可在討論區中對別人或自己發佈的文章進行留言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查看留言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學生及教師可瀏覽該課程所有留言。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 xml:space="preserve"> 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刪除留言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留言者可進行刪除留言的動作。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使用即時開會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學生可開啟房間，並在線上即時開會，可以同時查看一份文件</w:t>
            </w:r>
            <w:r w:rsidRPr="00FC013B">
              <w:rPr>
                <w:rFonts w:ascii="微軟正黑體" w:eastAsia="微軟正黑體" w:hAnsi="微軟正黑體"/>
                <w:sz w:val="22"/>
              </w:rPr>
              <w:t>/ppt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並對其進行修改，也可以視訊或語音溝通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練習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程式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編寫程式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學生可以在此平台上使用線上編譯器來編輯自己寫的程式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練習程式題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學生可在此課堂內，查看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師出的練習題，並在線上編譯器進行編譯，編譯完確認無誤後也可送出查看是否與答案吻合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</w:tbl>
    <w:p w:rsidR="00A77BDC" w:rsidRDefault="00FD113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首頁</w:t>
      </w:r>
      <w:r w:rsidR="008F3D5E">
        <w:rPr>
          <w:rFonts w:ascii="微軟正黑體" w:eastAsia="微軟正黑體" w:hAnsi="微軟正黑體" w:hint="eastAsia"/>
        </w:rPr>
        <w:t>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頁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建立課程：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建立課程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所有課程：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所有課程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課程資訊：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課程資訊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管理課程：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管理課程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查看講義：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查看講義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查看影片：</w:t>
      </w:r>
    </w:p>
    <w:p w:rsidR="008F3D5E" w:rsidRPr="00FC013B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查看影片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D5E" w:rsidRPr="00FC013B" w:rsidSect="00A77BDC">
      <w:pgSz w:w="11900" w:h="16840"/>
      <w:pgMar w:top="1440" w:right="1800" w:bottom="1440" w:left="1800" w:header="851" w:footer="992" w:gutter="0"/>
      <w:pgNumType w:start="0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7EF1" w:rsidRDefault="00BE7EF1" w:rsidP="00A77BDC">
      <w:r>
        <w:separator/>
      </w:r>
    </w:p>
  </w:endnote>
  <w:endnote w:type="continuationSeparator" w:id="0">
    <w:p w:rsidR="00BE7EF1" w:rsidRDefault="00BE7EF1" w:rsidP="00A77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7EF1" w:rsidRDefault="00BE7EF1" w:rsidP="00A77BDC">
      <w:r>
        <w:separator/>
      </w:r>
    </w:p>
  </w:footnote>
  <w:footnote w:type="continuationSeparator" w:id="0">
    <w:p w:rsidR="00BE7EF1" w:rsidRDefault="00BE7EF1" w:rsidP="00A77B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131077" w:nlCheck="1" w:checkStyle="1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2D0"/>
    <w:rsid w:val="00035654"/>
    <w:rsid w:val="00077F36"/>
    <w:rsid w:val="000813D4"/>
    <w:rsid w:val="00081D09"/>
    <w:rsid w:val="000B2045"/>
    <w:rsid w:val="00106E9C"/>
    <w:rsid w:val="001238A7"/>
    <w:rsid w:val="002262D0"/>
    <w:rsid w:val="00270349"/>
    <w:rsid w:val="002A1952"/>
    <w:rsid w:val="002C4D49"/>
    <w:rsid w:val="002F75C3"/>
    <w:rsid w:val="0036040B"/>
    <w:rsid w:val="003A0C8E"/>
    <w:rsid w:val="003C4BD7"/>
    <w:rsid w:val="003D1C9E"/>
    <w:rsid w:val="003F2341"/>
    <w:rsid w:val="003F4471"/>
    <w:rsid w:val="00402B43"/>
    <w:rsid w:val="00516644"/>
    <w:rsid w:val="005662CD"/>
    <w:rsid w:val="005B2DDA"/>
    <w:rsid w:val="005D499C"/>
    <w:rsid w:val="005D6E16"/>
    <w:rsid w:val="006036F1"/>
    <w:rsid w:val="00666585"/>
    <w:rsid w:val="00684EAA"/>
    <w:rsid w:val="006D685F"/>
    <w:rsid w:val="007033BD"/>
    <w:rsid w:val="00762BF8"/>
    <w:rsid w:val="00843EED"/>
    <w:rsid w:val="00870636"/>
    <w:rsid w:val="00893774"/>
    <w:rsid w:val="008F3D5E"/>
    <w:rsid w:val="009035B9"/>
    <w:rsid w:val="00976048"/>
    <w:rsid w:val="00992158"/>
    <w:rsid w:val="009B1606"/>
    <w:rsid w:val="009C0D4D"/>
    <w:rsid w:val="009C773D"/>
    <w:rsid w:val="009D2558"/>
    <w:rsid w:val="009E5097"/>
    <w:rsid w:val="009F5436"/>
    <w:rsid w:val="00A0645D"/>
    <w:rsid w:val="00A24D6D"/>
    <w:rsid w:val="00A34EAB"/>
    <w:rsid w:val="00A41280"/>
    <w:rsid w:val="00A523A4"/>
    <w:rsid w:val="00A77BDC"/>
    <w:rsid w:val="00AA6E96"/>
    <w:rsid w:val="00AE67B1"/>
    <w:rsid w:val="00AF3CF5"/>
    <w:rsid w:val="00B00EAF"/>
    <w:rsid w:val="00B051A5"/>
    <w:rsid w:val="00B34233"/>
    <w:rsid w:val="00B40951"/>
    <w:rsid w:val="00B442AE"/>
    <w:rsid w:val="00B81CD4"/>
    <w:rsid w:val="00BB0F4A"/>
    <w:rsid w:val="00BC01F6"/>
    <w:rsid w:val="00BD2093"/>
    <w:rsid w:val="00BE7EF1"/>
    <w:rsid w:val="00C155E2"/>
    <w:rsid w:val="00C36D73"/>
    <w:rsid w:val="00C81A9A"/>
    <w:rsid w:val="00D8188C"/>
    <w:rsid w:val="00DB594C"/>
    <w:rsid w:val="00DF180B"/>
    <w:rsid w:val="00E76CDF"/>
    <w:rsid w:val="00EA22ED"/>
    <w:rsid w:val="00F25659"/>
    <w:rsid w:val="00F36ADB"/>
    <w:rsid w:val="00F64E31"/>
    <w:rsid w:val="00FC013B"/>
    <w:rsid w:val="00FD1130"/>
    <w:rsid w:val="00FE0A1A"/>
    <w:rsid w:val="00FE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99B6FE"/>
  <w15:chartTrackingRefBased/>
  <w15:docId w15:val="{70DBE810-942A-7941-8EB4-27E44B86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62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7B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77BD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77B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77BDC"/>
    <w:rPr>
      <w:sz w:val="20"/>
      <w:szCs w:val="20"/>
    </w:rPr>
  </w:style>
  <w:style w:type="paragraph" w:styleId="a8">
    <w:name w:val="No Spacing"/>
    <w:link w:val="a9"/>
    <w:uiPriority w:val="1"/>
    <w:qFormat/>
    <w:rsid w:val="00A77BDC"/>
    <w:rPr>
      <w:rFonts w:eastAsia="Microsoft JhengHei UI"/>
      <w:kern w:val="0"/>
      <w:sz w:val="22"/>
      <w:szCs w:val="22"/>
      <w:lang w:eastAsia="zh-CN"/>
    </w:rPr>
  </w:style>
  <w:style w:type="character" w:customStyle="1" w:styleId="a9">
    <w:name w:val="無間距 字元"/>
    <w:basedOn w:val="a0"/>
    <w:link w:val="a8"/>
    <w:uiPriority w:val="1"/>
    <w:rsid w:val="00A77BDC"/>
    <w:rPr>
      <w:rFonts w:eastAsia="Microsoft JhengHei UI"/>
      <w:kern w:val="0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591</Words>
  <Characters>3369</Characters>
  <Application>Microsoft Office Word</Application>
  <DocSecurity>0</DocSecurity>
  <Lines>28</Lines>
  <Paragraphs>7</Paragraphs>
  <ScaleCrop>false</ScaleCrop>
  <Company/>
  <LinksUpToDate>false</LinksUpToDate>
  <CharactersWithSpaces>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線上教學平台</dc:title>
  <dc:subject>功能架構圖、功能說明、實體關係圖</dc:subject>
  <dc:creator>組員：曾柏翰、許百加、詹賀淋、廖辰懋</dc:creator>
  <cp:keywords/>
  <dc:description/>
  <cp:lastModifiedBy>三二零</cp:lastModifiedBy>
  <cp:revision>5</cp:revision>
  <dcterms:created xsi:type="dcterms:W3CDTF">2019-02-20T14:37:00Z</dcterms:created>
  <dcterms:modified xsi:type="dcterms:W3CDTF">2019-02-21T16:32:00Z</dcterms:modified>
</cp:coreProperties>
</file>