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5B8" w:rsidRDefault="00AB00D5">
      <w:r>
        <w:rPr>
          <w:rFonts w:hint="eastAsia"/>
        </w:rPr>
        <w:t>2</w:t>
      </w:r>
      <w:r w:rsidR="00655849">
        <w:rPr>
          <w:rFonts w:hint="eastAsia"/>
        </w:rPr>
        <w:t>.</w:t>
      </w:r>
      <w:r w:rsidR="00655849">
        <w:rPr>
          <w:rFonts w:hint="eastAsia"/>
        </w:rPr>
        <w:t>系統功能需求</w:t>
      </w:r>
    </w:p>
    <w:p w:rsidR="00655849" w:rsidRPr="004A1758" w:rsidRDefault="00953E35" w:rsidP="00A249E5">
      <w:pPr>
        <w:ind w:firstLine="480"/>
        <w:rPr>
          <w:sz w:val="20"/>
        </w:rPr>
      </w:pPr>
      <w:r w:rsidRPr="004A1758">
        <w:rPr>
          <w:rFonts w:hint="eastAsia"/>
          <w:sz w:val="20"/>
        </w:rPr>
        <w:t>本專題《全速衝線》藉</w:t>
      </w:r>
      <w:proofErr w:type="gramStart"/>
      <w:r w:rsidRPr="004A1758">
        <w:rPr>
          <w:rFonts w:hint="eastAsia"/>
          <w:sz w:val="20"/>
        </w:rPr>
        <w:t>由</w:t>
      </w:r>
      <w:r w:rsidR="0073132F" w:rsidRPr="004A1758">
        <w:rPr>
          <w:rFonts w:hint="eastAsia"/>
          <w:sz w:val="20"/>
        </w:rPr>
        <w:t>線上編譯器</w:t>
      </w:r>
      <w:proofErr w:type="gramEnd"/>
      <w:r w:rsidR="0073132F" w:rsidRPr="004A1758">
        <w:rPr>
          <w:rFonts w:hint="eastAsia"/>
          <w:sz w:val="20"/>
        </w:rPr>
        <w:t>以及</w:t>
      </w:r>
      <w:proofErr w:type="spellStart"/>
      <w:r w:rsidR="0073132F" w:rsidRPr="004A1758">
        <w:rPr>
          <w:rFonts w:hint="eastAsia"/>
          <w:sz w:val="20"/>
        </w:rPr>
        <w:t>Blockly</w:t>
      </w:r>
      <w:proofErr w:type="spellEnd"/>
      <w:r w:rsidR="00175D80" w:rsidRPr="004A1758">
        <w:rPr>
          <w:rFonts w:hint="eastAsia"/>
          <w:sz w:val="20"/>
        </w:rPr>
        <w:t>積木將學習程式與</w:t>
      </w:r>
      <w:r w:rsidR="00E13CE7" w:rsidRPr="004A1758">
        <w:rPr>
          <w:rFonts w:hint="eastAsia"/>
          <w:sz w:val="20"/>
        </w:rPr>
        <w:t>網頁遊戲結合，讓使用者能夠透過邊玩遊戲邊學習</w:t>
      </w:r>
      <w:r w:rsidR="0073132F" w:rsidRPr="004A1758">
        <w:rPr>
          <w:rFonts w:hint="eastAsia"/>
          <w:sz w:val="20"/>
        </w:rPr>
        <w:t>的方式來循序漸進的學習程式</w:t>
      </w:r>
      <w:r w:rsidR="0073132F" w:rsidRPr="004A1758">
        <w:rPr>
          <w:rFonts w:hint="eastAsia"/>
          <w:sz w:val="20"/>
        </w:rPr>
        <w:t>C</w:t>
      </w:r>
      <w:r w:rsidR="0073132F" w:rsidRPr="004A1758">
        <w:rPr>
          <w:rFonts w:hint="eastAsia"/>
          <w:sz w:val="20"/>
        </w:rPr>
        <w:t>語言，有效的幫助使用者提起學習程式的熱情以及降低學習程式的</w:t>
      </w:r>
      <w:r w:rsidR="008C40DE" w:rsidRPr="004A1758">
        <w:rPr>
          <w:rFonts w:hint="eastAsia"/>
          <w:sz w:val="20"/>
        </w:rPr>
        <w:t>門檻，而且在程式碼編譯失敗後</w:t>
      </w:r>
      <w:r w:rsidR="001C1893" w:rsidRPr="004A1758">
        <w:rPr>
          <w:rFonts w:hint="eastAsia"/>
          <w:sz w:val="20"/>
        </w:rPr>
        <w:t>以及程式執行的結果不如預期的情況下</w:t>
      </w:r>
      <w:r w:rsidR="008C40DE" w:rsidRPr="004A1758">
        <w:rPr>
          <w:rFonts w:hint="eastAsia"/>
          <w:sz w:val="20"/>
        </w:rPr>
        <w:t>，將會告知使用者失敗原因，提升學習成效。</w:t>
      </w:r>
      <w:r w:rsidR="000A34C2" w:rsidRPr="004A1758">
        <w:rPr>
          <w:rFonts w:hint="eastAsia"/>
          <w:sz w:val="20"/>
        </w:rPr>
        <w:t>此遊戲除了系統設置的主關卡外，還能讓使用者以自己的想法創造地圖，發揮每個人的想像力，並且</w:t>
      </w:r>
      <w:proofErr w:type="gramStart"/>
      <w:r w:rsidR="000A34C2" w:rsidRPr="004A1758">
        <w:rPr>
          <w:rFonts w:hint="eastAsia"/>
          <w:sz w:val="20"/>
        </w:rPr>
        <w:t>上架至伺服器</w:t>
      </w:r>
      <w:proofErr w:type="gramEnd"/>
      <w:r w:rsidR="000A34C2" w:rsidRPr="004A1758">
        <w:rPr>
          <w:rFonts w:hint="eastAsia"/>
          <w:sz w:val="20"/>
        </w:rPr>
        <w:t>上供其他玩家遊玩、評價</w:t>
      </w:r>
      <w:r w:rsidR="006569DB" w:rsidRPr="004A1758">
        <w:rPr>
          <w:rFonts w:hint="eastAsia"/>
          <w:sz w:val="20"/>
        </w:rPr>
        <w:t>，並且可以修改地圖及刪除地圖。</w:t>
      </w:r>
      <w:r w:rsidR="00A249E5" w:rsidRPr="004A1758">
        <w:rPr>
          <w:rFonts w:hint="eastAsia"/>
          <w:sz w:val="20"/>
        </w:rPr>
        <w:t>且</w:t>
      </w:r>
      <w:r w:rsidR="004148DA" w:rsidRPr="004A1758">
        <w:rPr>
          <w:rFonts w:hint="eastAsia"/>
          <w:sz w:val="20"/>
        </w:rPr>
        <w:t>系統會對每一位玩家的遊戲資訊進行記錄</w:t>
      </w:r>
      <w:r w:rsidR="006569DB" w:rsidRPr="004A1758">
        <w:rPr>
          <w:rFonts w:hint="eastAsia"/>
          <w:sz w:val="20"/>
        </w:rPr>
        <w:t>，包含帳號、使用者名稱、信箱、</w:t>
      </w:r>
      <w:r w:rsidR="004148DA" w:rsidRPr="004A1758">
        <w:rPr>
          <w:rFonts w:hint="eastAsia"/>
          <w:sz w:val="20"/>
        </w:rPr>
        <w:t>詳細</w:t>
      </w:r>
      <w:r w:rsidR="006569DB" w:rsidRPr="004A1758">
        <w:rPr>
          <w:rFonts w:hint="eastAsia"/>
          <w:sz w:val="20"/>
        </w:rPr>
        <w:t>資訊</w:t>
      </w:r>
      <w:r w:rsidR="004148DA" w:rsidRPr="004A1758">
        <w:rPr>
          <w:sz w:val="20"/>
        </w:rPr>
        <w:t>…</w:t>
      </w:r>
      <w:proofErr w:type="gramStart"/>
      <w:r w:rsidR="006569DB" w:rsidRPr="004A1758">
        <w:rPr>
          <w:sz w:val="20"/>
        </w:rPr>
        <w:t>…</w:t>
      </w:r>
      <w:proofErr w:type="gramEnd"/>
      <w:r w:rsidR="006569DB" w:rsidRPr="004A1758">
        <w:rPr>
          <w:rFonts w:hint="eastAsia"/>
          <w:sz w:val="20"/>
        </w:rPr>
        <w:t>等，系統管理員可根據</w:t>
      </w:r>
      <w:r w:rsidR="00D04759" w:rsidRPr="004A1758">
        <w:rPr>
          <w:rFonts w:hint="eastAsia"/>
          <w:sz w:val="20"/>
        </w:rPr>
        <w:t>上述對玩家記</w:t>
      </w:r>
      <w:r w:rsidR="006569DB" w:rsidRPr="004A1758">
        <w:rPr>
          <w:rFonts w:hint="eastAsia"/>
          <w:sz w:val="20"/>
        </w:rPr>
        <w:t>錄</w:t>
      </w:r>
      <w:r w:rsidR="00D04759" w:rsidRPr="004A1758">
        <w:rPr>
          <w:rFonts w:hint="eastAsia"/>
          <w:sz w:val="20"/>
        </w:rPr>
        <w:t>的遊戲資訊</w:t>
      </w:r>
      <w:r w:rsidR="006569DB" w:rsidRPr="004A1758">
        <w:rPr>
          <w:rFonts w:hint="eastAsia"/>
          <w:sz w:val="20"/>
        </w:rPr>
        <w:t>判斷是否使用非法程式或者是修改遊戲資料做出作弊</w:t>
      </w:r>
      <w:r w:rsidR="007A1F51" w:rsidRPr="004A1758">
        <w:rPr>
          <w:rFonts w:hint="eastAsia"/>
          <w:sz w:val="20"/>
        </w:rPr>
        <w:t>行為，而對玩家進行封鎖及解除封鎖的動作</w:t>
      </w:r>
      <w:r w:rsidR="000B121A" w:rsidRPr="004A1758">
        <w:rPr>
          <w:rFonts w:hint="eastAsia"/>
          <w:sz w:val="20"/>
        </w:rPr>
        <w:t>，以及將統計各關卡通關人數及</w:t>
      </w:r>
      <w:proofErr w:type="gramStart"/>
      <w:r w:rsidR="000B121A" w:rsidRPr="004A1758">
        <w:rPr>
          <w:rFonts w:hint="eastAsia"/>
          <w:sz w:val="20"/>
        </w:rPr>
        <w:t>通關率</w:t>
      </w:r>
      <w:proofErr w:type="gramEnd"/>
      <w:r w:rsidR="000B121A" w:rsidRPr="004A1758">
        <w:rPr>
          <w:rFonts w:hint="eastAsia"/>
          <w:sz w:val="20"/>
        </w:rPr>
        <w:t>，分析玩家的通關情況，並做出修正。基於以上之功能描述，本專題《全速衝線》的</w:t>
      </w:r>
      <w:r w:rsidR="0033549B" w:rsidRPr="004A1758">
        <w:rPr>
          <w:rFonts w:hint="eastAsia"/>
          <w:sz w:val="20"/>
        </w:rPr>
        <w:t>使用案例圖與功能架構圖如圖</w:t>
      </w:r>
      <w:r w:rsidR="00091318" w:rsidRPr="004A1758">
        <w:rPr>
          <w:rFonts w:hint="eastAsia"/>
          <w:sz w:val="20"/>
        </w:rPr>
        <w:t>a</w:t>
      </w:r>
      <w:r w:rsidR="0033549B" w:rsidRPr="004A1758">
        <w:rPr>
          <w:rFonts w:hint="eastAsia"/>
          <w:sz w:val="20"/>
        </w:rPr>
        <w:t>與圖</w:t>
      </w:r>
      <w:r w:rsidR="00091318" w:rsidRPr="004A1758">
        <w:rPr>
          <w:rFonts w:hint="eastAsia"/>
          <w:sz w:val="20"/>
        </w:rPr>
        <w:t>b</w:t>
      </w:r>
      <w:r w:rsidR="0033549B" w:rsidRPr="004A1758">
        <w:rPr>
          <w:rFonts w:hint="eastAsia"/>
          <w:sz w:val="20"/>
        </w:rPr>
        <w:t>所示，各主要項目之功能說明則</w:t>
      </w:r>
      <w:proofErr w:type="gramStart"/>
      <w:r w:rsidR="0033549B" w:rsidRPr="004A1758">
        <w:rPr>
          <w:rFonts w:hint="eastAsia"/>
          <w:sz w:val="20"/>
        </w:rPr>
        <w:t>簡述於表</w:t>
      </w:r>
      <w:proofErr w:type="gramEnd"/>
      <w:r w:rsidR="0033549B" w:rsidRPr="004A1758">
        <w:rPr>
          <w:rFonts w:hint="eastAsia"/>
          <w:sz w:val="20"/>
        </w:rPr>
        <w:t>1</w:t>
      </w:r>
    </w:p>
    <w:p w:rsidR="00E80670" w:rsidRDefault="00E80670" w:rsidP="00E80670">
      <w:pPr>
        <w:rPr>
          <w:rFonts w:ascii="微軟正黑體" w:eastAsia="微軟正黑體" w:hAnsi="微軟正黑體"/>
        </w:rPr>
      </w:pPr>
      <w:r>
        <w:object w:dxaOrig="10921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7pt;height:275.9pt" o:ole="">
            <v:imagedata r:id="rId6" o:title=""/>
          </v:shape>
          <o:OLEObject Type="Embed" ProgID="Visio.Drawing.15" ShapeID="_x0000_i1034" DrawAspect="Content" ObjectID="_1619205510" r:id="rId7"/>
        </w:object>
      </w:r>
    </w:p>
    <w:p w:rsidR="00E80670" w:rsidRPr="005F0CF2" w:rsidRDefault="00E80670" w:rsidP="00E80670">
      <w:pPr>
        <w:jc w:val="center"/>
        <w:rPr>
          <w:rFonts w:ascii="微軟正黑體" w:eastAsia="微軟正黑體" w:hAnsi="微軟正黑體"/>
          <w:sz w:val="20"/>
        </w:rPr>
      </w:pPr>
      <w:r w:rsidRPr="00064012">
        <w:rPr>
          <w:rFonts w:ascii="微軟正黑體" w:eastAsia="微軟正黑體" w:hAnsi="微軟正黑體" w:hint="eastAsia"/>
          <w:sz w:val="20"/>
        </w:rPr>
        <w:t>圖x 《全速衝線》使用案例圖</w:t>
      </w:r>
    </w:p>
    <w:p w:rsidR="004A1758" w:rsidRPr="00E80670" w:rsidRDefault="004A1758" w:rsidP="00E80670">
      <w:pPr>
        <w:rPr>
          <w:rFonts w:hint="eastAsia"/>
        </w:rPr>
      </w:pPr>
      <w:bookmarkStart w:id="0" w:name="_GoBack"/>
      <w:bookmarkEnd w:id="0"/>
    </w:p>
    <w:p w:rsidR="000B121A" w:rsidRPr="00D04759" w:rsidRDefault="004A1758">
      <w:r>
        <w:object w:dxaOrig="13657" w:dyaOrig="10248">
          <v:shape id="_x0000_i1025" type="#_x0000_t75" style="width:415.3pt;height:311.6pt" o:ole="">
            <v:imagedata r:id="rId8" o:title=""/>
          </v:shape>
          <o:OLEObject Type="Embed" ProgID="Visio.Drawing.15" ShapeID="_x0000_i1025" DrawAspect="Content" ObjectID="_1619205511" r:id="rId9"/>
        </w:object>
      </w:r>
    </w:p>
    <w:p w:rsidR="007A1F51" w:rsidRDefault="007A1F51"/>
    <w:p w:rsidR="00655849" w:rsidRDefault="00091318" w:rsidP="0009131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b </w:t>
      </w:r>
      <w:r>
        <w:rPr>
          <w:rFonts w:hint="eastAsia"/>
        </w:rPr>
        <w:t>《全速衝線》功能架構</w:t>
      </w:r>
    </w:p>
    <w:p w:rsidR="00091318" w:rsidRDefault="00091318">
      <w:pPr>
        <w:widowControl/>
      </w:pPr>
      <w:r>
        <w:br w:type="page"/>
      </w:r>
    </w:p>
    <w:p w:rsidR="00091318" w:rsidRPr="004A1758" w:rsidRDefault="00091318">
      <w:pPr>
        <w:widowControl/>
        <w:rPr>
          <w:sz w:val="20"/>
        </w:rPr>
      </w:pPr>
      <w:r w:rsidRPr="004A1758">
        <w:rPr>
          <w:rFonts w:hint="eastAsia"/>
          <w:sz w:val="20"/>
        </w:rPr>
        <w:lastRenderedPageBreak/>
        <w:t>表</w:t>
      </w:r>
      <w:r w:rsidRPr="004A1758">
        <w:rPr>
          <w:rFonts w:hint="eastAsia"/>
          <w:sz w:val="20"/>
        </w:rPr>
        <w:t>1.</w:t>
      </w:r>
      <w:r w:rsidRPr="004A1758">
        <w:rPr>
          <w:rFonts w:hint="eastAsia"/>
          <w:sz w:val="20"/>
        </w:rPr>
        <w:t>《</w:t>
      </w:r>
      <w:r w:rsidR="00FE178C" w:rsidRPr="004A1758">
        <w:rPr>
          <w:rFonts w:hint="eastAsia"/>
          <w:sz w:val="20"/>
        </w:rPr>
        <w:t>全速衝線</w:t>
      </w:r>
      <w:r w:rsidRPr="004A1758">
        <w:rPr>
          <w:rFonts w:hint="eastAsia"/>
          <w:sz w:val="20"/>
        </w:rPr>
        <w:t>》</w:t>
      </w:r>
      <w:r w:rsidR="00FE178C" w:rsidRPr="004A1758">
        <w:rPr>
          <w:rFonts w:hint="eastAsia"/>
          <w:sz w:val="20"/>
        </w:rPr>
        <w:t>功能項目說明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749"/>
      </w:tblGrid>
      <w:tr w:rsidR="004A1758" w:rsidRPr="00064012" w:rsidTr="005D6BE0">
        <w:tc>
          <w:tcPr>
            <w:tcW w:w="1129" w:type="dxa"/>
            <w:shd w:val="clear" w:color="auto" w:fill="BDD6EE" w:themeFill="accent1" w:themeFillTint="66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功能項目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功能項目操作</w:t>
            </w:r>
          </w:p>
        </w:tc>
        <w:tc>
          <w:tcPr>
            <w:tcW w:w="5749" w:type="dxa"/>
            <w:shd w:val="clear" w:color="auto" w:fill="BDD6EE" w:themeFill="accent1" w:themeFillTint="66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說明</w:t>
            </w:r>
          </w:p>
        </w:tc>
      </w:tr>
      <w:tr w:rsidR="004A1758" w:rsidRPr="00064012" w:rsidTr="005D6BE0">
        <w:tc>
          <w:tcPr>
            <w:tcW w:w="1129" w:type="dxa"/>
            <w:vMerge w:val="restart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會員管理</w:t>
            </w: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註冊會員</w:t>
            </w:r>
          </w:p>
        </w:tc>
        <w:tc>
          <w:tcPr>
            <w:tcW w:w="5749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訪客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可於註冊頁面填寫個人資料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（帳號、名稱、信箱、密碼）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來註冊成為會員。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修改密碼</w:t>
            </w:r>
          </w:p>
        </w:tc>
        <w:tc>
          <w:tcPr>
            <w:tcW w:w="5749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會員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可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將舊有的密碼修改為新密碼抑或是找回密碼。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查看成就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會員可點擊遊戲畫面中成就按鈕來查看遊戲內所獲得的成就。</w:t>
            </w:r>
          </w:p>
        </w:tc>
      </w:tr>
      <w:tr w:rsidR="004A1758" w:rsidRPr="00AF1CCD" w:rsidTr="005D6BE0">
        <w:tc>
          <w:tcPr>
            <w:tcW w:w="1129" w:type="dxa"/>
            <w:vMerge w:val="restart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關卡遊玩</w:t>
            </w: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檢視關卡</w:t>
            </w:r>
          </w:p>
        </w:tc>
        <w:tc>
          <w:tcPr>
            <w:tcW w:w="5749" w:type="dxa"/>
          </w:tcPr>
          <w:p w:rsidR="004A1758" w:rsidRPr="003656DD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玩家可以透過點擊關卡按鈕來檢視關卡內容或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遊玩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關卡。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解鎖關卡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須通過指定關卡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才能開啟後續關卡。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查看紀錄</w:t>
            </w:r>
          </w:p>
        </w:tc>
        <w:tc>
          <w:tcPr>
            <w:tcW w:w="5749" w:type="dxa"/>
          </w:tcPr>
          <w:p w:rsidR="004A1758" w:rsidRPr="00887B50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玩家可查看遊玩後的關卡紀錄，包括程式碼、指令積木、最短程式碼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設定環境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玩家可設定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遊戲環境（遊戲音樂開關、音量大小、遊戲動畫速度）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4A1758" w:rsidRPr="00064012" w:rsidTr="005D6BE0">
        <w:tc>
          <w:tcPr>
            <w:tcW w:w="1129" w:type="dxa"/>
            <w:vMerge w:val="restart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程式編輯</w:t>
            </w: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撰寫指令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玩家可用當前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關卡所提供的指令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來撰寫過關所需的程式碼。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組合積木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玩家可用當前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關卡所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提供的</w:t>
            </w:r>
            <w:proofErr w:type="spellStart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Blockly</w:t>
            </w:r>
            <w:proofErr w:type="spellEnd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積木來完成過關所需的積木組合。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提交程式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無論玩家是自行撰寫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或透過積木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來完成程式的組合，皆可透過提交程式來完成遊戲。</w:t>
            </w:r>
          </w:p>
        </w:tc>
      </w:tr>
      <w:tr w:rsidR="004A1758" w:rsidRPr="004147F6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重置地圖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玩家可透過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關卡內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重置地圖的功能來達成</w:t>
            </w:r>
            <w:proofErr w:type="gramStart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一</w:t>
            </w:r>
            <w:proofErr w:type="gramEnd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鍵將地圖區的元素初始化。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重置關卡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玩家可透過關卡內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重置關卡的功能來達成</w:t>
            </w:r>
            <w:proofErr w:type="gramStart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一</w:t>
            </w:r>
            <w:proofErr w:type="gramEnd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鍵將程式區的內容及地圖區的元素全部初始化。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轉譯積木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玩家可透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過轉譯積木，將當前積木的組合轉換成C語言來對照當前積木的組合。</w:t>
            </w:r>
          </w:p>
        </w:tc>
      </w:tr>
      <w:tr w:rsidR="004A1758" w:rsidRPr="00064012" w:rsidTr="005D6BE0">
        <w:tc>
          <w:tcPr>
            <w:tcW w:w="1129" w:type="dxa"/>
            <w:vMerge w:val="restart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地圖設置</w:t>
            </w: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創建地圖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玩家可進入失落帝國的創建及修改地圖頁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面，以各種物件及設定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來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創建自己的地圖。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修改地圖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玩家可透過修改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地圖按鈕進入創建及修改地圖介面來修改已創建的地圖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上架地圖</w:t>
            </w:r>
          </w:p>
        </w:tc>
        <w:tc>
          <w:tcPr>
            <w:tcW w:w="5749" w:type="dxa"/>
          </w:tcPr>
          <w:p w:rsidR="004A1758" w:rsidRPr="00D14C91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玩家可透過上架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按鈕將已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創建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並已通過檢測的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</w:t>
            </w:r>
            <w:proofErr w:type="gramStart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上架供其他</w:t>
            </w:r>
            <w:proofErr w:type="gramEnd"/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使用者遊玩。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下架地圖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玩家可透過下架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按鈕將已上架的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下架，使其可進行修改或刪除。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刪除地圖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玩家可透過刪除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按鈕將已創建好的未檢測、已檢測、已下架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地圖</w:t>
            </w: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刪除掉。</w:t>
            </w:r>
          </w:p>
        </w:tc>
      </w:tr>
      <w:tr w:rsidR="004A1758" w:rsidRPr="00064012" w:rsidTr="005D6BE0">
        <w:tc>
          <w:tcPr>
            <w:tcW w:w="1129" w:type="dxa"/>
            <w:vMerge w:val="restart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後台管理</w:t>
            </w: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管理會員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管理員可以查看所有玩家之帳號、使用者名稱、信箱、星星數、可遊玩的最高關卡、使用者帳號狀態，並可封鎖或解除封鎖會員。</w:t>
            </w:r>
          </w:p>
        </w:tc>
      </w:tr>
      <w:tr w:rsidR="004A1758" w:rsidRPr="00064012" w:rsidTr="005D6BE0">
        <w:tc>
          <w:tcPr>
            <w:tcW w:w="1129" w:type="dxa"/>
            <w:vMerge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18" w:type="dxa"/>
          </w:tcPr>
          <w:p w:rsidR="004A1758" w:rsidRPr="00064012" w:rsidRDefault="004A1758" w:rsidP="005D6BE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統計資料</w:t>
            </w:r>
          </w:p>
        </w:tc>
        <w:tc>
          <w:tcPr>
            <w:tcW w:w="5749" w:type="dxa"/>
          </w:tcPr>
          <w:p w:rsidR="004A1758" w:rsidRPr="00064012" w:rsidRDefault="004A1758" w:rsidP="004A175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64012">
              <w:rPr>
                <w:rFonts w:ascii="微軟正黑體" w:eastAsia="微軟正黑體" w:hAnsi="微軟正黑體" w:hint="eastAsia"/>
                <w:sz w:val="20"/>
                <w:szCs w:val="20"/>
              </w:rPr>
              <w:t>管理員可以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查看已遊玩人數、玩家的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通關率及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平均失敗次數</w:t>
            </w:r>
            <w:r w:rsidRPr="00947ED7">
              <w:rPr>
                <w:rFonts w:ascii="微軟正黑體" w:eastAsia="微軟正黑體" w:hAnsi="微軟正黑體" w:hint="eastAsia"/>
                <w:sz w:val="20"/>
                <w:szCs w:val="20"/>
              </w:rPr>
              <w:t>等資訊來做出的統</w:t>
            </w:r>
            <w:proofErr w:type="gramStart"/>
            <w:r w:rsidRPr="00947ED7">
              <w:rPr>
                <w:rFonts w:ascii="微軟正黑體" w:eastAsia="微軟正黑體" w:hAnsi="微軟正黑體" w:hint="eastAsia"/>
                <w:sz w:val="20"/>
                <w:szCs w:val="20"/>
              </w:rPr>
              <w:t>整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圖表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</w:tbl>
    <w:p w:rsidR="00FF3569" w:rsidRPr="004A1758" w:rsidRDefault="00FF3569" w:rsidP="004A1758"/>
    <w:sectPr w:rsidR="00FF3569" w:rsidRPr="004A17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50C" w:rsidRDefault="00E7550C" w:rsidP="00A249E5">
      <w:r>
        <w:separator/>
      </w:r>
    </w:p>
  </w:endnote>
  <w:endnote w:type="continuationSeparator" w:id="0">
    <w:p w:rsidR="00E7550C" w:rsidRDefault="00E7550C" w:rsidP="00A2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50C" w:rsidRDefault="00E7550C" w:rsidP="00A249E5">
      <w:r>
        <w:separator/>
      </w:r>
    </w:p>
  </w:footnote>
  <w:footnote w:type="continuationSeparator" w:id="0">
    <w:p w:rsidR="00E7550C" w:rsidRDefault="00E7550C" w:rsidP="00A24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49"/>
    <w:rsid w:val="00084B34"/>
    <w:rsid w:val="00091318"/>
    <w:rsid w:val="000A34C2"/>
    <w:rsid w:val="000B121A"/>
    <w:rsid w:val="00175D80"/>
    <w:rsid w:val="001C1893"/>
    <w:rsid w:val="0033549B"/>
    <w:rsid w:val="004148DA"/>
    <w:rsid w:val="004A1758"/>
    <w:rsid w:val="005C75B8"/>
    <w:rsid w:val="005F0A7D"/>
    <w:rsid w:val="006072E0"/>
    <w:rsid w:val="00613AC6"/>
    <w:rsid w:val="00655849"/>
    <w:rsid w:val="006569DB"/>
    <w:rsid w:val="0073132F"/>
    <w:rsid w:val="007A1F51"/>
    <w:rsid w:val="007B7FC0"/>
    <w:rsid w:val="008C40DE"/>
    <w:rsid w:val="00953E35"/>
    <w:rsid w:val="00A249E5"/>
    <w:rsid w:val="00AB00D5"/>
    <w:rsid w:val="00D04759"/>
    <w:rsid w:val="00E13CE7"/>
    <w:rsid w:val="00E7550C"/>
    <w:rsid w:val="00E80670"/>
    <w:rsid w:val="00EB6C58"/>
    <w:rsid w:val="00FE178C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ADBA5"/>
  <w15:chartTrackingRefBased/>
  <w15:docId w15:val="{57E7FF10-3F11-45CD-9DBC-88C78A10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913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4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249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24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249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24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249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豐銘 劉</cp:lastModifiedBy>
  <cp:revision>4</cp:revision>
  <dcterms:created xsi:type="dcterms:W3CDTF">2019-05-12T14:14:00Z</dcterms:created>
  <dcterms:modified xsi:type="dcterms:W3CDTF">2019-05-12T14:32:00Z</dcterms:modified>
</cp:coreProperties>
</file>