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20C1E" w14:textId="77777777" w:rsidR="00FB229F" w:rsidRPr="002B3A02" w:rsidRDefault="00FB229F" w:rsidP="00FB229F">
      <w:pPr>
        <w:pStyle w:val="a3"/>
        <w:jc w:val="center"/>
        <w:rPr>
          <w:sz w:val="28"/>
          <w:szCs w:val="28"/>
        </w:rPr>
      </w:pPr>
      <w:r w:rsidRPr="002B3A02">
        <w:rPr>
          <w:rStyle w:val="a4"/>
          <w:sz w:val="28"/>
          <w:szCs w:val="28"/>
        </w:rPr>
        <w:t>МИНИСТЕРСТВО ОБРАЗОВАНИЯ РЕСПУБЛИКИ БЕЛАРУСЬ</w:t>
      </w:r>
      <w:r w:rsidRPr="002B3A02">
        <w:rPr>
          <w:sz w:val="28"/>
          <w:szCs w:val="28"/>
        </w:rPr>
        <w:t xml:space="preserve"> </w:t>
      </w:r>
      <w:r w:rsidRPr="002B3A02">
        <w:rPr>
          <w:rStyle w:val="a4"/>
          <w:sz w:val="28"/>
          <w:szCs w:val="28"/>
        </w:rPr>
        <w:t>БЕЛОРУССКИЙ ГОСУДАРСТВЕННЫЙ УНИВЕРСИТЕТ</w:t>
      </w:r>
      <w:r w:rsidRPr="002B3A02">
        <w:rPr>
          <w:sz w:val="28"/>
          <w:szCs w:val="28"/>
        </w:rPr>
        <w:t xml:space="preserve"> </w:t>
      </w:r>
      <w:r w:rsidRPr="002B3A02">
        <w:rPr>
          <w:rStyle w:val="a4"/>
          <w:sz w:val="28"/>
          <w:szCs w:val="28"/>
        </w:rPr>
        <w:t>ФАКУЛЬТЕТ</w:t>
      </w:r>
      <w:r w:rsidRPr="002B3A02">
        <w:rPr>
          <w:rStyle w:val="a4"/>
          <w:sz w:val="28"/>
          <w:szCs w:val="28"/>
          <w:lang w:val="ru-RU"/>
        </w:rPr>
        <w:t xml:space="preserve"> ПРИКЛАДНОЙ МАТЕМАТИКИ И ИНФОРМАТИКИ</w:t>
      </w:r>
    </w:p>
    <w:p w14:paraId="0317C72D" w14:textId="77777777" w:rsidR="00FB229F" w:rsidRPr="00C43048" w:rsidRDefault="00FB229F" w:rsidP="00FB229F">
      <w:pPr>
        <w:pStyle w:val="a3"/>
        <w:jc w:val="center"/>
        <w:rPr>
          <w:b/>
          <w:bCs/>
        </w:rPr>
      </w:pPr>
      <w:r w:rsidRPr="00C43048">
        <w:rPr>
          <w:b/>
          <w:bCs/>
        </w:rPr>
        <w:t>Кафедра международной политической экономики</w:t>
      </w:r>
    </w:p>
    <w:p w14:paraId="4240A885" w14:textId="77777777" w:rsidR="00FB229F" w:rsidRDefault="00FB229F" w:rsidP="00FB229F">
      <w:pPr>
        <w:spacing w:before="100" w:beforeAutospacing="1" w:after="100" w:afterAutospacing="1" w:line="240" w:lineRule="auto"/>
        <w:outlineLvl w:val="1"/>
        <w:rPr>
          <w:rFonts w:ascii="Times New Roman" w:eastAsia="Times New Roman" w:hAnsi="Times New Roman" w:cs="Times New Roman"/>
          <w:b/>
          <w:bCs/>
          <w:sz w:val="36"/>
          <w:szCs w:val="36"/>
          <w:lang w:eastAsia="ru-BY"/>
        </w:rPr>
      </w:pPr>
    </w:p>
    <w:p w14:paraId="458DBF60" w14:textId="77777777" w:rsidR="00FB229F" w:rsidRDefault="00FB229F" w:rsidP="00FB229F">
      <w:pPr>
        <w:spacing w:before="100" w:beforeAutospacing="1" w:after="100" w:afterAutospacing="1" w:line="240" w:lineRule="auto"/>
        <w:outlineLvl w:val="1"/>
        <w:rPr>
          <w:rFonts w:ascii="Times New Roman" w:eastAsia="Times New Roman" w:hAnsi="Times New Roman" w:cs="Times New Roman"/>
          <w:b/>
          <w:bCs/>
          <w:sz w:val="36"/>
          <w:szCs w:val="36"/>
          <w:lang w:eastAsia="ru-BY"/>
        </w:rPr>
      </w:pPr>
    </w:p>
    <w:p w14:paraId="40885512" w14:textId="6203F032" w:rsidR="00FB229F" w:rsidRPr="00FB229F" w:rsidRDefault="00FB229F" w:rsidP="00FB229F">
      <w:pPr>
        <w:spacing w:before="100" w:beforeAutospacing="1" w:after="100" w:afterAutospacing="1" w:line="240" w:lineRule="auto"/>
        <w:jc w:val="center"/>
        <w:outlineLvl w:val="1"/>
        <w:rPr>
          <w:rFonts w:ascii="Times New Roman" w:eastAsia="Times New Roman" w:hAnsi="Times New Roman" w:cs="Times New Roman"/>
          <w:b/>
          <w:bCs/>
          <w:sz w:val="36"/>
          <w:szCs w:val="36"/>
          <w:lang w:eastAsia="ru-BY"/>
        </w:rPr>
      </w:pPr>
      <w:r w:rsidRPr="00FB229F">
        <w:rPr>
          <w:rFonts w:ascii="Times New Roman" w:eastAsia="Times New Roman" w:hAnsi="Times New Roman" w:cs="Times New Roman"/>
          <w:b/>
          <w:bCs/>
          <w:sz w:val="36"/>
          <w:szCs w:val="36"/>
          <w:lang w:eastAsia="ru-BY"/>
        </w:rPr>
        <w:t>Налоговая система Республики Беларусь</w:t>
      </w:r>
    </w:p>
    <w:p w14:paraId="49345B65" w14:textId="77777777" w:rsidR="00FB229F" w:rsidRDefault="00FB229F" w:rsidP="00FB229F">
      <w:pPr>
        <w:pStyle w:val="a3"/>
        <w:jc w:val="center"/>
        <w:rPr>
          <w:lang w:val="ru-RU"/>
        </w:rPr>
      </w:pPr>
    </w:p>
    <w:p w14:paraId="78A312F2" w14:textId="77777777" w:rsidR="00FB229F" w:rsidRPr="00BE3ACC" w:rsidRDefault="00FB229F" w:rsidP="00FB229F">
      <w:pPr>
        <w:pStyle w:val="a3"/>
        <w:jc w:val="center"/>
        <w:rPr>
          <w:sz w:val="28"/>
          <w:szCs w:val="28"/>
          <w:lang w:val="ru-RU"/>
        </w:rPr>
      </w:pPr>
      <w:r w:rsidRPr="00BE3ACC">
        <w:rPr>
          <w:sz w:val="28"/>
          <w:szCs w:val="28"/>
          <w:lang w:val="ru-RU"/>
        </w:rPr>
        <w:t>Реферат по курсу "</w:t>
      </w:r>
      <w:r w:rsidRPr="00B457DF">
        <w:rPr>
          <w:sz w:val="28"/>
          <w:szCs w:val="28"/>
          <w:lang w:val="ru-RU"/>
        </w:rPr>
        <w:t>Современная политэкономия</w:t>
      </w:r>
      <w:r w:rsidRPr="00BE3ACC">
        <w:rPr>
          <w:lang w:val="ru-RU"/>
        </w:rPr>
        <w:t>"</w:t>
      </w:r>
    </w:p>
    <w:p w14:paraId="231AC547" w14:textId="77777777" w:rsidR="00FB229F" w:rsidRPr="00BE3ACC" w:rsidRDefault="00FB229F" w:rsidP="00FB229F">
      <w:pPr>
        <w:pStyle w:val="a3"/>
        <w:jc w:val="center"/>
        <w:rPr>
          <w:lang w:val="ru-RU"/>
        </w:rPr>
      </w:pPr>
    </w:p>
    <w:p w14:paraId="550EF5E8" w14:textId="77777777" w:rsidR="00FB229F" w:rsidRDefault="00FB229F" w:rsidP="00FB229F">
      <w:pPr>
        <w:pStyle w:val="a3"/>
        <w:jc w:val="center"/>
      </w:pPr>
    </w:p>
    <w:p w14:paraId="39FC9934" w14:textId="77777777" w:rsidR="00FB229F" w:rsidRDefault="00FB229F" w:rsidP="00FB229F">
      <w:pPr>
        <w:pStyle w:val="a3"/>
        <w:jc w:val="center"/>
      </w:pPr>
    </w:p>
    <w:p w14:paraId="2A8E2427" w14:textId="77777777" w:rsidR="00FB229F" w:rsidRDefault="00FB229F" w:rsidP="00FB229F">
      <w:pPr>
        <w:pStyle w:val="a3"/>
        <w:jc w:val="center"/>
      </w:pPr>
    </w:p>
    <w:p w14:paraId="2A0DB1DA" w14:textId="77777777" w:rsidR="00FB229F" w:rsidRPr="002B3A02" w:rsidRDefault="00FB229F" w:rsidP="00FB229F">
      <w:pPr>
        <w:pStyle w:val="a3"/>
        <w:ind w:left="5669"/>
        <w:rPr>
          <w:sz w:val="28"/>
          <w:szCs w:val="28"/>
        </w:rPr>
      </w:pPr>
      <w:r w:rsidRPr="002B3A02">
        <w:rPr>
          <w:rStyle w:val="a4"/>
          <w:b w:val="0"/>
          <w:bCs w:val="0"/>
          <w:sz w:val="28"/>
          <w:szCs w:val="28"/>
          <w:lang w:val="ru-RU"/>
        </w:rPr>
        <w:t>Короля</w:t>
      </w:r>
      <w:r w:rsidRPr="002B3A02">
        <w:rPr>
          <w:rStyle w:val="a4"/>
          <w:b w:val="0"/>
          <w:bCs w:val="0"/>
          <w:sz w:val="28"/>
          <w:szCs w:val="28"/>
        </w:rPr>
        <w:t xml:space="preserve"> </w:t>
      </w:r>
      <w:r w:rsidRPr="002B3A02">
        <w:rPr>
          <w:rStyle w:val="a4"/>
          <w:b w:val="0"/>
          <w:bCs w:val="0"/>
          <w:sz w:val="28"/>
          <w:szCs w:val="28"/>
          <w:lang w:val="ru-RU"/>
        </w:rPr>
        <w:t>Дениса</w:t>
      </w:r>
      <w:r w:rsidRPr="002B3A02">
        <w:rPr>
          <w:rStyle w:val="a4"/>
          <w:b w:val="0"/>
          <w:bCs w:val="0"/>
          <w:sz w:val="28"/>
          <w:szCs w:val="28"/>
        </w:rPr>
        <w:t xml:space="preserve"> </w:t>
      </w:r>
      <w:r w:rsidRPr="002B3A02">
        <w:rPr>
          <w:rStyle w:val="a4"/>
          <w:b w:val="0"/>
          <w:bCs w:val="0"/>
          <w:sz w:val="28"/>
          <w:szCs w:val="28"/>
          <w:lang w:val="ru-RU"/>
        </w:rPr>
        <w:t>Евгеньевича</w:t>
      </w:r>
      <w:r w:rsidRPr="002B3A02">
        <w:rPr>
          <w:rStyle w:val="a4"/>
          <w:sz w:val="28"/>
          <w:szCs w:val="28"/>
          <w:lang w:val="ru-RU"/>
        </w:rPr>
        <w:t xml:space="preserve">   </w:t>
      </w:r>
      <w:r w:rsidRPr="002B3A02">
        <w:rPr>
          <w:sz w:val="28"/>
          <w:szCs w:val="28"/>
        </w:rPr>
        <w:t xml:space="preserve"> Студент</w:t>
      </w:r>
      <w:r w:rsidRPr="002B3A02">
        <w:rPr>
          <w:sz w:val="28"/>
          <w:szCs w:val="28"/>
          <w:lang w:val="ru-RU"/>
        </w:rPr>
        <w:t>а</w:t>
      </w:r>
      <w:r w:rsidRPr="002B3A02">
        <w:rPr>
          <w:sz w:val="28"/>
          <w:szCs w:val="28"/>
        </w:rPr>
        <w:t xml:space="preserve"> 2 курса, </w:t>
      </w:r>
      <w:r w:rsidRPr="002B3A02">
        <w:rPr>
          <w:sz w:val="28"/>
          <w:szCs w:val="28"/>
          <w:lang w:val="ru-RU"/>
        </w:rPr>
        <w:t>5</w:t>
      </w:r>
      <w:r w:rsidRPr="002B3A02">
        <w:rPr>
          <w:sz w:val="28"/>
          <w:szCs w:val="28"/>
        </w:rPr>
        <w:t xml:space="preserve"> группы специальность «</w:t>
      </w:r>
      <w:r w:rsidRPr="002B3A02">
        <w:rPr>
          <w:sz w:val="28"/>
          <w:szCs w:val="28"/>
          <w:lang w:val="ru-RU"/>
        </w:rPr>
        <w:t>Прикладная</w:t>
      </w:r>
      <w:r w:rsidRPr="002B3A02">
        <w:rPr>
          <w:sz w:val="28"/>
          <w:szCs w:val="28"/>
        </w:rPr>
        <w:t xml:space="preserve"> </w:t>
      </w:r>
      <w:r w:rsidRPr="002B3A02">
        <w:rPr>
          <w:sz w:val="28"/>
          <w:szCs w:val="28"/>
          <w:lang w:val="ru-RU"/>
        </w:rPr>
        <w:t>математика</w:t>
      </w:r>
      <w:r w:rsidRPr="002B3A02">
        <w:rPr>
          <w:sz w:val="28"/>
          <w:szCs w:val="28"/>
        </w:rPr>
        <w:t>»</w:t>
      </w:r>
    </w:p>
    <w:p w14:paraId="6A6CCF2F" w14:textId="77777777" w:rsidR="00FB229F" w:rsidRPr="002B3A02" w:rsidRDefault="00FB229F" w:rsidP="00FB229F">
      <w:pPr>
        <w:pStyle w:val="a3"/>
        <w:ind w:left="5669"/>
        <w:rPr>
          <w:sz w:val="28"/>
          <w:szCs w:val="28"/>
        </w:rPr>
      </w:pPr>
    </w:p>
    <w:p w14:paraId="6B5539DA" w14:textId="77777777" w:rsidR="00FB229F" w:rsidRPr="002B3A02" w:rsidRDefault="00FB229F" w:rsidP="00FB229F">
      <w:pPr>
        <w:pStyle w:val="a3"/>
        <w:ind w:left="5669"/>
        <w:rPr>
          <w:rStyle w:val="a4"/>
          <w:b w:val="0"/>
          <w:bCs w:val="0"/>
          <w:sz w:val="28"/>
          <w:szCs w:val="28"/>
        </w:rPr>
      </w:pPr>
      <w:r w:rsidRPr="002B3A02">
        <w:rPr>
          <w:rStyle w:val="a4"/>
          <w:b w:val="0"/>
          <w:bCs w:val="0"/>
          <w:sz w:val="28"/>
          <w:szCs w:val="28"/>
        </w:rPr>
        <w:t>Научный руководитель:</w:t>
      </w:r>
      <w:r w:rsidRPr="002B3A02">
        <w:rPr>
          <w:sz w:val="28"/>
          <w:szCs w:val="28"/>
        </w:rPr>
        <w:t xml:space="preserve"> доцент, кандидат экономических наук Глеба Тамара Ивановна</w:t>
      </w:r>
    </w:p>
    <w:p w14:paraId="3F996318" w14:textId="77777777" w:rsidR="00FB229F" w:rsidRPr="002B3A02" w:rsidRDefault="00FB229F" w:rsidP="00FB229F">
      <w:pPr>
        <w:pStyle w:val="a3"/>
        <w:rPr>
          <w:rStyle w:val="a4"/>
          <w:b w:val="0"/>
          <w:bCs w:val="0"/>
          <w:sz w:val="28"/>
          <w:szCs w:val="28"/>
        </w:rPr>
      </w:pPr>
    </w:p>
    <w:p w14:paraId="7A7B7624" w14:textId="77777777" w:rsidR="00FB229F" w:rsidRPr="002B3A02" w:rsidRDefault="00FB229F" w:rsidP="00FB229F">
      <w:pPr>
        <w:pStyle w:val="a3"/>
        <w:jc w:val="center"/>
        <w:rPr>
          <w:rStyle w:val="a4"/>
          <w:b w:val="0"/>
          <w:bCs w:val="0"/>
          <w:sz w:val="28"/>
          <w:szCs w:val="28"/>
        </w:rPr>
      </w:pPr>
    </w:p>
    <w:p w14:paraId="6D704EE4" w14:textId="77777777" w:rsidR="00FB229F" w:rsidRPr="002B3A02" w:rsidRDefault="00FB229F" w:rsidP="00FB229F">
      <w:pPr>
        <w:pStyle w:val="a3"/>
        <w:jc w:val="center"/>
        <w:rPr>
          <w:rStyle w:val="a4"/>
          <w:b w:val="0"/>
          <w:bCs w:val="0"/>
          <w:sz w:val="28"/>
          <w:szCs w:val="28"/>
        </w:rPr>
      </w:pPr>
    </w:p>
    <w:p w14:paraId="088F7EF0" w14:textId="4C228E72" w:rsidR="00FB229F" w:rsidRDefault="00FB229F" w:rsidP="00FB229F">
      <w:pPr>
        <w:pStyle w:val="a3"/>
        <w:jc w:val="center"/>
        <w:rPr>
          <w:rStyle w:val="a4"/>
          <w:b w:val="0"/>
          <w:bCs w:val="0"/>
          <w:sz w:val="28"/>
          <w:szCs w:val="28"/>
          <w:lang w:val="ru-RU"/>
        </w:rPr>
      </w:pPr>
      <w:r w:rsidRPr="002B3A02">
        <w:rPr>
          <w:rStyle w:val="a4"/>
          <w:b w:val="0"/>
          <w:bCs w:val="0"/>
          <w:sz w:val="28"/>
          <w:szCs w:val="28"/>
        </w:rPr>
        <w:t>Минск, 202</w:t>
      </w:r>
      <w:r w:rsidRPr="002B3A02">
        <w:rPr>
          <w:rStyle w:val="a4"/>
          <w:b w:val="0"/>
          <w:bCs w:val="0"/>
          <w:sz w:val="28"/>
          <w:szCs w:val="28"/>
          <w:lang w:val="ru-RU"/>
        </w:rPr>
        <w:t>5</w:t>
      </w:r>
    </w:p>
    <w:p w14:paraId="64BF94E9" w14:textId="77777777" w:rsidR="00FB229F" w:rsidRDefault="00FB229F" w:rsidP="00FB229F">
      <w:pPr>
        <w:pStyle w:val="a3"/>
        <w:jc w:val="center"/>
        <w:rPr>
          <w:rStyle w:val="a4"/>
          <w:b w:val="0"/>
          <w:bCs w:val="0"/>
          <w:sz w:val="28"/>
          <w:szCs w:val="28"/>
          <w:lang w:val="ru-RU"/>
        </w:rPr>
      </w:pPr>
    </w:p>
    <w:p w14:paraId="5268637F" w14:textId="77777777" w:rsidR="00FB229F" w:rsidRDefault="00FB229F" w:rsidP="00FB229F"/>
    <w:p w14:paraId="549590D8" w14:textId="08FB7278" w:rsidR="00FB229F" w:rsidRPr="00FB229F" w:rsidRDefault="00FB229F" w:rsidP="00FB229F">
      <w:pPr>
        <w:jc w:val="center"/>
        <w:rPr>
          <w:rFonts w:ascii="Times New Roman" w:hAnsi="Times New Roman" w:cs="Times New Roman"/>
          <w:b/>
          <w:bCs/>
          <w:sz w:val="32"/>
          <w:szCs w:val="32"/>
        </w:rPr>
      </w:pPr>
      <w:r w:rsidRPr="00FB229F">
        <w:rPr>
          <w:rFonts w:ascii="Times New Roman" w:hAnsi="Times New Roman" w:cs="Times New Roman"/>
          <w:b/>
          <w:bCs/>
          <w:sz w:val="32"/>
          <w:szCs w:val="32"/>
        </w:rPr>
        <w:lastRenderedPageBreak/>
        <w:t>Введение</w:t>
      </w:r>
    </w:p>
    <w:p w14:paraId="329E716D" w14:textId="58055B6F" w:rsidR="00246B3B"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Налоговая система является важнейшим институтом любой современной государственной экономики. Она представляет собой совокупность взаимосвязанных элементов, включающих установленные законом налоги и сборы, принципы, формы и методы их взимания, а также систему контроля и ответственности. В Республике Беларусь налоговая система служит ключевым инструментом для формирования финансовых ресурсов государства, регулирования социально-экономических процессов и стимулирования предпринимательской деятельности. Основу ее правового регулирования составляет Налоговый кодекс, который определяет, что «налоговая система Республики Беларусь – совокупность налогов, сборов (пошлин), взимаемых в установленном порядке»</w:t>
      </w:r>
      <w:r>
        <w:rPr>
          <w:rFonts w:ascii="Times New Roman" w:hAnsi="Times New Roman" w:cs="Times New Roman"/>
          <w:sz w:val="28"/>
          <w:szCs w:val="28"/>
          <w:lang w:val="ru-RU"/>
        </w:rPr>
        <w:t xml:space="preserve">. </w:t>
      </w:r>
    </w:p>
    <w:p w14:paraId="79B70C20" w14:textId="538EBB85" w:rsidR="00FB229F" w:rsidRPr="00FB229F" w:rsidRDefault="00FB229F" w:rsidP="00FB229F">
      <w:pPr>
        <w:jc w:val="center"/>
        <w:rPr>
          <w:rFonts w:ascii="Times New Roman" w:hAnsi="Times New Roman" w:cs="Times New Roman"/>
          <w:b/>
          <w:bCs/>
          <w:sz w:val="32"/>
          <w:szCs w:val="32"/>
        </w:rPr>
      </w:pPr>
      <w:r w:rsidRPr="00FB229F">
        <w:rPr>
          <w:rFonts w:ascii="Times New Roman" w:hAnsi="Times New Roman" w:cs="Times New Roman"/>
          <w:b/>
          <w:bCs/>
          <w:sz w:val="32"/>
          <w:szCs w:val="32"/>
        </w:rPr>
        <w:t>Правовые основы и принципы налоговой системы РБ</w:t>
      </w:r>
    </w:p>
    <w:p w14:paraId="7E592B58" w14:textId="1F6CC606"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 xml:space="preserve">Налоговая система Республики Беларусь строится на фундаменте национального законодательства. Ключевым документом, детально регламентирующим все налоговые отношения, является Налоговый кодекс Республики Беларусь </w:t>
      </w:r>
      <w:r w:rsidR="006B5AEA">
        <w:rPr>
          <w:rFonts w:ascii="Times New Roman" w:hAnsi="Times New Roman" w:cs="Times New Roman"/>
          <w:sz w:val="28"/>
          <w:szCs w:val="28"/>
          <w:lang w:val="ru-RU"/>
        </w:rPr>
        <w:t>или сокращенно</w:t>
      </w:r>
      <w:r w:rsidRPr="00FB229F">
        <w:rPr>
          <w:rFonts w:ascii="Times New Roman" w:hAnsi="Times New Roman" w:cs="Times New Roman"/>
          <w:sz w:val="28"/>
          <w:szCs w:val="28"/>
        </w:rPr>
        <w:t xml:space="preserve"> НК РБ, состоящий из Общей и Особенной частей. В Общей части закреплены базовые понятия, права и обязанности плательщиков и налоговых органов, принципы налогообложения и порядок контроля.</w:t>
      </w:r>
    </w:p>
    <w:p w14:paraId="3DE0DBC2" w14:textId="77777777"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Среди основополагающих принципов системы можно выделить:</w:t>
      </w:r>
    </w:p>
    <w:p w14:paraId="765B8700" w14:textId="1495329E" w:rsidR="00FB229F" w:rsidRPr="00FB229F" w:rsidRDefault="00FB229F" w:rsidP="00FB229F">
      <w:pPr>
        <w:ind w:firstLine="720"/>
        <w:rPr>
          <w:rFonts w:ascii="Times New Roman" w:hAnsi="Times New Roman" w:cs="Times New Roman"/>
          <w:sz w:val="28"/>
          <w:szCs w:val="28"/>
        </w:rPr>
      </w:pPr>
      <w:r w:rsidRPr="00FB229F">
        <w:rPr>
          <w:rFonts w:ascii="Times New Roman" w:hAnsi="Times New Roman" w:cs="Times New Roman"/>
          <w:sz w:val="28"/>
          <w:szCs w:val="28"/>
        </w:rPr>
        <w:t>Принцип законности:</w:t>
      </w:r>
      <w:r w:rsidRPr="00FB229F">
        <w:rPr>
          <w:rFonts w:ascii="Times New Roman" w:hAnsi="Times New Roman" w:cs="Times New Roman"/>
          <w:sz w:val="28"/>
          <w:szCs w:val="28"/>
        </w:rPr>
        <w:t xml:space="preserve"> </w:t>
      </w:r>
      <w:r w:rsidRPr="00FB229F">
        <w:rPr>
          <w:rFonts w:ascii="Times New Roman" w:hAnsi="Times New Roman" w:cs="Times New Roman"/>
          <w:sz w:val="28"/>
          <w:szCs w:val="28"/>
        </w:rPr>
        <w:t>«Налоги, сборы (пошлины) устанавливаются, изменяются или отменяются законами Республики Беларусь о налогах, сборах (пошлинах) и (или) Президентом Республики Беларусь, актами налогового законодательства».</w:t>
      </w:r>
    </w:p>
    <w:p w14:paraId="30570FED" w14:textId="17C513D2" w:rsidR="00FB229F" w:rsidRPr="00FB229F" w:rsidRDefault="00FB229F" w:rsidP="00FB229F">
      <w:pPr>
        <w:ind w:firstLine="720"/>
        <w:rPr>
          <w:rFonts w:ascii="Times New Roman" w:hAnsi="Times New Roman" w:cs="Times New Roman"/>
          <w:sz w:val="28"/>
          <w:szCs w:val="28"/>
        </w:rPr>
      </w:pPr>
      <w:r w:rsidRPr="00FB229F">
        <w:rPr>
          <w:rFonts w:ascii="Times New Roman" w:hAnsi="Times New Roman" w:cs="Times New Roman"/>
          <w:sz w:val="28"/>
          <w:szCs w:val="28"/>
        </w:rPr>
        <w:t>Принцип обязательности уплаты: Каждое лицо обязано уплачивать законно установленные налоги.</w:t>
      </w:r>
    </w:p>
    <w:p w14:paraId="170AB391" w14:textId="3833B49C" w:rsidR="00FB229F" w:rsidRPr="00FB229F" w:rsidRDefault="00FB229F" w:rsidP="00FB229F">
      <w:pPr>
        <w:ind w:firstLine="720"/>
        <w:rPr>
          <w:rFonts w:ascii="Times New Roman" w:hAnsi="Times New Roman" w:cs="Times New Roman"/>
          <w:sz w:val="28"/>
          <w:szCs w:val="28"/>
        </w:rPr>
      </w:pPr>
      <w:r w:rsidRPr="00FB229F">
        <w:rPr>
          <w:rFonts w:ascii="Times New Roman" w:hAnsi="Times New Roman" w:cs="Times New Roman"/>
          <w:sz w:val="28"/>
          <w:szCs w:val="28"/>
        </w:rPr>
        <w:t>Принцип определенности: Налоговое законодательство должно быть сформулировано таким образом, чтобы каждый плательщик точно знал, какие налоги, в каком размере и когда он должен уплатить.</w:t>
      </w:r>
    </w:p>
    <w:p w14:paraId="10978B8F" w14:textId="32A4A122" w:rsidR="00FB229F" w:rsidRPr="00FB229F" w:rsidRDefault="00FB229F" w:rsidP="00FB229F">
      <w:pPr>
        <w:ind w:firstLine="720"/>
        <w:rPr>
          <w:rFonts w:ascii="Times New Roman" w:hAnsi="Times New Roman" w:cs="Times New Roman"/>
          <w:sz w:val="28"/>
          <w:szCs w:val="28"/>
        </w:rPr>
      </w:pPr>
      <w:r w:rsidRPr="00FB229F">
        <w:rPr>
          <w:rFonts w:ascii="Times New Roman" w:hAnsi="Times New Roman" w:cs="Times New Roman"/>
          <w:sz w:val="28"/>
          <w:szCs w:val="28"/>
        </w:rPr>
        <w:t>Принцип справедливости и равенства: Налогообложение должно учитывать фактическую способность плательщика к уплате налога.</w:t>
      </w:r>
    </w:p>
    <w:p w14:paraId="50FE20ED" w14:textId="4AC299DC" w:rsidR="00246B3B"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Эти принципы создают стабильную и предсказуемую среду для экономических агентов, что является важным условием для ведения бизнеса.</w:t>
      </w:r>
    </w:p>
    <w:p w14:paraId="2695711A" w14:textId="4E20C6AA" w:rsidR="001D730F" w:rsidRDefault="001D730F" w:rsidP="00FB229F">
      <w:pPr>
        <w:rPr>
          <w:rFonts w:ascii="Times New Roman" w:hAnsi="Times New Roman" w:cs="Times New Roman"/>
          <w:sz w:val="28"/>
          <w:szCs w:val="28"/>
        </w:rPr>
      </w:pPr>
    </w:p>
    <w:p w14:paraId="5A7247E4" w14:textId="77777777" w:rsidR="001D730F" w:rsidRPr="00FB229F" w:rsidRDefault="001D730F" w:rsidP="00FB229F">
      <w:pPr>
        <w:rPr>
          <w:rFonts w:ascii="Times New Roman" w:hAnsi="Times New Roman" w:cs="Times New Roman"/>
          <w:sz w:val="28"/>
          <w:szCs w:val="28"/>
        </w:rPr>
      </w:pPr>
    </w:p>
    <w:p w14:paraId="3A592FDE" w14:textId="6DD7C77B" w:rsidR="00FB229F" w:rsidRPr="00FB229F" w:rsidRDefault="00FB229F" w:rsidP="00FB229F">
      <w:pPr>
        <w:jc w:val="center"/>
        <w:rPr>
          <w:rFonts w:ascii="Times New Roman" w:hAnsi="Times New Roman" w:cs="Times New Roman"/>
          <w:b/>
          <w:bCs/>
          <w:sz w:val="32"/>
          <w:szCs w:val="32"/>
        </w:rPr>
      </w:pPr>
      <w:r w:rsidRPr="00FB229F">
        <w:rPr>
          <w:rFonts w:ascii="Times New Roman" w:hAnsi="Times New Roman" w:cs="Times New Roman"/>
          <w:b/>
          <w:bCs/>
          <w:sz w:val="32"/>
          <w:szCs w:val="32"/>
        </w:rPr>
        <w:lastRenderedPageBreak/>
        <w:t>Классификация и структура налогов в Республике Беларусь</w:t>
      </w:r>
    </w:p>
    <w:p w14:paraId="0A8E3324" w14:textId="77777777"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Налоги в РБ классифицируются по нескольким основаниям. Основной является классификация по уровню бюджета, в который зачисляются платежи.</w:t>
      </w:r>
    </w:p>
    <w:p w14:paraId="0C4C973E" w14:textId="237336DC"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1.  Республиканские налоги, сборы (пошлины). Они устанавливаются НК РБ и обязательны к уплате на всей территории страны. Их поступления формируют республиканский бюджет. К ним относятся:</w:t>
      </w:r>
    </w:p>
    <w:p w14:paraId="7152CA9C" w14:textId="096623DC" w:rsidR="00FB229F" w:rsidRPr="00FB229F" w:rsidRDefault="00FB229F" w:rsidP="00FB229F">
      <w:pPr>
        <w:pStyle w:val="a5"/>
        <w:numPr>
          <w:ilvl w:val="0"/>
          <w:numId w:val="1"/>
        </w:numPr>
        <w:rPr>
          <w:rFonts w:ascii="Times New Roman" w:hAnsi="Times New Roman" w:cs="Times New Roman"/>
          <w:sz w:val="28"/>
          <w:szCs w:val="28"/>
        </w:rPr>
      </w:pPr>
      <w:r w:rsidRPr="00FB229F">
        <w:rPr>
          <w:rFonts w:ascii="Times New Roman" w:hAnsi="Times New Roman" w:cs="Times New Roman"/>
          <w:sz w:val="28"/>
          <w:szCs w:val="28"/>
        </w:rPr>
        <w:t>Налог на добавленную стоимость (НДС).</w:t>
      </w:r>
    </w:p>
    <w:p w14:paraId="1033BF81" w14:textId="4397AFF2" w:rsidR="00FB229F" w:rsidRPr="00FB229F" w:rsidRDefault="00FB229F" w:rsidP="00FB229F">
      <w:pPr>
        <w:pStyle w:val="a5"/>
        <w:numPr>
          <w:ilvl w:val="0"/>
          <w:numId w:val="1"/>
        </w:numPr>
        <w:rPr>
          <w:rFonts w:ascii="Times New Roman" w:hAnsi="Times New Roman" w:cs="Times New Roman"/>
          <w:sz w:val="28"/>
          <w:szCs w:val="28"/>
        </w:rPr>
      </w:pPr>
      <w:r w:rsidRPr="00FB229F">
        <w:rPr>
          <w:rFonts w:ascii="Times New Roman" w:hAnsi="Times New Roman" w:cs="Times New Roman"/>
          <w:sz w:val="28"/>
          <w:szCs w:val="28"/>
        </w:rPr>
        <w:t>Акцизы.</w:t>
      </w:r>
    </w:p>
    <w:p w14:paraId="2C468305" w14:textId="43399381" w:rsidR="00FB229F" w:rsidRPr="00FB229F" w:rsidRDefault="00FB229F" w:rsidP="00FB229F">
      <w:pPr>
        <w:pStyle w:val="a5"/>
        <w:numPr>
          <w:ilvl w:val="0"/>
          <w:numId w:val="1"/>
        </w:numPr>
        <w:rPr>
          <w:rFonts w:ascii="Times New Roman" w:hAnsi="Times New Roman" w:cs="Times New Roman"/>
          <w:sz w:val="28"/>
          <w:szCs w:val="28"/>
        </w:rPr>
      </w:pPr>
      <w:r w:rsidRPr="00FB229F">
        <w:rPr>
          <w:rFonts w:ascii="Times New Roman" w:hAnsi="Times New Roman" w:cs="Times New Roman"/>
          <w:sz w:val="28"/>
          <w:szCs w:val="28"/>
        </w:rPr>
        <w:t>Налог на прибыль.</w:t>
      </w:r>
    </w:p>
    <w:p w14:paraId="281D116A" w14:textId="18F11930" w:rsidR="00FB229F" w:rsidRPr="00FB229F" w:rsidRDefault="00FB229F" w:rsidP="00FB229F">
      <w:pPr>
        <w:pStyle w:val="a5"/>
        <w:numPr>
          <w:ilvl w:val="0"/>
          <w:numId w:val="1"/>
        </w:numPr>
        <w:rPr>
          <w:rFonts w:ascii="Times New Roman" w:hAnsi="Times New Roman" w:cs="Times New Roman"/>
          <w:sz w:val="28"/>
          <w:szCs w:val="28"/>
        </w:rPr>
      </w:pPr>
      <w:r w:rsidRPr="00FB229F">
        <w:rPr>
          <w:rFonts w:ascii="Times New Roman" w:hAnsi="Times New Roman" w:cs="Times New Roman"/>
          <w:sz w:val="28"/>
          <w:szCs w:val="28"/>
        </w:rPr>
        <w:t>Налог на доходы иностранных организаций, не осуществляющих деятельность в РБ.</w:t>
      </w:r>
    </w:p>
    <w:p w14:paraId="7E31C4A1" w14:textId="124BA45C" w:rsidR="00FB229F" w:rsidRPr="00FB229F" w:rsidRDefault="00FB229F" w:rsidP="00FB229F">
      <w:pPr>
        <w:pStyle w:val="a5"/>
        <w:numPr>
          <w:ilvl w:val="0"/>
          <w:numId w:val="1"/>
        </w:numPr>
        <w:rPr>
          <w:rFonts w:ascii="Times New Roman" w:hAnsi="Times New Roman" w:cs="Times New Roman"/>
          <w:sz w:val="28"/>
          <w:szCs w:val="28"/>
        </w:rPr>
      </w:pPr>
      <w:r w:rsidRPr="00FB229F">
        <w:rPr>
          <w:rFonts w:ascii="Times New Roman" w:hAnsi="Times New Roman" w:cs="Times New Roman"/>
          <w:sz w:val="28"/>
          <w:szCs w:val="28"/>
        </w:rPr>
        <w:t>Подоходный налог с физических лиц.</w:t>
      </w:r>
    </w:p>
    <w:p w14:paraId="56514C5F" w14:textId="05737FAD" w:rsidR="00FB229F" w:rsidRPr="00FB229F" w:rsidRDefault="00FB229F" w:rsidP="00FB229F">
      <w:pPr>
        <w:pStyle w:val="a5"/>
        <w:numPr>
          <w:ilvl w:val="0"/>
          <w:numId w:val="1"/>
        </w:numPr>
        <w:rPr>
          <w:rFonts w:ascii="Times New Roman" w:hAnsi="Times New Roman" w:cs="Times New Roman"/>
          <w:sz w:val="28"/>
          <w:szCs w:val="28"/>
        </w:rPr>
      </w:pPr>
      <w:r w:rsidRPr="00FB229F">
        <w:rPr>
          <w:rFonts w:ascii="Times New Roman" w:hAnsi="Times New Roman" w:cs="Times New Roman"/>
          <w:sz w:val="28"/>
          <w:szCs w:val="28"/>
        </w:rPr>
        <w:t>Налог на недвижимость.</w:t>
      </w:r>
    </w:p>
    <w:p w14:paraId="07EBCA55" w14:textId="0DDACBF8" w:rsidR="00FB229F" w:rsidRPr="00FB229F" w:rsidRDefault="00FB229F" w:rsidP="00FB229F">
      <w:pPr>
        <w:pStyle w:val="a5"/>
        <w:numPr>
          <w:ilvl w:val="0"/>
          <w:numId w:val="1"/>
        </w:numPr>
        <w:rPr>
          <w:rFonts w:ascii="Times New Roman" w:hAnsi="Times New Roman" w:cs="Times New Roman"/>
          <w:sz w:val="28"/>
          <w:szCs w:val="28"/>
        </w:rPr>
      </w:pPr>
      <w:r w:rsidRPr="00FB229F">
        <w:rPr>
          <w:rFonts w:ascii="Times New Roman" w:hAnsi="Times New Roman" w:cs="Times New Roman"/>
          <w:sz w:val="28"/>
          <w:szCs w:val="28"/>
        </w:rPr>
        <w:t>Земельный налог.</w:t>
      </w:r>
    </w:p>
    <w:p w14:paraId="7BBDCEFB" w14:textId="013BF1E7" w:rsidR="00FB229F" w:rsidRPr="00FB229F" w:rsidRDefault="00FB229F" w:rsidP="00FB229F">
      <w:pPr>
        <w:pStyle w:val="a5"/>
        <w:numPr>
          <w:ilvl w:val="0"/>
          <w:numId w:val="1"/>
        </w:numPr>
        <w:rPr>
          <w:rFonts w:ascii="Times New Roman" w:hAnsi="Times New Roman" w:cs="Times New Roman"/>
          <w:sz w:val="28"/>
          <w:szCs w:val="28"/>
        </w:rPr>
      </w:pPr>
      <w:r w:rsidRPr="00FB229F">
        <w:rPr>
          <w:rFonts w:ascii="Times New Roman" w:hAnsi="Times New Roman" w:cs="Times New Roman"/>
          <w:sz w:val="28"/>
          <w:szCs w:val="28"/>
        </w:rPr>
        <w:t>Экологический налог.</w:t>
      </w:r>
    </w:p>
    <w:p w14:paraId="78B04851" w14:textId="6FA7E354" w:rsidR="00FB229F" w:rsidRPr="00246B3B" w:rsidRDefault="00FB229F" w:rsidP="00FB229F">
      <w:pPr>
        <w:pStyle w:val="a5"/>
        <w:numPr>
          <w:ilvl w:val="0"/>
          <w:numId w:val="1"/>
        </w:numPr>
        <w:rPr>
          <w:rFonts w:ascii="Times New Roman" w:hAnsi="Times New Roman" w:cs="Times New Roman"/>
          <w:sz w:val="28"/>
          <w:szCs w:val="28"/>
        </w:rPr>
      </w:pPr>
      <w:r w:rsidRPr="00FB229F">
        <w:rPr>
          <w:rFonts w:ascii="Times New Roman" w:hAnsi="Times New Roman" w:cs="Times New Roman"/>
          <w:sz w:val="28"/>
          <w:szCs w:val="28"/>
        </w:rPr>
        <w:t>Сбор за осуществление ремесленной деятельности, сбор за осуществление деятельности по оказанию услуг в сфере агроэкотуризма и др.</w:t>
      </w:r>
    </w:p>
    <w:p w14:paraId="1DD33620" w14:textId="60C140B1"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2.  Местные налоги и сборы. Устанавливаются нормативными правовыми актами местных Советов депутатов в пределах перечня, предусмотренного НК РБ, и зачисляются в местные бюджеты. К ним относятся:</w:t>
      </w:r>
    </w:p>
    <w:p w14:paraId="4AD03647" w14:textId="753938C0" w:rsidR="00FB229F" w:rsidRPr="00FB229F" w:rsidRDefault="00FB229F" w:rsidP="00FB229F">
      <w:pPr>
        <w:pStyle w:val="a5"/>
        <w:numPr>
          <w:ilvl w:val="0"/>
          <w:numId w:val="2"/>
        </w:numPr>
        <w:rPr>
          <w:rFonts w:ascii="Times New Roman" w:hAnsi="Times New Roman" w:cs="Times New Roman"/>
          <w:sz w:val="28"/>
          <w:szCs w:val="28"/>
        </w:rPr>
      </w:pPr>
      <w:r w:rsidRPr="00FB229F">
        <w:rPr>
          <w:rFonts w:ascii="Times New Roman" w:hAnsi="Times New Roman" w:cs="Times New Roman"/>
          <w:sz w:val="28"/>
          <w:szCs w:val="28"/>
        </w:rPr>
        <w:t>Сбор с заготовителей.</w:t>
      </w:r>
    </w:p>
    <w:p w14:paraId="2D88938D" w14:textId="34FBB32A" w:rsidR="00FB229F" w:rsidRPr="00FB229F" w:rsidRDefault="00FB229F" w:rsidP="00FB229F">
      <w:pPr>
        <w:pStyle w:val="a5"/>
        <w:numPr>
          <w:ilvl w:val="0"/>
          <w:numId w:val="2"/>
        </w:numPr>
        <w:rPr>
          <w:rFonts w:ascii="Times New Roman" w:hAnsi="Times New Roman" w:cs="Times New Roman"/>
          <w:sz w:val="28"/>
          <w:szCs w:val="28"/>
        </w:rPr>
      </w:pPr>
      <w:r w:rsidRPr="00FB229F">
        <w:rPr>
          <w:rFonts w:ascii="Times New Roman" w:hAnsi="Times New Roman" w:cs="Times New Roman"/>
          <w:sz w:val="28"/>
          <w:szCs w:val="28"/>
        </w:rPr>
        <w:t>Курортный сбор.</w:t>
      </w:r>
    </w:p>
    <w:p w14:paraId="6B91613C" w14:textId="7CDCB800"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Другой важной классификацией является деление на прямые и косвенные налоги. Прямые налоги взимаются непосредственно с дохода или имущества плательщика (налог на прибыль, подоходный налог, налог на недвижимость). Косвенные налоги включаются в цену товаров, работ, услуг и фактически оплачиваются конечным потребителем. Наиболее значимым косвенным налогом является НДС. Согласно НК РБ, «налогообложение по налогу на добавленную стоимость производится по налоговой ставке в размере 20 процентов, если иное не установлено настоящей статьей». Для некоторых социально значимых товаров (например, отдельные продукты питания, медицинские товары) применяются льготные ставки (10%, 0.5% или 0%).</w:t>
      </w:r>
    </w:p>
    <w:p w14:paraId="4AD9C0D8" w14:textId="2AF593F2" w:rsidR="00FB229F" w:rsidRDefault="00FB229F" w:rsidP="00FB229F">
      <w:pPr>
        <w:jc w:val="center"/>
        <w:rPr>
          <w:rFonts w:ascii="Times New Roman" w:hAnsi="Times New Roman" w:cs="Times New Roman"/>
          <w:b/>
          <w:bCs/>
          <w:sz w:val="32"/>
          <w:szCs w:val="32"/>
        </w:rPr>
      </w:pPr>
    </w:p>
    <w:p w14:paraId="2A39747F" w14:textId="77777777" w:rsidR="006B5AEA" w:rsidRDefault="006B5AEA" w:rsidP="00FB229F">
      <w:pPr>
        <w:jc w:val="center"/>
        <w:rPr>
          <w:rFonts w:ascii="Times New Roman" w:hAnsi="Times New Roman" w:cs="Times New Roman"/>
          <w:b/>
          <w:bCs/>
          <w:sz w:val="32"/>
          <w:szCs w:val="32"/>
        </w:rPr>
      </w:pPr>
    </w:p>
    <w:p w14:paraId="2D0D40B5" w14:textId="70781C12" w:rsidR="00FB229F" w:rsidRDefault="00FB229F" w:rsidP="00FB229F">
      <w:pPr>
        <w:jc w:val="center"/>
        <w:rPr>
          <w:rFonts w:ascii="Times New Roman" w:hAnsi="Times New Roman" w:cs="Times New Roman"/>
          <w:b/>
          <w:bCs/>
          <w:sz w:val="32"/>
          <w:szCs w:val="32"/>
        </w:rPr>
      </w:pPr>
      <w:r w:rsidRPr="00FB229F">
        <w:rPr>
          <w:rFonts w:ascii="Times New Roman" w:hAnsi="Times New Roman" w:cs="Times New Roman"/>
          <w:b/>
          <w:bCs/>
          <w:sz w:val="32"/>
          <w:szCs w:val="32"/>
        </w:rPr>
        <w:lastRenderedPageBreak/>
        <w:t>Характеристика ключевых налогов</w:t>
      </w:r>
    </w:p>
    <w:p w14:paraId="54BEEE1F" w14:textId="0965AB9C" w:rsidR="00FB229F" w:rsidRPr="00FB229F" w:rsidRDefault="00FB229F" w:rsidP="00246B3B">
      <w:pPr>
        <w:rPr>
          <w:rFonts w:ascii="Times New Roman" w:hAnsi="Times New Roman" w:cs="Times New Roman"/>
          <w:b/>
          <w:bCs/>
          <w:sz w:val="32"/>
          <w:szCs w:val="32"/>
        </w:rPr>
      </w:pPr>
      <w:r w:rsidRPr="00FB229F">
        <w:rPr>
          <w:rFonts w:ascii="Times New Roman" w:hAnsi="Times New Roman" w:cs="Times New Roman"/>
          <w:sz w:val="28"/>
          <w:szCs w:val="28"/>
        </w:rPr>
        <w:t>Налог на добавленную стоимость (НДС) – главный источник доходов республиканского бюджета. Плательщиками являются организации и индивидуальные предприниматели, превысившие установленный лимит выручки. Объектом обложения является добавленная стоимость, создаваемая на каждой стадии производства и реализации товаров (работ, услуг).</w:t>
      </w:r>
    </w:p>
    <w:p w14:paraId="1F20675D" w14:textId="1C7542CF"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Налог на прибыль взимается с прибыли организаций. Стандартная ставка составляет 20 процентов. Для отдельных видов деятельности (например, производство лазерно-оптической техники) и в особых экономических зонах могут применяться льготные ставки, что служит инструментом стимулирования инвестиций в приоритетные сектора экономики.</w:t>
      </w:r>
    </w:p>
    <w:p w14:paraId="100CDEA2" w14:textId="7573014A" w:rsidR="00246B3B"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Подоходный налог с физических лиц является основным прямым налогом с населения. Он удерживается у источника выплаты дохода (например, работодателем). Общая ставка для большинства видов доходов (заработная плата) составляет 13 процентов. Законодательство предусматривает широкую систему налоговых вычетов (стандартных, социальных, имущественных), что реализует принцип социальной справедливости.</w:t>
      </w:r>
    </w:p>
    <w:p w14:paraId="57F2F705" w14:textId="23B22BF6" w:rsidR="004A3E32" w:rsidRPr="004A3E32" w:rsidRDefault="004A3E32" w:rsidP="004A3E32">
      <w:pPr>
        <w:jc w:val="center"/>
        <w:rPr>
          <w:rFonts w:ascii="Times New Roman" w:hAnsi="Times New Roman" w:cs="Times New Roman"/>
          <w:b/>
          <w:bCs/>
          <w:sz w:val="32"/>
          <w:szCs w:val="32"/>
        </w:rPr>
      </w:pPr>
      <w:r w:rsidRPr="004A3E32">
        <w:rPr>
          <w:rFonts w:ascii="Times New Roman" w:hAnsi="Times New Roman" w:cs="Times New Roman"/>
          <w:b/>
          <w:bCs/>
          <w:sz w:val="32"/>
          <w:szCs w:val="32"/>
        </w:rPr>
        <w:t>Особые режимы налогообложения и выбор системы для бизнеса</w:t>
      </w:r>
    </w:p>
    <w:p w14:paraId="2D21C93A" w14:textId="322CAD2B" w:rsidR="004A3E32" w:rsidRPr="004A3E32" w:rsidRDefault="004A3E32" w:rsidP="004A3E32">
      <w:pPr>
        <w:rPr>
          <w:rFonts w:ascii="Times New Roman" w:hAnsi="Times New Roman" w:cs="Times New Roman"/>
          <w:sz w:val="28"/>
          <w:szCs w:val="28"/>
        </w:rPr>
      </w:pPr>
      <w:r w:rsidRPr="004A3E32">
        <w:rPr>
          <w:rFonts w:ascii="Times New Roman" w:hAnsi="Times New Roman" w:cs="Times New Roman"/>
          <w:sz w:val="28"/>
          <w:szCs w:val="28"/>
        </w:rPr>
        <w:t>Помимо общей системы, где налогоплательщики уплачивают полный перечень республиканских налогов, в Беларуси действуют особые, упрощенные режимы, цель которых — снизить административную нагрузку на малый и средний бизнес и индивидуальных предпринимателей. Эти режимы значительно упрощают ведение учета и расчет налогов.</w:t>
      </w:r>
    </w:p>
    <w:p w14:paraId="0431893F" w14:textId="7322A38B" w:rsidR="004A3E32" w:rsidRPr="004A3E32" w:rsidRDefault="004A3E32" w:rsidP="004A3E32">
      <w:pPr>
        <w:rPr>
          <w:rFonts w:ascii="Times New Roman" w:hAnsi="Times New Roman" w:cs="Times New Roman"/>
          <w:sz w:val="28"/>
          <w:szCs w:val="28"/>
        </w:rPr>
      </w:pPr>
      <w:r w:rsidRPr="004A3E32">
        <w:rPr>
          <w:rFonts w:ascii="Times New Roman" w:hAnsi="Times New Roman" w:cs="Times New Roman"/>
          <w:sz w:val="28"/>
          <w:szCs w:val="28"/>
        </w:rPr>
        <w:t>Для индивидуальных предпринимателей</w:t>
      </w:r>
      <w:r>
        <w:rPr>
          <w:rFonts w:ascii="Times New Roman" w:hAnsi="Times New Roman" w:cs="Times New Roman"/>
          <w:sz w:val="28"/>
          <w:szCs w:val="28"/>
          <w:lang w:val="ru-RU"/>
        </w:rPr>
        <w:t xml:space="preserve"> </w:t>
      </w:r>
      <w:r w:rsidRPr="004A3E32">
        <w:rPr>
          <w:rFonts w:ascii="Times New Roman" w:hAnsi="Times New Roman" w:cs="Times New Roman"/>
          <w:sz w:val="28"/>
          <w:szCs w:val="28"/>
        </w:rPr>
        <w:t xml:space="preserve"> доступны две системы:</w:t>
      </w:r>
    </w:p>
    <w:p w14:paraId="7B6ADAD3" w14:textId="6DB16BC8" w:rsidR="004A3E32" w:rsidRPr="004A3E32" w:rsidRDefault="004A3E32" w:rsidP="004A3E32">
      <w:pPr>
        <w:rPr>
          <w:rFonts w:ascii="Times New Roman" w:hAnsi="Times New Roman" w:cs="Times New Roman"/>
          <w:sz w:val="28"/>
          <w:szCs w:val="28"/>
        </w:rPr>
      </w:pPr>
      <w:r w:rsidRPr="004A3E32">
        <w:rPr>
          <w:rFonts w:ascii="Times New Roman" w:hAnsi="Times New Roman" w:cs="Times New Roman"/>
          <w:sz w:val="28"/>
          <w:szCs w:val="28"/>
        </w:rPr>
        <w:t>1.  Единый налог: Это налог с выручки, при котором понесенные расходы не учитываются. Предприниматель уплачивает фиксированную ставку, установленную за вид деятельности, что делает налоговые обязательства предсказуемыми. При превышении выручки сверх установленного лимита (в 40 раз превышающего ставку налога) с суммы превышения уплачивается дополнительный налог по ставке 5%.</w:t>
      </w:r>
    </w:p>
    <w:p w14:paraId="0716311C" w14:textId="76FC176B" w:rsidR="004A3E32" w:rsidRPr="004A3E32" w:rsidRDefault="004A3E32" w:rsidP="004A3E32">
      <w:pPr>
        <w:rPr>
          <w:rFonts w:ascii="Times New Roman" w:hAnsi="Times New Roman" w:cs="Times New Roman"/>
          <w:sz w:val="28"/>
          <w:szCs w:val="28"/>
        </w:rPr>
      </w:pPr>
      <w:r w:rsidRPr="004A3E32">
        <w:rPr>
          <w:rFonts w:ascii="Times New Roman" w:hAnsi="Times New Roman" w:cs="Times New Roman"/>
          <w:sz w:val="28"/>
          <w:szCs w:val="28"/>
        </w:rPr>
        <w:t>2.  Общая система (подоходный налог): Здесь ИП ведет учет доходов и расходов и уплачивает налог с полученной прибыли по ставке 20%. Для упрощения законодатель позволяет ИП определять расходы не по фактическим документам, а в размере 20% от доходов, что эквивалентно эффективной налоговой ставке в 16% от общей суммы доходов.</w:t>
      </w:r>
    </w:p>
    <w:p w14:paraId="7966AB14" w14:textId="7371B75F" w:rsidR="004A3E32" w:rsidRPr="004A3E32" w:rsidRDefault="004A3E32" w:rsidP="004A3E32">
      <w:pPr>
        <w:rPr>
          <w:rFonts w:ascii="Times New Roman" w:hAnsi="Times New Roman" w:cs="Times New Roman"/>
          <w:sz w:val="28"/>
          <w:szCs w:val="28"/>
        </w:rPr>
      </w:pPr>
      <w:r w:rsidRPr="004A3E32">
        <w:rPr>
          <w:rFonts w:ascii="Times New Roman" w:hAnsi="Times New Roman" w:cs="Times New Roman"/>
          <w:sz w:val="28"/>
          <w:szCs w:val="28"/>
        </w:rPr>
        <w:t>Для юридических лиц также предусмотрены два основных пути:</w:t>
      </w:r>
    </w:p>
    <w:p w14:paraId="72BE0909" w14:textId="1ED1B2E0" w:rsidR="004A3E32" w:rsidRPr="004A3E32" w:rsidRDefault="004A3E32" w:rsidP="004A3E32">
      <w:pPr>
        <w:rPr>
          <w:rFonts w:ascii="Times New Roman" w:hAnsi="Times New Roman" w:cs="Times New Roman"/>
          <w:sz w:val="28"/>
          <w:szCs w:val="28"/>
        </w:rPr>
      </w:pPr>
      <w:r w:rsidRPr="004A3E32">
        <w:rPr>
          <w:rFonts w:ascii="Times New Roman" w:hAnsi="Times New Roman" w:cs="Times New Roman"/>
          <w:sz w:val="28"/>
          <w:szCs w:val="28"/>
        </w:rPr>
        <w:lastRenderedPageBreak/>
        <w:t>1.  Упрощенная система налогообложения (УСН): Организации на УСН уплачивают налог в размере 6% от валовой выручки, без учета понесенных расходов. Этот режим освобождает от уплаты НДС и налога на прибыль в их стандартном виде, что является ключевым преимуществом. Однако его применение ограничено по видам деятельности, численности сотрудников (не более 50 человек) и размеру выручки.</w:t>
      </w:r>
    </w:p>
    <w:p w14:paraId="2A79A44F" w14:textId="401B6B0B" w:rsidR="004A3E32" w:rsidRPr="004A3E32" w:rsidRDefault="004A3E32" w:rsidP="004A3E32">
      <w:pPr>
        <w:rPr>
          <w:rFonts w:ascii="Times New Roman" w:hAnsi="Times New Roman" w:cs="Times New Roman"/>
          <w:sz w:val="28"/>
          <w:szCs w:val="28"/>
        </w:rPr>
      </w:pPr>
      <w:r w:rsidRPr="004A3E32">
        <w:rPr>
          <w:rFonts w:ascii="Times New Roman" w:hAnsi="Times New Roman" w:cs="Times New Roman"/>
          <w:sz w:val="28"/>
          <w:szCs w:val="28"/>
        </w:rPr>
        <w:t>2.  Общая система налогообложения (ОСН): Это наиболее сложный режим, обязательный для крупных компаний и тех, кто не подпадает под критерии УСН. На ОСН организация уплачивает налог на прибыль (20%), НДС (20%) и другие установленные налоги, а также обязана вести полный бухгалтерский учет.</w:t>
      </w:r>
    </w:p>
    <w:p w14:paraId="1DDECA11" w14:textId="44BBD8A5" w:rsidR="004A3E32" w:rsidRPr="00FB229F" w:rsidRDefault="004A3E32" w:rsidP="00FB229F">
      <w:pPr>
        <w:rPr>
          <w:rFonts w:ascii="Times New Roman" w:hAnsi="Times New Roman" w:cs="Times New Roman"/>
          <w:sz w:val="28"/>
          <w:szCs w:val="28"/>
        </w:rPr>
      </w:pPr>
      <w:r w:rsidRPr="004A3E32">
        <w:rPr>
          <w:rFonts w:ascii="Times New Roman" w:hAnsi="Times New Roman" w:cs="Times New Roman"/>
          <w:sz w:val="28"/>
          <w:szCs w:val="28"/>
        </w:rPr>
        <w:t>Важно отметить, что выбор организационно-правовой формы (ИП или юридическое лицо) и системы налогообложения является стратегическим решением для бизнеса. Работа в качестве ИП имеет ряд ограничений: закрытый перечень разрешенных видов деятельности, запрет на оптовую торговлю, лимит по выручке (500 000 белорусских рублей) и ограничение по числу наемных работников (не более трех). Эти факторы необходимо тщательно оценивать при начале предпринимательской деятельности.</w:t>
      </w:r>
    </w:p>
    <w:p w14:paraId="702F7DCD" w14:textId="43C345D1" w:rsidR="00FB229F" w:rsidRPr="00FB229F" w:rsidRDefault="00FB229F" w:rsidP="00FB229F">
      <w:pPr>
        <w:jc w:val="center"/>
        <w:rPr>
          <w:rFonts w:ascii="Times New Roman" w:hAnsi="Times New Roman" w:cs="Times New Roman"/>
          <w:sz w:val="28"/>
          <w:szCs w:val="28"/>
        </w:rPr>
      </w:pPr>
      <w:r w:rsidRPr="00FB229F">
        <w:rPr>
          <w:rFonts w:ascii="Times New Roman" w:hAnsi="Times New Roman" w:cs="Times New Roman"/>
          <w:b/>
          <w:bCs/>
          <w:sz w:val="32"/>
          <w:szCs w:val="32"/>
        </w:rPr>
        <w:t>Органы налогового администрирования и контроль</w:t>
      </w:r>
    </w:p>
    <w:p w14:paraId="68FA1203" w14:textId="76FBED93"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 xml:space="preserve">Исполнение налогового законодательства, контроль за правильностью исчисления и своевременностью уплаты налогов обеспечивает Министерство по налогам и сборам Республики Беларусь (МНС РБ) и его территориальные инспекции. </w:t>
      </w:r>
      <w:r w:rsidR="00662FFC">
        <w:rPr>
          <w:rFonts w:ascii="Times New Roman" w:hAnsi="Times New Roman" w:cs="Times New Roman"/>
          <w:sz w:val="28"/>
          <w:szCs w:val="28"/>
          <w:lang w:val="ru-RU"/>
        </w:rPr>
        <w:t>К</w:t>
      </w:r>
      <w:r w:rsidRPr="00FB229F">
        <w:rPr>
          <w:rFonts w:ascii="Times New Roman" w:hAnsi="Times New Roman" w:cs="Times New Roman"/>
          <w:sz w:val="28"/>
          <w:szCs w:val="28"/>
        </w:rPr>
        <w:t xml:space="preserve"> основным задачам Министерства относятся «проведение единой государственной налоговой политики</w:t>
      </w:r>
      <w:r w:rsidR="00246B3B">
        <w:rPr>
          <w:rFonts w:ascii="Times New Roman" w:hAnsi="Times New Roman" w:cs="Times New Roman"/>
          <w:sz w:val="28"/>
          <w:szCs w:val="28"/>
          <w:lang w:val="ru-RU"/>
        </w:rPr>
        <w:t>,</w:t>
      </w:r>
      <w:r w:rsidRPr="00FB229F">
        <w:rPr>
          <w:rFonts w:ascii="Times New Roman" w:hAnsi="Times New Roman" w:cs="Times New Roman"/>
          <w:sz w:val="28"/>
          <w:szCs w:val="28"/>
        </w:rPr>
        <w:t xml:space="preserve"> контроль за соблюдением налогового законодательства, правильностью исчисления, полнотой и своевременностью уплаты налогов, сборов (пошлин) и других обязательных платежей в бюджет».</w:t>
      </w:r>
    </w:p>
    <w:p w14:paraId="5C91F6B2" w14:textId="77777777"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Система МНС РБ построена по иерархическому принципу: центральный аппарат в Минске, областные и Минская городская инспекции, районные и городские инспекции. В функции налоговых органов входит не только контроль, но и консультирование плательщиков, работа по разъяснению законодательства и предотвращению нарушений.</w:t>
      </w:r>
    </w:p>
    <w:p w14:paraId="7CF99E9F" w14:textId="77777777" w:rsidR="004A3E32" w:rsidRPr="00FB229F" w:rsidRDefault="004A3E32" w:rsidP="00FB229F">
      <w:pPr>
        <w:rPr>
          <w:rFonts w:ascii="Times New Roman" w:hAnsi="Times New Roman" w:cs="Times New Roman"/>
          <w:sz w:val="28"/>
          <w:szCs w:val="28"/>
        </w:rPr>
      </w:pPr>
    </w:p>
    <w:p w14:paraId="597F3438" w14:textId="5F743D6F" w:rsidR="00FB229F" w:rsidRPr="00FB229F" w:rsidRDefault="00FB229F" w:rsidP="00FB229F">
      <w:pPr>
        <w:jc w:val="center"/>
        <w:rPr>
          <w:rFonts w:ascii="Times New Roman" w:hAnsi="Times New Roman" w:cs="Times New Roman"/>
          <w:b/>
          <w:bCs/>
          <w:sz w:val="32"/>
          <w:szCs w:val="32"/>
        </w:rPr>
      </w:pPr>
      <w:r w:rsidRPr="00FB229F">
        <w:rPr>
          <w:rFonts w:ascii="Times New Roman" w:hAnsi="Times New Roman" w:cs="Times New Roman"/>
          <w:b/>
          <w:bCs/>
          <w:sz w:val="32"/>
          <w:szCs w:val="32"/>
        </w:rPr>
        <w:t>Роль налогов в формировании доходов государственного бюджета</w:t>
      </w:r>
    </w:p>
    <w:p w14:paraId="13E5A7A5" w14:textId="716B8435" w:rsidR="004A3E32"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 xml:space="preserve">Налоговые поступления составляют подавляющую часть доходов консолидированного бюджета Республики Беларусь. По данным </w:t>
      </w:r>
      <w:r w:rsidRPr="00FB229F">
        <w:rPr>
          <w:rFonts w:ascii="Times New Roman" w:hAnsi="Times New Roman" w:cs="Times New Roman"/>
          <w:sz w:val="28"/>
          <w:szCs w:val="28"/>
        </w:rPr>
        <w:lastRenderedPageBreak/>
        <w:t>Министерства финансов, в законе о республиканском бюджете на 2025 год налоговые доходы запланированы как основной источник финансирования государственных расходов. Косвенные налоги, особенно НДС и акцизы, традиционно обеспечивают наиболее существенные поступления. Это подчеркивает фискальную (бюджетообразующую) функцию налоговой системы как первостепенную. От эффективности сбора налогов напрямую зависит финансирование социальных программ, здравоохранения, образования, обороны и других государственных нужд.</w:t>
      </w:r>
    </w:p>
    <w:p w14:paraId="5ED5AE58" w14:textId="467E9D75" w:rsidR="004A3E32" w:rsidRPr="004A3E32" w:rsidRDefault="004A3E32" w:rsidP="004A3E32">
      <w:pPr>
        <w:jc w:val="center"/>
        <w:rPr>
          <w:rFonts w:ascii="Times New Roman" w:hAnsi="Times New Roman" w:cs="Times New Roman"/>
          <w:b/>
          <w:bCs/>
          <w:sz w:val="32"/>
          <w:szCs w:val="32"/>
        </w:rPr>
      </w:pPr>
      <w:r w:rsidRPr="004A3E32">
        <w:rPr>
          <w:rFonts w:ascii="Times New Roman" w:hAnsi="Times New Roman" w:cs="Times New Roman"/>
          <w:b/>
          <w:bCs/>
          <w:sz w:val="32"/>
          <w:szCs w:val="32"/>
        </w:rPr>
        <w:t>Актуальные изменения и тенденции развития налоговой системы</w:t>
      </w:r>
    </w:p>
    <w:p w14:paraId="5B0D300A" w14:textId="026B60EF" w:rsidR="004A3E32" w:rsidRPr="00C75B3E" w:rsidRDefault="004A3E32" w:rsidP="004A3E32">
      <w:pPr>
        <w:rPr>
          <w:rFonts w:ascii="Times New Roman" w:hAnsi="Times New Roman" w:cs="Times New Roman"/>
          <w:sz w:val="28"/>
          <w:szCs w:val="28"/>
          <w:lang w:val="ru-RU"/>
        </w:rPr>
      </w:pPr>
      <w:r w:rsidRPr="00C75B3E">
        <w:rPr>
          <w:rFonts w:ascii="Times New Roman" w:hAnsi="Times New Roman" w:cs="Times New Roman"/>
          <w:sz w:val="28"/>
          <w:szCs w:val="28"/>
          <w:lang w:val="ru-RU"/>
        </w:rPr>
        <w:t>Налоговое законодательство Беларуси не статично и регулярно актуализируется в рамках бюджетного процесса. Ключевые изменения последнего времени направлены на повышение справедливости и эффективности системы.</w:t>
      </w:r>
    </w:p>
    <w:p w14:paraId="1F13020E" w14:textId="6C72529D" w:rsidR="004A3E32" w:rsidRPr="00C75B3E" w:rsidRDefault="004A3E32" w:rsidP="004A3E32">
      <w:pPr>
        <w:rPr>
          <w:rFonts w:ascii="Times New Roman" w:hAnsi="Times New Roman" w:cs="Times New Roman"/>
          <w:sz w:val="28"/>
          <w:szCs w:val="28"/>
          <w:lang w:val="ru-RU"/>
        </w:rPr>
      </w:pPr>
      <w:r w:rsidRPr="00C75B3E">
        <w:rPr>
          <w:rFonts w:ascii="Times New Roman" w:hAnsi="Times New Roman" w:cs="Times New Roman"/>
          <w:sz w:val="28"/>
          <w:szCs w:val="28"/>
          <w:lang w:val="ru-RU"/>
        </w:rPr>
        <w:t>Одним из наиболее значимых нововведений, реализующих принцип социальной справедливости, стало введение с 2024 года элемента прогрессивного налогообложения для физических лиц. Теперь для доходов, превышающих 200 000 белорусских рублей в год, применяется повышенная ставка подоходного налога в размере 25% (так называемый «налог на сверхдоходы»). Для доходов в пределах этой суммы сохраняется ставка 13%. Аналогичный принцип применяется и к налогу на прибыль организаций: если налоговая база компании превышает 25 млн рублей, ставка налога увеличивается с базовых 20% до 25%.</w:t>
      </w:r>
    </w:p>
    <w:p w14:paraId="11F6E889" w14:textId="78D84E2A" w:rsidR="004A3E32" w:rsidRPr="00C75B3E" w:rsidRDefault="004A3E32" w:rsidP="004A3E32">
      <w:pPr>
        <w:rPr>
          <w:rFonts w:ascii="Times New Roman" w:hAnsi="Times New Roman" w:cs="Times New Roman"/>
          <w:sz w:val="28"/>
          <w:szCs w:val="28"/>
          <w:lang w:val="ru-RU"/>
        </w:rPr>
      </w:pPr>
      <w:r w:rsidRPr="00C75B3E">
        <w:rPr>
          <w:rFonts w:ascii="Times New Roman" w:hAnsi="Times New Roman" w:cs="Times New Roman"/>
          <w:sz w:val="28"/>
          <w:szCs w:val="28"/>
          <w:lang w:val="ru-RU"/>
        </w:rPr>
        <w:t>В ближайшей перспективе, на 2026 год, запланировано дальнейшее совершенствование системы льгот. Планируется отменить невостребованные или неэффективные льготы и ввести новые стимулирующие меры. Например, рассматривается льгота по налогу на прибыль для капитальных объектов, оказывающих туристические услуги.</w:t>
      </w:r>
    </w:p>
    <w:p w14:paraId="6F9FFE86" w14:textId="6D3CD163" w:rsidR="004A3E32" w:rsidRDefault="004A3E32" w:rsidP="004A3E32">
      <w:pPr>
        <w:rPr>
          <w:rFonts w:ascii="Times New Roman" w:hAnsi="Times New Roman" w:cs="Times New Roman"/>
          <w:sz w:val="28"/>
          <w:szCs w:val="28"/>
          <w:lang w:val="ru-RU"/>
        </w:rPr>
      </w:pPr>
      <w:r w:rsidRPr="00C75B3E">
        <w:rPr>
          <w:rFonts w:ascii="Times New Roman" w:hAnsi="Times New Roman" w:cs="Times New Roman"/>
          <w:sz w:val="28"/>
          <w:szCs w:val="28"/>
          <w:lang w:val="ru-RU"/>
        </w:rPr>
        <w:t>Приоритетным направлением развития является цифровизация налогового администрирования. Налоговые органы активно переходят к дистанционным формам работы, делая акцент на профилактике нарушений и разъяснительной работе. Концепция «помощи добросовестным плательщикам» реализуется через отправку уведомлений об обнаруженных ошибках. Если налогоплательщик реагирует и исправляет недочеты, к нему применяются меры административной, а не уголовной ответственности. Выездные проверки проводятся в основном в отношении тех, кто игнорирует такие уведомления.</w:t>
      </w:r>
    </w:p>
    <w:p w14:paraId="5139C1D1" w14:textId="77777777" w:rsidR="001D730F" w:rsidRDefault="001D730F" w:rsidP="004A3E32">
      <w:pPr>
        <w:rPr>
          <w:rFonts w:ascii="Times New Roman" w:hAnsi="Times New Roman" w:cs="Times New Roman"/>
          <w:sz w:val="28"/>
          <w:szCs w:val="28"/>
          <w:lang w:val="ru-RU"/>
        </w:rPr>
      </w:pPr>
    </w:p>
    <w:p w14:paraId="0ADB6D0B" w14:textId="35257A13" w:rsidR="004A3E32" w:rsidRPr="004A3E32" w:rsidRDefault="004A3E32" w:rsidP="004A3E32">
      <w:pPr>
        <w:jc w:val="center"/>
        <w:rPr>
          <w:rFonts w:ascii="Times New Roman" w:hAnsi="Times New Roman" w:cs="Times New Roman"/>
          <w:b/>
          <w:bCs/>
          <w:sz w:val="32"/>
          <w:szCs w:val="32"/>
        </w:rPr>
      </w:pPr>
      <w:r w:rsidRPr="004A3E32">
        <w:rPr>
          <w:rFonts w:ascii="Times New Roman" w:hAnsi="Times New Roman" w:cs="Times New Roman"/>
          <w:b/>
          <w:bCs/>
          <w:sz w:val="32"/>
          <w:szCs w:val="32"/>
        </w:rPr>
        <w:lastRenderedPageBreak/>
        <w:t>Международный контекст и интеграционные аспекты</w:t>
      </w:r>
    </w:p>
    <w:p w14:paraId="69E816A5" w14:textId="2D46BB89" w:rsidR="004A3E32" w:rsidRPr="00C75B3E" w:rsidRDefault="004A3E32" w:rsidP="004A3E32">
      <w:pPr>
        <w:rPr>
          <w:rFonts w:ascii="Times New Roman" w:hAnsi="Times New Roman" w:cs="Times New Roman"/>
          <w:sz w:val="28"/>
          <w:szCs w:val="28"/>
          <w:lang w:val="ru-RU"/>
        </w:rPr>
      </w:pPr>
      <w:r w:rsidRPr="00C75B3E">
        <w:rPr>
          <w:rFonts w:ascii="Times New Roman" w:hAnsi="Times New Roman" w:cs="Times New Roman"/>
          <w:sz w:val="28"/>
          <w:szCs w:val="28"/>
          <w:lang w:val="ru-RU"/>
        </w:rPr>
        <w:t>Налоговая система Беларуси функционирует не в изоляции, а в рамках международных договоренностей, что важно для бизнеса, ведущего внешнеэкономическую деятельность. Республика заключила 68 соглашений об избежании двойного налогообложения с ключевыми торговыми партнерами, включая Россию, Китай, страны ЕС и другие. Эти соглашения определяют, в какой стране облагается налогом тот или иной доход, что защищает компании и физических лиц от необходимости платить налоги дважды с одной и той же суммы.</w:t>
      </w:r>
    </w:p>
    <w:p w14:paraId="762E6AE9" w14:textId="79C8F407" w:rsidR="004A3E32" w:rsidRPr="00C75B3E" w:rsidRDefault="004A3E32" w:rsidP="004A3E32">
      <w:pPr>
        <w:rPr>
          <w:rFonts w:ascii="Times New Roman" w:hAnsi="Times New Roman" w:cs="Times New Roman"/>
          <w:sz w:val="28"/>
          <w:szCs w:val="28"/>
          <w:lang w:val="ru-RU"/>
        </w:rPr>
      </w:pPr>
      <w:r w:rsidRPr="00C75B3E">
        <w:rPr>
          <w:rFonts w:ascii="Times New Roman" w:hAnsi="Times New Roman" w:cs="Times New Roman"/>
          <w:sz w:val="28"/>
          <w:szCs w:val="28"/>
          <w:lang w:val="ru-RU"/>
        </w:rPr>
        <w:t>Кроме того, в рамках Евразийского экономического союза (ЕАЭС) действуют общие принципы взимания косвенных налогов (НДС и акцизов) во взаимной торговле. Это упрощает процедуры для бизнеса и создает единые правила на пространстве Союза.</w:t>
      </w:r>
    </w:p>
    <w:p w14:paraId="4BA0FC7C" w14:textId="28E15842" w:rsidR="004A3E32" w:rsidRPr="001D730F" w:rsidRDefault="004A3E32" w:rsidP="001D730F">
      <w:pPr>
        <w:rPr>
          <w:rFonts w:ascii="Times New Roman" w:hAnsi="Times New Roman" w:cs="Times New Roman"/>
          <w:sz w:val="28"/>
          <w:szCs w:val="28"/>
          <w:lang w:val="ru-RU"/>
        </w:rPr>
      </w:pPr>
      <w:r w:rsidRPr="00C75B3E">
        <w:rPr>
          <w:rFonts w:ascii="Times New Roman" w:hAnsi="Times New Roman" w:cs="Times New Roman"/>
          <w:sz w:val="28"/>
          <w:szCs w:val="28"/>
          <w:lang w:val="ru-RU"/>
        </w:rPr>
        <w:t>Стоит отметить, что в экспертной среде периодически поднимаются вопросы о необходимости более глубокой реформы для повышения глобальной конкурентоспособности белорусской налоговой системы. В числе обсуждаемых мер — дальнейшее упрощение законодательства для повышения его предсказуемости, усиление кадрового потенциала налоговых органов и развитие цифровых сервисов по образцу лучших международных практик.</w:t>
      </w:r>
    </w:p>
    <w:p w14:paraId="0BADA329" w14:textId="25B4A2E4" w:rsidR="004A3E32" w:rsidRPr="004A3E32" w:rsidRDefault="004A3E32" w:rsidP="004A3E32">
      <w:pPr>
        <w:jc w:val="center"/>
        <w:rPr>
          <w:rFonts w:ascii="Times New Roman" w:hAnsi="Times New Roman" w:cs="Times New Roman"/>
          <w:b/>
          <w:bCs/>
          <w:sz w:val="32"/>
          <w:szCs w:val="32"/>
        </w:rPr>
      </w:pPr>
      <w:r w:rsidRPr="004A3E32">
        <w:rPr>
          <w:rFonts w:ascii="Times New Roman" w:hAnsi="Times New Roman" w:cs="Times New Roman"/>
          <w:b/>
          <w:bCs/>
          <w:sz w:val="32"/>
          <w:szCs w:val="32"/>
        </w:rPr>
        <w:t>Заключение</w:t>
      </w:r>
    </w:p>
    <w:p w14:paraId="3508F432" w14:textId="4167B2A6" w:rsidR="004A3E32" w:rsidRPr="00C75B3E" w:rsidRDefault="004A3E32" w:rsidP="004A3E32">
      <w:pPr>
        <w:rPr>
          <w:rFonts w:ascii="Times New Roman" w:hAnsi="Times New Roman" w:cs="Times New Roman"/>
          <w:sz w:val="28"/>
          <w:szCs w:val="28"/>
          <w:lang w:val="ru-RU"/>
        </w:rPr>
      </w:pPr>
      <w:r w:rsidRPr="00C75B3E">
        <w:rPr>
          <w:rFonts w:ascii="Times New Roman" w:hAnsi="Times New Roman" w:cs="Times New Roman"/>
          <w:sz w:val="28"/>
          <w:szCs w:val="28"/>
          <w:lang w:val="ru-RU"/>
        </w:rPr>
        <w:t>Налоговая система Республики Беларусь представляет собой динамично развивающийся механизм, который выполняет не только фискальную, но и важную регулирующую функцию. От ее эффективности и сбалансированности напрямую зависит наполняемость государственного бюджета, а значит, и финансирование социальных программ, здравоохранения, образования и безопасности.</w:t>
      </w:r>
    </w:p>
    <w:p w14:paraId="338CF38A" w14:textId="77777777" w:rsidR="004A3E32" w:rsidRPr="00246B3B" w:rsidRDefault="004A3E32" w:rsidP="004A3E32">
      <w:pPr>
        <w:rPr>
          <w:rFonts w:ascii="Times New Roman" w:hAnsi="Times New Roman" w:cs="Times New Roman"/>
          <w:sz w:val="28"/>
          <w:szCs w:val="28"/>
          <w:lang w:val="ru-RU"/>
        </w:rPr>
      </w:pPr>
      <w:r w:rsidRPr="00C75B3E">
        <w:rPr>
          <w:rFonts w:ascii="Times New Roman" w:hAnsi="Times New Roman" w:cs="Times New Roman"/>
          <w:sz w:val="28"/>
          <w:szCs w:val="28"/>
          <w:lang w:val="ru-RU"/>
        </w:rPr>
        <w:t>Современные тенденции развития системы — это движение в сторону большей справедливости (через введение прогрессивных элементов), технологичности (через цифровизацию всех процессов) и ориентированности на нужды добросовестного налогоплательщика. Поиск оптимального баланса между интересами государства и бизнеса, обеспечение стабильности правил игры при их необходимой адаптации к меняющимся экономическим условиям остаются ключевыми задачами на пути совершенствования белорусской налоговой модели.</w:t>
      </w:r>
    </w:p>
    <w:p w14:paraId="3319BBF4" w14:textId="5C839A18" w:rsidR="00FB229F" w:rsidRPr="004A3E32" w:rsidRDefault="00FB229F" w:rsidP="00FB229F">
      <w:pPr>
        <w:rPr>
          <w:rFonts w:ascii="Times New Roman" w:hAnsi="Times New Roman" w:cs="Times New Roman"/>
          <w:sz w:val="28"/>
          <w:szCs w:val="28"/>
          <w:lang w:val="ru-RU"/>
        </w:rPr>
      </w:pPr>
    </w:p>
    <w:p w14:paraId="7B1296E9" w14:textId="77777777" w:rsidR="004A3E32" w:rsidRPr="00FB229F" w:rsidRDefault="004A3E32" w:rsidP="00FB229F">
      <w:pPr>
        <w:rPr>
          <w:rFonts w:ascii="Times New Roman" w:hAnsi="Times New Roman" w:cs="Times New Roman"/>
          <w:sz w:val="28"/>
          <w:szCs w:val="28"/>
        </w:rPr>
      </w:pPr>
    </w:p>
    <w:p w14:paraId="7365489F" w14:textId="46A29944" w:rsidR="00FB229F" w:rsidRPr="00FB229F" w:rsidRDefault="00FB229F" w:rsidP="00FB229F">
      <w:pPr>
        <w:jc w:val="center"/>
        <w:rPr>
          <w:rFonts w:ascii="Times New Roman" w:hAnsi="Times New Roman" w:cs="Times New Roman"/>
          <w:b/>
          <w:bCs/>
          <w:sz w:val="32"/>
          <w:szCs w:val="32"/>
        </w:rPr>
      </w:pPr>
      <w:r w:rsidRPr="00FB229F">
        <w:rPr>
          <w:rFonts w:ascii="Times New Roman" w:hAnsi="Times New Roman" w:cs="Times New Roman"/>
          <w:b/>
          <w:bCs/>
          <w:sz w:val="32"/>
          <w:szCs w:val="32"/>
        </w:rPr>
        <w:lastRenderedPageBreak/>
        <w:t>Список использованной литературы:</w:t>
      </w:r>
    </w:p>
    <w:p w14:paraId="0F9FFBD1" w14:textId="1EF29B14"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1.  Налоговый кодекс Республики Беларусь (Особенная часть) – Официальный текст с изменениями и дополнениями. Национальный правовой интернет-портал Республики Беларусь (pravo.by).</w:t>
      </w:r>
    </w:p>
    <w:p w14:paraId="078C44BD" w14:textId="563E7923"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2.  Официальный сайт Министерства по налогам и сборам Республики Беларусь (nalog.gov.by) – Разделы: «Налоговое законодательство», «Структура», «Статистика и аналитика».</w:t>
      </w:r>
    </w:p>
    <w:p w14:paraId="2B35C8E6" w14:textId="66DEB14C" w:rsidR="00FB229F" w:rsidRPr="00FB229F" w:rsidRDefault="00FB229F" w:rsidP="00FB229F">
      <w:pPr>
        <w:rPr>
          <w:rFonts w:ascii="Times New Roman" w:hAnsi="Times New Roman" w:cs="Times New Roman"/>
          <w:sz w:val="28"/>
          <w:szCs w:val="28"/>
        </w:rPr>
      </w:pPr>
      <w:r w:rsidRPr="00FB229F">
        <w:rPr>
          <w:rFonts w:ascii="Times New Roman" w:hAnsi="Times New Roman" w:cs="Times New Roman"/>
          <w:sz w:val="28"/>
          <w:szCs w:val="28"/>
        </w:rPr>
        <w:t>3.  Закон Республики Беларусь «О республиканском бюджете на 2025 год» –Национальный правовой интернет-портал Республики Беларусь (pravo.by).</w:t>
      </w:r>
    </w:p>
    <w:p w14:paraId="51C9204F" w14:textId="6328EC7A" w:rsidR="00246B3B" w:rsidRDefault="00246B3B" w:rsidP="00FB229F">
      <w:pPr>
        <w:rPr>
          <w:rFonts w:ascii="Times New Roman" w:hAnsi="Times New Roman" w:cs="Times New Roman"/>
          <w:sz w:val="28"/>
          <w:szCs w:val="28"/>
        </w:rPr>
      </w:pPr>
      <w:r>
        <w:rPr>
          <w:rFonts w:ascii="Times New Roman" w:hAnsi="Times New Roman" w:cs="Times New Roman"/>
          <w:sz w:val="28"/>
          <w:szCs w:val="28"/>
          <w:lang w:val="ru-RU"/>
        </w:rPr>
        <w:t>4</w:t>
      </w:r>
      <w:r w:rsidR="00FB229F" w:rsidRPr="00FB229F">
        <w:rPr>
          <w:rFonts w:ascii="Times New Roman" w:hAnsi="Times New Roman" w:cs="Times New Roman"/>
          <w:sz w:val="28"/>
          <w:szCs w:val="28"/>
        </w:rPr>
        <w:t>.  Министерство финансов Республики Беларусь (minfin.gov.by) – Материалы по исполнению бюджета и бюджетной политике.</w:t>
      </w:r>
    </w:p>
    <w:p w14:paraId="3404FFA7" w14:textId="3ED082C2" w:rsidR="00C75B3E" w:rsidRDefault="00C75B3E" w:rsidP="00FB229F">
      <w:pPr>
        <w:rPr>
          <w:rFonts w:ascii="Times New Roman" w:hAnsi="Times New Roman" w:cs="Times New Roman"/>
          <w:sz w:val="28"/>
          <w:szCs w:val="28"/>
        </w:rPr>
      </w:pPr>
    </w:p>
    <w:p w14:paraId="090FF7C9" w14:textId="77777777" w:rsidR="00C75B3E" w:rsidRPr="00C75B3E" w:rsidRDefault="00C75B3E" w:rsidP="00C75B3E">
      <w:pPr>
        <w:rPr>
          <w:rFonts w:ascii="Times New Roman" w:hAnsi="Times New Roman" w:cs="Times New Roman"/>
          <w:sz w:val="28"/>
          <w:szCs w:val="28"/>
          <w:lang w:val="ru-RU"/>
        </w:rPr>
      </w:pPr>
    </w:p>
    <w:p w14:paraId="43A05253" w14:textId="77777777" w:rsidR="00C75B3E" w:rsidRPr="00C75B3E" w:rsidRDefault="00C75B3E" w:rsidP="00C75B3E">
      <w:pPr>
        <w:rPr>
          <w:rFonts w:ascii="Times New Roman" w:hAnsi="Times New Roman" w:cs="Times New Roman"/>
          <w:sz w:val="28"/>
          <w:szCs w:val="28"/>
          <w:lang w:val="ru-RU"/>
        </w:rPr>
      </w:pPr>
    </w:p>
    <w:sectPr w:rsidR="00C75B3E" w:rsidRPr="00C75B3E" w:rsidSect="000F17E5">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C0498" w14:textId="77777777" w:rsidR="003F7BE3" w:rsidRDefault="003F7BE3" w:rsidP="000F17E5">
      <w:pPr>
        <w:spacing w:after="0" w:line="240" w:lineRule="auto"/>
      </w:pPr>
      <w:r>
        <w:separator/>
      </w:r>
    </w:p>
  </w:endnote>
  <w:endnote w:type="continuationSeparator" w:id="0">
    <w:p w14:paraId="63CC06F5" w14:textId="77777777" w:rsidR="003F7BE3" w:rsidRDefault="003F7BE3" w:rsidP="000F1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83176" w14:textId="77777777" w:rsidR="001D730F" w:rsidRDefault="001D730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589490"/>
      <w:docPartObj>
        <w:docPartGallery w:val="Page Numbers (Bottom of Page)"/>
        <w:docPartUnique/>
      </w:docPartObj>
    </w:sdtPr>
    <w:sdtContent>
      <w:p w14:paraId="6F1CF9E7" w14:textId="12C5F985" w:rsidR="000F17E5" w:rsidRDefault="000F17E5">
        <w:pPr>
          <w:pStyle w:val="a8"/>
          <w:jc w:val="right"/>
        </w:pPr>
        <w:r>
          <w:fldChar w:fldCharType="begin"/>
        </w:r>
        <w:r>
          <w:instrText>PAGE   \* MERGEFORMAT</w:instrText>
        </w:r>
        <w:r>
          <w:fldChar w:fldCharType="separate"/>
        </w:r>
        <w:r>
          <w:rPr>
            <w:lang w:val="ru-RU"/>
          </w:rPr>
          <w:t>2</w:t>
        </w:r>
        <w:r>
          <w:fldChar w:fldCharType="end"/>
        </w:r>
      </w:p>
    </w:sdtContent>
  </w:sdt>
  <w:p w14:paraId="2C798454" w14:textId="77777777" w:rsidR="000F17E5" w:rsidRDefault="000F17E5">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EC333" w14:textId="77777777" w:rsidR="001D730F" w:rsidRDefault="001D730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7B8A5" w14:textId="77777777" w:rsidR="003F7BE3" w:rsidRDefault="003F7BE3" w:rsidP="000F17E5">
      <w:pPr>
        <w:spacing w:after="0" w:line="240" w:lineRule="auto"/>
      </w:pPr>
      <w:r>
        <w:separator/>
      </w:r>
    </w:p>
  </w:footnote>
  <w:footnote w:type="continuationSeparator" w:id="0">
    <w:p w14:paraId="4C515D93" w14:textId="77777777" w:rsidR="003F7BE3" w:rsidRDefault="003F7BE3" w:rsidP="000F1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F679" w14:textId="77777777" w:rsidR="001D730F" w:rsidRDefault="001D730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01D71" w14:textId="77777777" w:rsidR="001D730F" w:rsidRDefault="001D730F">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90644" w14:textId="77777777" w:rsidR="001D730F" w:rsidRDefault="001D730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45CF1"/>
    <w:multiLevelType w:val="hybridMultilevel"/>
    <w:tmpl w:val="956E0B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6286AEF"/>
    <w:multiLevelType w:val="hybridMultilevel"/>
    <w:tmpl w:val="4EDE08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29F"/>
    <w:rsid w:val="000F17E5"/>
    <w:rsid w:val="001D730F"/>
    <w:rsid w:val="00246B3B"/>
    <w:rsid w:val="003F7BE3"/>
    <w:rsid w:val="004A3E32"/>
    <w:rsid w:val="00522454"/>
    <w:rsid w:val="005F6E5A"/>
    <w:rsid w:val="00662FFC"/>
    <w:rsid w:val="006B5AEA"/>
    <w:rsid w:val="00C75B3E"/>
    <w:rsid w:val="00FB229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2C558"/>
  <w15:chartTrackingRefBased/>
  <w15:docId w15:val="{933415C8-17D7-49BE-93EB-162736E8F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B229F"/>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styleId="a4">
    <w:name w:val="Strong"/>
    <w:basedOn w:val="a0"/>
    <w:uiPriority w:val="22"/>
    <w:qFormat/>
    <w:rsid w:val="00FB229F"/>
    <w:rPr>
      <w:b/>
      <w:bCs/>
    </w:rPr>
  </w:style>
  <w:style w:type="paragraph" w:styleId="a5">
    <w:name w:val="List Paragraph"/>
    <w:basedOn w:val="a"/>
    <w:uiPriority w:val="34"/>
    <w:qFormat/>
    <w:rsid w:val="00FB229F"/>
    <w:pPr>
      <w:ind w:left="720"/>
      <w:contextualSpacing/>
    </w:pPr>
  </w:style>
  <w:style w:type="paragraph" w:styleId="a6">
    <w:name w:val="header"/>
    <w:basedOn w:val="a"/>
    <w:link w:val="a7"/>
    <w:uiPriority w:val="99"/>
    <w:unhideWhenUsed/>
    <w:rsid w:val="000F17E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0F17E5"/>
  </w:style>
  <w:style w:type="paragraph" w:styleId="a8">
    <w:name w:val="footer"/>
    <w:basedOn w:val="a"/>
    <w:link w:val="a9"/>
    <w:uiPriority w:val="99"/>
    <w:unhideWhenUsed/>
    <w:rsid w:val="000F17E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0F1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F778B-A67C-4BAA-A309-054EFB149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Pages>
  <Words>2013</Words>
  <Characters>11477</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KOROL</dc:creator>
  <cp:keywords/>
  <dc:description/>
  <cp:lastModifiedBy>DENIS KOROL</cp:lastModifiedBy>
  <cp:revision>5</cp:revision>
  <cp:lastPrinted>2025-12-12T22:57:00Z</cp:lastPrinted>
  <dcterms:created xsi:type="dcterms:W3CDTF">2025-12-12T22:06:00Z</dcterms:created>
  <dcterms:modified xsi:type="dcterms:W3CDTF">2025-12-12T23:06:00Z</dcterms:modified>
</cp:coreProperties>
</file>