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7BFE7" w14:textId="77777777" w:rsidR="00B736C0" w:rsidRPr="00B736C0" w:rsidRDefault="00B736C0" w:rsidP="00B736C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BY" w:eastAsia="ru-BY"/>
          <w14:ligatures w14:val="none"/>
        </w:rPr>
        <w:t>Система управления базами данных IBM DB2</w:t>
      </w:r>
    </w:p>
    <w:p w14:paraId="5A69ED7D" w14:textId="77777777" w:rsidR="00B736C0" w:rsidRPr="00B736C0" w:rsidRDefault="00B736C0" w:rsidP="00B736C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  <w:t>1. История появления DB2</w:t>
      </w:r>
    </w:p>
    <w:p w14:paraId="2CC8B5E5" w14:textId="77777777" w:rsidR="00B736C0" w:rsidRPr="00B736C0" w:rsidRDefault="00B736C0" w:rsidP="00B736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IBM DB2 — это реляционная система управления базами данных (СУБД), разработанная компанией IBM. История DB2 начинается в 1970-х годах, когда IBM проводила исследовательский проект </w:t>
      </w: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System R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. Целью проекта было практическое применение реляционной модели данных, предложенной Эдгаром Коддом. Именно в рамках System R был создан язык SEQUEL (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Structured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English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Query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Language), ставший прообразом современного SQL. Таким образом, IBM не просто разработала одну из первых коммерческих СУБД, но и заложила фундамент для всей индустрии реляционных баз данных.</w:t>
      </w:r>
    </w:p>
    <w:p w14:paraId="2AF6D1BB" w14:textId="77777777" w:rsidR="00B736C0" w:rsidRPr="00B736C0" w:rsidRDefault="00B736C0" w:rsidP="00B736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В 1983 году IBM выпустила первую коммерческую версию DB2 для мейнфреймов (</w:t>
      </w: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 xml:space="preserve">DB2 </w:t>
      </w:r>
      <w:proofErr w:type="spellStart"/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for</w:t>
      </w:r>
      <w:proofErr w:type="spellEnd"/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 xml:space="preserve"> z/OS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). Название «DB2» расшифровывается как Database 2 (База данных 2) и указывает на то, что система пришла на смену первой иерархической СУБД IBM — IMS (Information Management System). Мейнфреймы того времени были основой бизнеса IBM, и для них требовалась современная реляционная БД, способная обеспечивать высочайшую надёжность в финансовых и страховых операциях.</w:t>
      </w:r>
    </w:p>
    <w:p w14:paraId="59D8CDF8" w14:textId="77777777" w:rsidR="00B736C0" w:rsidRPr="00B736C0" w:rsidRDefault="00B736C0" w:rsidP="00B736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В 1990-х годах, с ростом популярности архитектуры «клиент-сервер» и Unix-серверов, IBM выпустила версии DB2 для платформ среднего класса (AS/400) и открытых систем (UNIX, Linux, Windows). Это позволило DB2 занять прочную позицию на рынке корпоративных СУБД наряду с Oracle и Microsoft SQL Server, особенно в банковском секторе, страховании и крупных государственных системах.</w:t>
      </w:r>
    </w:p>
    <w:p w14:paraId="6D629788" w14:textId="77777777" w:rsidR="00B736C0" w:rsidRPr="00B736C0" w:rsidRDefault="00B736C0" w:rsidP="00B736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В 2006 году вышла версия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Viper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с поддержкой XML (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pureXML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). Вместо того чтобы просто добавить XML как текстовое поле, IBM интегрировала XML-хранилище прямо в ядро СУБД, что позволяло эффективно индексировать и запрашивать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полуструктурированные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данные. Это был ответ на рост популярности XML в корпоративных приложениях.</w:t>
      </w:r>
    </w:p>
    <w:p w14:paraId="7A5C2095" w14:textId="77777777" w:rsidR="00B736C0" w:rsidRPr="00B736C0" w:rsidRDefault="00B736C0" w:rsidP="00B736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Сегодня DB2 активно развивается в облаке (IBM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Cloud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) и включает технологии искусственного интеллекта, например, встроенное машинное обучение для автоматической оптимизации запросов.</w:t>
      </w:r>
    </w:p>
    <w:p w14:paraId="3B5AEECA" w14:textId="77777777" w:rsidR="00B736C0" w:rsidRPr="00B736C0" w:rsidRDefault="00B736C0" w:rsidP="00B736C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  <w:t>2. Архитектура и функционал DB2</w:t>
      </w:r>
    </w:p>
    <w:p w14:paraId="2A877C33" w14:textId="77777777" w:rsidR="00B736C0" w:rsidRPr="00B736C0" w:rsidRDefault="00B736C0" w:rsidP="00B736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DB2 построена по клиент-серверной архитектуре. На платформах Linux, UNIX и Windows используется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многопроцессная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модель: различные компоненты (координатор запросов,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предвыборщик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данных, писатель журналов) работают как отдельные процессы (например, 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BY" w:eastAsia="ru-BY"/>
          <w14:ligatures w14:val="none"/>
        </w:rPr>
        <w:t>db2sysc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). Это повышает отказоустойчивость – сбой в одном процессе не приводит к падению всей системы.</w:t>
      </w:r>
    </w:p>
    <w:p w14:paraId="2AB46893" w14:textId="77777777" w:rsidR="00B736C0" w:rsidRPr="00B736C0" w:rsidRDefault="00B736C0" w:rsidP="00B736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lastRenderedPageBreak/>
        <w:t>Основные компоненты:</w:t>
      </w:r>
    </w:p>
    <w:p w14:paraId="661CA425" w14:textId="77777777" w:rsidR="00B736C0" w:rsidRPr="00B736C0" w:rsidRDefault="00B736C0" w:rsidP="00B736C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Ядро СУБД (Database Engine)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— отвечает за обработку запросов, оптимизацию и выполнение SQL. Оптимизатор DB2 считается одним из самых мощных в индустрии; он использует детальную статистику и может рекомендовать создание индексов или перезапись неэффективных запросов.</w:t>
      </w:r>
    </w:p>
    <w:p w14:paraId="73D209FD" w14:textId="77777777" w:rsidR="00B736C0" w:rsidRPr="00B736C0" w:rsidRDefault="00B736C0" w:rsidP="00B736C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Менеджер буферов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— управляет кэшированием данных в оперативной памяти. DB2 поддерживает несколько буферных пулов, которые можно настраивать под разные табличные пространства, что позволяет гибко управлять использованием памяти.</w:t>
      </w:r>
    </w:p>
    <w:p w14:paraId="5BD613FD" w14:textId="77777777" w:rsidR="00B736C0" w:rsidRPr="00B736C0" w:rsidRDefault="00B736C0" w:rsidP="00B736C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Менеджер транзакций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— обеспечивает поддержку ACID-свойств (атомарность, согласованность, изолированность, долговечность). Журнал транзакций (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redo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log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) играет ключевую роль в восстановлении после сбоев.</w:t>
      </w:r>
    </w:p>
    <w:p w14:paraId="3EC9AC19" w14:textId="77777777" w:rsidR="00B736C0" w:rsidRPr="00B736C0" w:rsidRDefault="00B736C0" w:rsidP="00B736C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Оптимизатор запросов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— выбирает наиболее эффективный план выполнения. Он учитывает статистику распределения данных, наличие индексов и даже стоимость операций ввода-вывода.</w:t>
      </w:r>
    </w:p>
    <w:p w14:paraId="59DC1718" w14:textId="77777777" w:rsidR="00B736C0" w:rsidRPr="00B736C0" w:rsidRDefault="00B736C0" w:rsidP="00B736C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Подсистема хранения данных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— управляет таблицами, индексами и табличными пространствами (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tablespaces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). В DB2 используются три типа табличных пространств: SMS (системное управление – файлы ОС), DMS (управление БД – сырые устройства или файлы) и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Automatic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Storage (автоматическое управление). Это ключевой аспект администрирования.</w:t>
      </w:r>
    </w:p>
    <w:p w14:paraId="6B6ECFA7" w14:textId="77777777" w:rsidR="00B736C0" w:rsidRPr="00B736C0" w:rsidRDefault="00B736C0" w:rsidP="00B736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Функциональные возможности DB2:</w:t>
      </w:r>
    </w:p>
    <w:p w14:paraId="15213501" w14:textId="77777777" w:rsidR="00B736C0" w:rsidRPr="00B736C0" w:rsidRDefault="00B736C0" w:rsidP="00B736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Реляционная модель данных и полная поддержка SQL.</w:t>
      </w:r>
    </w:p>
    <w:p w14:paraId="35FB1A3E" w14:textId="77777777" w:rsidR="00B736C0" w:rsidRPr="00B736C0" w:rsidRDefault="00B736C0" w:rsidP="00B736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Транзакции с механизмами блокировок на уровне строк или страниц.</w:t>
      </w:r>
    </w:p>
    <w:p w14:paraId="7D2A7CCF" w14:textId="77777777" w:rsidR="00B736C0" w:rsidRPr="00B736C0" w:rsidRDefault="00B736C0" w:rsidP="00B736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Индексация (B-деревья, битовые индексы, индексы для XML).</w:t>
      </w:r>
    </w:p>
    <w:p w14:paraId="62030B8E" w14:textId="77777777" w:rsidR="00B736C0" w:rsidRPr="00B736C0" w:rsidRDefault="00B736C0" w:rsidP="00B736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Репликация данных (как синхронная, так и асинхронная).</w:t>
      </w:r>
    </w:p>
    <w:p w14:paraId="29DF3841" w14:textId="77777777" w:rsidR="00B736C0" w:rsidRPr="00B736C0" w:rsidRDefault="00B736C0" w:rsidP="00B736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Высокая доступность через механизм HADR (High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Availability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Disaster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Recovery) – кластеризация с автоматическим переключением на резервный сервер.</w:t>
      </w:r>
    </w:p>
    <w:p w14:paraId="737DDE24" w14:textId="77777777" w:rsidR="00B736C0" w:rsidRPr="00B736C0" w:rsidRDefault="00B736C0" w:rsidP="00B736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Партиционирование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таблиц (горизонтальное и многомерное).</w:t>
      </w:r>
    </w:p>
    <w:p w14:paraId="3EC004B0" w14:textId="77777777" w:rsidR="00B736C0" w:rsidRPr="00B736C0" w:rsidRDefault="00B736C0" w:rsidP="00B736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Поддержка XML (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pureXML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) и JSON.</w:t>
      </w:r>
    </w:p>
    <w:p w14:paraId="6780A648" w14:textId="77777777" w:rsidR="00B736C0" w:rsidRPr="00B736C0" w:rsidRDefault="00B736C0" w:rsidP="00B736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Технология BLU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Acceleration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для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in-memory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аналитики, позволяющая выполнять колоночные запросы без создания дополнительных индексов.</w:t>
      </w:r>
    </w:p>
    <w:p w14:paraId="4D7809E6" w14:textId="77777777" w:rsidR="00B736C0" w:rsidRPr="00B736C0" w:rsidRDefault="00B736C0" w:rsidP="00B736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Многомерная кластеризация (MDC) – физическое хранение данных по нескольким измерениям для ускорения сложных запросов.</w:t>
      </w:r>
    </w:p>
    <w:p w14:paraId="11208C0F" w14:textId="77777777" w:rsidR="00B736C0" w:rsidRPr="00B736C0" w:rsidRDefault="00B736C0" w:rsidP="00B736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Инструменты администрирования и мониторинга (IBM Data Studio, командная строка).</w:t>
      </w:r>
    </w:p>
    <w:p w14:paraId="28A9C436" w14:textId="77777777" w:rsidR="00B736C0" w:rsidRPr="00B736C0" w:rsidRDefault="00B736C0" w:rsidP="00B736C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  <w:t>3. Примеры SQL-кода в DB2</w:t>
      </w:r>
    </w:p>
    <w:p w14:paraId="13D91E44" w14:textId="77777777" w:rsidR="00B736C0" w:rsidRPr="00B736C0" w:rsidRDefault="00B736C0" w:rsidP="00B736C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  <w:t>Базовые операции (стандартный SQL)</w:t>
      </w:r>
    </w:p>
    <w:p w14:paraId="0B6AD798" w14:textId="77777777" w:rsidR="00B736C0" w:rsidRPr="00B736C0" w:rsidRDefault="00B736C0" w:rsidP="00B736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ru-BY" w:eastAsia="ru-BY"/>
          <w14:ligatures w14:val="none"/>
        </w:rPr>
      </w:pPr>
      <w:proofErr w:type="spellStart"/>
      <w:r w:rsidRPr="00B736C0">
        <w:rPr>
          <w:rFonts w:ascii="Consolas" w:eastAsia="Times New Roman" w:hAnsi="Consolas" w:cs="Segoe UI"/>
          <w:color w:val="0F1115"/>
          <w:kern w:val="0"/>
          <w:sz w:val="18"/>
          <w:szCs w:val="18"/>
          <w:lang w:val="ru-BY" w:eastAsia="ru-BY"/>
          <w14:ligatures w14:val="none"/>
        </w:rPr>
        <w:lastRenderedPageBreak/>
        <w:t>sql</w:t>
      </w:r>
      <w:proofErr w:type="spellEnd"/>
    </w:p>
    <w:p w14:paraId="1CDDA13C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ru-BY" w:eastAsia="ru-BY"/>
          <w14:ligatures w14:val="none"/>
        </w:rPr>
        <w:t>-- Создание базы данных</w:t>
      </w:r>
    </w:p>
    <w:p w14:paraId="7D7F4B6B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CREATE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DATABASE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university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;</w:t>
      </w:r>
    </w:p>
    <w:p w14:paraId="177D32CC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</w:p>
    <w:p w14:paraId="39127761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ru-BY" w:eastAsia="ru-BY"/>
          <w14:ligatures w14:val="none"/>
        </w:rPr>
        <w:t>-- Создание таблицы</w:t>
      </w:r>
    </w:p>
    <w:p w14:paraId="147A91B8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CREATE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TABLE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students</w:t>
      </w:r>
      <w:proofErr w:type="spellEnd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(</w:t>
      </w:r>
    </w:p>
    <w:p w14:paraId="3D34EC47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INT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PRIMARY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KEY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</w:p>
    <w:p w14:paraId="32592E9E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VARCHAR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(</w:t>
      </w:r>
      <w:r w:rsidRPr="00B736C0">
        <w:rPr>
          <w:rFonts w:ascii="Consolas" w:eastAsia="Times New Roman" w:hAnsi="Consolas" w:cs="Courier New"/>
          <w:color w:val="B76B01"/>
          <w:kern w:val="0"/>
          <w:sz w:val="20"/>
          <w:szCs w:val="20"/>
          <w:lang w:val="ru-BY" w:eastAsia="ru-BY"/>
          <w14:ligatures w14:val="none"/>
        </w:rPr>
        <w:t>100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),</w:t>
      </w:r>
    </w:p>
    <w:p w14:paraId="225E4089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age</w:t>
      </w:r>
      <w:proofErr w:type="spellEnd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INT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</w:p>
    <w:p w14:paraId="14DE9925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faculty</w:t>
      </w:r>
      <w:proofErr w:type="spellEnd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VARCHAR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(</w:t>
      </w:r>
      <w:r w:rsidRPr="00B736C0">
        <w:rPr>
          <w:rFonts w:ascii="Consolas" w:eastAsia="Times New Roman" w:hAnsi="Consolas" w:cs="Courier New"/>
          <w:color w:val="B76B01"/>
          <w:kern w:val="0"/>
          <w:sz w:val="20"/>
          <w:szCs w:val="20"/>
          <w:lang w:val="ru-BY" w:eastAsia="ru-BY"/>
          <w14:ligatures w14:val="none"/>
        </w:rPr>
        <w:t>100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)</w:t>
      </w:r>
    </w:p>
    <w:p w14:paraId="3AA5DDF5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);</w:t>
      </w:r>
    </w:p>
    <w:p w14:paraId="0840DEB8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</w:p>
    <w:p w14:paraId="3BACDCBC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ru-BY" w:eastAsia="ru-BY"/>
          <w14:ligatures w14:val="none"/>
        </w:rPr>
        <w:t>-- Добавление данных</w:t>
      </w:r>
    </w:p>
    <w:p w14:paraId="719CF25C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INSERT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INTO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students</w:t>
      </w:r>
      <w:proofErr w:type="spellEnd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age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faculty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)</w:t>
      </w:r>
    </w:p>
    <w:p w14:paraId="2D0A9A00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VALUES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(</w:t>
      </w:r>
      <w:r w:rsidRPr="00B736C0">
        <w:rPr>
          <w:rFonts w:ascii="Consolas" w:eastAsia="Times New Roman" w:hAnsi="Consolas" w:cs="Courier New"/>
          <w:color w:val="B76B01"/>
          <w:kern w:val="0"/>
          <w:sz w:val="20"/>
          <w:szCs w:val="20"/>
          <w:lang w:val="ru-BY" w:eastAsia="ru-BY"/>
          <w14:ligatures w14:val="none"/>
        </w:rPr>
        <w:t>1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'Иван Иванов'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B76B01"/>
          <w:kern w:val="0"/>
          <w:sz w:val="20"/>
          <w:szCs w:val="20"/>
          <w:lang w:val="ru-BY" w:eastAsia="ru-BY"/>
          <w14:ligatures w14:val="none"/>
        </w:rPr>
        <w:t>19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'Информатика'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);</w:t>
      </w:r>
    </w:p>
    <w:p w14:paraId="0AC2BF1B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</w:p>
    <w:p w14:paraId="6C2A1EC3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ru-BY" w:eastAsia="ru-BY"/>
          <w14:ligatures w14:val="none"/>
        </w:rPr>
        <w:t>-- Выборка данных</w:t>
      </w:r>
    </w:p>
    <w:p w14:paraId="26EB0246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SELECT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4078F2"/>
          <w:kern w:val="0"/>
          <w:sz w:val="20"/>
          <w:szCs w:val="20"/>
          <w:lang w:val="ru-BY" w:eastAsia="ru-BY"/>
          <w14:ligatures w14:val="none"/>
        </w:rPr>
        <w:t>*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FROM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students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;</w:t>
      </w:r>
    </w:p>
    <w:p w14:paraId="20C2EC68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</w:p>
    <w:p w14:paraId="70F4155D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ru-BY" w:eastAsia="ru-BY"/>
          <w14:ligatures w14:val="none"/>
        </w:rPr>
        <w:t>-- Обновление данных</w:t>
      </w:r>
    </w:p>
    <w:p w14:paraId="5EE48AD7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UPDATE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students</w:t>
      </w:r>
      <w:proofErr w:type="spellEnd"/>
    </w:p>
    <w:p w14:paraId="00AF5644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SET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age</w:t>
      </w:r>
      <w:proofErr w:type="spellEnd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4078F2"/>
          <w:kern w:val="0"/>
          <w:sz w:val="20"/>
          <w:szCs w:val="20"/>
          <w:lang w:val="ru-BY" w:eastAsia="ru-BY"/>
          <w14:ligatures w14:val="none"/>
        </w:rPr>
        <w:t>=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B76B01"/>
          <w:kern w:val="0"/>
          <w:sz w:val="20"/>
          <w:szCs w:val="20"/>
          <w:lang w:val="ru-BY" w:eastAsia="ru-BY"/>
          <w14:ligatures w14:val="none"/>
        </w:rPr>
        <w:t>20</w:t>
      </w:r>
    </w:p>
    <w:p w14:paraId="618D215A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WHERE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4078F2"/>
          <w:kern w:val="0"/>
          <w:sz w:val="20"/>
          <w:szCs w:val="20"/>
          <w:lang w:val="ru-BY" w:eastAsia="ru-BY"/>
          <w14:ligatures w14:val="none"/>
        </w:rPr>
        <w:t>=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B76B01"/>
          <w:kern w:val="0"/>
          <w:sz w:val="20"/>
          <w:szCs w:val="20"/>
          <w:lang w:val="ru-BY" w:eastAsia="ru-BY"/>
          <w14:ligatures w14:val="none"/>
        </w:rPr>
        <w:t>1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;</w:t>
      </w:r>
    </w:p>
    <w:p w14:paraId="7E4571CE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</w:p>
    <w:p w14:paraId="492BD7A8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ru-BY" w:eastAsia="ru-BY"/>
          <w14:ligatures w14:val="none"/>
        </w:rPr>
        <w:t>-- Удаление данных</w:t>
      </w:r>
    </w:p>
    <w:p w14:paraId="31FD308F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DELETE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FROM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students</w:t>
      </w:r>
      <w:proofErr w:type="spellEnd"/>
    </w:p>
    <w:p w14:paraId="593CA056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WHERE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4078F2"/>
          <w:kern w:val="0"/>
          <w:sz w:val="20"/>
          <w:szCs w:val="20"/>
          <w:lang w:val="ru-BY" w:eastAsia="ru-BY"/>
          <w14:ligatures w14:val="none"/>
        </w:rPr>
        <w:t>=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B76B01"/>
          <w:kern w:val="0"/>
          <w:sz w:val="20"/>
          <w:szCs w:val="20"/>
          <w:lang w:val="ru-BY" w:eastAsia="ru-BY"/>
          <w14:ligatures w14:val="none"/>
        </w:rPr>
        <w:t>1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;</w:t>
      </w:r>
    </w:p>
    <w:p w14:paraId="05DFDA8A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</w:p>
    <w:p w14:paraId="77CF84B2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ru-BY" w:eastAsia="ru-BY"/>
          <w14:ligatures w14:val="none"/>
        </w:rPr>
        <w:t>-- Создание индекса</w:t>
      </w:r>
    </w:p>
    <w:p w14:paraId="6F229314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CREATE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INDEX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idx_students_name</w:t>
      </w:r>
      <w:proofErr w:type="spellEnd"/>
    </w:p>
    <w:p w14:paraId="1C714E32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ON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students</w:t>
      </w:r>
      <w:proofErr w:type="spellEnd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);</w:t>
      </w:r>
    </w:p>
    <w:p w14:paraId="41D1853E" w14:textId="77777777" w:rsidR="00B736C0" w:rsidRPr="00B736C0" w:rsidRDefault="00B736C0" w:rsidP="00B736C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  <w:t>Специфические возможности SQL в DB2</w:t>
      </w:r>
    </w:p>
    <w:p w14:paraId="1DF17464" w14:textId="77777777" w:rsidR="00B736C0" w:rsidRPr="00B736C0" w:rsidRDefault="00B736C0" w:rsidP="00B736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Работа с XML (</w:t>
      </w:r>
      <w:proofErr w:type="spellStart"/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pureXML</w:t>
      </w:r>
      <w:proofErr w:type="spellEnd"/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):</w:t>
      </w:r>
    </w:p>
    <w:p w14:paraId="530AE423" w14:textId="77777777" w:rsidR="00B736C0" w:rsidRPr="00B736C0" w:rsidRDefault="00B736C0" w:rsidP="00B736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ru-BY" w:eastAsia="ru-BY"/>
          <w14:ligatures w14:val="none"/>
        </w:rPr>
      </w:pPr>
      <w:proofErr w:type="spellStart"/>
      <w:r w:rsidRPr="00B736C0">
        <w:rPr>
          <w:rFonts w:ascii="Consolas" w:eastAsia="Times New Roman" w:hAnsi="Consolas" w:cs="Segoe UI"/>
          <w:color w:val="0F1115"/>
          <w:kern w:val="0"/>
          <w:sz w:val="18"/>
          <w:szCs w:val="18"/>
          <w:lang w:val="ru-BY" w:eastAsia="ru-BY"/>
          <w14:ligatures w14:val="none"/>
        </w:rPr>
        <w:t>sql</w:t>
      </w:r>
      <w:proofErr w:type="spellEnd"/>
    </w:p>
    <w:p w14:paraId="63DEFB50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ru-BY" w:eastAsia="ru-BY"/>
          <w14:ligatures w14:val="none"/>
        </w:rPr>
        <w:t>-- Создание таблицы с XML-столбцом</w:t>
      </w:r>
    </w:p>
    <w:p w14:paraId="7C5C1BC7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CREATE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TABLE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books</w:t>
      </w:r>
      <w:proofErr w:type="spellEnd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(</w:t>
      </w:r>
    </w:p>
    <w:p w14:paraId="74A29AD3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INT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PRIMARY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KEY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</w:p>
    <w:p w14:paraId="1D1A8279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info</w:t>
      </w:r>
      <w:proofErr w:type="spellEnd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XML</w:t>
      </w:r>
    </w:p>
    <w:p w14:paraId="1D0C0C23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);</w:t>
      </w:r>
    </w:p>
    <w:p w14:paraId="723A6CAF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</w:p>
    <w:p w14:paraId="46686AD6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ru-BY" w:eastAsia="ru-BY"/>
          <w14:ligatures w14:val="none"/>
        </w:rPr>
        <w:t>-- Вставка XML-данных</w:t>
      </w:r>
    </w:p>
    <w:p w14:paraId="2ED777EC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lastRenderedPageBreak/>
        <w:t>INSERT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INTO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books</w:t>
      </w:r>
      <w:proofErr w:type="spellEnd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VALUES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(</w:t>
      </w:r>
      <w:r w:rsidRPr="00B736C0">
        <w:rPr>
          <w:rFonts w:ascii="Consolas" w:eastAsia="Times New Roman" w:hAnsi="Consolas" w:cs="Courier New"/>
          <w:color w:val="B76B01"/>
          <w:kern w:val="0"/>
          <w:sz w:val="20"/>
          <w:szCs w:val="20"/>
          <w:lang w:val="ru-BY" w:eastAsia="ru-BY"/>
          <w14:ligatures w14:val="none"/>
        </w:rPr>
        <w:t>1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'&lt;</w:t>
      </w:r>
      <w:proofErr w:type="spellStart"/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book</w:t>
      </w:r>
      <w:proofErr w:type="spellEnd"/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&gt;&lt;</w:t>
      </w:r>
      <w:proofErr w:type="spellStart"/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title</w:t>
      </w:r>
      <w:proofErr w:type="spellEnd"/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&gt;DB2 Guide&lt;/</w:t>
      </w:r>
      <w:proofErr w:type="spellStart"/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title</w:t>
      </w:r>
      <w:proofErr w:type="spellEnd"/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&gt;&lt;</w:t>
      </w:r>
      <w:proofErr w:type="spellStart"/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price</w:t>
      </w:r>
      <w:proofErr w:type="spellEnd"/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&gt;50&lt;/</w:t>
      </w:r>
      <w:proofErr w:type="spellStart"/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price</w:t>
      </w:r>
      <w:proofErr w:type="spellEnd"/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&gt;&lt;/</w:t>
      </w:r>
      <w:proofErr w:type="spellStart"/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book</w:t>
      </w:r>
      <w:proofErr w:type="spellEnd"/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&gt;'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);</w:t>
      </w:r>
    </w:p>
    <w:p w14:paraId="1B206CF5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</w:p>
    <w:p w14:paraId="4600ACC6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ru-BY" w:eastAsia="ru-BY"/>
          <w14:ligatures w14:val="none"/>
        </w:rPr>
        <w:t xml:space="preserve">-- Запрос с использованием </w:t>
      </w:r>
      <w:proofErr w:type="spellStart"/>
      <w:r w:rsidRPr="00B736C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ru-BY" w:eastAsia="ru-BY"/>
          <w14:ligatures w14:val="none"/>
        </w:rPr>
        <w:t>XQuery</w:t>
      </w:r>
      <w:proofErr w:type="spellEnd"/>
    </w:p>
    <w:p w14:paraId="22F1037F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SELECT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4078F2"/>
          <w:kern w:val="0"/>
          <w:sz w:val="20"/>
          <w:szCs w:val="20"/>
          <w:lang w:val="ru-BY" w:eastAsia="ru-BY"/>
          <w14:ligatures w14:val="none"/>
        </w:rPr>
        <w:t>*</w:t>
      </w:r>
    </w:p>
    <w:p w14:paraId="131FD144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FROM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books</w:t>
      </w:r>
      <w:proofErr w:type="spellEnd"/>
    </w:p>
    <w:p w14:paraId="46ABE509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WHERE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XMLEXISTS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(</w:t>
      </w:r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'$i/</w:t>
      </w:r>
      <w:proofErr w:type="spellStart"/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book</w:t>
      </w:r>
      <w:proofErr w:type="spellEnd"/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[</w:t>
      </w:r>
      <w:proofErr w:type="spellStart"/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title</w:t>
      </w:r>
      <w:proofErr w:type="spellEnd"/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="DB2 Guide"]'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PASSING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info</w:t>
      </w:r>
      <w:proofErr w:type="spellEnd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AS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"i"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);</w:t>
      </w:r>
    </w:p>
    <w:p w14:paraId="4B7E611C" w14:textId="77777777" w:rsidR="00B736C0" w:rsidRPr="00B736C0" w:rsidRDefault="00B736C0" w:rsidP="00B736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Оператор MERGE (UPSERT):</w:t>
      </w:r>
    </w:p>
    <w:p w14:paraId="4A605D04" w14:textId="77777777" w:rsidR="00B736C0" w:rsidRPr="00B736C0" w:rsidRDefault="00B736C0" w:rsidP="00B736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ru-BY" w:eastAsia="ru-BY"/>
          <w14:ligatures w14:val="none"/>
        </w:rPr>
      </w:pPr>
      <w:proofErr w:type="spellStart"/>
      <w:r w:rsidRPr="00B736C0">
        <w:rPr>
          <w:rFonts w:ascii="Consolas" w:eastAsia="Times New Roman" w:hAnsi="Consolas" w:cs="Segoe UI"/>
          <w:color w:val="0F1115"/>
          <w:kern w:val="0"/>
          <w:sz w:val="18"/>
          <w:szCs w:val="18"/>
          <w:lang w:val="ru-BY" w:eastAsia="ru-BY"/>
          <w14:ligatures w14:val="none"/>
        </w:rPr>
        <w:t>sql</w:t>
      </w:r>
      <w:proofErr w:type="spellEnd"/>
    </w:p>
    <w:p w14:paraId="6DDD473B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ru-BY" w:eastAsia="ru-BY"/>
          <w14:ligatures w14:val="none"/>
        </w:rPr>
        <w:t xml:space="preserve">-- Если запись с </w:t>
      </w:r>
      <w:proofErr w:type="spellStart"/>
      <w:r w:rsidRPr="00B736C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B736C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ru-BY" w:eastAsia="ru-BY"/>
          <w14:ligatures w14:val="none"/>
        </w:rPr>
        <w:t>=1 существует, обновить возраст, иначе – вставить</w:t>
      </w:r>
    </w:p>
    <w:p w14:paraId="5D028809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MERGE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INTO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students</w:t>
      </w:r>
      <w:proofErr w:type="spellEnd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AS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s</w:t>
      </w:r>
    </w:p>
    <w:p w14:paraId="4529A6CC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USING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(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VALUES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(</w:t>
      </w:r>
      <w:r w:rsidRPr="00B736C0">
        <w:rPr>
          <w:rFonts w:ascii="Consolas" w:eastAsia="Times New Roman" w:hAnsi="Consolas" w:cs="Courier New"/>
          <w:color w:val="B76B01"/>
          <w:kern w:val="0"/>
          <w:sz w:val="20"/>
          <w:szCs w:val="20"/>
          <w:lang w:val="ru-BY" w:eastAsia="ru-BY"/>
          <w14:ligatures w14:val="none"/>
        </w:rPr>
        <w:t>1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'Иван Иванов'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B76B01"/>
          <w:kern w:val="0"/>
          <w:sz w:val="20"/>
          <w:szCs w:val="20"/>
          <w:lang w:val="ru-BY" w:eastAsia="ru-BY"/>
          <w14:ligatures w14:val="none"/>
        </w:rPr>
        <w:t>21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50A14F"/>
          <w:kern w:val="0"/>
          <w:sz w:val="20"/>
          <w:szCs w:val="20"/>
          <w:lang w:val="ru-BY" w:eastAsia="ru-BY"/>
          <w14:ligatures w14:val="none"/>
        </w:rPr>
        <w:t>'Информатика'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))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AS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age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faculty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)</w:t>
      </w:r>
    </w:p>
    <w:p w14:paraId="69F0BEAB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ON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s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.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id </w:t>
      </w:r>
      <w:r w:rsidRPr="00B736C0">
        <w:rPr>
          <w:rFonts w:ascii="Consolas" w:eastAsia="Times New Roman" w:hAnsi="Consolas" w:cs="Courier New"/>
          <w:color w:val="4078F2"/>
          <w:kern w:val="0"/>
          <w:sz w:val="20"/>
          <w:szCs w:val="20"/>
          <w:lang w:val="ru-BY" w:eastAsia="ru-BY"/>
          <w14:ligatures w14:val="none"/>
        </w:rPr>
        <w:t>=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new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.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id</w:t>
      </w:r>
    </w:p>
    <w:p w14:paraId="53CF88CD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WHEN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MATCHED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THEN</w:t>
      </w:r>
    </w:p>
    <w:p w14:paraId="5BC002C7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  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UPDATE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SET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s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.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age</w:t>
      </w:r>
      <w:proofErr w:type="spellEnd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4078F2"/>
          <w:kern w:val="0"/>
          <w:sz w:val="20"/>
          <w:szCs w:val="20"/>
          <w:lang w:val="ru-BY" w:eastAsia="ru-BY"/>
          <w14:ligatures w14:val="none"/>
        </w:rPr>
        <w:t>=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new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.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age</w:t>
      </w:r>
      <w:proofErr w:type="spellEnd"/>
    </w:p>
    <w:p w14:paraId="7037721E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WHEN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4078F2"/>
          <w:kern w:val="0"/>
          <w:sz w:val="20"/>
          <w:szCs w:val="20"/>
          <w:lang w:val="ru-BY" w:eastAsia="ru-BY"/>
          <w14:ligatures w14:val="none"/>
        </w:rPr>
        <w:t>NOT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MATCHED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THEN</w:t>
      </w:r>
    </w:p>
    <w:p w14:paraId="1A21E355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  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INSERT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age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faculty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)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VALUES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(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new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.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id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new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.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name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new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.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age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new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.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faculty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);</w:t>
      </w:r>
    </w:p>
    <w:p w14:paraId="211B063A" w14:textId="77777777" w:rsidR="00B736C0" w:rsidRPr="00B736C0" w:rsidRDefault="00B736C0" w:rsidP="00B736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Оконные функции для аналитики:</w:t>
      </w:r>
    </w:p>
    <w:p w14:paraId="24CAAA73" w14:textId="77777777" w:rsidR="00B736C0" w:rsidRPr="00B736C0" w:rsidRDefault="00B736C0" w:rsidP="00B736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ru-BY" w:eastAsia="ru-BY"/>
          <w14:ligatures w14:val="none"/>
        </w:rPr>
      </w:pPr>
      <w:proofErr w:type="spellStart"/>
      <w:r w:rsidRPr="00B736C0">
        <w:rPr>
          <w:rFonts w:ascii="Consolas" w:eastAsia="Times New Roman" w:hAnsi="Consolas" w:cs="Segoe UI"/>
          <w:color w:val="0F1115"/>
          <w:kern w:val="0"/>
          <w:sz w:val="18"/>
          <w:szCs w:val="18"/>
          <w:lang w:val="ru-BY" w:eastAsia="ru-BY"/>
          <w14:ligatures w14:val="none"/>
        </w:rPr>
        <w:t>sql</w:t>
      </w:r>
      <w:proofErr w:type="spellEnd"/>
    </w:p>
    <w:p w14:paraId="0DF9CD48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ru-BY" w:eastAsia="ru-BY"/>
          <w14:ligatures w14:val="none"/>
        </w:rPr>
        <w:t>-- Ранжирование студентов по возрасту внутри факультета</w:t>
      </w:r>
    </w:p>
    <w:p w14:paraId="4344EBEB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SELECT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faculty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age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,</w:t>
      </w:r>
    </w:p>
    <w:p w14:paraId="461B6904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      ROW_NUMBER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()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OVER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(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PARTITION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BY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faculty</w:t>
      </w:r>
      <w:proofErr w:type="spellEnd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ORDER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BY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age</w:t>
      </w:r>
      <w:proofErr w:type="spellEnd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DESC</w:t>
      </w:r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)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as</w:t>
      </w:r>
      <w:proofErr w:type="spellEnd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rank_in_faculty</w:t>
      </w:r>
      <w:proofErr w:type="spellEnd"/>
    </w:p>
    <w:p w14:paraId="2498A5B5" w14:textId="77777777" w:rsidR="00B736C0" w:rsidRPr="00B736C0" w:rsidRDefault="00B736C0" w:rsidP="00B73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</w:pPr>
      <w:r w:rsidRPr="00B736C0">
        <w:rPr>
          <w:rFonts w:ascii="Consolas" w:eastAsia="Times New Roman" w:hAnsi="Consolas" w:cs="Courier New"/>
          <w:color w:val="A626A4"/>
          <w:kern w:val="0"/>
          <w:sz w:val="20"/>
          <w:szCs w:val="20"/>
          <w:lang w:val="ru-BY" w:eastAsia="ru-BY"/>
          <w14:ligatures w14:val="none"/>
        </w:rPr>
        <w:t>FROM</w:t>
      </w:r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BY" w:eastAsia="ru-BY"/>
          <w14:ligatures w14:val="none"/>
        </w:rPr>
        <w:t>students</w:t>
      </w:r>
      <w:proofErr w:type="spellEnd"/>
      <w:r w:rsidRPr="00B736C0">
        <w:rPr>
          <w:rFonts w:ascii="Consolas" w:eastAsia="Times New Roman" w:hAnsi="Consolas" w:cs="Courier New"/>
          <w:color w:val="383A42"/>
          <w:kern w:val="0"/>
          <w:sz w:val="20"/>
          <w:szCs w:val="20"/>
          <w:lang w:val="ru-BY" w:eastAsia="ru-BY"/>
          <w14:ligatures w14:val="none"/>
        </w:rPr>
        <w:t>;</w:t>
      </w:r>
    </w:p>
    <w:p w14:paraId="0F19CFC6" w14:textId="77777777" w:rsidR="00B736C0" w:rsidRPr="00B736C0" w:rsidRDefault="00B736C0" w:rsidP="00B736C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  <w:t>4. Возможности и недостатки DB2</w:t>
      </w:r>
    </w:p>
    <w:p w14:paraId="6C448930" w14:textId="77777777" w:rsidR="00B736C0" w:rsidRPr="00B736C0" w:rsidRDefault="00B736C0" w:rsidP="00B736C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  <w:t>Преимущества</w:t>
      </w:r>
    </w:p>
    <w:p w14:paraId="1C4FE15D" w14:textId="77777777" w:rsidR="00B736C0" w:rsidRPr="00B736C0" w:rsidRDefault="00B736C0" w:rsidP="00B736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Высокая производительность при работе с большими объёмами данных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– достигается за счёт мощного оптимизатора запросов, эффективного использования памяти (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self-tuning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memory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manager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), технологий BLU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Acceleration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(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in-memory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колоночная обработка) и многомерной кластеризации (MDC).</w:t>
      </w:r>
    </w:p>
    <w:p w14:paraId="3F85680E" w14:textId="77777777" w:rsidR="00B736C0" w:rsidRPr="00B736C0" w:rsidRDefault="00B736C0" w:rsidP="00B736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Надёжность и отказоустойчивость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 – обеспечивается механизмом HADR (High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Availability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Disaster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Recovery). Это кластер из двух серверов (основного и резервного), где синхронная или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полусинхронная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репликация журнала транзакций позволяет автоматически переключиться на резерв за секунды без потери данных.</w:t>
      </w:r>
    </w:p>
    <w:p w14:paraId="7BF5AE8F" w14:textId="77777777" w:rsidR="00B736C0" w:rsidRPr="00B736C0" w:rsidRDefault="00B736C0" w:rsidP="00B736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Поддержка крупных корпоративных систем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 – DB2 изначально проектировалась для мейнфреймов и сохранила все свойства, необходимые 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lastRenderedPageBreak/>
        <w:t xml:space="preserve">для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mission-critical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приложений: строгая согласованность, безопасность, аудит.</w:t>
      </w:r>
    </w:p>
    <w:p w14:paraId="1B369D1C" w14:textId="77777777" w:rsidR="00B736C0" w:rsidRPr="00B736C0" w:rsidRDefault="00B736C0" w:rsidP="00B736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Соответствие стандартам SQL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– полная поддержка SQL, включая оконные функции, рекурсивные запросы, MERGE и т.д.</w:t>
      </w:r>
    </w:p>
    <w:p w14:paraId="19360A13" w14:textId="77777777" w:rsidR="00B736C0" w:rsidRPr="00B736C0" w:rsidRDefault="00B736C0" w:rsidP="00B736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Масштабируемость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– вертикальная (до сотен ядер и терабайт памяти) и горизонтальная через технологию </w:t>
      </w:r>
      <w:proofErr w:type="spellStart"/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pureScale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, которая позволяет объединять сотни серверов в единый кластер с общим дисковым хранилищем (на основе IBM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Coupling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Facility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, заимствованной из мейнфреймов).</w:t>
      </w:r>
    </w:p>
    <w:p w14:paraId="492D38A5" w14:textId="77777777" w:rsidR="00B736C0" w:rsidRPr="00B736C0" w:rsidRDefault="00B736C0" w:rsidP="00B736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Интеграция с другими продуктами IBM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 – глубокая совместимость с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Cognos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(BI),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InfoSphere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(управление данными), SPSS (аналитика) и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Watson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(AI).</w:t>
      </w:r>
    </w:p>
    <w:p w14:paraId="66E2DF31" w14:textId="77777777" w:rsidR="00B736C0" w:rsidRPr="00B736C0" w:rsidRDefault="00B736C0" w:rsidP="00B736C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  <w:t>Недостатки</w:t>
      </w:r>
    </w:p>
    <w:p w14:paraId="28993F0E" w14:textId="77777777" w:rsidR="00B736C0" w:rsidRPr="00B736C0" w:rsidRDefault="00B736C0" w:rsidP="00B736C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Сложность администрирования для новичков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 – огромное количество параметров конфигурации (сотни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registry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variables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), множество концепций (буферные пулы, табличные пространства, группы узлов). Для базового использования требуется время на освоение, для тонкой настройки – опыт.</w:t>
      </w:r>
    </w:p>
    <w:p w14:paraId="1A14D747" w14:textId="77777777" w:rsidR="00B736C0" w:rsidRPr="00B736C0" w:rsidRDefault="00B736C0" w:rsidP="00B736C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Высокая стоимость лицензий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– для коммерческих версий лицензирование часто привязано к числу ядер процессора (PVU) или пользователям. Для крупных корпораций это оправдано совокупной стоимостью владения (меньше сбоев, эффективная поддержка), но для малого и среднего бизнеса может быть неподъёмно.</w:t>
      </w:r>
    </w:p>
    <w:p w14:paraId="2C937471" w14:textId="77777777" w:rsidR="00B736C0" w:rsidRPr="00B736C0" w:rsidRDefault="00B736C0" w:rsidP="00B736C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Меньшая популярность среди малого бизнеса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– из-за сложности и стоимости DB2 реже используется в стартапах и веб-проектах, что влияет на доступность готовых библиотек с открытым кодом и сообществ разработчиков.</w:t>
      </w:r>
    </w:p>
    <w:p w14:paraId="2FE6EEFD" w14:textId="77777777" w:rsidR="00B736C0" w:rsidRPr="00B736C0" w:rsidRDefault="00B736C0" w:rsidP="00B736C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 xml:space="preserve">Ограниченное количество обучающих материалов по сравнению с MySQL или </w:t>
      </w:r>
      <w:proofErr w:type="spellStart"/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PostgreSQL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– меньше бесплатных курсов, форумов и примеров для быстрого решения типовых задач.</w:t>
      </w:r>
    </w:p>
    <w:p w14:paraId="496B34E1" w14:textId="77777777" w:rsidR="00B736C0" w:rsidRPr="00B736C0" w:rsidRDefault="00B736C0" w:rsidP="00B736C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  <w:t>5. Применение и лицензирование</w:t>
      </w:r>
    </w:p>
    <w:p w14:paraId="30D874D4" w14:textId="77777777" w:rsidR="00B736C0" w:rsidRPr="00B736C0" w:rsidRDefault="00B736C0" w:rsidP="00B736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DB2 традиционно применяется в отраслях, где критически важны надёжность и масштабируемость:</w:t>
      </w:r>
    </w:p>
    <w:p w14:paraId="7B06C1BA" w14:textId="77777777" w:rsidR="00B736C0" w:rsidRPr="00B736C0" w:rsidRDefault="00B736C0" w:rsidP="00B736C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Финансовый сектор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– банковские транзакционные системы (OLTP), требующие строгой ACID и высокой доступности (HADR).</w:t>
      </w:r>
    </w:p>
    <w:p w14:paraId="4D42FF2B" w14:textId="77777777" w:rsidR="00B736C0" w:rsidRPr="00B736C0" w:rsidRDefault="00B736C0" w:rsidP="00B736C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Ритейл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 – крупные торговые сети, где необходима аналитика продаж (OLAP) в реальном времени, для чего эффективна технология BLU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Acceleration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.</w:t>
      </w:r>
    </w:p>
    <w:p w14:paraId="1E44058A" w14:textId="77777777" w:rsidR="00B736C0" w:rsidRPr="00B736C0" w:rsidRDefault="00B736C0" w:rsidP="00B736C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Государственные учреждения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– системы, где важна поддержка вендора, безопасность и соответствие регуляторным требованиям.</w:t>
      </w:r>
    </w:p>
    <w:p w14:paraId="32954EB5" w14:textId="77777777" w:rsidR="00B736C0" w:rsidRPr="00B736C0" w:rsidRDefault="00B736C0" w:rsidP="00B736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Для разработчиков и небольших проектов существует полностью бесплатная версия </w:t>
      </w:r>
      <w:r w:rsidRPr="00B736C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IBM DB2 Express-C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, которую можно использовать в коммерческой </w:t>
      </w:r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lastRenderedPageBreak/>
        <w:t xml:space="preserve">разработке без лицензионных отчислений (с ограничениями по ресурсам). Это отличная возможность познакомиться с системой и </w:t>
      </w:r>
      <w:proofErr w:type="spellStart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прототипировать</w:t>
      </w:r>
      <w:proofErr w:type="spellEnd"/>
      <w:r w:rsidRPr="00B736C0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решения.</w:t>
      </w:r>
    </w:p>
    <w:p w14:paraId="1DAC020C" w14:textId="77777777" w:rsidR="00472650" w:rsidRDefault="00472650"/>
    <w:sectPr w:rsidR="004726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93A3E"/>
    <w:multiLevelType w:val="multilevel"/>
    <w:tmpl w:val="131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F2BAA"/>
    <w:multiLevelType w:val="multilevel"/>
    <w:tmpl w:val="BAF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537BB"/>
    <w:multiLevelType w:val="multilevel"/>
    <w:tmpl w:val="8C82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47A0D"/>
    <w:multiLevelType w:val="multilevel"/>
    <w:tmpl w:val="4D94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9135B"/>
    <w:multiLevelType w:val="multilevel"/>
    <w:tmpl w:val="802E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C0"/>
    <w:rsid w:val="002E63B4"/>
    <w:rsid w:val="00472650"/>
    <w:rsid w:val="005815B6"/>
    <w:rsid w:val="00B21A70"/>
    <w:rsid w:val="00B7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FF8DB"/>
  <w15:chartTrackingRefBased/>
  <w15:docId w15:val="{AB94BCCF-A32E-45CB-B843-D947867A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736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  <w14:ligatures w14:val="none"/>
    </w:rPr>
  </w:style>
  <w:style w:type="paragraph" w:styleId="2">
    <w:name w:val="heading 2"/>
    <w:basedOn w:val="a"/>
    <w:link w:val="20"/>
    <w:uiPriority w:val="9"/>
    <w:qFormat/>
    <w:rsid w:val="00B736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ru-BY" w:eastAsia="ru-BY"/>
      <w14:ligatures w14:val="none"/>
    </w:rPr>
  </w:style>
  <w:style w:type="paragraph" w:styleId="3">
    <w:name w:val="heading 3"/>
    <w:basedOn w:val="a"/>
    <w:link w:val="30"/>
    <w:uiPriority w:val="9"/>
    <w:qFormat/>
    <w:rsid w:val="00B736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ru-BY" w:eastAsia="ru-BY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6C0"/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736C0"/>
    <w:rPr>
      <w:rFonts w:ascii="Times New Roman" w:eastAsia="Times New Roman" w:hAnsi="Times New Roman" w:cs="Times New Roman"/>
      <w:b/>
      <w:bCs/>
      <w:kern w:val="0"/>
      <w:sz w:val="36"/>
      <w:szCs w:val="36"/>
      <w:lang w:val="ru-BY" w:eastAsia="ru-BY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B736C0"/>
    <w:rPr>
      <w:rFonts w:ascii="Times New Roman" w:eastAsia="Times New Roman" w:hAnsi="Times New Roman" w:cs="Times New Roman"/>
      <w:b/>
      <w:bCs/>
      <w:kern w:val="0"/>
      <w:sz w:val="27"/>
      <w:szCs w:val="27"/>
      <w:lang w:val="ru-BY" w:eastAsia="ru-BY"/>
      <w14:ligatures w14:val="none"/>
    </w:rPr>
  </w:style>
  <w:style w:type="paragraph" w:customStyle="1" w:styleId="ds-markdown-paragraph">
    <w:name w:val="ds-markdown-paragraph"/>
    <w:basedOn w:val="a"/>
    <w:rsid w:val="00B73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BY" w:eastAsia="ru-BY"/>
      <w14:ligatures w14:val="none"/>
    </w:rPr>
  </w:style>
  <w:style w:type="character" w:styleId="a3">
    <w:name w:val="Strong"/>
    <w:basedOn w:val="a0"/>
    <w:uiPriority w:val="22"/>
    <w:qFormat/>
    <w:rsid w:val="00B736C0"/>
    <w:rPr>
      <w:b/>
      <w:bCs/>
    </w:rPr>
  </w:style>
  <w:style w:type="character" w:styleId="HTML">
    <w:name w:val="HTML Code"/>
    <w:basedOn w:val="a0"/>
    <w:uiPriority w:val="99"/>
    <w:semiHidden/>
    <w:unhideWhenUsed/>
    <w:rsid w:val="00B736C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736C0"/>
  </w:style>
  <w:style w:type="paragraph" w:styleId="HTML0">
    <w:name w:val="HTML Preformatted"/>
    <w:basedOn w:val="a"/>
    <w:link w:val="HTML1"/>
    <w:uiPriority w:val="99"/>
    <w:semiHidden/>
    <w:unhideWhenUsed/>
    <w:rsid w:val="00B736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736C0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token">
    <w:name w:val="token"/>
    <w:basedOn w:val="a0"/>
    <w:rsid w:val="00B73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77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7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0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8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11780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33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3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2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071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6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28778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8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1351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Stepanenko</dc:creator>
  <cp:keywords/>
  <dc:description/>
  <cp:lastModifiedBy>Maksim Stepanenko</cp:lastModifiedBy>
  <cp:revision>1</cp:revision>
  <dcterms:created xsi:type="dcterms:W3CDTF">2026-03-01T13:08:00Z</dcterms:created>
  <dcterms:modified xsi:type="dcterms:W3CDTF">2026-03-01T13:24:00Z</dcterms:modified>
</cp:coreProperties>
</file>