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03" w:rsidRDefault="00B62A03" w:rsidP="00B62A03">
      <w:pPr>
        <w:jc w:val="right"/>
      </w:pPr>
      <w:r>
        <w:t>15.01.2020</w:t>
      </w:r>
    </w:p>
    <w:p w:rsidR="00F513CB" w:rsidRDefault="00F64421" w:rsidP="00F64421">
      <w:pPr>
        <w:pStyle w:val="1"/>
      </w:pPr>
      <w:r>
        <w:rPr>
          <w:lang w:val="en-US"/>
        </w:rPr>
        <w:t>Словарь (Глоссарий)</w:t>
      </w:r>
    </w:p>
    <w:p w:rsidR="00F64421" w:rsidRPr="00F64421" w:rsidRDefault="00F64421" w:rsidP="00F64421"/>
    <w:tbl>
      <w:tblPr>
        <w:tblStyle w:val="a3"/>
        <w:tblW w:w="0" w:type="auto"/>
        <w:tblLook w:val="04A0"/>
      </w:tblPr>
      <w:tblGrid>
        <w:gridCol w:w="1951"/>
        <w:gridCol w:w="7620"/>
      </w:tblGrid>
      <w:tr w:rsidR="00F64421" w:rsidRPr="00F64421" w:rsidTr="00F64421">
        <w:tc>
          <w:tcPr>
            <w:tcW w:w="1951" w:type="dxa"/>
          </w:tcPr>
          <w:p w:rsidR="00F64421" w:rsidRPr="00F64421" w:rsidRDefault="00F64421" w:rsidP="00292E13">
            <w:r>
              <w:t>Упражнение (</w:t>
            </w:r>
            <w:r w:rsidRPr="00F64421">
              <w:t>задача</w:t>
            </w:r>
            <w:r w:rsidR="000F002A">
              <w:t>, вопрос</w:t>
            </w:r>
            <w:r>
              <w:t>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Ученик (студент)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Учитель (преподаватель)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Предметная область (Пр.</w:t>
            </w:r>
            <w:r w:rsidR="00906B36">
              <w:t>обл</w:t>
            </w:r>
            <w:r>
              <w:t>.)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Закономерность</w:t>
            </w:r>
          </w:p>
        </w:tc>
        <w:tc>
          <w:tcPr>
            <w:tcW w:w="7620" w:type="dxa"/>
          </w:tcPr>
          <w:p w:rsidR="00F64421" w:rsidRPr="00F64421" w:rsidRDefault="000F002A" w:rsidP="00292E13">
            <w:r>
              <w:t>То в предметной области, что должен знать (понимать) студент</w:t>
            </w:r>
          </w:p>
        </w:tc>
      </w:tr>
      <w:tr w:rsidR="00E06416" w:rsidRPr="00F64421" w:rsidTr="00F64421">
        <w:tc>
          <w:tcPr>
            <w:tcW w:w="1951" w:type="dxa"/>
          </w:tcPr>
          <w:p w:rsidR="00E06416" w:rsidRPr="00E06416" w:rsidRDefault="00E06416" w:rsidP="00F64421">
            <w:r>
              <w:rPr>
                <w:lang w:val="en-US"/>
              </w:rPr>
              <w:t>Понимание</w:t>
            </w:r>
            <w:r>
              <w:t xml:space="preserve"> закономерности студентом</w:t>
            </w:r>
          </w:p>
        </w:tc>
        <w:tc>
          <w:tcPr>
            <w:tcW w:w="7620" w:type="dxa"/>
          </w:tcPr>
          <w:p w:rsidR="00E06416" w:rsidRPr="00F64421" w:rsidRDefault="00E06416" w:rsidP="00292E13"/>
        </w:tc>
      </w:tr>
      <w:tr w:rsidR="000F002A" w:rsidRPr="00F64421" w:rsidTr="00F64421">
        <w:tc>
          <w:tcPr>
            <w:tcW w:w="1951" w:type="dxa"/>
          </w:tcPr>
          <w:p w:rsidR="000F002A" w:rsidRPr="000F002A" w:rsidRDefault="000F002A" w:rsidP="00F64421">
            <w:r>
              <w:t>Вероятность понимания закономерности</w:t>
            </w:r>
          </w:p>
        </w:tc>
        <w:tc>
          <w:tcPr>
            <w:tcW w:w="7620" w:type="dxa"/>
          </w:tcPr>
          <w:p w:rsidR="000F002A" w:rsidRPr="00F64421" w:rsidRDefault="000F002A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Вопрос</w:t>
            </w:r>
          </w:p>
        </w:tc>
        <w:tc>
          <w:tcPr>
            <w:tcW w:w="7620" w:type="dxa"/>
          </w:tcPr>
          <w:p w:rsidR="00F64421" w:rsidRPr="00F64421" w:rsidRDefault="000F002A" w:rsidP="00292E13">
            <w:r>
              <w:t>= Упражнение</w:t>
            </w:r>
          </w:p>
        </w:tc>
      </w:tr>
      <w:tr w:rsidR="00906B36" w:rsidRPr="00F64421" w:rsidTr="00F64421">
        <w:tc>
          <w:tcPr>
            <w:tcW w:w="1951" w:type="dxa"/>
          </w:tcPr>
          <w:p w:rsidR="00906B36" w:rsidRDefault="00906B36" w:rsidP="00F64421">
            <w:r>
              <w:t>Тип вопроса</w:t>
            </w:r>
          </w:p>
        </w:tc>
        <w:tc>
          <w:tcPr>
            <w:tcW w:w="7620" w:type="dxa"/>
          </w:tcPr>
          <w:p w:rsidR="00906B36" w:rsidRDefault="00906B36" w:rsidP="00292E13">
            <w:r>
              <w:t>Вид постановки условия и форма запрашиваемого ответа, например:</w:t>
            </w:r>
          </w:p>
          <w:p w:rsidR="00906B36" w:rsidRDefault="00906B36" w:rsidP="00906B36">
            <w:r>
              <w:t>- (множественный)</w:t>
            </w:r>
            <w:r w:rsidRPr="00906B36">
              <w:t xml:space="preserve"> выбо</w:t>
            </w:r>
            <w:r w:rsidRPr="00B62A03">
              <w:t>р</w:t>
            </w:r>
          </w:p>
          <w:p w:rsidR="00906B36" w:rsidRDefault="00906B36" w:rsidP="00906B36">
            <w:r>
              <w:t xml:space="preserve">- соответствие </w:t>
            </w:r>
          </w:p>
          <w:p w:rsidR="00906B36" w:rsidRPr="00B62A03" w:rsidRDefault="00906B36" w:rsidP="00906B36">
            <w:r>
              <w:t>- натаскивание (drag and drop)</w:t>
            </w:r>
          </w:p>
          <w:p w:rsidR="00906B36" w:rsidRPr="00906B36" w:rsidRDefault="00906B36" w:rsidP="00906B36">
            <w:r w:rsidRPr="00906B36">
              <w:t>- открытый ответ:</w:t>
            </w:r>
          </w:p>
          <w:p w:rsidR="00906B36" w:rsidRDefault="00906B36" w:rsidP="00906B36">
            <w:r>
              <w:t xml:space="preserve">  - число</w:t>
            </w:r>
          </w:p>
          <w:p w:rsidR="00906B36" w:rsidRPr="00906B36" w:rsidRDefault="00906B36" w:rsidP="00906B36">
            <w:r>
              <w:t xml:space="preserve">  - текст (строка)</w:t>
            </w:r>
          </w:p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Ошибка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>Объяснение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/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rPr>
                <w:lang w:val="en-US"/>
              </w:rPr>
              <w:t>Логическое ядро</w:t>
            </w:r>
          </w:p>
        </w:tc>
        <w:tc>
          <w:tcPr>
            <w:tcW w:w="7620" w:type="dxa"/>
          </w:tcPr>
          <w:p w:rsidR="00F64421" w:rsidRPr="00906B36" w:rsidRDefault="00906B36" w:rsidP="00292E13">
            <w:pPr>
              <w:rPr>
                <w:lang w:val="en-US"/>
              </w:rPr>
            </w:pPr>
            <w:r>
              <w:rPr>
                <w:lang w:val="en-US"/>
              </w:rPr>
              <w:t>(backend)</w:t>
            </w:r>
          </w:p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t>Вопросная система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Default="00F64421" w:rsidP="00F64421">
            <w:r>
              <w:t xml:space="preserve">Клиентский  интерфейс </w:t>
            </w:r>
          </w:p>
          <w:p w:rsidR="00F64421" w:rsidRDefault="00F64421" w:rsidP="00F64421">
            <w:r>
              <w:t>(Интерфейс</w:t>
            </w:r>
            <w:r w:rsidRPr="00F64421">
              <w:t xml:space="preserve"> конечного пользователя</w:t>
            </w:r>
            <w:r>
              <w:t>)</w:t>
            </w:r>
          </w:p>
        </w:tc>
        <w:tc>
          <w:tcPr>
            <w:tcW w:w="7620" w:type="dxa"/>
          </w:tcPr>
          <w:p w:rsidR="00110FFD" w:rsidRDefault="00110FFD" w:rsidP="00292E13">
            <w:r>
              <w:t>Реализует взаимодействие с конечными пользователями через собственный интерфейс</w:t>
            </w:r>
            <w:r w:rsidR="00906B36" w:rsidRPr="00906B36">
              <w:t xml:space="preserve"> (</w:t>
            </w:r>
            <w:r w:rsidR="00906B36">
              <w:rPr>
                <w:lang w:val="en-US"/>
              </w:rPr>
              <w:t>frontend</w:t>
            </w:r>
            <w:r w:rsidR="00906B36" w:rsidRPr="00906B36">
              <w:t>)</w:t>
            </w:r>
            <w:r>
              <w:t>.</w:t>
            </w:r>
          </w:p>
          <w:p w:rsidR="00110FFD" w:rsidRDefault="00110FFD" w:rsidP="00110FFD">
            <w:r>
              <w:t>Преобразует вопрос из универсального представления Вопросно-ответной системы в подходящую (родную для себя) форму.</w:t>
            </w:r>
          </w:p>
          <w:p w:rsidR="00110FFD" w:rsidRDefault="00110FFD" w:rsidP="00110FFD">
            <w:r>
              <w:t>Даёт обратную связь студенту (</w:t>
            </w:r>
            <w:r w:rsidR="000F002A">
              <w:t>объяснение</w:t>
            </w:r>
            <w:r>
              <w:t xml:space="preserve"> ошибок, возможно личная статистика).</w:t>
            </w:r>
          </w:p>
          <w:p w:rsidR="00906B36" w:rsidRPr="00906B36" w:rsidRDefault="00906B36" w:rsidP="00110FFD">
            <w:r>
              <w:t>Сообщает Вопросно-ответной систем</w:t>
            </w:r>
            <w:r w:rsidRPr="00906B36">
              <w:t xml:space="preserve">е типы </w:t>
            </w:r>
            <w:r w:rsidR="00A44B4C" w:rsidRPr="00906B36">
              <w:t>поддерживаемых</w:t>
            </w:r>
            <w:r w:rsidRPr="00906B36">
              <w:t xml:space="preserve"> вопросов.</w:t>
            </w:r>
          </w:p>
          <w:p w:rsidR="00906B36" w:rsidRDefault="00906B36" w:rsidP="00110FFD"/>
          <w:p w:rsidR="00110FFD" w:rsidRPr="00110FFD" w:rsidRDefault="00110FFD" w:rsidP="00110FFD">
            <w:r>
              <w:t>Примеры: СДО (Moodle, Stepik, …</w:t>
            </w:r>
            <w:r w:rsidRPr="00110FFD">
              <w:t>) или чат-бот</w:t>
            </w:r>
          </w:p>
        </w:tc>
      </w:tr>
      <w:tr w:rsidR="00906B36" w:rsidRPr="00F64421" w:rsidTr="002D4158">
        <w:tc>
          <w:tcPr>
            <w:tcW w:w="1951" w:type="dxa"/>
          </w:tcPr>
          <w:p w:rsidR="00906B36" w:rsidRPr="00F64421" w:rsidRDefault="00906B36" w:rsidP="002D4158">
            <w:r w:rsidRPr="00110FFD">
              <w:t>Плагин</w:t>
            </w:r>
          </w:p>
        </w:tc>
        <w:tc>
          <w:tcPr>
            <w:tcW w:w="7620" w:type="dxa"/>
          </w:tcPr>
          <w:p w:rsidR="00906B36" w:rsidRPr="00F64421" w:rsidRDefault="00906B36" w:rsidP="002D4158"/>
        </w:tc>
      </w:tr>
      <w:tr w:rsidR="00906B36" w:rsidRPr="00F64421" w:rsidTr="002D4158">
        <w:tc>
          <w:tcPr>
            <w:tcW w:w="1951" w:type="dxa"/>
          </w:tcPr>
          <w:p w:rsidR="00906B36" w:rsidRPr="00F64421" w:rsidRDefault="00906B36" w:rsidP="002D4158">
            <w:r w:rsidRPr="00110FFD">
              <w:t>Плагин</w:t>
            </w:r>
            <w:r>
              <w:t xml:space="preserve"> для описания предметной области</w:t>
            </w:r>
          </w:p>
        </w:tc>
        <w:tc>
          <w:tcPr>
            <w:tcW w:w="7620" w:type="dxa"/>
          </w:tcPr>
          <w:p w:rsidR="00906B36" w:rsidRPr="00F64421" w:rsidRDefault="00906B36" w:rsidP="002D4158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 w:rsidRPr="00110FFD">
              <w:t>Плагин</w:t>
            </w:r>
            <w:r w:rsidR="00906B36">
              <w:t xml:space="preserve"> представления закономерностей в Пр.обл.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F64421" w:rsidRPr="00F64421" w:rsidTr="00F64421">
        <w:tc>
          <w:tcPr>
            <w:tcW w:w="1951" w:type="dxa"/>
          </w:tcPr>
          <w:p w:rsidR="00F64421" w:rsidRPr="00F64421" w:rsidRDefault="00F64421" w:rsidP="00F64421">
            <w:r>
              <w:t>Модель студента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0F002A" w:rsidRPr="00F64421" w:rsidTr="00F64421">
        <w:tc>
          <w:tcPr>
            <w:tcW w:w="1951" w:type="dxa"/>
          </w:tcPr>
          <w:p w:rsidR="000F002A" w:rsidRPr="000F002A" w:rsidRDefault="000F002A" w:rsidP="00F64421">
            <w:r>
              <w:lastRenderedPageBreak/>
              <w:t>ID студента</w:t>
            </w:r>
          </w:p>
        </w:tc>
        <w:tc>
          <w:tcPr>
            <w:tcW w:w="7620" w:type="dxa"/>
          </w:tcPr>
          <w:p w:rsidR="000F002A" w:rsidRPr="000F002A" w:rsidRDefault="000F002A" w:rsidP="00292E13">
            <w:r>
              <w:t>Уникальный ID для идентификации студента в Ядре, а именно – в СУ Моделями студентов</w:t>
            </w:r>
          </w:p>
        </w:tc>
      </w:tr>
      <w:tr w:rsidR="00F64421" w:rsidRPr="00F64421" w:rsidTr="00F64421">
        <w:tc>
          <w:tcPr>
            <w:tcW w:w="1951" w:type="dxa"/>
          </w:tcPr>
          <w:p w:rsidR="00110FFD" w:rsidRPr="00110FFD" w:rsidRDefault="00110FFD" w:rsidP="00F64421">
            <w:r w:rsidRPr="00110FFD">
              <w:t>[2]</w:t>
            </w:r>
          </w:p>
          <w:p w:rsidR="00F64421" w:rsidRPr="00110FFD" w:rsidRDefault="00110FFD" w:rsidP="00F64421">
            <w:r>
              <w:t xml:space="preserve">Генерация </w:t>
            </w:r>
            <w:r w:rsidRPr="00110FFD">
              <w:t>условий (задач)</w:t>
            </w:r>
          </w:p>
        </w:tc>
        <w:tc>
          <w:tcPr>
            <w:tcW w:w="7620" w:type="dxa"/>
          </w:tcPr>
          <w:p w:rsidR="00F64421" w:rsidRPr="000F002A" w:rsidRDefault="00F64421" w:rsidP="00292E13">
            <w:pPr>
              <w:rPr>
                <w:lang w:val="en-US"/>
              </w:rPr>
            </w:pPr>
          </w:p>
        </w:tc>
      </w:tr>
      <w:tr w:rsidR="00F64421" w:rsidRPr="00F64421" w:rsidTr="00F64421">
        <w:tc>
          <w:tcPr>
            <w:tcW w:w="1951" w:type="dxa"/>
          </w:tcPr>
          <w:p w:rsidR="00110FFD" w:rsidRPr="00110FFD" w:rsidRDefault="00110FFD" w:rsidP="00F64421">
            <w:r w:rsidRPr="00110FFD">
              <w:t>[3]</w:t>
            </w:r>
          </w:p>
          <w:p w:rsidR="00F64421" w:rsidRDefault="00F64421" w:rsidP="00F64421">
            <w:r>
              <w:t>Оценка ответа</w:t>
            </w:r>
          </w:p>
        </w:tc>
        <w:tc>
          <w:tcPr>
            <w:tcW w:w="7620" w:type="dxa"/>
          </w:tcPr>
          <w:p w:rsidR="00F64421" w:rsidRPr="00F64421" w:rsidRDefault="00F64421" w:rsidP="00292E13"/>
        </w:tc>
      </w:tr>
      <w:tr w:rsidR="00110FFD" w:rsidRPr="00F64421" w:rsidTr="00F64421">
        <w:tc>
          <w:tcPr>
            <w:tcW w:w="1951" w:type="dxa"/>
          </w:tcPr>
          <w:p w:rsidR="00110FFD" w:rsidRPr="00110FFD" w:rsidRDefault="00110FFD" w:rsidP="00110FFD">
            <w:r w:rsidRPr="00110FFD">
              <w:t>[4]</w:t>
            </w:r>
          </w:p>
          <w:p w:rsidR="00110FFD" w:rsidRDefault="00110FFD" w:rsidP="00D07DA2">
            <w:r w:rsidRPr="00110FFD">
              <w:t>В</w:t>
            </w:r>
            <w:r>
              <w:t>ыбор (следующего) вопроса</w:t>
            </w:r>
          </w:p>
        </w:tc>
        <w:tc>
          <w:tcPr>
            <w:tcW w:w="7620" w:type="dxa"/>
          </w:tcPr>
          <w:p w:rsidR="00110FFD" w:rsidRPr="00F64421" w:rsidRDefault="00110FFD" w:rsidP="00292E13"/>
        </w:tc>
      </w:tr>
      <w:tr w:rsidR="00110FFD" w:rsidRPr="00F64421" w:rsidTr="00F64421">
        <w:tc>
          <w:tcPr>
            <w:tcW w:w="1951" w:type="dxa"/>
          </w:tcPr>
          <w:p w:rsidR="00110FFD" w:rsidRDefault="00110FFD" w:rsidP="00F64421">
            <w:r>
              <w:t>Стратегия выбора (следующего) вопроса</w:t>
            </w:r>
          </w:p>
        </w:tc>
        <w:tc>
          <w:tcPr>
            <w:tcW w:w="7620" w:type="dxa"/>
          </w:tcPr>
          <w:p w:rsidR="00110FFD" w:rsidRPr="00F64421" w:rsidRDefault="00110FFD" w:rsidP="00292E13"/>
        </w:tc>
      </w:tr>
      <w:tr w:rsidR="00110FFD" w:rsidRPr="00F64421" w:rsidTr="00F64421">
        <w:tc>
          <w:tcPr>
            <w:tcW w:w="1951" w:type="dxa"/>
          </w:tcPr>
          <w:p w:rsidR="00110FFD" w:rsidRDefault="00110FFD" w:rsidP="00F64421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  <w:p w:rsidR="00110FFD" w:rsidRPr="00110FFD" w:rsidRDefault="00110FFD" w:rsidP="00F64421">
            <w:r>
              <w:t>Генерация объяснений</w:t>
            </w:r>
          </w:p>
        </w:tc>
        <w:tc>
          <w:tcPr>
            <w:tcW w:w="7620" w:type="dxa"/>
          </w:tcPr>
          <w:p w:rsidR="00110FFD" w:rsidRPr="00F64421" w:rsidRDefault="00110FFD" w:rsidP="00110FFD">
            <w:r>
              <w:t>Выполняется по факту допущенной ошибки, используя информацию о конкретной решаемой задаче и конкретном виде ошибки</w:t>
            </w:r>
          </w:p>
        </w:tc>
      </w:tr>
      <w:tr w:rsidR="000F002A" w:rsidRPr="00F64421" w:rsidTr="00F64421">
        <w:tc>
          <w:tcPr>
            <w:tcW w:w="1951" w:type="dxa"/>
          </w:tcPr>
          <w:p w:rsidR="000F002A" w:rsidRDefault="000F002A" w:rsidP="00F64421">
            <w:pPr>
              <w:rPr>
                <w:lang w:val="en-US"/>
              </w:rPr>
            </w:pPr>
            <w:r>
              <w:t>Статистика</w:t>
            </w:r>
          </w:p>
        </w:tc>
        <w:tc>
          <w:tcPr>
            <w:tcW w:w="7620" w:type="dxa"/>
          </w:tcPr>
          <w:p w:rsidR="000F002A" w:rsidRPr="005E591D" w:rsidRDefault="000F002A" w:rsidP="00110FFD">
            <w:r>
              <w:rPr>
                <w:lang w:val="en-US"/>
              </w:rPr>
              <w:t>По ходу обучения</w:t>
            </w:r>
          </w:p>
        </w:tc>
      </w:tr>
      <w:tr w:rsidR="000F002A" w:rsidRPr="00F64421" w:rsidTr="00F64421">
        <w:tc>
          <w:tcPr>
            <w:tcW w:w="1951" w:type="dxa"/>
          </w:tcPr>
          <w:p w:rsidR="000F002A" w:rsidRDefault="000F002A" w:rsidP="000F002A">
            <w:r>
              <w:t>Статистика  для преподавателя</w:t>
            </w:r>
          </w:p>
        </w:tc>
        <w:tc>
          <w:tcPr>
            <w:tcW w:w="7620" w:type="dxa"/>
          </w:tcPr>
          <w:p w:rsidR="000F002A" w:rsidRDefault="000F002A" w:rsidP="00110FFD"/>
        </w:tc>
      </w:tr>
      <w:tr w:rsidR="00110FFD" w:rsidRPr="00F64421" w:rsidTr="00F64421">
        <w:tc>
          <w:tcPr>
            <w:tcW w:w="1951" w:type="dxa"/>
          </w:tcPr>
          <w:p w:rsidR="00110FFD" w:rsidRDefault="00D07DA2" w:rsidP="00D07DA2">
            <w:pPr>
              <w:rPr>
                <w:lang w:val="en-US"/>
              </w:rPr>
            </w:pPr>
            <w:r>
              <w:t>Генерация частично правильного ответа</w:t>
            </w:r>
          </w:p>
        </w:tc>
        <w:tc>
          <w:tcPr>
            <w:tcW w:w="7620" w:type="dxa"/>
          </w:tcPr>
          <w:p w:rsidR="00110FFD" w:rsidRDefault="00110FFD" w:rsidP="00110FFD"/>
        </w:tc>
      </w:tr>
      <w:tr w:rsidR="00906B36" w:rsidRPr="00F64421" w:rsidTr="00F64421">
        <w:tc>
          <w:tcPr>
            <w:tcW w:w="1951" w:type="dxa"/>
          </w:tcPr>
          <w:p w:rsidR="00906B36" w:rsidRPr="00906B36" w:rsidRDefault="00906B36" w:rsidP="00F64421">
            <w:pPr>
              <w:rPr>
                <w:lang w:val="en-US"/>
              </w:rPr>
            </w:pPr>
            <w:r>
              <w:t>Рассуждатель, ризонер, reasoner</w:t>
            </w:r>
          </w:p>
        </w:tc>
        <w:tc>
          <w:tcPr>
            <w:tcW w:w="7620" w:type="dxa"/>
          </w:tcPr>
          <w:p w:rsidR="00906B36" w:rsidRDefault="00906B36" w:rsidP="00110FFD"/>
        </w:tc>
      </w:tr>
      <w:tr w:rsidR="005E591D" w:rsidRPr="00F64421" w:rsidTr="00F64421">
        <w:tc>
          <w:tcPr>
            <w:tcW w:w="1951" w:type="dxa"/>
          </w:tcPr>
          <w:p w:rsidR="005E591D" w:rsidRDefault="005E591D" w:rsidP="00F64421">
            <w:r>
              <w:t>ЧПЯ</w:t>
            </w:r>
          </w:p>
        </w:tc>
        <w:tc>
          <w:tcPr>
            <w:tcW w:w="7620" w:type="dxa"/>
          </w:tcPr>
          <w:p w:rsidR="005E591D" w:rsidRDefault="005E591D" w:rsidP="005E591D">
            <w:r>
              <w:t>Человеко-понятный язык – язык предствления информации в понятном человеку виде: текст на ЕЯ, схемы, диаграммы, …</w:t>
            </w:r>
          </w:p>
        </w:tc>
      </w:tr>
      <w:tr w:rsidR="00B702B1" w:rsidRPr="00F64421" w:rsidTr="00F64421">
        <w:tc>
          <w:tcPr>
            <w:tcW w:w="1951" w:type="dxa"/>
          </w:tcPr>
          <w:p w:rsidR="00B702B1" w:rsidRDefault="00B702B1" w:rsidP="00F64421">
            <w:r>
              <w:t>Интеракция</w:t>
            </w:r>
          </w:p>
        </w:tc>
        <w:tc>
          <w:tcPr>
            <w:tcW w:w="7620" w:type="dxa"/>
          </w:tcPr>
          <w:p w:rsidR="00B702B1" w:rsidRDefault="00B702B1" w:rsidP="00B702B1">
            <w:r>
              <w:t>Активность «действие студента - комментарий от системы» в рамках выполнения одного вопроса</w:t>
            </w:r>
          </w:p>
        </w:tc>
      </w:tr>
    </w:tbl>
    <w:p w:rsidR="00F64421" w:rsidRPr="00B62A03" w:rsidRDefault="00F64421" w:rsidP="00F64421"/>
    <w:p w:rsidR="00A44B4C" w:rsidRPr="00B62A03" w:rsidRDefault="00A44B4C" w:rsidP="00F64421"/>
    <w:p w:rsidR="00A44B4C" w:rsidRPr="00B62A03" w:rsidRDefault="00A44B4C" w:rsidP="00F64421"/>
    <w:p w:rsidR="00A44B4C" w:rsidRPr="00B62A03" w:rsidRDefault="00A44B4C" w:rsidP="00F64421"/>
    <w:p w:rsidR="00A44B4C" w:rsidRPr="00B62A03" w:rsidRDefault="00A44B4C" w:rsidP="00F64421"/>
    <w:p w:rsidR="00923BBC" w:rsidRDefault="00923B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3BBC" w:rsidRDefault="00A44B4C" w:rsidP="00923BBC">
      <w:pPr>
        <w:pStyle w:val="1"/>
      </w:pPr>
      <w:r w:rsidRPr="00923BBC">
        <w:lastRenderedPageBreak/>
        <w:t>Задачи</w:t>
      </w:r>
      <w:r w:rsidR="00923BBC" w:rsidRPr="00923BBC">
        <w:t xml:space="preserve"> на бли</w:t>
      </w:r>
      <w:r w:rsidR="00923BBC">
        <w:t>жай</w:t>
      </w:r>
      <w:r w:rsidR="00923BBC" w:rsidRPr="00923BBC">
        <w:t>шее время</w:t>
      </w:r>
      <w:r w:rsidR="00923BBC">
        <w:t>:</w:t>
      </w:r>
    </w:p>
    <w:p w:rsidR="00923BBC" w:rsidRDefault="00923BBC" w:rsidP="00F64421"/>
    <w:p w:rsidR="00923BBC" w:rsidRDefault="00923BBC" w:rsidP="00FD5E4D">
      <w:pPr>
        <w:pStyle w:val="a4"/>
        <w:numPr>
          <w:ilvl w:val="0"/>
          <w:numId w:val="2"/>
        </w:numPr>
      </w:pPr>
      <w:r>
        <w:t>Создать «Проект» на</w:t>
      </w:r>
      <w:r w:rsidRPr="00923BBC">
        <w:t xml:space="preserve"> политеховском</w:t>
      </w:r>
      <w:r w:rsidR="00FD5E4D">
        <w:t>/кафедральном</w:t>
      </w:r>
      <w:r>
        <w:t xml:space="preserve"> </w:t>
      </w:r>
      <w:r w:rsidRPr="00FD5E4D">
        <w:rPr>
          <w:b/>
        </w:rPr>
        <w:t>MediaWiki</w:t>
      </w:r>
      <w:r>
        <w:t xml:space="preserve"> и подключить участников</w:t>
      </w:r>
    </w:p>
    <w:p w:rsidR="00923BBC" w:rsidRPr="004C700A" w:rsidRDefault="00FD5E4D" w:rsidP="00FD5E4D">
      <w:pPr>
        <w:pStyle w:val="a4"/>
        <w:numPr>
          <w:ilvl w:val="0"/>
          <w:numId w:val="2"/>
        </w:numPr>
      </w:pPr>
      <w:r>
        <w:t xml:space="preserve">Создать репозиторий + </w:t>
      </w:r>
      <w:r w:rsidRPr="00FD5E4D">
        <w:t>Issue Tracker  (GitHub</w:t>
      </w:r>
      <w:r>
        <w:t>?</w:t>
      </w:r>
      <w:r w:rsidRPr="00FD5E4D">
        <w:t>)</w:t>
      </w:r>
    </w:p>
    <w:p w:rsidR="004C700A" w:rsidRPr="00FD5E4D" w:rsidRDefault="004C700A" w:rsidP="004C700A">
      <w:pPr>
        <w:pStyle w:val="a4"/>
        <w:numPr>
          <w:ilvl w:val="1"/>
          <w:numId w:val="2"/>
        </w:numPr>
      </w:pPr>
      <w:r>
        <w:rPr>
          <w:lang w:val="en-US"/>
        </w:rPr>
        <w:t>+ Taiga</w:t>
      </w:r>
    </w:p>
    <w:p w:rsidR="00FD5E4D" w:rsidRPr="00FD5E4D" w:rsidRDefault="00FD5E4D" w:rsidP="00FD5E4D">
      <w:pPr>
        <w:pStyle w:val="a4"/>
        <w:numPr>
          <w:ilvl w:val="1"/>
          <w:numId w:val="2"/>
        </w:numPr>
        <w:rPr>
          <w:u w:val="single"/>
        </w:rPr>
      </w:pPr>
      <w:r w:rsidRPr="00FD5E4D">
        <w:t xml:space="preserve">Какое </w:t>
      </w:r>
      <w:r>
        <w:t xml:space="preserve">название проекта взять? </w:t>
      </w:r>
      <w:r w:rsidRPr="00FD5E4D">
        <w:t xml:space="preserve"> </w:t>
      </w:r>
      <w:r w:rsidRPr="00FD5E4D">
        <w:rPr>
          <w:b/>
          <w:u w:val="single"/>
          <w:lang w:val="en-US"/>
        </w:rPr>
        <w:t>OntoQuiz</w:t>
      </w:r>
      <w:r w:rsidRPr="00FD5E4D">
        <w:rPr>
          <w:b/>
          <w:u w:val="single"/>
        </w:rPr>
        <w:t xml:space="preserve"> </w:t>
      </w:r>
      <w:r w:rsidRPr="00FD5E4D">
        <w:rPr>
          <w:u w:val="single"/>
        </w:rPr>
        <w:t>подойдёт?</w:t>
      </w:r>
    </w:p>
    <w:p w:rsidR="00FD5E4D" w:rsidRPr="000D297E" w:rsidRDefault="00432396" w:rsidP="00FD5E4D">
      <w:pPr>
        <w:pStyle w:val="a4"/>
        <w:numPr>
          <w:ilvl w:val="1"/>
          <w:numId w:val="2"/>
        </w:numPr>
      </w:pPr>
      <w:r>
        <w:t>В</w:t>
      </w:r>
      <w:r w:rsidR="00FD5E4D" w:rsidRPr="000D297E">
        <w:t xml:space="preserve">нести туда задачи (как </w:t>
      </w:r>
      <w:r w:rsidR="00FD5E4D" w:rsidRPr="000D297E">
        <w:rPr>
          <w:lang w:val="en-US"/>
        </w:rPr>
        <w:t>issues</w:t>
      </w:r>
      <w:r w:rsidR="00FD5E4D" w:rsidRPr="000D297E">
        <w:t>)</w:t>
      </w:r>
    </w:p>
    <w:p w:rsidR="00BE6A6D" w:rsidRDefault="00BE6A6D" w:rsidP="00FD5E4D">
      <w:pPr>
        <w:pStyle w:val="a4"/>
        <w:numPr>
          <w:ilvl w:val="0"/>
          <w:numId w:val="2"/>
        </w:numPr>
      </w:pPr>
      <w:r w:rsidRPr="00BE6A6D">
        <w:t>Подумать над созданием языка для описания закономерностей</w:t>
      </w:r>
      <w:r>
        <w:t xml:space="preserve"> (в универсальной форме, не зависимой от </w:t>
      </w:r>
      <w:r w:rsidR="00AC3026">
        <w:t>Пр.обл.</w:t>
      </w:r>
      <w:r>
        <w:t>)</w:t>
      </w:r>
    </w:p>
    <w:p w:rsidR="00AC3026" w:rsidRDefault="00AC3026" w:rsidP="00FD5E4D">
      <w:pPr>
        <w:pStyle w:val="a4"/>
        <w:numPr>
          <w:ilvl w:val="0"/>
          <w:numId w:val="2"/>
        </w:numPr>
      </w:pPr>
      <w:r>
        <w:t>Представление алгоритмов и трасс</w:t>
      </w:r>
      <w:r w:rsidR="00E037ED">
        <w:t xml:space="preserve"> (в стиле псевдокода)</w:t>
      </w:r>
      <w:r>
        <w:t>:</w:t>
      </w:r>
    </w:p>
    <w:p w:rsidR="00252063" w:rsidRDefault="00252063" w:rsidP="00252063">
      <w:pPr>
        <w:pStyle w:val="a4"/>
        <w:numPr>
          <w:ilvl w:val="1"/>
          <w:numId w:val="2"/>
        </w:numPr>
      </w:pPr>
      <w:r>
        <w:t>! Спецификация самог</w:t>
      </w:r>
      <w:r w:rsidRPr="00252063">
        <w:rPr>
          <w:b/>
          <w:i/>
        </w:rPr>
        <w:t>о</w:t>
      </w:r>
      <w:r>
        <w:t xml:space="preserve"> используемого языко-независимого псевдокода.</w:t>
      </w:r>
    </w:p>
    <w:p w:rsidR="00252063" w:rsidRDefault="00252063" w:rsidP="00252063">
      <w:pPr>
        <w:pStyle w:val="a4"/>
        <w:numPr>
          <w:ilvl w:val="2"/>
          <w:numId w:val="2"/>
        </w:numPr>
      </w:pPr>
      <w:r>
        <w:t>Посмотреть на советы Литовкина Д.В. по форматированию псевдокода</w:t>
      </w:r>
      <w:r w:rsidRPr="00432396">
        <w:t xml:space="preserve"> на Программировании.</w:t>
      </w:r>
    </w:p>
    <w:p w:rsidR="00AC3026" w:rsidRDefault="00E037ED" w:rsidP="00E037ED">
      <w:pPr>
        <w:pStyle w:val="a4"/>
        <w:numPr>
          <w:ilvl w:val="1"/>
          <w:numId w:val="2"/>
        </w:numPr>
      </w:pPr>
      <w:r>
        <w:t xml:space="preserve">Подготовить карточки </w:t>
      </w:r>
      <w:r w:rsidR="00342E09">
        <w:t xml:space="preserve">(2-3) </w:t>
      </w:r>
      <w:r>
        <w:t>для опроса студентов с вопросом о предпочтительности формы именования действий алгоритма</w:t>
      </w:r>
      <w:r w:rsidR="00342E09">
        <w:t>. Пока варианты такие:</w:t>
      </w:r>
    </w:p>
    <w:p w:rsidR="00342E09" w:rsidRDefault="00342E09" w:rsidP="00342E09">
      <w:pPr>
        <w:pStyle w:val="a4"/>
        <w:numPr>
          <w:ilvl w:val="2"/>
          <w:numId w:val="2"/>
        </w:numPr>
      </w:pPr>
      <w:r>
        <w:t>Сквозная</w:t>
      </w:r>
      <w:r w:rsidRPr="00342E09">
        <w:t>(</w:t>
      </w:r>
      <w:r>
        <w:t>?</w:t>
      </w:r>
      <w:r w:rsidRPr="00342E09">
        <w:t>)</w:t>
      </w:r>
      <w:r>
        <w:t xml:space="preserve"> нумерация:</w:t>
      </w:r>
      <w:r w:rsidR="00361023">
        <w:t xml:space="preserve">  «</w:t>
      </w:r>
      <w:r w:rsidR="00361023" w:rsidRPr="00361023">
        <w:t>&lt;видовое имя&gt;№</w:t>
      </w:r>
      <w:r w:rsidR="00361023" w:rsidRPr="00361023">
        <w:rPr>
          <w:b/>
        </w:rPr>
        <w:t>N</w:t>
      </w:r>
      <w:r w:rsidR="00361023" w:rsidRPr="00361023">
        <w:t>»</w:t>
      </w:r>
      <w:r w:rsidR="00361023">
        <w:t>;</w:t>
      </w:r>
    </w:p>
    <w:p w:rsidR="00361023" w:rsidRDefault="00361023" w:rsidP="00342E09">
      <w:pPr>
        <w:pStyle w:val="a4"/>
        <w:numPr>
          <w:ilvl w:val="2"/>
          <w:numId w:val="2"/>
        </w:numPr>
      </w:pPr>
      <w:r>
        <w:t>Случайные существительные (животные, растения, …) без номеров – для элементарных и сложных действий;</w:t>
      </w:r>
    </w:p>
    <w:p w:rsidR="00361023" w:rsidRPr="00361023" w:rsidRDefault="00361023" w:rsidP="00342E09">
      <w:pPr>
        <w:pStyle w:val="a4"/>
        <w:numPr>
          <w:ilvl w:val="2"/>
          <w:numId w:val="2"/>
        </w:numPr>
      </w:pPr>
      <w:r>
        <w:t xml:space="preserve">Надёргать выражения из реальных </w:t>
      </w:r>
      <w:r w:rsidRPr="00361023">
        <w:t>open</w:t>
      </w:r>
      <w:r>
        <w:t>-source проектов (посмотреть codeexamples.</w:t>
      </w:r>
      <w:r w:rsidRPr="00361023">
        <w:rPr>
          <w:u w:val="single"/>
        </w:rPr>
        <w:t>com</w:t>
      </w:r>
      <w:r w:rsidRPr="00361023">
        <w:rPr>
          <w:i/>
          <w:u w:val="single"/>
        </w:rPr>
        <w:t>?</w:t>
      </w:r>
      <w:r>
        <w:t>);</w:t>
      </w:r>
    </w:p>
    <w:p w:rsidR="00361023" w:rsidRDefault="00361023" w:rsidP="00342E09">
      <w:pPr>
        <w:pStyle w:val="a4"/>
        <w:numPr>
          <w:ilvl w:val="2"/>
          <w:numId w:val="2"/>
        </w:numPr>
      </w:pPr>
      <w:r w:rsidRPr="00361023">
        <w:t xml:space="preserve">Использовать </w:t>
      </w:r>
      <w:r>
        <w:t>комментарии к желаемым действиям (из тех же открытых проектов?) вместо кода действий (тогда возможны бессмысленные попытки интерпретации).</w:t>
      </w:r>
    </w:p>
    <w:p w:rsidR="00361023" w:rsidRDefault="00361023" w:rsidP="00342E09">
      <w:pPr>
        <w:pStyle w:val="a4"/>
        <w:numPr>
          <w:ilvl w:val="2"/>
          <w:numId w:val="2"/>
        </w:numPr>
      </w:pPr>
      <w:r>
        <w:t>Для составных действий можно д</w:t>
      </w:r>
      <w:r w:rsidR="004645F6">
        <w:t>елать составные смысловые имена</w:t>
      </w:r>
      <w:r>
        <w:t>, например:</w:t>
      </w:r>
    </w:p>
    <w:p w:rsidR="00361023" w:rsidRPr="004645F6" w:rsidRDefault="004645F6" w:rsidP="00361023">
      <w:pPr>
        <w:pStyle w:val="a4"/>
        <w:numPr>
          <w:ilvl w:val="3"/>
          <w:numId w:val="2"/>
        </w:numPr>
      </w:pPr>
      <w:r>
        <w:t>Следование –&gt; Тело</w:t>
      </w:r>
      <w:r>
        <w:rPr>
          <w:lang w:val="en-US"/>
        </w:rPr>
        <w:t>-функции-factorial</w:t>
      </w:r>
    </w:p>
    <w:p w:rsidR="004645F6" w:rsidRP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Цикл-по-counter</w:t>
      </w:r>
    </w:p>
    <w:p w:rsid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Развилка-</w:t>
      </w:r>
      <w:r>
        <w:t>по-is_admin</w:t>
      </w:r>
    </w:p>
    <w:p w:rsidR="004645F6" w:rsidRDefault="004645F6" w:rsidP="00361023">
      <w:pPr>
        <w:pStyle w:val="a4"/>
        <w:numPr>
          <w:ilvl w:val="3"/>
          <w:numId w:val="2"/>
        </w:numPr>
      </w:pPr>
      <w:r>
        <w:rPr>
          <w:lang w:val="en-US"/>
        </w:rPr>
        <w:t>Выбор-</w:t>
      </w:r>
      <w:r>
        <w:t>по-my_variant</w:t>
      </w:r>
    </w:p>
    <w:p w:rsidR="004645F6" w:rsidRPr="004645F6" w:rsidRDefault="004645F6" w:rsidP="00361023">
      <w:pPr>
        <w:pStyle w:val="a4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(где </w:t>
      </w:r>
      <w:r w:rsidRPr="004645F6">
        <w:rPr>
          <w:b/>
          <w:lang w:val="en-US"/>
        </w:rPr>
        <w:t>is_admin</w:t>
      </w:r>
      <w:r>
        <w:rPr>
          <w:lang w:val="en-US"/>
        </w:rPr>
        <w:t>,</w:t>
      </w:r>
      <w:r w:rsidRPr="004645F6">
        <w:rPr>
          <w:lang w:val="en-US"/>
        </w:rPr>
        <w:t xml:space="preserve"> </w:t>
      </w:r>
      <w:r w:rsidRPr="004645F6">
        <w:rPr>
          <w:b/>
          <w:lang w:val="en-US"/>
        </w:rPr>
        <w:t>counter</w:t>
      </w:r>
      <w:r w:rsidRPr="004645F6">
        <w:rPr>
          <w:lang w:val="en-US"/>
        </w:rPr>
        <w:t xml:space="preserve"> </w:t>
      </w:r>
      <w:r>
        <w:t>и</w:t>
      </w:r>
      <w:r w:rsidRPr="004645F6">
        <w:rPr>
          <w:lang w:val="en-US"/>
        </w:rPr>
        <w:t xml:space="preserve"> </w:t>
      </w:r>
      <w:r w:rsidRPr="004645F6">
        <w:rPr>
          <w:b/>
          <w:lang w:val="en-US"/>
        </w:rPr>
        <w:t>my_variant</w:t>
      </w:r>
      <w:r w:rsidRPr="004645F6">
        <w:rPr>
          <w:lang w:val="en-US"/>
        </w:rPr>
        <w:t xml:space="preserve"> – </w:t>
      </w:r>
      <w:r>
        <w:t>переменные</w:t>
      </w:r>
      <w:r w:rsidRPr="004645F6">
        <w:rPr>
          <w:lang w:val="en-US"/>
        </w:rPr>
        <w:t xml:space="preserve">, </w:t>
      </w:r>
      <w:r w:rsidRPr="004645F6">
        <w:rPr>
          <w:b/>
          <w:lang w:val="en-US"/>
        </w:rPr>
        <w:t>factorial</w:t>
      </w:r>
      <w:r>
        <w:rPr>
          <w:lang w:val="en-US"/>
        </w:rPr>
        <w:t xml:space="preserve"> - функция)</w:t>
      </w:r>
    </w:p>
    <w:p w:rsidR="004645F6" w:rsidRDefault="004645F6" w:rsidP="00FD5E4D">
      <w:pPr>
        <w:pStyle w:val="a4"/>
        <w:numPr>
          <w:ilvl w:val="0"/>
          <w:numId w:val="2"/>
        </w:numPr>
      </w:pPr>
      <w:r w:rsidRPr="004645F6">
        <w:t xml:space="preserve">Выбор </w:t>
      </w:r>
      <w:r>
        <w:t>языков и средств:</w:t>
      </w:r>
    </w:p>
    <w:p w:rsidR="004645F6" w:rsidRDefault="004645F6" w:rsidP="004645F6">
      <w:pPr>
        <w:pStyle w:val="a4"/>
        <w:numPr>
          <w:ilvl w:val="1"/>
          <w:numId w:val="2"/>
        </w:numPr>
      </w:pPr>
      <w:r>
        <w:t xml:space="preserve"> для реализации веб-сервиса</w:t>
      </w:r>
      <w:r w:rsidRPr="004645F6">
        <w:t xml:space="preserve"> </w:t>
      </w:r>
      <w:r>
        <w:t>(</w:t>
      </w:r>
      <w:r w:rsidRPr="004645F6">
        <w:t>критерии</w:t>
      </w:r>
      <w:r>
        <w:t>: быстродействие, расширяемость</w:t>
      </w:r>
      <w:r w:rsidR="00BA2D47" w:rsidRPr="005B1247">
        <w:t>,</w:t>
      </w:r>
      <w:r w:rsidR="00BA2D47">
        <w:t xml:space="preserve"> развёртываемость</w:t>
      </w:r>
      <w:r>
        <w:t>, защищённость, удобство программирования):</w:t>
      </w:r>
    </w:p>
    <w:p w:rsidR="004645F6" w:rsidRDefault="004645F6" w:rsidP="004645F6">
      <w:pPr>
        <w:pStyle w:val="a4"/>
        <w:numPr>
          <w:ilvl w:val="2"/>
          <w:numId w:val="2"/>
        </w:numPr>
      </w:pPr>
      <w:r>
        <w:t>С++  (</w:t>
      </w:r>
      <w:r w:rsidRPr="004645F6">
        <w:t>Qt</w:t>
      </w:r>
      <w:r>
        <w:rPr>
          <w:lang w:val="en-US"/>
        </w:rPr>
        <w:t>)</w:t>
      </w:r>
    </w:p>
    <w:p w:rsidR="004645F6" w:rsidRDefault="004C700A" w:rsidP="004645F6">
      <w:pPr>
        <w:pStyle w:val="a4"/>
        <w:numPr>
          <w:ilvl w:val="2"/>
          <w:numId w:val="2"/>
        </w:numPr>
      </w:pPr>
      <w:r>
        <w:rPr>
          <w:lang w:val="en-US"/>
        </w:rPr>
        <w:t xml:space="preserve">+ </w:t>
      </w:r>
      <w:r w:rsidR="004645F6">
        <w:t>Java</w:t>
      </w:r>
    </w:p>
    <w:p w:rsidR="004C700A" w:rsidRDefault="004C700A" w:rsidP="004645F6">
      <w:pPr>
        <w:pStyle w:val="a4"/>
        <w:numPr>
          <w:ilvl w:val="2"/>
          <w:numId w:val="2"/>
        </w:numPr>
      </w:pPr>
      <w:r>
        <w:rPr>
          <w:lang w:val="en-US"/>
        </w:rPr>
        <w:t>j</w:t>
      </w:r>
      <w:r>
        <w:t>s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Node.js</w:t>
      </w:r>
      <w:r>
        <w:t>)</w:t>
      </w:r>
    </w:p>
    <w:p w:rsidR="004645F6" w:rsidRPr="005B1247" w:rsidRDefault="004645F6" w:rsidP="004645F6">
      <w:pPr>
        <w:pStyle w:val="a4"/>
        <w:numPr>
          <w:ilvl w:val="2"/>
          <w:numId w:val="2"/>
        </w:numPr>
      </w:pPr>
      <w:r>
        <w:t>?</w:t>
      </w:r>
    </w:p>
    <w:p w:rsidR="005B1247" w:rsidRPr="004645F6" w:rsidRDefault="005B1247" w:rsidP="004645F6">
      <w:pPr>
        <w:pStyle w:val="a4"/>
        <w:numPr>
          <w:ilvl w:val="2"/>
          <w:numId w:val="2"/>
        </w:numPr>
      </w:pPr>
      <w:r w:rsidRPr="005B1247">
        <w:t xml:space="preserve">Поиск </w:t>
      </w:r>
      <w:r>
        <w:t>мануала +/ уроков для быстрого старта</w:t>
      </w:r>
    </w:p>
    <w:p w:rsidR="004645F6" w:rsidRDefault="005B1247" w:rsidP="004645F6">
      <w:pPr>
        <w:pStyle w:val="a4"/>
        <w:numPr>
          <w:ilvl w:val="1"/>
          <w:numId w:val="2"/>
        </w:numPr>
      </w:pPr>
      <w:r w:rsidRPr="005B1247">
        <w:rPr>
          <w:lang w:val="en-US"/>
        </w:rPr>
        <w:t>Backend</w:t>
      </w:r>
      <w:r>
        <w:t xml:space="preserve"> </w:t>
      </w:r>
      <w:r w:rsidR="004645F6" w:rsidRPr="005B1247">
        <w:t>расс</w:t>
      </w:r>
      <w:r>
        <w:t>уждателя (</w:t>
      </w:r>
      <w:r w:rsidRPr="004645F6">
        <w:t>критерии</w:t>
      </w:r>
      <w:r>
        <w:t>: поддержка средств вывода для наших нужд (в т.ч. возможность перезаписи фактов), выразительност</w:t>
      </w:r>
      <w:r w:rsidRPr="005B1247">
        <w:t>ь логики,</w:t>
      </w:r>
      <w:r>
        <w:t xml:space="preserve"> развёртываемость, быстродействие):</w:t>
      </w:r>
    </w:p>
    <w:p w:rsidR="005B1247" w:rsidRDefault="005B1247" w:rsidP="005B1247">
      <w:pPr>
        <w:pStyle w:val="a4"/>
        <w:numPr>
          <w:ilvl w:val="2"/>
          <w:numId w:val="2"/>
        </w:numPr>
      </w:pPr>
      <w:r w:rsidRPr="005B1247">
        <w:t xml:space="preserve">OWL </w:t>
      </w:r>
      <w:r>
        <w:t>+SWRL:</w:t>
      </w:r>
    </w:p>
    <w:p w:rsidR="005B1247" w:rsidRDefault="005B1247" w:rsidP="005B1247">
      <w:pPr>
        <w:pStyle w:val="a4"/>
        <w:numPr>
          <w:ilvl w:val="3"/>
          <w:numId w:val="2"/>
        </w:numPr>
      </w:pPr>
      <w:r w:rsidRPr="005B1247">
        <w:t xml:space="preserve">Удалённый </w:t>
      </w:r>
      <w:r>
        <w:t>сервер Stardog</w:t>
      </w:r>
      <w:r w:rsidRPr="005B1247">
        <w:t xml:space="preserve"> 7</w:t>
      </w:r>
      <w:r>
        <w:t xml:space="preserve"> (на Unix) – заявляет быстроту и поддержку современного SWRL (ризонер Pellet 3)</w:t>
      </w:r>
    </w:p>
    <w:p w:rsidR="005B1247" w:rsidRPr="00BA2D47" w:rsidRDefault="005B1247" w:rsidP="005B1247">
      <w:pPr>
        <w:pStyle w:val="a4"/>
        <w:numPr>
          <w:ilvl w:val="3"/>
          <w:numId w:val="2"/>
        </w:numPr>
      </w:pPr>
      <w:r w:rsidRPr="005B1247">
        <w:t xml:space="preserve">Локальный </w:t>
      </w:r>
      <w:r>
        <w:t>Pellet</w:t>
      </w:r>
      <w:r w:rsidRPr="005B1247">
        <w:t xml:space="preserve"> 2 (меньшая, но достаточная выразительность)</w:t>
      </w:r>
      <w:r>
        <w:t xml:space="preserve"> + </w:t>
      </w:r>
      <w:r w:rsidR="00BA2D47">
        <w:t xml:space="preserve">CLI </w:t>
      </w:r>
      <w:r w:rsidR="00BA2D47" w:rsidRPr="00BA2D47">
        <w:t xml:space="preserve">/ </w:t>
      </w:r>
      <w:r>
        <w:t>интерфейс Java</w:t>
      </w:r>
      <w:r w:rsidRPr="005B1247">
        <w:t xml:space="preserve"> (</w:t>
      </w:r>
      <w:r>
        <w:rPr>
          <w:lang w:val="en-US"/>
        </w:rPr>
        <w:t>O</w:t>
      </w:r>
      <w:r w:rsidR="00BA2D47">
        <w:rPr>
          <w:lang w:val="en-US"/>
        </w:rPr>
        <w:t>wlAPI</w:t>
      </w:r>
      <w:r w:rsidRPr="005B1247">
        <w:t>)</w:t>
      </w:r>
    </w:p>
    <w:p w:rsidR="00BA2D47" w:rsidRPr="00BA2D47" w:rsidRDefault="00BA2D47" w:rsidP="005B1247">
      <w:pPr>
        <w:pStyle w:val="a4"/>
        <w:numPr>
          <w:ilvl w:val="3"/>
          <w:numId w:val="2"/>
        </w:numPr>
      </w:pPr>
      <w:r w:rsidRPr="00BA2D47">
        <w:t xml:space="preserve">Неизвестные пока другие ризонеры с подержкой </w:t>
      </w:r>
      <w:r>
        <w:rPr>
          <w:lang w:val="en-US"/>
        </w:rPr>
        <w:t>SWRL</w:t>
      </w:r>
      <w:r w:rsidRPr="00BA2D47">
        <w:t xml:space="preserve"> (Например, </w:t>
      </w:r>
      <w:r>
        <w:rPr>
          <w:lang w:val="en-US"/>
        </w:rPr>
        <w:t>FaCT</w:t>
      </w:r>
      <w:r w:rsidRPr="00BA2D47">
        <w:t xml:space="preserve">++ в виде </w:t>
      </w:r>
      <w:r>
        <w:rPr>
          <w:lang w:val="en-US"/>
        </w:rPr>
        <w:t>DLL</w:t>
      </w:r>
      <w:r w:rsidRPr="00BA2D47">
        <w:t>/.</w:t>
      </w:r>
      <w:r>
        <w:rPr>
          <w:lang w:val="en-US"/>
        </w:rPr>
        <w:t>lib</w:t>
      </w:r>
      <w:r w:rsidRPr="00BA2D47">
        <w:t>)</w:t>
      </w:r>
    </w:p>
    <w:p w:rsidR="00BA2D47" w:rsidRPr="00BA2D47" w:rsidRDefault="00BA2D47" w:rsidP="00BA2D47">
      <w:pPr>
        <w:pStyle w:val="a4"/>
        <w:numPr>
          <w:ilvl w:val="2"/>
          <w:numId w:val="2"/>
        </w:numPr>
      </w:pPr>
      <w:r>
        <w:rPr>
          <w:lang w:val="en-US"/>
        </w:rPr>
        <w:lastRenderedPageBreak/>
        <w:t>Prolog:</w:t>
      </w:r>
    </w:p>
    <w:p w:rsidR="00BA2D47" w:rsidRDefault="00BA2D47" w:rsidP="00BA2D47">
      <w:pPr>
        <w:pStyle w:val="a4"/>
        <w:numPr>
          <w:ilvl w:val="3"/>
          <w:numId w:val="2"/>
        </w:numPr>
      </w:pPr>
      <w:r w:rsidRPr="00BA2D47">
        <w:t xml:space="preserve">Открытый </w:t>
      </w:r>
      <w:r>
        <w:rPr>
          <w:lang w:val="en-US"/>
        </w:rPr>
        <w:t>SWI</w:t>
      </w:r>
      <w:r w:rsidRPr="00BA2D47">
        <w:t>-</w:t>
      </w:r>
      <w:r>
        <w:rPr>
          <w:lang w:val="en-US"/>
        </w:rPr>
        <w:t>Prolog</w:t>
      </w:r>
      <w:r>
        <w:t xml:space="preserve"> – (свойства не </w:t>
      </w:r>
      <w:r w:rsidR="0042754A">
        <w:t>исследованы</w:t>
      </w:r>
      <w:r>
        <w:t>)</w:t>
      </w:r>
    </w:p>
    <w:p w:rsidR="00BA2D47" w:rsidRDefault="00BA2D47" w:rsidP="00BA2D47">
      <w:pPr>
        <w:pStyle w:val="a4"/>
        <w:numPr>
          <w:ilvl w:val="3"/>
          <w:numId w:val="2"/>
        </w:numPr>
      </w:pPr>
      <w:r>
        <w:t>Другие реализации - ?</w:t>
      </w:r>
    </w:p>
    <w:p w:rsidR="00BE6A6D" w:rsidRPr="00BE6A6D" w:rsidRDefault="007E4330" w:rsidP="00FD5E4D">
      <w:pPr>
        <w:pStyle w:val="a4"/>
        <w:numPr>
          <w:ilvl w:val="0"/>
          <w:numId w:val="2"/>
        </w:numPr>
        <w:rPr>
          <w:u w:val="single"/>
        </w:rPr>
      </w:pPr>
      <w:r w:rsidRPr="00BE6A6D">
        <w:t>В</w:t>
      </w:r>
      <w:r>
        <w:t>в</w:t>
      </w:r>
      <w:r w:rsidR="00BE6A6D">
        <w:t>едение участников проекта в курс дела:</w:t>
      </w:r>
    </w:p>
    <w:p w:rsidR="00FD5E4D" w:rsidRPr="00EE5521" w:rsidRDefault="00BE6A6D" w:rsidP="00BE6A6D">
      <w:pPr>
        <w:pStyle w:val="a4"/>
        <w:numPr>
          <w:ilvl w:val="1"/>
          <w:numId w:val="2"/>
        </w:numPr>
      </w:pPr>
      <w:r>
        <w:t>SWRL</w:t>
      </w:r>
      <w:r w:rsidR="007E4330" w:rsidRPr="00BE6A6D">
        <w:t xml:space="preserve"> </w:t>
      </w:r>
    </w:p>
    <w:p w:rsidR="00EE5521" w:rsidRPr="00A524A8" w:rsidRDefault="00EE5521" w:rsidP="00BE6A6D">
      <w:pPr>
        <w:pStyle w:val="a4"/>
        <w:numPr>
          <w:ilvl w:val="1"/>
          <w:numId w:val="2"/>
        </w:numPr>
      </w:pPr>
      <w:r>
        <w:t>Всем – посмотреть про доверительный интервал (что такое, как понимать) – в 2 вариантах – классический и байесовский.</w:t>
      </w:r>
    </w:p>
    <w:p w:rsidR="00A524A8" w:rsidRDefault="00A524A8" w:rsidP="004645F6">
      <w:pPr>
        <w:pStyle w:val="a4"/>
        <w:numPr>
          <w:ilvl w:val="0"/>
          <w:numId w:val="2"/>
        </w:numPr>
      </w:pPr>
      <w:r>
        <w:t>Подумать</w:t>
      </w:r>
      <w:r w:rsidRPr="004C5D80">
        <w:t xml:space="preserve"> </w:t>
      </w:r>
      <w:r>
        <w:t>над системой расчёта статистики по студенту</w:t>
      </w:r>
    </w:p>
    <w:p w:rsidR="00B62A03" w:rsidRPr="00B62A03" w:rsidRDefault="00B62A03" w:rsidP="00B62A03">
      <w:pPr>
        <w:pStyle w:val="a4"/>
        <w:numPr>
          <w:ilvl w:val="1"/>
          <w:numId w:val="2"/>
        </w:numPr>
      </w:pPr>
      <w:r>
        <w:rPr>
          <w:lang w:val="en-US"/>
        </w:rPr>
        <w:t>Форма представления</w:t>
      </w:r>
      <w:r>
        <w:t xml:space="preserve"> вероятности понимания</w:t>
      </w:r>
    </w:p>
    <w:p w:rsidR="004C700A" w:rsidRDefault="00B62A03" w:rsidP="00F64421">
      <w:pPr>
        <w:pStyle w:val="a4"/>
        <w:numPr>
          <w:ilvl w:val="1"/>
          <w:numId w:val="2"/>
        </w:numPr>
      </w:pPr>
      <w:r>
        <w:t>Доверительные интервалы для оценки</w:t>
      </w:r>
    </w:p>
    <w:p w:rsidR="00FD5E4D" w:rsidRDefault="004C700A" w:rsidP="004C700A">
      <w:pPr>
        <w:pStyle w:val="a4"/>
        <w:numPr>
          <w:ilvl w:val="0"/>
          <w:numId w:val="2"/>
        </w:numPr>
      </w:pPr>
      <w:r>
        <w:t>Задача – интерфейс 1 (описание предм.области)</w:t>
      </w:r>
    </w:p>
    <w:p w:rsidR="004C700A" w:rsidRPr="004C700A" w:rsidRDefault="004C700A" w:rsidP="004C700A">
      <w:pPr>
        <w:pStyle w:val="a4"/>
        <w:numPr>
          <w:ilvl w:val="1"/>
          <w:numId w:val="2"/>
        </w:numPr>
      </w:pPr>
      <w:r>
        <w:t>Подсветка синтаксиса в N</w:t>
      </w:r>
      <w:r>
        <w:rPr>
          <w:lang w:val="en-US"/>
        </w:rPr>
        <w:t>PP</w:t>
      </w:r>
    </w:p>
    <w:p w:rsidR="004C700A" w:rsidRDefault="004C700A" w:rsidP="004C700A">
      <w:pPr>
        <w:pStyle w:val="a4"/>
        <w:numPr>
          <w:ilvl w:val="2"/>
          <w:numId w:val="2"/>
        </w:numPr>
      </w:pPr>
      <w:r w:rsidRPr="004D3A9D">
        <w:t xml:space="preserve">Служебные </w:t>
      </w:r>
      <w:r>
        <w:t>слова</w:t>
      </w:r>
      <w:r w:rsidR="004D3A9D" w:rsidRPr="004D3A9D">
        <w:t xml:space="preserve"> (словосочетания в кавычках)</w:t>
      </w:r>
    </w:p>
    <w:p w:rsidR="004C700A" w:rsidRDefault="004D3A9D" w:rsidP="004C700A">
      <w:pPr>
        <w:pStyle w:val="a4"/>
        <w:numPr>
          <w:ilvl w:val="2"/>
          <w:numId w:val="2"/>
        </w:numPr>
      </w:pPr>
      <w:r>
        <w:t>Концепты (фор/иф/)</w:t>
      </w:r>
    </w:p>
    <w:p w:rsidR="004D3A9D" w:rsidRDefault="004D3A9D" w:rsidP="004C700A">
      <w:pPr>
        <w:pStyle w:val="a4"/>
        <w:numPr>
          <w:ilvl w:val="2"/>
          <w:numId w:val="2"/>
        </w:numPr>
      </w:pPr>
      <w:r>
        <w:t>Глаголы</w:t>
      </w:r>
    </w:p>
    <w:p w:rsidR="00DF636F" w:rsidRDefault="007F7C39" w:rsidP="007F7C39">
      <w:pPr>
        <w:pStyle w:val="a4"/>
        <w:numPr>
          <w:ilvl w:val="1"/>
          <w:numId w:val="2"/>
        </w:numPr>
      </w:pPr>
      <w:r>
        <w:t>Правила для операторов – в язык</w:t>
      </w:r>
      <w:r w:rsidR="00B702B1">
        <w:t xml:space="preserve"> - </w:t>
      </w:r>
      <w:r w:rsidR="00DF636F">
        <w:t>Изменения в правила (Носкин)</w:t>
      </w:r>
    </w:p>
    <w:p w:rsidR="007F7C39" w:rsidRDefault="007F7C39" w:rsidP="007F7C39">
      <w:pPr>
        <w:pStyle w:val="a4"/>
        <w:numPr>
          <w:ilvl w:val="2"/>
          <w:numId w:val="2"/>
        </w:numPr>
      </w:pPr>
      <w:r>
        <w:t>Для циклов – явный акт вычисления условия</w:t>
      </w:r>
      <w:r w:rsidR="00BC652A">
        <w:t>, акт завершения итерации</w:t>
      </w:r>
    </w:p>
    <w:p w:rsidR="003A3A35" w:rsidRDefault="003A3A35" w:rsidP="007F7C39">
      <w:pPr>
        <w:pStyle w:val="a4"/>
        <w:numPr>
          <w:ilvl w:val="2"/>
          <w:numId w:val="2"/>
        </w:numPr>
      </w:pPr>
      <w:r>
        <w:t xml:space="preserve">Акт – это сокращение начала и конца промежутка; простой оператор – сокращение акта с пустотой/элем. </w:t>
      </w:r>
      <w:r w:rsidR="003B0500">
        <w:t>д</w:t>
      </w:r>
      <w:r>
        <w:t>ействием</w:t>
      </w:r>
    </w:p>
    <w:p w:rsidR="003B0500" w:rsidRDefault="003B0500" w:rsidP="007F7C39">
      <w:pPr>
        <w:pStyle w:val="a4"/>
        <w:numPr>
          <w:ilvl w:val="2"/>
          <w:numId w:val="2"/>
        </w:numPr>
      </w:pPr>
      <w:r>
        <w:t>Функции делим на пользовательских и библ.(?) – свёрнутых и развёрнутых (при трассировке)</w:t>
      </w:r>
    </w:p>
    <w:p w:rsidR="003A3A35" w:rsidRPr="003A3A35" w:rsidRDefault="003A3A35" w:rsidP="007F7C39">
      <w:pPr>
        <w:pStyle w:val="a4"/>
        <w:numPr>
          <w:ilvl w:val="2"/>
          <w:numId w:val="2"/>
        </w:numPr>
      </w:pPr>
      <w:r>
        <w:t xml:space="preserve">Альтернатива (с </w:t>
      </w:r>
      <w:r w:rsidRPr="003A3A35">
        <w:rPr>
          <w:b/>
        </w:rPr>
        <w:t>любым</w:t>
      </w:r>
      <w:r>
        <w:t xml:space="preserve"> кол-вом веток)- if – if-</w:t>
      </w:r>
      <w:r>
        <w:rPr>
          <w:lang w:val="en-US"/>
        </w:rPr>
        <w:t>else</w:t>
      </w:r>
      <w:r w:rsidRPr="003A3A35">
        <w:t xml:space="preserve"> – </w:t>
      </w:r>
      <w:r>
        <w:rPr>
          <w:lang w:val="en-US"/>
        </w:rPr>
        <w:t>if</w:t>
      </w:r>
      <w:r w:rsidRPr="003A3A35">
        <w:t xml:space="preserve"> (</w:t>
      </w:r>
      <w:r>
        <w:t>развилка / множество альтернатив</w:t>
      </w:r>
      <w:r w:rsidRPr="003A3A35">
        <w:t>)</w:t>
      </w:r>
    </w:p>
    <w:p w:rsidR="003A3A35" w:rsidRDefault="003A3A35" w:rsidP="007F7C39">
      <w:pPr>
        <w:pStyle w:val="a4"/>
        <w:numPr>
          <w:ilvl w:val="2"/>
          <w:numId w:val="2"/>
        </w:numPr>
      </w:pPr>
      <w:r>
        <w:t xml:space="preserve">Выбор – </w:t>
      </w:r>
      <w:r>
        <w:rPr>
          <w:lang w:val="en-US"/>
        </w:rPr>
        <w:t>switch</w:t>
      </w:r>
    </w:p>
    <w:p w:rsidR="003A3A35" w:rsidRPr="00951EFE" w:rsidRDefault="003A3A35" w:rsidP="007F7C39">
      <w:pPr>
        <w:pStyle w:val="a4"/>
        <w:numPr>
          <w:ilvl w:val="2"/>
          <w:numId w:val="2"/>
        </w:numPr>
      </w:pPr>
      <w:r>
        <w:t>Тип цикла ДЛЯ КАЖДОГО (</w:t>
      </w:r>
      <w:r>
        <w:rPr>
          <w:lang w:val="en-US"/>
        </w:rPr>
        <w:t>for in/ foreach</w:t>
      </w:r>
      <w:r>
        <w:t>)</w:t>
      </w:r>
    </w:p>
    <w:p w:rsidR="00951EFE" w:rsidRDefault="00951EFE" w:rsidP="00951EFE">
      <w:pPr>
        <w:pStyle w:val="a4"/>
        <w:numPr>
          <w:ilvl w:val="3"/>
          <w:numId w:val="2"/>
        </w:numPr>
      </w:pPr>
      <w:r w:rsidRPr="00951EFE">
        <w:t>Для ассоциативных контейнеров (мэп, хеш)</w:t>
      </w:r>
      <w:r w:rsidR="004952DA">
        <w:t xml:space="preserve"> – посмотреть современные стандарты с++</w:t>
      </w:r>
      <w:r w:rsidR="00606D1A" w:rsidRPr="00EE5521">
        <w:t xml:space="preserve"> </w:t>
      </w:r>
      <w:r w:rsidR="004952DA">
        <w:t>/ java</w:t>
      </w:r>
      <w:r w:rsidR="004952DA" w:rsidRPr="00606D1A">
        <w:t xml:space="preserve"> </w:t>
      </w:r>
      <w:r w:rsidR="004952DA" w:rsidRPr="004952DA">
        <w:t>…</w:t>
      </w:r>
    </w:p>
    <w:p w:rsidR="005B5BC0" w:rsidRPr="007F7C39" w:rsidRDefault="005B5BC0" w:rsidP="005B5BC0">
      <w:pPr>
        <w:pStyle w:val="a4"/>
        <w:numPr>
          <w:ilvl w:val="1"/>
          <w:numId w:val="2"/>
        </w:numPr>
      </w:pPr>
      <w:r>
        <w:rPr>
          <w:lang w:val="en-US"/>
        </w:rPr>
        <w:t>jetBrains MPS - ?</w:t>
      </w:r>
    </w:p>
    <w:p w:rsidR="007F7C39" w:rsidRPr="00A524A8" w:rsidRDefault="007F7C39" w:rsidP="007F7C39">
      <w:pPr>
        <w:pStyle w:val="a4"/>
        <w:numPr>
          <w:ilvl w:val="0"/>
          <w:numId w:val="2"/>
        </w:numPr>
      </w:pPr>
      <w:r>
        <w:t>Вопрос может включать несколько интеракций</w:t>
      </w:r>
    </w:p>
    <w:p w:rsidR="00923BBC" w:rsidRDefault="00923BBC" w:rsidP="00F64421"/>
    <w:p w:rsidR="00923BBC" w:rsidRPr="00923BBC" w:rsidRDefault="00923BBC" w:rsidP="00F64421"/>
    <w:sectPr w:rsidR="00923BBC" w:rsidRPr="00923BBC" w:rsidSect="00F5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B49"/>
    <w:multiLevelType w:val="hybridMultilevel"/>
    <w:tmpl w:val="4DE6E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5E80"/>
    <w:multiLevelType w:val="multilevel"/>
    <w:tmpl w:val="7B84E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F64421"/>
    <w:rsid w:val="000D297E"/>
    <w:rsid w:val="000F002A"/>
    <w:rsid w:val="00110FFD"/>
    <w:rsid w:val="00252063"/>
    <w:rsid w:val="00342E09"/>
    <w:rsid w:val="00361023"/>
    <w:rsid w:val="003A3A35"/>
    <w:rsid w:val="003B0500"/>
    <w:rsid w:val="0042754A"/>
    <w:rsid w:val="00432396"/>
    <w:rsid w:val="004645F6"/>
    <w:rsid w:val="004952DA"/>
    <w:rsid w:val="004C5D80"/>
    <w:rsid w:val="004C700A"/>
    <w:rsid w:val="004D3A9D"/>
    <w:rsid w:val="005B1247"/>
    <w:rsid w:val="005B5BC0"/>
    <w:rsid w:val="005E591D"/>
    <w:rsid w:val="005F2DC9"/>
    <w:rsid w:val="00606D1A"/>
    <w:rsid w:val="007E4330"/>
    <w:rsid w:val="007F7C39"/>
    <w:rsid w:val="00906B36"/>
    <w:rsid w:val="00923BBC"/>
    <w:rsid w:val="00951EFE"/>
    <w:rsid w:val="00A44B4C"/>
    <w:rsid w:val="00A524A8"/>
    <w:rsid w:val="00AC3026"/>
    <w:rsid w:val="00B62A03"/>
    <w:rsid w:val="00B702B1"/>
    <w:rsid w:val="00BA2D47"/>
    <w:rsid w:val="00BC652A"/>
    <w:rsid w:val="00BE6A6D"/>
    <w:rsid w:val="00D07DA2"/>
    <w:rsid w:val="00D918AE"/>
    <w:rsid w:val="00DF636F"/>
    <w:rsid w:val="00E037ED"/>
    <w:rsid w:val="00E06416"/>
    <w:rsid w:val="00EE5521"/>
    <w:rsid w:val="00F513CB"/>
    <w:rsid w:val="00F64421"/>
    <w:rsid w:val="00FD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CB"/>
  </w:style>
  <w:style w:type="paragraph" w:styleId="1">
    <w:name w:val="heading 1"/>
    <w:basedOn w:val="a"/>
    <w:next w:val="a"/>
    <w:link w:val="10"/>
    <w:uiPriority w:val="9"/>
    <w:qFormat/>
    <w:rsid w:val="00F64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64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Olduser</dc:creator>
  <cp:keywords/>
  <dc:description/>
  <cp:lastModifiedBy>Дмитрий Сасов</cp:lastModifiedBy>
  <cp:revision>34</cp:revision>
  <dcterms:created xsi:type="dcterms:W3CDTF">2020-01-15T15:28:00Z</dcterms:created>
  <dcterms:modified xsi:type="dcterms:W3CDTF">2020-01-21T11:08:00Z</dcterms:modified>
</cp:coreProperties>
</file>