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FB" w:rsidRPr="00CD2542" w:rsidRDefault="008832FB" w:rsidP="003A506C">
      <w:pPr>
        <w:jc w:val="right"/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4528"/>
        <w:gridCol w:w="257"/>
      </w:tblGrid>
      <w:tr w:rsidR="00CD2542" w:rsidRPr="00CD2542">
        <w:tc>
          <w:tcPr>
            <w:tcW w:w="4503" w:type="dxa"/>
          </w:tcPr>
          <w:p w:rsidR="00BF02C2" w:rsidRPr="00CD2542" w:rsidRDefault="00BF02C2" w:rsidP="004537F0">
            <w:pPr>
              <w:rPr>
                <w:sz w:val="28"/>
              </w:rPr>
            </w:pPr>
            <w:r w:rsidRPr="00CD2542">
              <w:rPr>
                <w:sz w:val="28"/>
              </w:rPr>
              <w:t>УТВЕРЖДАЮ</w:t>
            </w:r>
          </w:p>
          <w:p w:rsidR="00BF02C2" w:rsidRPr="00CD2542" w:rsidRDefault="00BF02C2" w:rsidP="004537F0">
            <w:pPr>
              <w:rPr>
                <w:snapToGrid w:val="0"/>
                <w:sz w:val="28"/>
                <w:szCs w:val="28"/>
              </w:rPr>
            </w:pPr>
            <w:r w:rsidRPr="00CD2542">
              <w:rPr>
                <w:snapToGrid w:val="0"/>
                <w:sz w:val="28"/>
                <w:szCs w:val="28"/>
              </w:rPr>
              <w:t>Заместитель Председателя Банка России</w:t>
            </w:r>
          </w:p>
          <w:p w:rsidR="004C6A4C" w:rsidRPr="00CD2542" w:rsidRDefault="004C6A4C" w:rsidP="004537F0">
            <w:pPr>
              <w:rPr>
                <w:snapToGrid w:val="0"/>
                <w:sz w:val="28"/>
                <w:szCs w:val="28"/>
              </w:rPr>
            </w:pPr>
          </w:p>
          <w:p w:rsidR="004C6A4C" w:rsidRPr="00CD2542" w:rsidRDefault="004C6A4C" w:rsidP="004537F0">
            <w:pPr>
              <w:rPr>
                <w:snapToGrid w:val="0"/>
                <w:sz w:val="28"/>
                <w:szCs w:val="28"/>
              </w:rPr>
            </w:pPr>
          </w:p>
          <w:p w:rsidR="004C6A4C" w:rsidRPr="00CD2542" w:rsidRDefault="004C6A4C" w:rsidP="004537F0">
            <w:pPr>
              <w:rPr>
                <w:snapToGrid w:val="0"/>
                <w:sz w:val="28"/>
                <w:szCs w:val="28"/>
              </w:rPr>
            </w:pPr>
            <w:r w:rsidRPr="00CD2542">
              <w:rPr>
                <w:snapToGrid w:val="0"/>
                <w:sz w:val="28"/>
                <w:szCs w:val="28"/>
              </w:rPr>
              <w:t>____________ О.Н. Скоробогатова</w:t>
            </w:r>
          </w:p>
          <w:p w:rsidR="00BF02C2" w:rsidRPr="00CD2542" w:rsidRDefault="00BF02C2" w:rsidP="004537F0">
            <w:pPr>
              <w:rPr>
                <w:sz w:val="28"/>
              </w:rPr>
            </w:pPr>
          </w:p>
          <w:p w:rsidR="004C6A4C" w:rsidRPr="00CD2542" w:rsidRDefault="004C6A4C" w:rsidP="004C6A4C">
            <w:pPr>
              <w:ind w:firstLine="34"/>
              <w:rPr>
                <w:sz w:val="28"/>
              </w:rPr>
            </w:pPr>
            <w:r w:rsidRPr="00CD2542">
              <w:rPr>
                <w:sz w:val="28"/>
              </w:rPr>
              <w:t>«_____»_______________201</w:t>
            </w:r>
            <w:r w:rsidR="00FD6119" w:rsidRPr="00CD2542">
              <w:rPr>
                <w:sz w:val="28"/>
              </w:rPr>
              <w:t>6</w:t>
            </w:r>
            <w:r w:rsidRPr="00CD2542">
              <w:rPr>
                <w:sz w:val="28"/>
              </w:rPr>
              <w:t xml:space="preserve"> г.</w:t>
            </w:r>
          </w:p>
          <w:p w:rsidR="00BF02C2" w:rsidRPr="00CD2542" w:rsidRDefault="00BF02C2" w:rsidP="00EC7757">
            <w:pPr>
              <w:ind w:firstLine="34"/>
              <w:rPr>
                <w:sz w:val="28"/>
              </w:rPr>
            </w:pPr>
          </w:p>
        </w:tc>
        <w:tc>
          <w:tcPr>
            <w:tcW w:w="425" w:type="dxa"/>
          </w:tcPr>
          <w:p w:rsidR="00BF02C2" w:rsidRPr="00CD2542" w:rsidRDefault="00BF02C2" w:rsidP="004537F0">
            <w:pPr>
              <w:ind w:firstLine="567"/>
              <w:rPr>
                <w:sz w:val="28"/>
              </w:rPr>
            </w:pPr>
          </w:p>
        </w:tc>
        <w:tc>
          <w:tcPr>
            <w:tcW w:w="4528" w:type="dxa"/>
          </w:tcPr>
          <w:p w:rsidR="00BF02C2" w:rsidRPr="00CD2542" w:rsidRDefault="00BF02C2" w:rsidP="004537F0">
            <w:pPr>
              <w:rPr>
                <w:sz w:val="28"/>
              </w:rPr>
            </w:pPr>
            <w:r w:rsidRPr="00CD2542">
              <w:rPr>
                <w:sz w:val="28"/>
              </w:rPr>
              <w:t>УТВЕРЖДАЮ</w:t>
            </w:r>
          </w:p>
          <w:p w:rsidR="00BF02C2" w:rsidRPr="00CD2542" w:rsidRDefault="00BF02C2" w:rsidP="004537F0">
            <w:pPr>
              <w:ind w:firstLine="34"/>
              <w:rPr>
                <w:sz w:val="28"/>
              </w:rPr>
            </w:pPr>
            <w:r w:rsidRPr="00CD2542">
              <w:rPr>
                <w:sz w:val="28"/>
              </w:rPr>
              <w:t>Заместитель руководителя Федеральной налоговой службы</w:t>
            </w:r>
          </w:p>
          <w:p w:rsidR="00BF02C2" w:rsidRPr="00CD2542" w:rsidRDefault="00BF02C2" w:rsidP="004537F0">
            <w:pPr>
              <w:ind w:firstLine="34"/>
              <w:rPr>
                <w:sz w:val="28"/>
              </w:rPr>
            </w:pPr>
          </w:p>
          <w:p w:rsidR="00BF02C2" w:rsidRPr="00CD2542" w:rsidRDefault="00BF02C2" w:rsidP="004537F0">
            <w:pPr>
              <w:ind w:firstLine="34"/>
              <w:rPr>
                <w:sz w:val="28"/>
              </w:rPr>
            </w:pPr>
          </w:p>
          <w:p w:rsidR="00BF02C2" w:rsidRPr="00CD2542" w:rsidRDefault="00BF02C2" w:rsidP="004537F0">
            <w:pPr>
              <w:ind w:firstLine="34"/>
              <w:rPr>
                <w:sz w:val="28"/>
              </w:rPr>
            </w:pPr>
            <w:r w:rsidRPr="00CD2542">
              <w:rPr>
                <w:sz w:val="28"/>
              </w:rPr>
              <w:t>______________ А.С. Петрушин</w:t>
            </w:r>
          </w:p>
          <w:p w:rsidR="00BF02C2" w:rsidRPr="00CD2542" w:rsidRDefault="00BF02C2" w:rsidP="004537F0">
            <w:pPr>
              <w:ind w:firstLine="34"/>
              <w:rPr>
                <w:sz w:val="28"/>
              </w:rPr>
            </w:pPr>
            <w:r w:rsidRPr="00CD2542">
              <w:rPr>
                <w:sz w:val="28"/>
              </w:rPr>
              <w:t xml:space="preserve"> </w:t>
            </w:r>
          </w:p>
          <w:p w:rsidR="00BF02C2" w:rsidRPr="00CD2542" w:rsidRDefault="00BF02C2" w:rsidP="004537F0">
            <w:pPr>
              <w:ind w:firstLine="34"/>
              <w:rPr>
                <w:sz w:val="28"/>
              </w:rPr>
            </w:pPr>
            <w:r w:rsidRPr="00CD2542">
              <w:rPr>
                <w:sz w:val="28"/>
              </w:rPr>
              <w:t>«_____»_______________201</w:t>
            </w:r>
            <w:r w:rsidR="00FD6119" w:rsidRPr="00CD2542">
              <w:rPr>
                <w:sz w:val="28"/>
              </w:rPr>
              <w:t>6</w:t>
            </w:r>
            <w:r w:rsidRPr="00CD2542">
              <w:rPr>
                <w:sz w:val="28"/>
              </w:rPr>
              <w:t xml:space="preserve"> г.</w:t>
            </w:r>
          </w:p>
          <w:p w:rsidR="00BF02C2" w:rsidRPr="00CD2542" w:rsidRDefault="00BF02C2" w:rsidP="004537F0">
            <w:pPr>
              <w:rPr>
                <w:sz w:val="28"/>
              </w:rPr>
            </w:pPr>
          </w:p>
        </w:tc>
        <w:tc>
          <w:tcPr>
            <w:tcW w:w="257" w:type="dxa"/>
            <w:tcBorders>
              <w:left w:val="nil"/>
            </w:tcBorders>
          </w:tcPr>
          <w:p w:rsidR="00BF02C2" w:rsidRPr="00CD2542" w:rsidRDefault="00BF02C2" w:rsidP="00E121B0">
            <w:pPr>
              <w:ind w:firstLine="567"/>
              <w:rPr>
                <w:sz w:val="28"/>
              </w:rPr>
            </w:pPr>
          </w:p>
        </w:tc>
      </w:tr>
      <w:tr w:rsidR="00BF02C2" w:rsidRPr="00CD2542">
        <w:tc>
          <w:tcPr>
            <w:tcW w:w="4503" w:type="dxa"/>
          </w:tcPr>
          <w:p w:rsidR="00BF02C2" w:rsidRPr="00CD2542" w:rsidRDefault="00BF02C2" w:rsidP="004537F0">
            <w:pPr>
              <w:ind w:firstLine="34"/>
              <w:rPr>
                <w:sz w:val="28"/>
              </w:rPr>
            </w:pPr>
          </w:p>
        </w:tc>
        <w:tc>
          <w:tcPr>
            <w:tcW w:w="425" w:type="dxa"/>
          </w:tcPr>
          <w:p w:rsidR="00BF02C2" w:rsidRPr="00CD2542" w:rsidRDefault="00BF02C2" w:rsidP="00E121B0">
            <w:pPr>
              <w:ind w:firstLine="567"/>
              <w:rPr>
                <w:sz w:val="28"/>
              </w:rPr>
            </w:pPr>
          </w:p>
        </w:tc>
        <w:tc>
          <w:tcPr>
            <w:tcW w:w="4528" w:type="dxa"/>
          </w:tcPr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  <w:p w:rsidR="00BF02C2" w:rsidRPr="00CD2542" w:rsidRDefault="00BF02C2" w:rsidP="00E121B0">
            <w:pPr>
              <w:rPr>
                <w:sz w:val="28"/>
              </w:rPr>
            </w:pPr>
          </w:p>
        </w:tc>
        <w:tc>
          <w:tcPr>
            <w:tcW w:w="257" w:type="dxa"/>
            <w:tcBorders>
              <w:left w:val="nil"/>
            </w:tcBorders>
          </w:tcPr>
          <w:p w:rsidR="00BF02C2" w:rsidRPr="00CD2542" w:rsidRDefault="00BF02C2" w:rsidP="00E121B0">
            <w:pPr>
              <w:ind w:firstLine="567"/>
              <w:rPr>
                <w:sz w:val="28"/>
              </w:rPr>
            </w:pPr>
          </w:p>
        </w:tc>
      </w:tr>
    </w:tbl>
    <w:p w:rsidR="00B12CD7" w:rsidRPr="00CD2542" w:rsidRDefault="00B12CD7" w:rsidP="008832FB">
      <w:pPr>
        <w:ind w:firstLine="567"/>
      </w:pPr>
    </w:p>
    <w:p w:rsidR="00B12CD7" w:rsidRPr="00CD2542" w:rsidRDefault="00B12CD7" w:rsidP="008832FB">
      <w:pPr>
        <w:ind w:firstLine="567"/>
      </w:pPr>
    </w:p>
    <w:p w:rsidR="00B12CD7" w:rsidRPr="00CD2542" w:rsidRDefault="00B12CD7" w:rsidP="008832FB">
      <w:pPr>
        <w:ind w:firstLine="567"/>
      </w:pPr>
    </w:p>
    <w:p w:rsidR="00B12CD7" w:rsidRPr="00CD2542" w:rsidRDefault="00B12CD7" w:rsidP="008832FB">
      <w:pPr>
        <w:ind w:firstLine="567"/>
      </w:pPr>
    </w:p>
    <w:p w:rsidR="00B12CD7" w:rsidRPr="00CD2542" w:rsidRDefault="00B12CD7" w:rsidP="008832FB">
      <w:pPr>
        <w:ind w:firstLine="567"/>
      </w:pPr>
    </w:p>
    <w:p w:rsidR="00B12CD7" w:rsidRPr="00CD2542" w:rsidRDefault="00AC2A1E" w:rsidP="00AC2A1E">
      <w:pPr>
        <w:jc w:val="center"/>
        <w:rPr>
          <w:sz w:val="28"/>
        </w:rPr>
      </w:pPr>
      <w:r w:rsidRPr="00CD2542">
        <w:rPr>
          <w:sz w:val="28"/>
        </w:rPr>
        <w:t xml:space="preserve">Описание форматов сообщений, используемых при электронном обмене между банками (филиалами банков), </w:t>
      </w:r>
      <w:r w:rsidR="00EF26BC" w:rsidRPr="00CD2542">
        <w:rPr>
          <w:sz w:val="28"/>
        </w:rPr>
        <w:t>подраздел</w:t>
      </w:r>
      <w:r w:rsidRPr="00CD2542">
        <w:rPr>
          <w:sz w:val="28"/>
        </w:rPr>
        <w:t xml:space="preserve">ениями Банка России и налоговыми органами </w:t>
      </w:r>
      <w:r w:rsidRPr="00CD2542">
        <w:rPr>
          <w:sz w:val="28"/>
        </w:rPr>
        <w:br/>
      </w:r>
      <w:r w:rsidR="00B12CD7" w:rsidRPr="00CD2542">
        <w:rPr>
          <w:sz w:val="28"/>
        </w:rPr>
        <w:t>(</w:t>
      </w:r>
      <w:r w:rsidRPr="00CD2542">
        <w:rPr>
          <w:sz w:val="28"/>
        </w:rPr>
        <w:t>Описание форматов «Налог»)</w:t>
      </w:r>
    </w:p>
    <w:p w:rsidR="00AC2A1E" w:rsidRPr="00CD2542" w:rsidRDefault="00AC2A1E" w:rsidP="00AC2A1E">
      <w:pPr>
        <w:jc w:val="center"/>
        <w:rPr>
          <w:sz w:val="28"/>
        </w:rPr>
      </w:pPr>
    </w:p>
    <w:p w:rsidR="00AC2A1E" w:rsidRPr="00CD2542" w:rsidRDefault="00AC2A1E" w:rsidP="00AC2A1E">
      <w:pPr>
        <w:jc w:val="center"/>
        <w:rPr>
          <w:sz w:val="28"/>
        </w:rPr>
      </w:pPr>
      <w:r w:rsidRPr="00CD2542">
        <w:rPr>
          <w:sz w:val="28"/>
        </w:rPr>
        <w:t>(Версия 3.00)</w:t>
      </w:r>
    </w:p>
    <w:p w:rsidR="007B285F" w:rsidRPr="00CD2542" w:rsidRDefault="007B285F" w:rsidP="007B285F">
      <w:pPr>
        <w:jc w:val="center"/>
      </w:pPr>
    </w:p>
    <w:p w:rsidR="007B285F" w:rsidRPr="00CD2542" w:rsidRDefault="007B285F" w:rsidP="007B285F">
      <w:pPr>
        <w:jc w:val="center"/>
      </w:pPr>
    </w:p>
    <w:p w:rsidR="00F13E30" w:rsidRPr="00CD2542" w:rsidRDefault="00F13E30" w:rsidP="00AF20D0"/>
    <w:p w:rsidR="00F13E30" w:rsidRPr="00CD2542" w:rsidRDefault="00F13E30" w:rsidP="00AF20D0"/>
    <w:p w:rsidR="003F546E" w:rsidRPr="00CD2542" w:rsidRDefault="003F546E" w:rsidP="00AF20D0"/>
    <w:p w:rsidR="003F546E" w:rsidRPr="00CD2542" w:rsidRDefault="003F546E" w:rsidP="00AF20D0"/>
    <w:p w:rsidR="003F546E" w:rsidRPr="00CD2542" w:rsidRDefault="003F546E" w:rsidP="00AF20D0"/>
    <w:p w:rsidR="003F546E" w:rsidRPr="00CD2542" w:rsidRDefault="003F546E" w:rsidP="00AF20D0"/>
    <w:p w:rsidR="003F546E" w:rsidRPr="00CD2542" w:rsidRDefault="003F546E" w:rsidP="00AF20D0"/>
    <w:p w:rsidR="003F546E" w:rsidRPr="00CD2542" w:rsidRDefault="003F546E" w:rsidP="00AF20D0"/>
    <w:p w:rsidR="008832FB" w:rsidRPr="00CD2542" w:rsidRDefault="008832FB" w:rsidP="00AF20D0"/>
    <w:p w:rsidR="008832FB" w:rsidRPr="00CD2542" w:rsidRDefault="008832FB" w:rsidP="00AF20D0"/>
    <w:p w:rsidR="008832FB" w:rsidRPr="00CD2542" w:rsidRDefault="008832FB" w:rsidP="00AF20D0"/>
    <w:p w:rsidR="008832FB" w:rsidRPr="00CD2542" w:rsidRDefault="008832FB" w:rsidP="00AF20D0"/>
    <w:p w:rsidR="008832FB" w:rsidRPr="00CD2542" w:rsidRDefault="008832FB" w:rsidP="00AF20D0"/>
    <w:p w:rsidR="008832FB" w:rsidRPr="00CD2542" w:rsidRDefault="008832FB" w:rsidP="008832FB">
      <w:pPr>
        <w:jc w:val="center"/>
        <w:rPr>
          <w:sz w:val="28"/>
        </w:rPr>
      </w:pPr>
      <w:r w:rsidRPr="00CD2542">
        <w:rPr>
          <w:sz w:val="28"/>
        </w:rPr>
        <w:t>Москва</w:t>
      </w:r>
      <w:r w:rsidR="0089677C" w:rsidRPr="00CD2542">
        <w:rPr>
          <w:sz w:val="28"/>
        </w:rPr>
        <w:t>-201</w:t>
      </w:r>
      <w:r w:rsidR="00FD6119" w:rsidRPr="00CD2542">
        <w:rPr>
          <w:sz w:val="28"/>
        </w:rPr>
        <w:t>6</w:t>
      </w:r>
    </w:p>
    <w:p w:rsidR="00BF2FCB" w:rsidRPr="00CD2542" w:rsidRDefault="00BF2FCB" w:rsidP="003F546E">
      <w:pPr>
        <w:jc w:val="center"/>
      </w:pPr>
    </w:p>
    <w:p w:rsidR="00BF2FCB" w:rsidRPr="00CD2542" w:rsidRDefault="00BF2FCB" w:rsidP="00AF20D0">
      <w:pPr>
        <w:jc w:val="center"/>
        <w:rPr>
          <w:b/>
        </w:rPr>
      </w:pPr>
      <w:r w:rsidRPr="00CD2542">
        <w:br w:type="page"/>
      </w:r>
      <w:r w:rsidRPr="00CD2542">
        <w:rPr>
          <w:b/>
        </w:rPr>
        <w:lastRenderedPageBreak/>
        <w:t>С</w:t>
      </w:r>
      <w:r w:rsidR="00C7670E" w:rsidRPr="00CD2542">
        <w:rPr>
          <w:b/>
        </w:rPr>
        <w:t>ОДЕРЖАНИЕ</w:t>
      </w:r>
    </w:p>
    <w:p w:rsidR="00BF2FCB" w:rsidRPr="00CD2542" w:rsidRDefault="00BF2FCB" w:rsidP="007B285F">
      <w:pPr>
        <w:ind w:firstLine="720"/>
      </w:pPr>
    </w:p>
    <w:p w:rsidR="00F12F80" w:rsidRPr="00CD2542" w:rsidRDefault="00AC2A1E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</w:rPr>
      </w:pPr>
      <w:r w:rsidRPr="00CD2542">
        <w:rPr>
          <w:rFonts w:ascii="Times New Roman" w:hAnsi="Times New Roman"/>
          <w:b w:val="0"/>
        </w:rPr>
        <w:fldChar w:fldCharType="begin"/>
      </w:r>
      <w:r w:rsidRPr="00CD2542">
        <w:rPr>
          <w:rFonts w:ascii="Times New Roman" w:hAnsi="Times New Roman"/>
          <w:b w:val="0"/>
        </w:rPr>
        <w:instrText xml:space="preserve"> TOC \o "1-2" \u </w:instrText>
      </w:r>
      <w:r w:rsidRPr="00CD2542">
        <w:rPr>
          <w:rFonts w:ascii="Times New Roman" w:hAnsi="Times New Roman"/>
          <w:b w:val="0"/>
        </w:rPr>
        <w:fldChar w:fldCharType="separate"/>
      </w:r>
      <w:r w:rsidR="00F12F80" w:rsidRPr="00CD2542">
        <w:rPr>
          <w:rFonts w:ascii="Times New Roman" w:hAnsi="Times New Roman"/>
          <w:b w:val="0"/>
          <w:noProof/>
        </w:rPr>
        <w:t>1.</w:t>
      </w:r>
      <w:r w:rsidR="00F12F80" w:rsidRPr="00CD2542">
        <w:rPr>
          <w:rFonts w:ascii="Times New Roman" w:eastAsiaTheme="minorEastAsia" w:hAnsi="Times New Roman"/>
          <w:b w:val="0"/>
          <w:bCs w:val="0"/>
          <w:caps w:val="0"/>
          <w:noProof/>
        </w:rPr>
        <w:tab/>
      </w:r>
      <w:r w:rsidR="00F12F80" w:rsidRPr="00CD2542">
        <w:rPr>
          <w:rFonts w:ascii="Times New Roman" w:hAnsi="Times New Roman"/>
          <w:b w:val="0"/>
          <w:noProof/>
        </w:rPr>
        <w:t>Общие положения</w:t>
      </w:r>
      <w:r w:rsidR="00F12F80" w:rsidRPr="00CD2542">
        <w:rPr>
          <w:rFonts w:ascii="Times New Roman" w:hAnsi="Times New Roman"/>
          <w:b w:val="0"/>
          <w:noProof/>
        </w:rPr>
        <w:tab/>
      </w:r>
      <w:r w:rsidR="00F12F80" w:rsidRPr="00CD2542">
        <w:rPr>
          <w:rFonts w:ascii="Times New Roman" w:hAnsi="Times New Roman"/>
          <w:b w:val="0"/>
          <w:noProof/>
        </w:rPr>
        <w:fldChar w:fldCharType="begin"/>
      </w:r>
      <w:r w:rsidR="00F12F80" w:rsidRPr="00CD2542">
        <w:rPr>
          <w:rFonts w:ascii="Times New Roman" w:hAnsi="Times New Roman"/>
          <w:b w:val="0"/>
          <w:noProof/>
        </w:rPr>
        <w:instrText xml:space="preserve"> PAGEREF _Toc450221581 \h </w:instrText>
      </w:r>
      <w:r w:rsidR="00F12F80" w:rsidRPr="00CD2542">
        <w:rPr>
          <w:rFonts w:ascii="Times New Roman" w:hAnsi="Times New Roman"/>
          <w:b w:val="0"/>
          <w:noProof/>
        </w:rPr>
      </w:r>
      <w:r w:rsidR="00F12F80" w:rsidRPr="00CD2542">
        <w:rPr>
          <w:rFonts w:ascii="Times New Roman" w:hAnsi="Times New Roman"/>
          <w:b w:val="0"/>
          <w:noProof/>
        </w:rPr>
        <w:fldChar w:fldCharType="separate"/>
      </w:r>
      <w:r w:rsidR="00F12F80" w:rsidRPr="00CD2542">
        <w:rPr>
          <w:rFonts w:ascii="Times New Roman" w:hAnsi="Times New Roman"/>
          <w:b w:val="0"/>
          <w:noProof/>
        </w:rPr>
        <w:t>3</w:t>
      </w:r>
      <w:r w:rsidR="00F12F80" w:rsidRPr="00CD2542">
        <w:rPr>
          <w:rFonts w:ascii="Times New Roman" w:hAnsi="Times New Roman"/>
          <w:b w:val="0"/>
          <w:noProof/>
        </w:rPr>
        <w:fldChar w:fldCharType="end"/>
      </w:r>
    </w:p>
    <w:p w:rsidR="00F12F80" w:rsidRPr="00CD2542" w:rsidRDefault="00F12F8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</w:rPr>
      </w:pPr>
      <w:r w:rsidRPr="00CD2542">
        <w:rPr>
          <w:rFonts w:ascii="Times New Roman" w:hAnsi="Times New Roman"/>
          <w:b w:val="0"/>
          <w:noProof/>
        </w:rPr>
        <w:t>2.</w:t>
      </w:r>
      <w:r w:rsidRPr="00CD2542">
        <w:rPr>
          <w:rFonts w:ascii="Times New Roman" w:eastAsiaTheme="minorEastAsia" w:hAnsi="Times New Roman"/>
          <w:b w:val="0"/>
          <w:bCs w:val="0"/>
          <w:caps w:val="0"/>
          <w:noProof/>
        </w:rPr>
        <w:tab/>
      </w:r>
      <w:r w:rsidRPr="00CD2542">
        <w:rPr>
          <w:rFonts w:ascii="Times New Roman" w:hAnsi="Times New Roman"/>
          <w:b w:val="0"/>
          <w:noProof/>
        </w:rPr>
        <w:t>Описание форматов электронных документов</w:t>
      </w:r>
      <w:r w:rsidRPr="00CD2542">
        <w:rPr>
          <w:rFonts w:ascii="Times New Roman" w:hAnsi="Times New Roman"/>
          <w:b w:val="0"/>
          <w:noProof/>
        </w:rPr>
        <w:tab/>
      </w:r>
      <w:r w:rsidRPr="00CD2542">
        <w:rPr>
          <w:rFonts w:ascii="Times New Roman" w:hAnsi="Times New Roman"/>
          <w:b w:val="0"/>
          <w:noProof/>
        </w:rPr>
        <w:fldChar w:fldCharType="begin"/>
      </w:r>
      <w:r w:rsidRPr="00CD2542">
        <w:rPr>
          <w:rFonts w:ascii="Times New Roman" w:hAnsi="Times New Roman"/>
          <w:b w:val="0"/>
          <w:noProof/>
        </w:rPr>
        <w:instrText xml:space="preserve"> PAGEREF _Toc450221582 \h </w:instrText>
      </w:r>
      <w:r w:rsidRPr="00CD2542">
        <w:rPr>
          <w:rFonts w:ascii="Times New Roman" w:hAnsi="Times New Roman"/>
          <w:b w:val="0"/>
          <w:noProof/>
        </w:rPr>
      </w:r>
      <w:r w:rsidRPr="00CD2542">
        <w:rPr>
          <w:rFonts w:ascii="Times New Roman" w:hAnsi="Times New Roman"/>
          <w:b w:val="0"/>
          <w:noProof/>
        </w:rPr>
        <w:fldChar w:fldCharType="separate"/>
      </w:r>
      <w:r w:rsidRPr="00CD2542">
        <w:rPr>
          <w:rFonts w:ascii="Times New Roman" w:hAnsi="Times New Roman"/>
          <w:b w:val="0"/>
          <w:noProof/>
        </w:rPr>
        <w:t>7</w:t>
      </w:r>
      <w:r w:rsidRPr="00CD2542">
        <w:rPr>
          <w:rFonts w:ascii="Times New Roman" w:hAnsi="Times New Roman"/>
          <w:b w:val="0"/>
          <w:noProof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Решение о приостановлении операций по счетам налогоплательщика (плательщика сбора, налогового агента) в банке, а также переводов электронных денежных средств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_Toc450221583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7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2.2.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Решение об отмене приостановления операций по счетам налогоплательщика (плательщика сбора, налогового агента) в банке, а также переводов электронных денежных средств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_Toc450221584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9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2.3.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Поручение на списание и перечисление денежных средств со счетов налогоплательщика (плательщика сбора, налогового агента) в бюджетную систему Российской Федерации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_Toc450221585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11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2.4.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Поручение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_Toc450221586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15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2.5.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Решение о приостановлении действия поручений на списание и перечисление денежных средств со счетов налогоплательщика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_Toc450221587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17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2.6.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Решение об отмене приостановления действия поручений на списание и перечисление денежных средств со счетов налогоплательщика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_Toc450221588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19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2.7.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Решение об отзыве не исполненных поручений на списание и перечисление денежных средств со счетов налогоплательщика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_Toc450221589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20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2.8.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Запрос о представлении справок  об остатках денежных средств на счетах (специальных банковских счетах, вкладах, депозитах), об остатках электронных денежных средств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_Toc450221590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22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2.9.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Запрос о представлении справки о наличии счетов (специальных банковских счетов, вкладов, депозитов)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_Toc450221591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24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2.10.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Запрос о представлении выписок по операциям на счетах (специальных банковских счетах), по операциям по вкладам (депозитам), справок о переводах остатка электронных денежных средств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_Toc450221592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26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2.11.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Требование о перечислении налога, сбора, пени, штрафа в бюджетную систему Российской Федерации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_Toc450221593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28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2.12.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Требование об уплате денежной суммы по банковской гарантии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_Toc450221594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30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2.13.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Справка об остатках денежных средств на счетах (специальных банковских счетах), вкладах (депозитах), а также об остатках электронных денежных средств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_Toc450221595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31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2.14.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Справка о наличии счетов (специальных банковских счетов), вкладов (депозитов)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_Toc450221596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35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2.15.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Выписка по операциям на счете, по операциям по вкладу (депозиту), справка о переводах электронных денежных средств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_Toc450221597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37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2.16.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Сообщение о неисполнении (частичном исполнении) поручения налогового органа или поручения налогоплательщика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_Toc450221598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43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2.17.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Описание простых типов данных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_Toc450221599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46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2.18.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Описание сложных типов данных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_Toc450221600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46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2.19.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Справочники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_Toc450221601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50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</w:rPr>
      </w:pPr>
      <w:r w:rsidRPr="00CD2542">
        <w:rPr>
          <w:rFonts w:ascii="Times New Roman" w:hAnsi="Times New Roman"/>
          <w:b w:val="0"/>
          <w:noProof/>
        </w:rPr>
        <w:t>3.</w:t>
      </w:r>
      <w:r w:rsidRPr="00CD2542">
        <w:rPr>
          <w:rFonts w:ascii="Times New Roman" w:eastAsiaTheme="minorEastAsia" w:hAnsi="Times New Roman"/>
          <w:b w:val="0"/>
          <w:bCs w:val="0"/>
          <w:caps w:val="0"/>
          <w:noProof/>
        </w:rPr>
        <w:tab/>
      </w:r>
      <w:r w:rsidRPr="00CD2542">
        <w:rPr>
          <w:rFonts w:ascii="Times New Roman" w:hAnsi="Times New Roman"/>
          <w:b w:val="0"/>
          <w:noProof/>
        </w:rPr>
        <w:t>Описание форматов служебных сообщений</w:t>
      </w:r>
      <w:r w:rsidRPr="00CD2542">
        <w:rPr>
          <w:rFonts w:ascii="Times New Roman" w:hAnsi="Times New Roman"/>
          <w:b w:val="0"/>
          <w:noProof/>
        </w:rPr>
        <w:tab/>
      </w:r>
      <w:r w:rsidRPr="00CD2542">
        <w:rPr>
          <w:rFonts w:ascii="Times New Roman" w:hAnsi="Times New Roman"/>
          <w:b w:val="0"/>
          <w:noProof/>
        </w:rPr>
        <w:fldChar w:fldCharType="begin"/>
      </w:r>
      <w:r w:rsidRPr="00CD2542">
        <w:rPr>
          <w:rFonts w:ascii="Times New Roman" w:hAnsi="Times New Roman"/>
          <w:b w:val="0"/>
          <w:noProof/>
        </w:rPr>
        <w:instrText xml:space="preserve"> PAGEREF _Toc450221602 \h </w:instrText>
      </w:r>
      <w:r w:rsidRPr="00CD2542">
        <w:rPr>
          <w:rFonts w:ascii="Times New Roman" w:hAnsi="Times New Roman"/>
          <w:b w:val="0"/>
          <w:noProof/>
        </w:rPr>
      </w:r>
      <w:r w:rsidRPr="00CD2542">
        <w:rPr>
          <w:rFonts w:ascii="Times New Roman" w:hAnsi="Times New Roman"/>
          <w:b w:val="0"/>
          <w:noProof/>
        </w:rPr>
        <w:fldChar w:fldCharType="separate"/>
      </w:r>
      <w:r w:rsidRPr="00CD2542">
        <w:rPr>
          <w:rFonts w:ascii="Times New Roman" w:hAnsi="Times New Roman"/>
          <w:b w:val="0"/>
          <w:noProof/>
        </w:rPr>
        <w:t>53</w:t>
      </w:r>
      <w:r w:rsidRPr="00CD2542">
        <w:rPr>
          <w:rFonts w:ascii="Times New Roman" w:hAnsi="Times New Roman"/>
          <w:b w:val="0"/>
          <w:noProof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3.1.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Извещение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_Toc450221603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53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3.2.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Подтверждение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_Toc450221611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54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3.3.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Квитанция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_Toc450221623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56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3.4.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Уведомление территориального учреждения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_Toc450221633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57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lastRenderedPageBreak/>
        <w:t>3.5.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Уведомление банка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_Toc450221642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59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3.6.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Запрос на повторное получение квитанции налогового органа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_Toc450221655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62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3.7.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Перечень кодов результатов проверки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_Toc450221671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63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3.8.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Архивный файл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_Toc450221672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64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F12F80" w:rsidRPr="00CD2542" w:rsidRDefault="00F12F80">
      <w:pPr>
        <w:pStyle w:val="24"/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</w:pPr>
      <w:r w:rsidRPr="00CD2542">
        <w:rPr>
          <w:rFonts w:ascii="Times New Roman" w:hAnsi="Times New Roman"/>
          <w:b w:val="0"/>
          <w:noProof/>
          <w:sz w:val="24"/>
          <w:szCs w:val="24"/>
        </w:rPr>
        <w:t>3.9.</w:t>
      </w:r>
      <w:r w:rsidRPr="00CD2542">
        <w:rPr>
          <w:rFonts w:ascii="Times New Roman" w:eastAsiaTheme="minorEastAsia" w:hAnsi="Times New Roman"/>
          <w:b w:val="0"/>
          <w:bCs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t>Сводный архивный файл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tab/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begin"/>
      </w:r>
      <w:r w:rsidRPr="00CD2542">
        <w:rPr>
          <w:rFonts w:ascii="Times New Roman" w:hAnsi="Times New Roman"/>
          <w:b w:val="0"/>
          <w:noProof/>
          <w:sz w:val="24"/>
          <w:szCs w:val="24"/>
        </w:rPr>
        <w:instrText xml:space="preserve"> PAGEREF _Toc450221673 \h </w:instrText>
      </w:r>
      <w:r w:rsidRPr="00CD2542">
        <w:rPr>
          <w:rFonts w:ascii="Times New Roman" w:hAnsi="Times New Roman"/>
          <w:b w:val="0"/>
          <w:noProof/>
          <w:sz w:val="24"/>
          <w:szCs w:val="24"/>
        </w:rPr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separate"/>
      </w:r>
      <w:r w:rsidRPr="00CD2542">
        <w:rPr>
          <w:rFonts w:ascii="Times New Roman" w:hAnsi="Times New Roman"/>
          <w:b w:val="0"/>
          <w:noProof/>
          <w:sz w:val="24"/>
          <w:szCs w:val="24"/>
        </w:rPr>
        <w:t>66</w:t>
      </w:r>
      <w:r w:rsidRPr="00CD2542">
        <w:rPr>
          <w:rFonts w:ascii="Times New Roman" w:hAnsi="Times New Roman"/>
          <w:b w:val="0"/>
          <w:noProof/>
          <w:sz w:val="24"/>
          <w:szCs w:val="24"/>
        </w:rPr>
        <w:fldChar w:fldCharType="end"/>
      </w:r>
    </w:p>
    <w:p w:rsidR="007B285F" w:rsidRPr="00CD2542" w:rsidRDefault="00AC2A1E" w:rsidP="00C554F3">
      <w:pPr>
        <w:ind w:firstLine="720"/>
      </w:pPr>
      <w:r w:rsidRPr="00CD2542">
        <w:rPr>
          <w:bCs/>
          <w:caps/>
        </w:rPr>
        <w:fldChar w:fldCharType="end"/>
      </w:r>
    </w:p>
    <w:p w:rsidR="006E1668" w:rsidRPr="00CD2542" w:rsidRDefault="003E49B9" w:rsidP="00BB2443">
      <w:pPr>
        <w:pStyle w:val="10"/>
        <w:numPr>
          <w:ilvl w:val="0"/>
          <w:numId w:val="6"/>
        </w:numPr>
      </w:pPr>
      <w:bookmarkStart w:id="0" w:name="_Toc420790512"/>
      <w:bookmarkStart w:id="1" w:name="_Toc450221581"/>
      <w:bookmarkStart w:id="2" w:name="_GoBack"/>
      <w:bookmarkEnd w:id="2"/>
      <w:r w:rsidRPr="00CD2542">
        <w:lastRenderedPageBreak/>
        <w:t>Общие положения</w:t>
      </w:r>
      <w:bookmarkEnd w:id="0"/>
      <w:bookmarkEnd w:id="1"/>
    </w:p>
    <w:p w:rsidR="0048599E" w:rsidRPr="00CD2542" w:rsidRDefault="0048599E" w:rsidP="0048599E"/>
    <w:p w:rsidR="00293303" w:rsidRPr="00CD2542" w:rsidRDefault="00293303" w:rsidP="00293303">
      <w:pPr>
        <w:pStyle w:val="1256"/>
      </w:pPr>
      <w:r w:rsidRPr="00CD2542">
        <w:t>1.1. Настоящий документ описывает требования к XML файлам (далее – файлам обмена) передачи в электронном виде сведений, используемых при обмене данными между ФНС России и банками (филиалами банков) через Банк России. Форматы подготовлены в соответствии с требованиями следующих документов:</w:t>
      </w:r>
    </w:p>
    <w:p w:rsidR="00293303" w:rsidRPr="00CD2542" w:rsidRDefault="00293303" w:rsidP="00293303">
      <w:pPr>
        <w:pStyle w:val="22"/>
        <w:numPr>
          <w:ilvl w:val="0"/>
          <w:numId w:val="1"/>
        </w:numPr>
        <w:spacing w:before="0" w:after="0" w:line="240" w:lineRule="auto"/>
        <w:ind w:left="714" w:hanging="357"/>
        <w:rPr>
          <w:sz w:val="24"/>
          <w:szCs w:val="24"/>
        </w:rPr>
      </w:pPr>
      <w:r w:rsidRPr="00CD2542">
        <w:rPr>
          <w:sz w:val="24"/>
          <w:szCs w:val="24"/>
        </w:rPr>
        <w:t>Налоговый кодекс Российской Федерации.</w:t>
      </w:r>
    </w:p>
    <w:p w:rsidR="00293303" w:rsidRPr="00CD2542" w:rsidRDefault="00293303" w:rsidP="00293303">
      <w:pPr>
        <w:pStyle w:val="22"/>
        <w:numPr>
          <w:ilvl w:val="0"/>
          <w:numId w:val="1"/>
        </w:numPr>
        <w:spacing w:before="0" w:after="0" w:line="240" w:lineRule="auto"/>
        <w:ind w:left="714" w:hanging="357"/>
        <w:rPr>
          <w:sz w:val="24"/>
          <w:szCs w:val="24"/>
        </w:rPr>
      </w:pPr>
      <w:r w:rsidRPr="00CD2542">
        <w:rPr>
          <w:sz w:val="24"/>
          <w:szCs w:val="24"/>
        </w:rPr>
        <w:t>Федеральный закон от 27.06.2011 № 161-ФЗ «О национальной платежной системе».</w:t>
      </w:r>
    </w:p>
    <w:p w:rsidR="00293303" w:rsidRPr="00CD2542" w:rsidRDefault="00293303" w:rsidP="00293303">
      <w:pPr>
        <w:pStyle w:val="22"/>
        <w:numPr>
          <w:ilvl w:val="0"/>
          <w:numId w:val="1"/>
        </w:numPr>
        <w:spacing w:before="0" w:after="0" w:line="240" w:lineRule="auto"/>
        <w:ind w:left="714" w:hanging="357"/>
        <w:rPr>
          <w:sz w:val="24"/>
          <w:szCs w:val="24"/>
        </w:rPr>
      </w:pPr>
      <w:r w:rsidRPr="00CD2542">
        <w:rPr>
          <w:sz w:val="24"/>
          <w:szCs w:val="24"/>
        </w:rPr>
        <w:t>Федеральный закон от 27.06.2011 № 162-ФЗ «О внесении изменений в отдельные законодательные акты Российской Федерации в связи с принятием федерального закона «О национальной платежной системе»».</w:t>
      </w:r>
    </w:p>
    <w:p w:rsidR="00D40AF8" w:rsidRPr="00CD2542" w:rsidRDefault="00D40AF8" w:rsidP="00D40AF8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rPr>
          <w:sz w:val="24"/>
          <w:szCs w:val="24"/>
        </w:rPr>
      </w:pPr>
      <w:r w:rsidRPr="00CD2542">
        <w:rPr>
          <w:sz w:val="24"/>
          <w:szCs w:val="24"/>
        </w:rPr>
        <w:t>Приказ Министерства финансов Российской Федерации от 12.11.2013 № 107н «Об утверждении правил указания информации в реквизитах распоряжений о переводе денежных средств в уплату платежей в бюджетную систему Российской Федерации». Зарегистрирован Минюстом России 30.12.2013 № 30913 (далее - Приказ Минфина России № 107н).</w:t>
      </w:r>
    </w:p>
    <w:p w:rsidR="00293303" w:rsidRPr="00CD2542" w:rsidRDefault="00293303" w:rsidP="008073A2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rPr>
          <w:sz w:val="24"/>
          <w:szCs w:val="24"/>
        </w:rPr>
      </w:pPr>
      <w:r w:rsidRPr="00CD2542">
        <w:rPr>
          <w:sz w:val="24"/>
          <w:szCs w:val="24"/>
        </w:rPr>
        <w:t xml:space="preserve">Положение Банка России </w:t>
      </w:r>
      <w:r w:rsidR="008073A2" w:rsidRPr="00CD2542">
        <w:rPr>
          <w:sz w:val="24"/>
          <w:szCs w:val="24"/>
        </w:rPr>
        <w:t>от 06.11.2014 № 440-П «О порядке направления в банк отдельных документов налоговых органов, а также направления банком в налоговый орган отдельных документов банка в электронной форме в случаях, предусмотренных законодательством Российской Федерации о налогах и сборах»</w:t>
      </w:r>
      <w:r w:rsidRPr="00CD2542">
        <w:rPr>
          <w:sz w:val="24"/>
          <w:szCs w:val="24"/>
        </w:rPr>
        <w:t xml:space="preserve">. Зарегистрировано Минюстом России </w:t>
      </w:r>
      <w:r w:rsidR="008073A2" w:rsidRPr="00CD2542">
        <w:rPr>
          <w:sz w:val="24"/>
          <w:szCs w:val="24"/>
        </w:rPr>
        <w:t xml:space="preserve">25.11.2014 № 34911 </w:t>
      </w:r>
      <w:r w:rsidRPr="00CD2542">
        <w:rPr>
          <w:sz w:val="24"/>
          <w:szCs w:val="24"/>
        </w:rPr>
        <w:t>(далее Положение №</w:t>
      </w:r>
      <w:r w:rsidR="00D40AF8" w:rsidRPr="00CD2542">
        <w:rPr>
          <w:sz w:val="24"/>
          <w:szCs w:val="24"/>
        </w:rPr>
        <w:t> </w:t>
      </w:r>
      <w:r w:rsidR="008073A2" w:rsidRPr="00CD2542">
        <w:rPr>
          <w:sz w:val="24"/>
          <w:szCs w:val="24"/>
        </w:rPr>
        <w:t>440-П</w:t>
      </w:r>
      <w:r w:rsidRPr="00CD2542">
        <w:rPr>
          <w:sz w:val="24"/>
          <w:szCs w:val="24"/>
        </w:rPr>
        <w:t>).</w:t>
      </w:r>
    </w:p>
    <w:p w:rsidR="00293303" w:rsidRPr="00CD2542" w:rsidRDefault="00293303" w:rsidP="00293303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rPr>
          <w:sz w:val="24"/>
          <w:szCs w:val="24"/>
        </w:rPr>
      </w:pPr>
      <w:r w:rsidRPr="00CD2542">
        <w:rPr>
          <w:sz w:val="24"/>
          <w:szCs w:val="24"/>
        </w:rPr>
        <w:t xml:space="preserve">Положение Банка России от 19.06.2012 № 383-П «О правилах осуществления перевода денежных средств». Зарегистрировано Минюстом России 22.06.2012 № 24667 </w:t>
      </w:r>
      <w:r w:rsidRPr="00CD2542">
        <w:rPr>
          <w:bCs/>
          <w:sz w:val="24"/>
          <w:szCs w:val="24"/>
        </w:rPr>
        <w:t>(далее -</w:t>
      </w:r>
      <w:r w:rsidRPr="00CD2542">
        <w:rPr>
          <w:sz w:val="24"/>
          <w:szCs w:val="24"/>
        </w:rPr>
        <w:t xml:space="preserve"> Положение № 383-П).</w:t>
      </w:r>
    </w:p>
    <w:p w:rsidR="00293303" w:rsidRPr="00CD2542" w:rsidRDefault="00293303" w:rsidP="00293303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rPr>
          <w:sz w:val="24"/>
          <w:szCs w:val="24"/>
        </w:rPr>
      </w:pPr>
      <w:r w:rsidRPr="00CD2542">
        <w:rPr>
          <w:sz w:val="24"/>
          <w:szCs w:val="24"/>
        </w:rPr>
        <w:t>Положение Банка России от 29.06.2012 № 384-П «О платежной системе Банка России». Зарегистрировано Минюстом России 4.07.2012 № 24797.</w:t>
      </w:r>
    </w:p>
    <w:p w:rsidR="00AD0FB9" w:rsidRPr="00CD2542" w:rsidRDefault="00AD0FB9" w:rsidP="00AD0FB9">
      <w:pPr>
        <w:numPr>
          <w:ilvl w:val="0"/>
          <w:numId w:val="1"/>
        </w:numPr>
        <w:jc w:val="both"/>
      </w:pPr>
      <w:r w:rsidRPr="00CD2542">
        <w:t>Приказ ФНС России от 25.07.2012 № ММВ-7-2/518@ «</w:t>
      </w:r>
      <w:r w:rsidRPr="00CD2542">
        <w:rPr>
          <w:bCs/>
        </w:rPr>
        <w:t xml:space="preserve">Об утверждении Порядка направления налоговым органом запросов в банк (оператору по переводу денежных средств) о наличии счетов (специальных банковских счетов) в банке и (или) об остатках денежных средств на счетах (специальных банковских счетах), о представлении выписок по операциям на счетах (специальных банковских счетах), справок об остатках электронных денежных средств и переводах электронных денежных средств организаций (индивидуальных предпринимателей, нотариусов, занимающихся частной практикой, адвокатов, учредивших адвокатские кабинеты) на бумажном носителе, а также форм соответствующих запросов». </w:t>
      </w:r>
      <w:r w:rsidRPr="00CD2542">
        <w:t>Зарегистрирован Минюстом России 12.09.2012 № 25438 (</w:t>
      </w:r>
      <w:r w:rsidRPr="00CD2542">
        <w:rPr>
          <w:bCs/>
        </w:rPr>
        <w:t xml:space="preserve">далее - Приказ </w:t>
      </w:r>
      <w:r w:rsidRPr="00CD2542">
        <w:t>ММВ-7-2/518)</w:t>
      </w:r>
    </w:p>
    <w:p w:rsidR="00AD0FB9" w:rsidRPr="00CD2542" w:rsidRDefault="00AD0FB9" w:rsidP="00AD0FB9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ind w:left="714" w:hanging="357"/>
        <w:rPr>
          <w:sz w:val="24"/>
          <w:szCs w:val="24"/>
        </w:rPr>
      </w:pPr>
      <w:r w:rsidRPr="00CD2542">
        <w:rPr>
          <w:sz w:val="24"/>
        </w:rPr>
        <w:t>Приказ ФНС России от 25.07.2012 № ММВ-7-2/519@ «</w:t>
      </w:r>
      <w:r w:rsidRPr="00CD2542">
        <w:rPr>
          <w:bCs/>
          <w:sz w:val="24"/>
        </w:rPr>
        <w:t>Об утверждении Порядка представления банками (операторами по переводу денежных средств) информации о наличии счетов (специальных банковских счетов) в банке и (или) об остатках денежных средств на счетах (специальных банковских счетах), об операциях на счетах (специальных банковских счетах), об остатках электронных денежных средств и переводах электронных денежных средств по запросам налоговых органов на бумажном носителе, а также соответствующих форм справок и выписки».</w:t>
      </w:r>
      <w:r w:rsidRPr="00CD2542">
        <w:rPr>
          <w:sz w:val="24"/>
        </w:rPr>
        <w:t xml:space="preserve"> </w:t>
      </w:r>
      <w:r w:rsidRPr="00CD2542">
        <w:rPr>
          <w:sz w:val="24"/>
          <w:szCs w:val="24"/>
        </w:rPr>
        <w:t>Зарегистрирован Минюстом России 6.11.2012 № 25770</w:t>
      </w:r>
      <w:r w:rsidRPr="00CD2542">
        <w:rPr>
          <w:bCs/>
          <w:sz w:val="24"/>
          <w:szCs w:val="24"/>
        </w:rPr>
        <w:t xml:space="preserve"> (далее - Приказ </w:t>
      </w:r>
      <w:r w:rsidRPr="00CD2542">
        <w:rPr>
          <w:sz w:val="24"/>
        </w:rPr>
        <w:t>ММВ-7-2/519</w:t>
      </w:r>
      <w:r w:rsidRPr="00CD2542">
        <w:rPr>
          <w:sz w:val="24"/>
          <w:szCs w:val="24"/>
        </w:rPr>
        <w:t>).</w:t>
      </w:r>
    </w:p>
    <w:p w:rsidR="00293303" w:rsidRPr="00CD2542" w:rsidRDefault="00293303" w:rsidP="00293303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ind w:left="714" w:hanging="357"/>
        <w:rPr>
          <w:sz w:val="24"/>
          <w:szCs w:val="24"/>
        </w:rPr>
      </w:pPr>
      <w:r w:rsidRPr="00CD2542">
        <w:rPr>
          <w:sz w:val="24"/>
          <w:szCs w:val="24"/>
        </w:rPr>
        <w:t>Приказ ФНС России от 25.07.2012 № ММВ-7-2/520@ «</w:t>
      </w:r>
      <w:r w:rsidRPr="00CD2542">
        <w:rPr>
          <w:bCs/>
          <w:sz w:val="24"/>
          <w:szCs w:val="24"/>
        </w:rPr>
        <w:t xml:space="preserve">Об утверждении Порядка представления в банки (операторам по переводу денежных средств) документов, используемых налоговыми органами при реализации своих полномочий в </w:t>
      </w:r>
      <w:r w:rsidRPr="00CD2542">
        <w:rPr>
          <w:bCs/>
          <w:sz w:val="24"/>
          <w:szCs w:val="24"/>
        </w:rPr>
        <w:lastRenderedPageBreak/>
        <w:t xml:space="preserve">отношениях, регулируемых законодательством о налогах и сборах, и представления банками (операторами по переводу денежных средств) информации по запросам налоговых органов в электронном виде по телекоммуникационным каналам связи». </w:t>
      </w:r>
      <w:r w:rsidRPr="00CD2542">
        <w:rPr>
          <w:sz w:val="24"/>
          <w:szCs w:val="24"/>
        </w:rPr>
        <w:t>Зарегистрирован Минюстом России 29.08.2012 № 25311</w:t>
      </w:r>
      <w:r w:rsidR="00697716" w:rsidRPr="00CD2542">
        <w:rPr>
          <w:sz w:val="24"/>
          <w:szCs w:val="24"/>
        </w:rPr>
        <w:t>.</w:t>
      </w:r>
      <w:r w:rsidR="00697716" w:rsidRPr="00CD2542">
        <w:rPr>
          <w:snapToGrid w:val="0"/>
          <w:sz w:val="24"/>
          <w:szCs w:val="20"/>
        </w:rPr>
        <w:t xml:space="preserve"> </w:t>
      </w:r>
      <w:r w:rsidR="00697716" w:rsidRPr="00CD2542">
        <w:rPr>
          <w:sz w:val="24"/>
          <w:szCs w:val="24"/>
        </w:rPr>
        <w:t>В редакции Приказа ФНС России от 9.02.2015 № ММВ-7-2/59@</w:t>
      </w:r>
      <w:r w:rsidRPr="00CD2542">
        <w:rPr>
          <w:bCs/>
          <w:sz w:val="24"/>
          <w:szCs w:val="24"/>
        </w:rPr>
        <w:t xml:space="preserve"> (далее - Приказ </w:t>
      </w:r>
      <w:r w:rsidRPr="00CD2542">
        <w:rPr>
          <w:sz w:val="24"/>
          <w:szCs w:val="24"/>
        </w:rPr>
        <w:t>ММВ-7-2/520).</w:t>
      </w:r>
    </w:p>
    <w:p w:rsidR="00BB7F98" w:rsidRPr="00CD2542" w:rsidRDefault="00BB7F98" w:rsidP="00BB7F98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rPr>
          <w:sz w:val="24"/>
          <w:szCs w:val="24"/>
        </w:rPr>
      </w:pPr>
      <w:r w:rsidRPr="00CD2542">
        <w:rPr>
          <w:sz w:val="24"/>
          <w:szCs w:val="24"/>
        </w:rPr>
        <w:t>Приказ ФНС России от 3.10.2012 № ММВ-7-8/662@ «Об утверждении форм документа о выявлении недоимки, требования об уплате налога, сбора, пени, штрафа, а также документов, используемых налоговыми органами при применении обеспечительных мер и мер взыскания задолженности по обязательным платежам в бюджетную систему Российской Федерации». Зарегистрирован Минюстом России 13.06.2012 № 24545 (</w:t>
      </w:r>
      <w:r w:rsidRPr="00CD2542">
        <w:rPr>
          <w:bCs/>
          <w:sz w:val="24"/>
          <w:szCs w:val="24"/>
        </w:rPr>
        <w:t xml:space="preserve">далее - Приказ </w:t>
      </w:r>
      <w:r w:rsidRPr="00CD2542">
        <w:rPr>
          <w:sz w:val="24"/>
          <w:szCs w:val="24"/>
        </w:rPr>
        <w:t>ММВ-7-8/662@</w:t>
      </w:r>
      <w:r w:rsidRPr="00CD2542">
        <w:rPr>
          <w:bCs/>
          <w:sz w:val="24"/>
          <w:szCs w:val="24"/>
        </w:rPr>
        <w:t>).</w:t>
      </w:r>
    </w:p>
    <w:p w:rsidR="00DD457D" w:rsidRPr="00CD2542" w:rsidRDefault="00DD457D" w:rsidP="00DD457D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rPr>
          <w:sz w:val="24"/>
          <w:szCs w:val="24"/>
        </w:rPr>
      </w:pPr>
      <w:r w:rsidRPr="00CD2542">
        <w:rPr>
          <w:sz w:val="24"/>
          <w:szCs w:val="24"/>
        </w:rPr>
        <w:t>Приказ ФНС России от 23.06.2014 № ММВ-7-8/330@ «Об утверждении форм поручений налоговых органов на списание и перечисление денежных средств со счетов налогоплательщика (плательщика сбора, налогового агента), продажу иностранной валюты и перевод электронных денежных средств в бюджетную систему Российской Федерации, а также форм решений налоговых органов о приостановлении действия, об отмене приостановления действия и отзыве поручений налоговых органов на списание и перечисление денежных средств со счетов налогоплательщика (плательщика сбора, налогового агента)» Зарегистрирован Минюстом России 04.08.2014 № 33452. (</w:t>
      </w:r>
      <w:r w:rsidRPr="00CD2542">
        <w:rPr>
          <w:bCs/>
          <w:sz w:val="24"/>
          <w:szCs w:val="24"/>
        </w:rPr>
        <w:t xml:space="preserve">далее - </w:t>
      </w:r>
      <w:r w:rsidR="00780D27" w:rsidRPr="00CD2542">
        <w:rPr>
          <w:bCs/>
          <w:sz w:val="24"/>
          <w:szCs w:val="24"/>
        </w:rPr>
        <w:t xml:space="preserve">Приказ </w:t>
      </w:r>
      <w:r w:rsidRPr="00CD2542">
        <w:rPr>
          <w:sz w:val="24"/>
          <w:szCs w:val="24"/>
        </w:rPr>
        <w:t>ММВ-7-8/330@</w:t>
      </w:r>
      <w:r w:rsidRPr="00CD2542">
        <w:rPr>
          <w:bCs/>
          <w:sz w:val="24"/>
          <w:szCs w:val="24"/>
        </w:rPr>
        <w:t>).</w:t>
      </w:r>
    </w:p>
    <w:p w:rsidR="00293303" w:rsidRPr="00CD2542" w:rsidRDefault="00293303" w:rsidP="00293303">
      <w:pPr>
        <w:pStyle w:val="22"/>
        <w:numPr>
          <w:ilvl w:val="0"/>
          <w:numId w:val="1"/>
        </w:numPr>
        <w:tabs>
          <w:tab w:val="num" w:pos="4680"/>
        </w:tabs>
        <w:spacing w:before="0" w:after="0" w:line="240" w:lineRule="auto"/>
        <w:rPr>
          <w:sz w:val="24"/>
          <w:szCs w:val="24"/>
        </w:rPr>
      </w:pPr>
      <w:r w:rsidRPr="00CD2542">
        <w:rPr>
          <w:sz w:val="24"/>
          <w:szCs w:val="24"/>
        </w:rPr>
        <w:t xml:space="preserve">Приказ ФНС России от 18.05.2011 № ММВ-7-8/319@ «Об утверждении формы требования об уплате денежной суммы по банковской гарантии». Зарегистрирован Минюстом России </w:t>
      </w:r>
      <w:r w:rsidR="00F27F37" w:rsidRPr="00CD2542">
        <w:rPr>
          <w:sz w:val="24"/>
          <w:szCs w:val="24"/>
        </w:rPr>
        <w:t>0</w:t>
      </w:r>
      <w:r w:rsidRPr="00CD2542">
        <w:rPr>
          <w:sz w:val="24"/>
          <w:szCs w:val="24"/>
        </w:rPr>
        <w:t>7.07.2011 № 21279 (далее - Приказ ММВ-7-8/319@).</w:t>
      </w:r>
    </w:p>
    <w:p w:rsidR="00293303" w:rsidRPr="00CD2542" w:rsidRDefault="00293303" w:rsidP="00293303">
      <w:pPr>
        <w:pStyle w:val="1256"/>
        <w:ind w:left="709" w:firstLine="0"/>
      </w:pPr>
    </w:p>
    <w:p w:rsidR="00880258" w:rsidRPr="00CD2542" w:rsidRDefault="0092268D" w:rsidP="002F1E69">
      <w:pPr>
        <w:pStyle w:val="1256"/>
      </w:pPr>
      <w:r w:rsidRPr="00CD2542">
        <w:t>1.2</w:t>
      </w:r>
      <w:r w:rsidR="00696892" w:rsidRPr="00CD2542">
        <w:t xml:space="preserve">. </w:t>
      </w:r>
      <w:r w:rsidR="00880258" w:rsidRPr="00CD2542">
        <w:t>Термины, предусмотренные настоящим документом применяются в значениях, установленных</w:t>
      </w:r>
      <w:r w:rsidR="00DE58D0" w:rsidRPr="00CD2542">
        <w:t xml:space="preserve"> «Регламентом </w:t>
      </w:r>
      <w:r w:rsidR="002F1E69" w:rsidRPr="002F1E69">
        <w:t>взаимодействия участников информационного обмена при направлении в банк (филиал банка), подразделение Банка России отдельных документов налоговых органов, а также направления банком (филиалом банка),  подразделением Банка России в налоговый орган отдельных документов банка в электронной форме в случаях, предусмотренных законодательством Российской Федерации о налогах и сборах</w:t>
      </w:r>
      <w:r w:rsidR="00DE58D0" w:rsidRPr="00CD2542">
        <w:t>».</w:t>
      </w:r>
    </w:p>
    <w:p w:rsidR="00962D3F" w:rsidRPr="00CD2542" w:rsidRDefault="00962D3F" w:rsidP="00962D3F">
      <w:pPr>
        <w:pStyle w:val="1256"/>
      </w:pPr>
      <w:r w:rsidRPr="00CD2542">
        <w:t>1.</w:t>
      </w:r>
      <w:r w:rsidR="00CD5EE9" w:rsidRPr="00CD2542">
        <w:t>3</w:t>
      </w:r>
      <w:r w:rsidRPr="00CD2542">
        <w:t xml:space="preserve">. Форматы электронных сообщений и файлов обмена представлены с использованием языка разметки </w:t>
      </w:r>
      <w:r w:rsidRPr="00CD2542">
        <w:rPr>
          <w:lang w:val="en-US"/>
        </w:rPr>
        <w:t>XML</w:t>
      </w:r>
      <w:r w:rsidRPr="00CD2542">
        <w:t xml:space="preserve">. Все шаблоны </w:t>
      </w:r>
      <w:r w:rsidRPr="00CD2542">
        <w:rPr>
          <w:lang w:val="en-US"/>
        </w:rPr>
        <w:t>XML</w:t>
      </w:r>
      <w:r w:rsidRPr="00CD2542">
        <w:t xml:space="preserve">-документов приведены в кодировке </w:t>
      </w:r>
      <w:r w:rsidR="000903F2" w:rsidRPr="00CD2542">
        <w:rPr>
          <w:lang w:val="en-US"/>
        </w:rPr>
        <w:t>Windows</w:t>
      </w:r>
      <w:r w:rsidR="000903F2" w:rsidRPr="00CD2542">
        <w:t>-1251</w:t>
      </w:r>
      <w:r w:rsidRPr="00CD2542">
        <w:t>.</w:t>
      </w:r>
    </w:p>
    <w:p w:rsidR="005C42B5" w:rsidRPr="00CD2542" w:rsidRDefault="00AA2BEB" w:rsidP="005C42B5">
      <w:pPr>
        <w:spacing w:line="360" w:lineRule="auto"/>
        <w:ind w:firstLine="720"/>
        <w:jc w:val="both"/>
        <w:rPr>
          <w:szCs w:val="28"/>
        </w:rPr>
      </w:pPr>
      <w:r w:rsidRPr="00CD2542">
        <w:t>1.</w:t>
      </w:r>
      <w:r w:rsidR="00CD5EE9" w:rsidRPr="00CD2542">
        <w:t>4</w:t>
      </w:r>
      <w:r w:rsidRPr="00CD2542">
        <w:t xml:space="preserve">. </w:t>
      </w:r>
      <w:r w:rsidR="005C42B5" w:rsidRPr="00CD2542">
        <w:rPr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:rsidR="005C42B5" w:rsidRPr="00CD2542" w:rsidRDefault="005C42B5" w:rsidP="005C42B5">
      <w:pPr>
        <w:spacing w:line="360" w:lineRule="auto"/>
        <w:ind w:firstLine="720"/>
        <w:jc w:val="both"/>
        <w:rPr>
          <w:szCs w:val="28"/>
        </w:rPr>
      </w:pPr>
      <w:r w:rsidRPr="00CD2542">
        <w:rPr>
          <w:rStyle w:val="aff"/>
          <w:szCs w:val="28"/>
        </w:rPr>
        <w:t>Имя элемента/атрибута (код элемента).</w:t>
      </w:r>
      <w:r w:rsidRPr="00CD2542">
        <w:rPr>
          <w:szCs w:val="28"/>
        </w:rPr>
        <w:t xml:space="preserve"> </w:t>
      </w:r>
      <w:r w:rsidRPr="00CD2542">
        <w:rPr>
          <w:rStyle w:val="afd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CD2542">
        <w:rPr>
          <w:rStyle w:val="afd"/>
          <w:szCs w:val="28"/>
          <w:lang w:val="en-US"/>
        </w:rPr>
        <w:t>XML</w:t>
      </w:r>
      <w:r w:rsidRPr="00CD2542">
        <w:rPr>
          <w:szCs w:val="28"/>
        </w:rPr>
        <w:t>.</w:t>
      </w:r>
      <w:r w:rsidR="00266909" w:rsidRPr="00CD2542">
        <w:t xml:space="preserve"> </w:t>
      </w:r>
      <w:r w:rsidR="00266909" w:rsidRPr="00CD2542">
        <w:rPr>
          <w:szCs w:val="28"/>
        </w:rPr>
        <w:t>В строке таблицы могут быть описаны несколько элементов, наименования которых разделены символом "|". Такая форма записи применяется в случае возможного присутствия в файле обмена только одного элемента из описанных в этой строке.</w:t>
      </w:r>
    </w:p>
    <w:p w:rsidR="005C42B5" w:rsidRPr="00CD2542" w:rsidRDefault="005C42B5" w:rsidP="005C42B5">
      <w:pPr>
        <w:spacing w:line="360" w:lineRule="auto"/>
        <w:ind w:firstLine="720"/>
        <w:jc w:val="both"/>
        <w:rPr>
          <w:rStyle w:val="afd"/>
          <w:szCs w:val="28"/>
          <w:lang w:val="ru-RU"/>
        </w:rPr>
      </w:pPr>
      <w:r w:rsidRPr="00CD2542">
        <w:rPr>
          <w:i/>
          <w:szCs w:val="28"/>
        </w:rPr>
        <w:t xml:space="preserve">Обозначение. </w:t>
      </w:r>
      <w:r w:rsidRPr="00CD2542">
        <w:rPr>
          <w:rStyle w:val="afd"/>
          <w:szCs w:val="28"/>
        </w:rPr>
        <w:t>Может принимать следующие значения: "П" – простой элемент (не имеющий вложенных); "</w:t>
      </w:r>
      <w:r w:rsidRPr="00CD2542">
        <w:rPr>
          <w:rStyle w:val="afd"/>
          <w:szCs w:val="28"/>
          <w:lang w:val="ru-RU"/>
        </w:rPr>
        <w:t>Э</w:t>
      </w:r>
      <w:r w:rsidRPr="00CD2542">
        <w:rPr>
          <w:rStyle w:val="afd"/>
          <w:szCs w:val="28"/>
        </w:rPr>
        <w:t xml:space="preserve">" – сложный элемент (имеющий вложенные и описываемый отдельной таблицей); "А" – атрибут; </w:t>
      </w:r>
      <w:r w:rsidR="005148CB" w:rsidRPr="00CD2542">
        <w:rPr>
          <w:rStyle w:val="afd"/>
          <w:szCs w:val="28"/>
        </w:rPr>
        <w:t>"</w:t>
      </w:r>
      <w:r w:rsidRPr="00CD2542">
        <w:rPr>
          <w:rStyle w:val="afd"/>
          <w:szCs w:val="28"/>
        </w:rPr>
        <w:t>АГ</w:t>
      </w:r>
      <w:r w:rsidR="005148CB" w:rsidRPr="00CD2542">
        <w:rPr>
          <w:rStyle w:val="afd"/>
          <w:szCs w:val="28"/>
        </w:rPr>
        <w:t>"</w:t>
      </w:r>
      <w:r w:rsidRPr="00CD2542">
        <w:rPr>
          <w:rStyle w:val="afd"/>
          <w:szCs w:val="28"/>
        </w:rPr>
        <w:t xml:space="preserve"> – групповой атрибут (совокупность атрибутов, </w:t>
      </w:r>
      <w:r w:rsidRPr="00CD2542">
        <w:rPr>
          <w:rStyle w:val="afd"/>
          <w:szCs w:val="28"/>
        </w:rPr>
        <w:lastRenderedPageBreak/>
        <w:t>объединенных в поименованную группу и описываемые отдельной таблицей).</w:t>
      </w:r>
      <w:r w:rsidRPr="00CD2542">
        <w:rPr>
          <w:rStyle w:val="afd"/>
          <w:szCs w:val="28"/>
          <w:lang w:val="ru-RU"/>
        </w:rPr>
        <w:t xml:space="preserve"> В квадратных скобках указывается возможное количество вхождений.</w:t>
      </w:r>
    </w:p>
    <w:p w:rsidR="005C42B5" w:rsidRPr="00CD2542" w:rsidRDefault="005C42B5" w:rsidP="005C42B5">
      <w:pPr>
        <w:spacing w:line="360" w:lineRule="auto"/>
        <w:ind w:firstLine="720"/>
        <w:jc w:val="both"/>
        <w:rPr>
          <w:rStyle w:val="afd"/>
          <w:szCs w:val="28"/>
        </w:rPr>
      </w:pPr>
      <w:r w:rsidRPr="00CD2542">
        <w:rPr>
          <w:rStyle w:val="aff"/>
          <w:szCs w:val="28"/>
        </w:rPr>
        <w:t>Формат значения элемента.</w:t>
      </w:r>
      <w:r w:rsidRPr="00CD2542">
        <w:rPr>
          <w:szCs w:val="28"/>
        </w:rPr>
        <w:t xml:space="preserve"> Формат </w:t>
      </w:r>
      <w:r w:rsidRPr="00CD2542">
        <w:rPr>
          <w:rStyle w:val="afd"/>
          <w:szCs w:val="28"/>
        </w:rPr>
        <w:t>значения элемента представляется следующими условными обозначениями: Т – символьная строка; N – числовое значение (целое или дробное).</w:t>
      </w:r>
      <w:r w:rsidR="00A613B5" w:rsidRPr="00CD2542">
        <w:rPr>
          <w:szCs w:val="28"/>
        </w:rPr>
        <w:t xml:space="preserve"> Для типовых элементов указывается наименование типового элемента. Для элементов, использующих пользовательский тип данных, указывается наименование типового элемента.</w:t>
      </w:r>
    </w:p>
    <w:p w:rsidR="005C42B5" w:rsidRPr="00CD2542" w:rsidRDefault="005C42B5" w:rsidP="005C42B5">
      <w:pPr>
        <w:spacing w:line="360" w:lineRule="auto"/>
        <w:ind w:firstLine="720"/>
        <w:jc w:val="both"/>
        <w:rPr>
          <w:szCs w:val="28"/>
        </w:rPr>
      </w:pPr>
      <w:r w:rsidRPr="00CD2542">
        <w:rPr>
          <w:szCs w:val="28"/>
        </w:rPr>
        <w:t>Формат символьной строки указывается в виде Т(n-к), где n - минимальное количество знаков, к – максимальное количество знаков, символ "-" – разделитель</w:t>
      </w:r>
      <w:r w:rsidR="00643AA3" w:rsidRPr="00CD2542">
        <w:rPr>
          <w:szCs w:val="28"/>
        </w:rPr>
        <w:t>.</w:t>
      </w:r>
      <w:r w:rsidRPr="00CD2542">
        <w:rPr>
          <w:szCs w:val="28"/>
        </w:rPr>
        <w:t xml:space="preserve"> </w:t>
      </w:r>
      <w:r w:rsidR="00FF307C" w:rsidRPr="00CD2542">
        <w:rPr>
          <w:szCs w:val="28"/>
        </w:rPr>
        <w:t>T(к)</w:t>
      </w:r>
      <w:r w:rsidRPr="00CD2542">
        <w:rPr>
          <w:szCs w:val="28"/>
        </w:rPr>
        <w:t xml:space="preserve"> означает фиксированное количество знаков в строке. В случае, если максимальное количество знаков неограниченно, формат имеет вид Т(n-).</w:t>
      </w:r>
      <w:r w:rsidR="00BE5BCE" w:rsidRPr="00CD2542">
        <w:rPr>
          <w:szCs w:val="28"/>
        </w:rPr>
        <w:t xml:space="preserve"> Если символьная строка содержит только цифры, то используется </w:t>
      </w:r>
      <w:r w:rsidR="00BE5BCE" w:rsidRPr="00CD2542">
        <w:rPr>
          <w:rStyle w:val="afd"/>
          <w:szCs w:val="28"/>
        </w:rPr>
        <w:t>обозначени</w:t>
      </w:r>
      <w:r w:rsidR="00BE5BCE" w:rsidRPr="00CD2542">
        <w:rPr>
          <w:rStyle w:val="afd"/>
          <w:szCs w:val="28"/>
          <w:lang w:val="ru-RU"/>
        </w:rPr>
        <w:t xml:space="preserve">е </w:t>
      </w:r>
      <w:r w:rsidR="00BE5BCE" w:rsidRPr="00CD2542">
        <w:rPr>
          <w:rStyle w:val="afd"/>
          <w:szCs w:val="28"/>
          <w:lang w:val="en-US"/>
        </w:rPr>
        <w:t>TN</w:t>
      </w:r>
      <w:r w:rsidR="00BE5BCE" w:rsidRPr="00CD2542">
        <w:rPr>
          <w:rStyle w:val="afd"/>
          <w:szCs w:val="28"/>
          <w:lang w:val="ru-RU"/>
        </w:rPr>
        <w:t>.</w:t>
      </w:r>
    </w:p>
    <w:p w:rsidR="005C42B5" w:rsidRPr="00CD2542" w:rsidRDefault="005C42B5" w:rsidP="005C42B5">
      <w:pPr>
        <w:spacing w:line="360" w:lineRule="auto"/>
        <w:ind w:firstLine="720"/>
        <w:jc w:val="both"/>
        <w:rPr>
          <w:szCs w:val="28"/>
        </w:rPr>
      </w:pPr>
      <w:r w:rsidRPr="00CD2542">
        <w:rPr>
          <w:szCs w:val="28"/>
        </w:rPr>
        <w:t xml:space="preserve">Формат числового </w:t>
      </w:r>
      <w:r w:rsidR="001A60A4" w:rsidRPr="00CD2542">
        <w:rPr>
          <w:szCs w:val="28"/>
        </w:rPr>
        <w:t>значения</w:t>
      </w:r>
      <w:r w:rsidRPr="00CD2542">
        <w:rPr>
          <w:szCs w:val="28"/>
        </w:rPr>
        <w:t xml:space="preserve"> указывается в виде N(m.к), где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(т.е. число целое), то формат числового значения имеет вид N(m).</w:t>
      </w:r>
      <w:r w:rsidR="006E50F8" w:rsidRPr="00CD2542">
        <w:rPr>
          <w:szCs w:val="28"/>
        </w:rPr>
        <w:t xml:space="preserve"> Если число целое неотрицательное, то формат имеет вид N</w:t>
      </w:r>
      <w:r w:rsidR="006E50F8" w:rsidRPr="00CD2542">
        <w:rPr>
          <w:szCs w:val="28"/>
          <w:lang w:val="en-US"/>
        </w:rPr>
        <w:t>N</w:t>
      </w:r>
      <w:r w:rsidR="006E50F8" w:rsidRPr="00CD2542">
        <w:rPr>
          <w:szCs w:val="28"/>
        </w:rPr>
        <w:t>(m).</w:t>
      </w:r>
    </w:p>
    <w:p w:rsidR="005C42B5" w:rsidRPr="00CD2542" w:rsidRDefault="00266909" w:rsidP="005C42B5">
      <w:pPr>
        <w:spacing w:line="360" w:lineRule="auto"/>
        <w:ind w:firstLine="720"/>
        <w:jc w:val="both"/>
        <w:rPr>
          <w:szCs w:val="28"/>
        </w:rPr>
      </w:pPr>
      <w:r w:rsidRPr="00CD2542">
        <w:rPr>
          <w:i/>
          <w:szCs w:val="28"/>
        </w:rPr>
        <w:t>Описание элемента/ атрибута</w:t>
      </w:r>
      <w:r w:rsidR="005C42B5" w:rsidRPr="00CD2542">
        <w:rPr>
          <w:i/>
          <w:szCs w:val="28"/>
        </w:rPr>
        <w:t>.</w:t>
      </w:r>
      <w:r w:rsidR="005C42B5" w:rsidRPr="00CD2542">
        <w:rPr>
          <w:szCs w:val="28"/>
        </w:rPr>
        <w:t xml:space="preserve"> </w:t>
      </w:r>
      <w:r w:rsidR="001A60A4" w:rsidRPr="00CD2542">
        <w:rPr>
          <w:szCs w:val="28"/>
        </w:rPr>
        <w:t>Приводится</w:t>
      </w:r>
      <w:r w:rsidR="00B422C8" w:rsidRPr="00CD2542">
        <w:rPr>
          <w:szCs w:val="28"/>
        </w:rPr>
        <w:t xml:space="preserve"> полное наименование элемента/ атрибута и дополнительные сведения. Для</w:t>
      </w:r>
      <w:r w:rsidR="005C42B5" w:rsidRPr="00CD2542">
        <w:rPr>
          <w:szCs w:val="28"/>
        </w:rPr>
        <w:t xml:space="preserve"> элементов, принимающих значения из классификатора (кодового словаря), ограниченного перечня, указывается соответствующее сокращенное наименование классификатора (кодового словаря) или перечень его возможных значений или ссылка на таблицу классификатора (кодового словаря).</w:t>
      </w:r>
      <w:r w:rsidR="00B422C8" w:rsidRPr="00CD2542">
        <w:t xml:space="preserve"> </w:t>
      </w:r>
    </w:p>
    <w:p w:rsidR="00C55171" w:rsidRPr="00CD2542" w:rsidRDefault="00CD5EE9" w:rsidP="00C55171">
      <w:pPr>
        <w:spacing w:line="360" w:lineRule="auto"/>
        <w:ind w:firstLine="720"/>
        <w:jc w:val="both"/>
        <w:rPr>
          <w:rFonts w:eastAsia="SimSun"/>
          <w:szCs w:val="28"/>
        </w:rPr>
      </w:pPr>
      <w:r w:rsidRPr="00CD2542">
        <w:rPr>
          <w:szCs w:val="28"/>
        </w:rPr>
        <w:t>1.5.</w:t>
      </w:r>
      <w:r w:rsidR="00C55171" w:rsidRPr="00CD2542">
        <w:rPr>
          <w:szCs w:val="28"/>
        </w:rPr>
        <w:t xml:space="preserve"> </w:t>
      </w:r>
      <w:r w:rsidR="00C55171" w:rsidRPr="00CD2542">
        <w:rPr>
          <w:b/>
          <w:szCs w:val="28"/>
        </w:rPr>
        <w:t xml:space="preserve">Имя файла </w:t>
      </w:r>
      <w:r w:rsidR="00EC1C18" w:rsidRPr="00CD2542">
        <w:rPr>
          <w:b/>
          <w:szCs w:val="28"/>
        </w:rPr>
        <w:t>сообщения налогового органа</w:t>
      </w:r>
      <w:r w:rsidR="00C55171" w:rsidRPr="00CD2542">
        <w:rPr>
          <w:b/>
          <w:szCs w:val="28"/>
        </w:rPr>
        <w:t xml:space="preserve"> </w:t>
      </w:r>
      <w:r w:rsidR="00C55171" w:rsidRPr="00CD2542">
        <w:rPr>
          <w:rFonts w:eastAsia="SimSun"/>
          <w:szCs w:val="28"/>
        </w:rPr>
        <w:t>должно иметь следующий вид:</w:t>
      </w:r>
    </w:p>
    <w:p w:rsidR="00C55171" w:rsidRPr="00CD2542" w:rsidRDefault="00C55171" w:rsidP="00C55171">
      <w:pPr>
        <w:pStyle w:val="1256"/>
      </w:pPr>
      <w:r w:rsidRPr="00CD2542">
        <w:t>&lt;R</w:t>
      </w:r>
      <w:r w:rsidRPr="00CD2542">
        <w:rPr>
          <w:lang w:val="en-US"/>
        </w:rPr>
        <w:t>RR</w:t>
      </w:r>
      <w:r w:rsidRPr="00CD2542">
        <w:t>abbbbbbb_ККККDDDDDDDD_NNNNNN.www&gt;,</w:t>
      </w:r>
    </w:p>
    <w:p w:rsidR="00C55171" w:rsidRPr="00CD2542" w:rsidRDefault="00C55171" w:rsidP="00C55171">
      <w:pPr>
        <w:pStyle w:val="1256"/>
      </w:pPr>
      <w:r w:rsidRPr="00CD2542">
        <w:t>где:</w:t>
      </w:r>
    </w:p>
    <w:p w:rsidR="00C55171" w:rsidRPr="00CD2542" w:rsidRDefault="00C55171" w:rsidP="00C55171">
      <w:pPr>
        <w:pStyle w:val="1256"/>
      </w:pPr>
      <w:r w:rsidRPr="00CD2542">
        <w:t>R</w:t>
      </w:r>
      <w:r w:rsidRPr="00CD2542">
        <w:rPr>
          <w:lang w:val="en-US"/>
        </w:rPr>
        <w:t>RR</w:t>
      </w:r>
      <w:r w:rsidRPr="00CD2542">
        <w:t xml:space="preserve"> - </w:t>
      </w:r>
      <w:r w:rsidRPr="00CD2542">
        <w:rPr>
          <w:rFonts w:eastAsia="SimSun"/>
          <w:szCs w:val="28"/>
        </w:rPr>
        <w:t>префикс, определяющий тип сообщения</w:t>
      </w:r>
      <w:r w:rsidRPr="00CD2542">
        <w:t xml:space="preserve"> (латинскими буквами);</w:t>
      </w:r>
    </w:p>
    <w:p w:rsidR="00C55171" w:rsidRPr="00CD2542" w:rsidRDefault="00C55171" w:rsidP="00C55171">
      <w:pPr>
        <w:pStyle w:val="1256"/>
      </w:pPr>
      <w:r w:rsidRPr="00CD2542">
        <w:t>а = 1 для первичного зашифрованного  файла;</w:t>
      </w:r>
    </w:p>
    <w:p w:rsidR="00C55171" w:rsidRPr="00CD2542" w:rsidRDefault="00C55171" w:rsidP="00C55171">
      <w:pPr>
        <w:pStyle w:val="1256"/>
      </w:pPr>
      <w:r w:rsidRPr="00CD2542">
        <w:t>а = 2, 3, 4, 5, 6, 7, 8, 9 для исправленного зашифрованного  файла;</w:t>
      </w:r>
    </w:p>
    <w:p w:rsidR="00C55171" w:rsidRPr="00CD2542" w:rsidRDefault="00C55171" w:rsidP="00C55171">
      <w:pPr>
        <w:pStyle w:val="1256"/>
      </w:pPr>
      <w:r w:rsidRPr="00CD2542">
        <w:t xml:space="preserve">bbbbbbb - код банка (филиала банка), заключившего </w:t>
      </w:r>
      <w:r w:rsidR="007D7BA6" w:rsidRPr="00CD2542">
        <w:t>договор</w:t>
      </w:r>
      <w:r w:rsidRPr="00CD2542">
        <w:t xml:space="preserve">, или </w:t>
      </w:r>
      <w:r w:rsidR="00EF26BC" w:rsidRPr="00CD2542">
        <w:t xml:space="preserve"> подразделен</w:t>
      </w:r>
      <w:r w:rsidRPr="00CD2542">
        <w:t>ия Банка России, в который(ое) или через который(ое) направляется зашифрованный  файл, включающий с 3 по 9 разряды банковского идентификационного кода (БИК) участника расчетов на территории Российской Федерации в соответствии со Справочником банковских идентификационных кодов участников расчетов, осуществляющих платежи через расчетную сеть Банка России (да</w:t>
      </w:r>
      <w:r w:rsidR="00C44C4A" w:rsidRPr="00CD2542">
        <w:t>лее - код банка (филиала банка)</w:t>
      </w:r>
      <w:r w:rsidRPr="00CD2542">
        <w:t>);</w:t>
      </w:r>
    </w:p>
    <w:p w:rsidR="00C55171" w:rsidRPr="00CD2542" w:rsidRDefault="00C55171" w:rsidP="00C55171">
      <w:pPr>
        <w:pStyle w:val="1256"/>
      </w:pPr>
      <w:r w:rsidRPr="00CD2542">
        <w:lastRenderedPageBreak/>
        <w:t xml:space="preserve">КККК - код налогового органа, направившего </w:t>
      </w:r>
      <w:r w:rsidR="00EC1C18" w:rsidRPr="00CD2542">
        <w:t>сообщение</w:t>
      </w:r>
      <w:r w:rsidRPr="00CD2542">
        <w:t>, в соответствии со Справочником кодов обозначений налоговых органов для целей учета налогоплательщиков (далее - СОУН) (4 символа с лидирующими нулями);</w:t>
      </w:r>
    </w:p>
    <w:p w:rsidR="00C55171" w:rsidRPr="00CD2542" w:rsidRDefault="00C55171" w:rsidP="00C55171">
      <w:pPr>
        <w:pStyle w:val="1256"/>
      </w:pPr>
      <w:r w:rsidRPr="00CD2542">
        <w:t xml:space="preserve">DDDDDDDD - дата </w:t>
      </w:r>
      <w:r w:rsidR="00104CBB" w:rsidRPr="00CD2542">
        <w:t>направления</w:t>
      </w:r>
      <w:r w:rsidR="00841B09" w:rsidRPr="00CD2542">
        <w:t xml:space="preserve"> </w:t>
      </w:r>
      <w:r w:rsidRPr="00CD2542">
        <w:t xml:space="preserve">файла </w:t>
      </w:r>
      <w:r w:rsidR="00EC1C18" w:rsidRPr="00CD2542">
        <w:t xml:space="preserve">сообщения </w:t>
      </w:r>
      <w:r w:rsidRPr="00CD2542">
        <w:t>в формате: год (4 символа), месяц (2 символа), день (2 символа);</w:t>
      </w:r>
    </w:p>
    <w:p w:rsidR="00C55171" w:rsidRPr="00CD2542" w:rsidRDefault="00C55171" w:rsidP="00C55171">
      <w:pPr>
        <w:pStyle w:val="1256"/>
      </w:pPr>
      <w:r w:rsidRPr="00CD2542">
        <w:t xml:space="preserve">NNNNNN - порядковый номер файла в </w:t>
      </w:r>
      <w:r w:rsidR="00567994" w:rsidRPr="00CD2542">
        <w:t>течение дня</w:t>
      </w:r>
      <w:r w:rsidRPr="00CD2542">
        <w:t xml:space="preserve"> (6 цифр с лидирующими нулями, начиная с 1);</w:t>
      </w:r>
    </w:p>
    <w:p w:rsidR="00C55171" w:rsidRPr="00CD2542" w:rsidRDefault="00C55171" w:rsidP="00C55171">
      <w:pPr>
        <w:pStyle w:val="1256"/>
      </w:pPr>
      <w:r w:rsidRPr="00CD2542">
        <w:t xml:space="preserve">www = </w:t>
      </w:r>
      <w:r w:rsidRPr="00CD2542">
        <w:rPr>
          <w:lang w:val="en-US"/>
        </w:rPr>
        <w:t>xml</w:t>
      </w:r>
      <w:r w:rsidRPr="00CD2542">
        <w:t xml:space="preserve"> в наименовании файла в электронном виде;</w:t>
      </w:r>
    </w:p>
    <w:p w:rsidR="00C55171" w:rsidRPr="00CD2542" w:rsidRDefault="00C55171" w:rsidP="00C55171">
      <w:pPr>
        <w:pStyle w:val="1256"/>
      </w:pPr>
      <w:r w:rsidRPr="00CD2542">
        <w:t>www = vrb в наименовании зашифрованного  файла.</w:t>
      </w:r>
    </w:p>
    <w:p w:rsidR="00300DF3" w:rsidRPr="00CD2542" w:rsidRDefault="00300DF3" w:rsidP="005C42B5">
      <w:pPr>
        <w:spacing w:line="360" w:lineRule="auto"/>
        <w:ind w:firstLine="720"/>
        <w:jc w:val="both"/>
        <w:rPr>
          <w:szCs w:val="28"/>
        </w:rPr>
      </w:pPr>
    </w:p>
    <w:p w:rsidR="00300DF3" w:rsidRPr="00CD2542" w:rsidRDefault="00C55171" w:rsidP="00300DF3">
      <w:pPr>
        <w:spacing w:line="360" w:lineRule="auto"/>
        <w:ind w:firstLine="720"/>
        <w:jc w:val="both"/>
        <w:rPr>
          <w:szCs w:val="28"/>
        </w:rPr>
      </w:pPr>
      <w:r w:rsidRPr="00CD2542">
        <w:rPr>
          <w:szCs w:val="28"/>
        </w:rPr>
        <w:t>1.</w:t>
      </w:r>
      <w:r w:rsidR="005E2A38" w:rsidRPr="00CD2542">
        <w:rPr>
          <w:szCs w:val="28"/>
        </w:rPr>
        <w:t>6</w:t>
      </w:r>
      <w:r w:rsidRPr="00CD2542">
        <w:rPr>
          <w:szCs w:val="28"/>
        </w:rPr>
        <w:t xml:space="preserve">. </w:t>
      </w:r>
      <w:r w:rsidR="00300DF3" w:rsidRPr="00CD2542">
        <w:rPr>
          <w:b/>
          <w:szCs w:val="28"/>
        </w:rPr>
        <w:t>Имя файла, содержащего XML схему</w:t>
      </w:r>
      <w:r w:rsidR="00300DF3" w:rsidRPr="00CD2542">
        <w:rPr>
          <w:szCs w:val="28"/>
        </w:rPr>
        <w:t xml:space="preserve"> файла обмена, должно иметь следующий вид:</w:t>
      </w:r>
    </w:p>
    <w:p w:rsidR="00300DF3" w:rsidRPr="00CD2542" w:rsidRDefault="00300DF3" w:rsidP="00300DF3">
      <w:pPr>
        <w:spacing w:line="360" w:lineRule="auto"/>
        <w:ind w:firstLine="720"/>
        <w:jc w:val="both"/>
        <w:rPr>
          <w:szCs w:val="28"/>
        </w:rPr>
      </w:pPr>
      <w:r w:rsidRPr="00CD2542">
        <w:rPr>
          <w:szCs w:val="28"/>
        </w:rPr>
        <w:t>R</w:t>
      </w:r>
      <w:r w:rsidR="00EC1C18" w:rsidRPr="00CD2542">
        <w:rPr>
          <w:szCs w:val="28"/>
          <w:lang w:val="en-US"/>
        </w:rPr>
        <w:t>RR</w:t>
      </w:r>
      <w:r w:rsidRPr="00CD2542">
        <w:rPr>
          <w:szCs w:val="28"/>
        </w:rPr>
        <w:t>_N , где:</w:t>
      </w:r>
    </w:p>
    <w:p w:rsidR="00300DF3" w:rsidRPr="00CD2542" w:rsidRDefault="00300DF3" w:rsidP="00300DF3">
      <w:pPr>
        <w:spacing w:line="360" w:lineRule="auto"/>
        <w:ind w:firstLine="720"/>
        <w:jc w:val="both"/>
        <w:rPr>
          <w:szCs w:val="28"/>
        </w:rPr>
      </w:pPr>
      <w:r w:rsidRPr="00CD2542">
        <w:rPr>
          <w:szCs w:val="28"/>
        </w:rPr>
        <w:t>R</w:t>
      </w:r>
      <w:r w:rsidR="00EC1C18" w:rsidRPr="00CD2542">
        <w:rPr>
          <w:szCs w:val="28"/>
          <w:lang w:val="en-US"/>
        </w:rPr>
        <w:t>RR</w:t>
      </w:r>
      <w:r w:rsidRPr="00CD2542">
        <w:rPr>
          <w:szCs w:val="28"/>
        </w:rPr>
        <w:t xml:space="preserve"> - префикс, определяющий тип файла;</w:t>
      </w:r>
    </w:p>
    <w:p w:rsidR="00300DF3" w:rsidRPr="00CD2542" w:rsidRDefault="00300DF3" w:rsidP="00300DF3">
      <w:pPr>
        <w:spacing w:line="360" w:lineRule="auto"/>
        <w:ind w:firstLine="720"/>
        <w:jc w:val="both"/>
        <w:rPr>
          <w:szCs w:val="28"/>
        </w:rPr>
      </w:pPr>
      <w:r w:rsidRPr="00CD2542">
        <w:rPr>
          <w:szCs w:val="28"/>
        </w:rPr>
        <w:t xml:space="preserve">N – идентификационный номер версии схемы файла обмена. </w:t>
      </w:r>
    </w:p>
    <w:p w:rsidR="00300DF3" w:rsidRPr="00CD2542" w:rsidRDefault="00300DF3" w:rsidP="00300DF3">
      <w:pPr>
        <w:spacing w:line="360" w:lineRule="auto"/>
        <w:ind w:firstLine="720"/>
        <w:jc w:val="both"/>
        <w:rPr>
          <w:szCs w:val="28"/>
        </w:rPr>
      </w:pPr>
      <w:r w:rsidRPr="00CD2542">
        <w:rPr>
          <w:szCs w:val="28"/>
        </w:rPr>
        <w:t>Расширение имени файла – xsd.</w:t>
      </w:r>
    </w:p>
    <w:p w:rsidR="009D64DC" w:rsidRPr="00CD2542" w:rsidRDefault="009D64DC" w:rsidP="009D64DC">
      <w:pPr>
        <w:pStyle w:val="1256"/>
      </w:pPr>
    </w:p>
    <w:p w:rsidR="00214039" w:rsidRPr="00CD2542" w:rsidRDefault="00214039" w:rsidP="00BB2443">
      <w:pPr>
        <w:pStyle w:val="10"/>
        <w:numPr>
          <w:ilvl w:val="0"/>
          <w:numId w:val="6"/>
        </w:numPr>
      </w:pPr>
      <w:bookmarkStart w:id="3" w:name="_Toc420790513"/>
      <w:bookmarkStart w:id="4" w:name="_Toc450221582"/>
      <w:r w:rsidRPr="00CD2542">
        <w:lastRenderedPageBreak/>
        <w:t>Описание форматов электронных документов</w:t>
      </w:r>
      <w:bookmarkEnd w:id="3"/>
      <w:bookmarkEnd w:id="4"/>
    </w:p>
    <w:p w:rsidR="008832FB" w:rsidRPr="00CD2542" w:rsidRDefault="00B1528E" w:rsidP="00B26381">
      <w:pPr>
        <w:pStyle w:val="2"/>
      </w:pPr>
      <w:bookmarkStart w:id="5" w:name="_Toc353381522"/>
      <w:bookmarkStart w:id="6" w:name="_Toc353384818"/>
      <w:bookmarkStart w:id="7" w:name="_Toc353384834"/>
      <w:bookmarkStart w:id="8" w:name="_Toc353964572"/>
      <w:bookmarkStart w:id="9" w:name="_Toc355459563"/>
      <w:bookmarkStart w:id="10" w:name="_Toc366684428"/>
      <w:bookmarkStart w:id="11" w:name="_Toc371427292"/>
      <w:bookmarkStart w:id="12" w:name="_Toc371427322"/>
      <w:bookmarkStart w:id="13" w:name="_Toc400701651"/>
      <w:bookmarkStart w:id="14" w:name="_Toc405970015"/>
      <w:bookmarkStart w:id="15" w:name="_Toc409603943"/>
      <w:bookmarkStart w:id="16" w:name="_Toc419205652"/>
      <w:bookmarkStart w:id="17" w:name="_Toc420790514"/>
      <w:bookmarkStart w:id="18" w:name="_Toc420790516"/>
      <w:bookmarkStart w:id="19" w:name="_Toc45022158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CD2542">
        <w:t xml:space="preserve">Решение </w:t>
      </w:r>
      <w:r w:rsidR="00B07768" w:rsidRPr="00CD2542">
        <w:t>о приостановлении операций по счетам</w:t>
      </w:r>
      <w:r w:rsidR="0077523C" w:rsidRPr="00CD2542">
        <w:t xml:space="preserve"> налогоплательщика (плательщика сбора, налогового агента)</w:t>
      </w:r>
      <w:r w:rsidR="00B07768" w:rsidRPr="00CD2542">
        <w:t xml:space="preserve"> в банке, а также переводов электронных денежных средств</w:t>
      </w:r>
      <w:bookmarkEnd w:id="18"/>
      <w:bookmarkEnd w:id="19"/>
    </w:p>
    <w:p w:rsidR="00182D7E" w:rsidRPr="00CD2542" w:rsidRDefault="00B07768" w:rsidP="008E4F62">
      <w:pPr>
        <w:pStyle w:val="1256"/>
      </w:pPr>
      <w:r w:rsidRPr="00CD2542">
        <w:t xml:space="preserve">Решение налогового органа о приостановлении операций по счетам налогоплательщика (плательщика </w:t>
      </w:r>
      <w:r w:rsidR="00F27F37" w:rsidRPr="00CD2542">
        <w:t>сбора,</w:t>
      </w:r>
      <w:r w:rsidRPr="00CD2542">
        <w:t xml:space="preserve"> или налогового агента</w:t>
      </w:r>
      <w:r w:rsidR="0077523C" w:rsidRPr="00CD2542">
        <w:t>)</w:t>
      </w:r>
      <w:r w:rsidRPr="00CD2542">
        <w:t xml:space="preserve"> в банке, а также переводов электронных денежных средств (далее - Решение</w:t>
      </w:r>
      <w:r w:rsidR="005B4A3E" w:rsidRPr="00CD2542">
        <w:t xml:space="preserve"> налогового органа об операциях и переводах</w:t>
      </w:r>
      <w:r w:rsidRPr="00CD2542">
        <w:t xml:space="preserve">) формируется в налоговом органе по месту учета налогоплательщика в соответствии со статьей 76 Налогового кодекса Российской Федерации, </w:t>
      </w:r>
      <w:r w:rsidRPr="00CD2542">
        <w:rPr>
          <w:bCs/>
          <w:szCs w:val="24"/>
        </w:rPr>
        <w:t>Приказом ФНС России</w:t>
      </w:r>
      <w:r w:rsidRPr="00CD2542">
        <w:t xml:space="preserve"> </w:t>
      </w:r>
      <w:r w:rsidR="00BB7F98" w:rsidRPr="00CD2542">
        <w:rPr>
          <w:bCs/>
          <w:szCs w:val="24"/>
        </w:rPr>
        <w:t>ММВ-7-8/662@</w:t>
      </w:r>
      <w:r w:rsidRPr="00CD2542">
        <w:t xml:space="preserve"> 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 России.</w:t>
      </w:r>
    </w:p>
    <w:p w:rsidR="00182D7E" w:rsidRPr="00CD2542" w:rsidRDefault="00266A7F" w:rsidP="00B26381">
      <w:pPr>
        <w:pStyle w:val="3"/>
      </w:pPr>
      <w:r w:rsidRPr="00CD2542">
        <w:t>Структура наименования файла</w:t>
      </w:r>
    </w:p>
    <w:p w:rsidR="00267FCA" w:rsidRPr="00CD2542" w:rsidRDefault="00267FCA" w:rsidP="00267FCA">
      <w:pPr>
        <w:pStyle w:val="1256"/>
      </w:pPr>
      <w:r w:rsidRPr="00CD2542">
        <w:t>&lt;R</w:t>
      </w:r>
      <w:r w:rsidRPr="00CD2542">
        <w:rPr>
          <w:lang w:val="en-US"/>
        </w:rPr>
        <w:t>PO</w:t>
      </w:r>
      <w:r w:rsidRPr="00CD2542">
        <w:t>abbbbbbb_ККККDDDDDDDD_NNNNNN.www&gt;,</w:t>
      </w:r>
      <w:r w:rsidR="004E2F64" w:rsidRPr="00CD2542">
        <w:t xml:space="preserve"> </w:t>
      </w:r>
      <w:r w:rsidRPr="00CD2542">
        <w:t>где:</w:t>
      </w:r>
    </w:p>
    <w:p w:rsidR="00267FCA" w:rsidRPr="00CD2542" w:rsidRDefault="00267FCA" w:rsidP="00267FCA">
      <w:pPr>
        <w:pStyle w:val="1256"/>
      </w:pPr>
      <w:r w:rsidRPr="00CD2542">
        <w:t xml:space="preserve">RРО - </w:t>
      </w:r>
      <w:r w:rsidR="00EC1C18" w:rsidRPr="00CD2542">
        <w:rPr>
          <w:rFonts w:eastAsia="SimSun"/>
          <w:szCs w:val="28"/>
        </w:rPr>
        <w:t xml:space="preserve">префикс, </w:t>
      </w:r>
      <w:r w:rsidR="00C62BB2" w:rsidRPr="00CD2542">
        <w:rPr>
          <w:rFonts w:eastAsia="SimSun"/>
          <w:szCs w:val="28"/>
        </w:rPr>
        <w:t xml:space="preserve">определяющий </w:t>
      </w:r>
      <w:r w:rsidR="00C62BB2" w:rsidRPr="00CD2542">
        <w:t>решение налогового органа о приостановлении операций по счетам налогоплательщика в банке, а также переводов электронных денежных средств</w:t>
      </w:r>
      <w:r w:rsidR="0077523C" w:rsidRPr="00CD2542">
        <w:t xml:space="preserve"> </w:t>
      </w:r>
      <w:r w:rsidR="00C62BB2" w:rsidRPr="00CD2542">
        <w:t xml:space="preserve">в электронном виде </w:t>
      </w:r>
      <w:r w:rsidR="00F05C29" w:rsidRPr="00CD2542">
        <w:t>(латинскими буквами).</w:t>
      </w:r>
    </w:p>
    <w:p w:rsidR="00D46E6C" w:rsidRPr="00CD2542" w:rsidRDefault="00D46E6C" w:rsidP="00D46E6C">
      <w:pPr>
        <w:pStyle w:val="1256"/>
      </w:pPr>
      <w:r w:rsidRPr="00CD2542">
        <w:t>Имя файла, содержащего XML схему файла обмена: RРО_300.</w:t>
      </w:r>
      <w:r w:rsidRPr="00CD2542">
        <w:rPr>
          <w:lang w:val="en-US"/>
        </w:rPr>
        <w:t>xsd</w:t>
      </w:r>
      <w:r w:rsidRPr="00CD2542">
        <w:t>.</w:t>
      </w:r>
    </w:p>
    <w:p w:rsidR="00267FCA" w:rsidRPr="00CD2542" w:rsidRDefault="00EC1C18" w:rsidP="00267FCA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266A7F" w:rsidRPr="00CD2542" w:rsidRDefault="00266A7F" w:rsidP="00B26381">
      <w:pPr>
        <w:pStyle w:val="3"/>
      </w:pPr>
      <w:r w:rsidRPr="00CD2542">
        <w:t xml:space="preserve">Логическая структура </w:t>
      </w:r>
      <w:r w:rsidR="00267FCA" w:rsidRPr="00CD2542">
        <w:t>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DD3AB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66A7F" w:rsidRPr="00CD2542" w:rsidRDefault="00172932" w:rsidP="00266A7F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="00266A7F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</w:t>
            </w:r>
            <w:r w:rsidR="00DD3AB4" w:rsidRPr="00CD2542">
              <w:rPr>
                <w:rFonts w:eastAsia="Calibri"/>
                <w:sz w:val="22"/>
                <w:szCs w:val="22"/>
                <w:lang w:eastAsia="en-US"/>
              </w:rPr>
              <w:t>ЭС</w:t>
            </w:r>
            <w:r w:rsidR="00266A7F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ТипИнф,</w:t>
            </w:r>
            <w:r w:rsidR="00266A7F" w:rsidRPr="00CD2542">
              <w:rPr>
                <w:rFonts w:eastAsia="Calibri"/>
                <w:sz w:val="22"/>
                <w:szCs w:val="22"/>
                <w:lang w:eastAsia="en-US"/>
              </w:rPr>
              <w:t xml:space="preserve"> ВерсПрог, Те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лОтпр, ДолжнОтпр, ФамОтпр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>, ВерсФорм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)</w:t>
            </w:r>
          </w:p>
          <w:p w:rsidR="00172932" w:rsidRPr="00CD2542" w:rsidRDefault="00793EC4" w:rsidP="00266A7F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РЕШНОПРИОС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266A7F" w:rsidRPr="00CD2542">
              <w:rPr>
                <w:rFonts w:eastAsia="Calibri"/>
                <w:sz w:val="22"/>
                <w:szCs w:val="22"/>
                <w:lang w:eastAsia="en-US"/>
              </w:rPr>
              <w:t xml:space="preserve">(НомРешПр, </w:t>
            </w:r>
            <w:r w:rsidR="00C80029" w:rsidRPr="00CD2542">
              <w:rPr>
                <w:rFonts w:eastAsia="Calibri"/>
                <w:sz w:val="22"/>
                <w:szCs w:val="22"/>
                <w:lang w:eastAsia="en-US"/>
              </w:rPr>
              <w:t>ДатаРешПр</w:t>
            </w:r>
            <w:r w:rsidR="00266A7F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F94D47" w:rsidRPr="00CD2542">
              <w:rPr>
                <w:rFonts w:eastAsia="Calibri"/>
                <w:sz w:val="22"/>
                <w:szCs w:val="22"/>
                <w:lang w:eastAsia="en-US"/>
              </w:rPr>
              <w:t xml:space="preserve">КодОснов , </w:t>
            </w:r>
            <w:r w:rsidR="00172932" w:rsidRPr="00CD2542">
              <w:rPr>
                <w:rFonts w:eastAsia="Calibri"/>
                <w:sz w:val="22"/>
                <w:szCs w:val="22"/>
                <w:lang w:eastAsia="en-US"/>
              </w:rPr>
              <w:t>Обстоят, БИК, НаимБ, НомФ, СумВзыск</w:t>
            </w:r>
            <w:r w:rsidR="005034C2" w:rsidRPr="00CD2542">
              <w:rPr>
                <w:rFonts w:eastAsia="Calibri"/>
                <w:sz w:val="22"/>
                <w:szCs w:val="22"/>
                <w:lang w:eastAsia="en-US"/>
              </w:rPr>
              <w:t>?</w:t>
            </w:r>
            <w:r w:rsidR="00172932" w:rsidRPr="00CD2542">
              <w:rPr>
                <w:rFonts w:eastAsia="Calibri"/>
                <w:sz w:val="22"/>
                <w:szCs w:val="22"/>
                <w:lang w:eastAsia="en-US"/>
              </w:rPr>
              <w:t>, НомРешВзыск</w:t>
            </w:r>
            <w:r w:rsidR="005034C2" w:rsidRPr="00CD2542">
              <w:rPr>
                <w:rFonts w:eastAsia="Calibri"/>
                <w:sz w:val="22"/>
                <w:szCs w:val="22"/>
                <w:lang w:eastAsia="en-US"/>
              </w:rPr>
              <w:t>?</w:t>
            </w:r>
            <w:r w:rsidR="00172932" w:rsidRPr="00CD2542">
              <w:rPr>
                <w:rFonts w:eastAsia="Calibri"/>
                <w:sz w:val="22"/>
                <w:szCs w:val="22"/>
                <w:lang w:eastAsia="en-US"/>
              </w:rPr>
              <w:t>, ДатаРешВзыск</w:t>
            </w:r>
            <w:r w:rsidR="005034C2" w:rsidRPr="00CD2542">
              <w:rPr>
                <w:rFonts w:eastAsia="Calibri"/>
                <w:sz w:val="22"/>
                <w:szCs w:val="22"/>
                <w:lang w:eastAsia="en-US"/>
              </w:rPr>
              <w:t>?</w:t>
            </w:r>
            <w:r w:rsidR="00172932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172932" w:rsidRPr="00CD2542" w:rsidRDefault="00172932" w:rsidP="00172932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</w:t>
            </w:r>
            <w:r w:rsidR="005034C2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Н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</w:t>
            </w:r>
            <w:r w:rsidR="005034C2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НО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Тип)</w:t>
            </w:r>
          </w:p>
          <w:p w:rsidR="00172932" w:rsidRPr="00CD2542" w:rsidRDefault="00172932" w:rsidP="0017293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 (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(ПлЮЛ | Пл</w:t>
            </w:r>
            <w:r w:rsidR="00536860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), АдрПлат</w:t>
            </w:r>
            <w:r w:rsidR="00A5201C" w:rsidRPr="00CD2542">
              <w:rPr>
                <w:rFonts w:eastAsia="Calibri"/>
                <w:bCs/>
                <w:sz w:val="22"/>
                <w:szCs w:val="22"/>
                <w:lang w:eastAsia="en-US"/>
              </w:rPr>
              <w:t>?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5034C2" w:rsidRPr="00CD2542" w:rsidRDefault="00266A7F" w:rsidP="005034C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Счет</w:t>
            </w:r>
            <w:r w:rsidR="00161F56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+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(НомСч, ВидСч ) </w:t>
            </w:r>
            <w:r w:rsidR="00161F56" w:rsidRPr="00CD2542">
              <w:rPr>
                <w:rFonts w:eastAsia="Calibri"/>
                <w:sz w:val="22"/>
                <w:szCs w:val="22"/>
                <w:lang w:eastAsia="en-US"/>
              </w:rPr>
              <w:t xml:space="preserve">| </w:t>
            </w:r>
            <w:r w:rsidR="005034C2" w:rsidRPr="00CD2542">
              <w:rPr>
                <w:rFonts w:eastAsia="Calibri"/>
                <w:b/>
                <w:sz w:val="22"/>
                <w:szCs w:val="22"/>
                <w:lang w:eastAsia="en-US"/>
              </w:rPr>
              <w:t>КЭСП</w:t>
            </w:r>
            <w:r w:rsidR="00161F56" w:rsidRPr="00CD2542">
              <w:rPr>
                <w:rFonts w:eastAsia="Calibri"/>
                <w:b/>
                <w:sz w:val="22"/>
                <w:szCs w:val="22"/>
                <w:lang w:eastAsia="en-US"/>
              </w:rPr>
              <w:t>+</w:t>
            </w:r>
            <w:r w:rsidR="005034C2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(ИдКЭСП, ВалКЭСП)</w:t>
            </w:r>
          </w:p>
          <w:p w:rsidR="00A81872" w:rsidRPr="00CD2542" w:rsidRDefault="00A81872" w:rsidP="005034C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29771A" w:rsidRPr="00CD2542" w:rsidRDefault="0029771A" w:rsidP="0029771A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266A7F" w:rsidRPr="00CD2542" w:rsidRDefault="00266A7F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B83B79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42B5" w:rsidRPr="00CD2542" w:rsidRDefault="005C42B5" w:rsidP="00267FC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42B5" w:rsidRPr="00CD2542" w:rsidRDefault="004D1BD9" w:rsidP="00267FC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C42B5" w:rsidRPr="00CD2542" w:rsidRDefault="005C42B5" w:rsidP="00267FC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C42B5" w:rsidRPr="00CD2542" w:rsidRDefault="005C42B5" w:rsidP="00267FC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53266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86A06" w:rsidRPr="00CD2542" w:rsidRDefault="00F86A06" w:rsidP="0053266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86A06" w:rsidRPr="00CD2542" w:rsidRDefault="00F86A06" w:rsidP="0053266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6A06" w:rsidRPr="00CD2542" w:rsidRDefault="00F86A06" w:rsidP="0053266A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86A06" w:rsidRPr="00CD2542" w:rsidRDefault="00F86A06" w:rsidP="0053266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42B5" w:rsidRPr="00CD2542" w:rsidRDefault="005C42B5" w:rsidP="004C205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42B5" w:rsidRPr="00CD2542" w:rsidRDefault="005C42B5" w:rsidP="00266A7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42B5" w:rsidRPr="00CD2542" w:rsidRDefault="00461F5B" w:rsidP="00AA2BE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42B5" w:rsidRPr="00CD2542" w:rsidRDefault="005C42B5" w:rsidP="00461F5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DD5A84">
            <w:pPr>
              <w:pStyle w:val="a5"/>
              <w:jc w:val="center"/>
            </w:pPr>
            <w:r w:rsidRPr="00CD2542">
              <w:t>T(1</w:t>
            </w:r>
            <w:r w:rsidR="00DD5A84" w:rsidRPr="00CD2542">
              <w:t>0</w:t>
            </w:r>
            <w:r w:rsidRPr="00CD2542"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245D3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 информации</w:t>
            </w:r>
            <w:r w:rsidR="00D46E6C" w:rsidRPr="00CD2542">
              <w:rPr>
                <w:rFonts w:eastAsia="Calibri"/>
                <w:sz w:val="22"/>
                <w:szCs w:val="22"/>
                <w:lang w:eastAsia="en-US"/>
              </w:rPr>
              <w:t xml:space="preserve"> = </w:t>
            </w:r>
            <w:r w:rsidR="00D46E6C"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РЕШНОПРИОС</w:t>
            </w:r>
            <w:r w:rsidR="00D46E6C"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42B5" w:rsidRPr="00CD2542" w:rsidRDefault="005C42B5" w:rsidP="00266A7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42B5" w:rsidRPr="00CD2542" w:rsidRDefault="005C42B5" w:rsidP="00266A7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42B5" w:rsidRPr="00CD2542" w:rsidRDefault="005C42B5" w:rsidP="00AA2BE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42B5" w:rsidRPr="00CD2542" w:rsidRDefault="005C42B5" w:rsidP="00AA2BE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266A7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266A7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6C2" w:rsidRPr="00CD2542" w:rsidRDefault="004436C2" w:rsidP="00630AB3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AA2BE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266A7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266A7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6C2" w:rsidRPr="00CD2542" w:rsidRDefault="004436C2" w:rsidP="00630AB3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AA2BE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266A7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266A7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6C2" w:rsidRPr="00CD2542" w:rsidRDefault="004436C2" w:rsidP="00630AB3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436C2" w:rsidRPr="00CD2542" w:rsidRDefault="004436C2" w:rsidP="00AA2BE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266A7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AA2BEB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="005F3129"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245D3B" w:rsidP="00B812F8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РЕШНОПРИОС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611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611C3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8011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Решение </w:t>
            </w:r>
            <w:r w:rsidR="005B4A3E" w:rsidRPr="00CD2542">
              <w:t>налогового органа об операциях и переводах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НомРешПр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56709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решения налогового органа о приостановлении операций по счетам (счету)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4721E" w:rsidRPr="00CD2542" w:rsidRDefault="00FD6119" w:rsidP="00FD6119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ДатаРешПр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A65DFF" w:rsidP="005B4A3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</w:t>
            </w:r>
            <w:r w:rsidR="002A2974" w:rsidRPr="00CD2542">
              <w:rPr>
                <w:rFonts w:eastAsia="Calibri"/>
                <w:sz w:val="22"/>
                <w:szCs w:val="22"/>
                <w:lang w:eastAsia="en-US"/>
              </w:rPr>
              <w:t xml:space="preserve"> решения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B4A3E" w:rsidRPr="00CD2542">
              <w:t>налогового органа об операциях и переводах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КодОснов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2D6A5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44460D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44460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Код основания для вынесения решения</w:t>
            </w:r>
            <w:r w:rsidRPr="00CD2542">
              <w:rPr>
                <w:sz w:val="22"/>
                <w:szCs w:val="22"/>
              </w:rPr>
              <w:t xml:space="preserve"> в соответствии со справочником "Основания для вынесения решения о приостановлении операций по счетам, а также переводов электронных денежных средств"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Обстоят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7367D4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T(1-1000)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56709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Обстоятельства существа установленного факта нарушения 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44460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БИК банка (филиала) или </w:t>
            </w:r>
            <w:r w:rsidR="00EF26BC" w:rsidRPr="00CD2542">
              <w:rPr>
                <w:bCs/>
                <w:sz w:val="22"/>
                <w:szCs w:val="22"/>
              </w:rPr>
              <w:t xml:space="preserve"> подразделен</w:t>
            </w:r>
            <w:r w:rsidRPr="00CD2542">
              <w:rPr>
                <w:bCs/>
                <w:sz w:val="22"/>
                <w:szCs w:val="22"/>
              </w:rPr>
              <w:t xml:space="preserve">ия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Банка России, исполняющего решение</w:t>
            </w:r>
            <w:r w:rsidR="005B4A3E" w:rsidRPr="00CD2542">
              <w:t xml:space="preserve"> налогового органа об операциях и переводах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(по Справочнику БИК России) 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2D6A54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T(1-317)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38324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Полное фирменное наименование банка (филиала банка)</w:t>
            </w:r>
            <w:r w:rsidRPr="00CD2542">
              <w:rPr>
                <w:sz w:val="22"/>
                <w:szCs w:val="22"/>
              </w:rPr>
              <w:t xml:space="preserve"> </w:t>
            </w:r>
            <w:r w:rsidRPr="00CD2542">
              <w:rPr>
                <w:bCs/>
                <w:sz w:val="22"/>
                <w:szCs w:val="22"/>
              </w:rPr>
              <w:t xml:space="preserve">в соответствии с Книгой государственной регистрации кредитных организаций (КГРКО) или </w:t>
            </w:r>
            <w:r w:rsidR="00EF26BC" w:rsidRPr="00CD2542">
              <w:rPr>
                <w:bCs/>
                <w:sz w:val="22"/>
                <w:szCs w:val="22"/>
              </w:rPr>
              <w:t xml:space="preserve"> подразделен</w:t>
            </w:r>
            <w:r w:rsidRPr="00CD2542">
              <w:rPr>
                <w:bCs/>
                <w:sz w:val="22"/>
                <w:szCs w:val="22"/>
              </w:rPr>
              <w:t>ия Банка России, исполняющего решение</w:t>
            </w:r>
            <w:r w:rsidR="005B4A3E" w:rsidRPr="00CD2542">
              <w:t xml:space="preserve"> налогового органа об операциях и переводах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E50F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NN(4)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38324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Порядковый номер филиала банка</w:t>
            </w:r>
            <w:r w:rsidRPr="00CD2542">
              <w:rPr>
                <w:bCs/>
                <w:sz w:val="22"/>
                <w:szCs w:val="22"/>
              </w:rPr>
              <w:t>, исполняющего решение</w:t>
            </w:r>
            <w:r w:rsidR="005B4A3E" w:rsidRPr="00CD2542">
              <w:t xml:space="preserve"> налогового органа об операциях и переводах</w:t>
            </w:r>
            <w:r w:rsidRPr="00CD2542">
              <w:rPr>
                <w:bCs/>
                <w:sz w:val="22"/>
                <w:szCs w:val="22"/>
              </w:rPr>
              <w:t>,</w:t>
            </w:r>
            <w:r w:rsidRPr="00CD2542">
              <w:rPr>
                <w:sz w:val="22"/>
                <w:szCs w:val="22"/>
              </w:rPr>
              <w:t xml:space="preserve"> по КГРКО, без лидирующих нулей. Для банков, </w:t>
            </w:r>
            <w:r w:rsidR="00EF26BC" w:rsidRPr="00CD2542">
              <w:rPr>
                <w:sz w:val="22"/>
                <w:szCs w:val="22"/>
              </w:rPr>
              <w:t xml:space="preserve"> подразделен</w:t>
            </w:r>
            <w:r w:rsidRPr="00CD2542">
              <w:rPr>
                <w:sz w:val="22"/>
                <w:szCs w:val="22"/>
              </w:rPr>
              <w:t>ий Банка России принимает значение &lt;0&gt;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СумВзыск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N(18.2)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38324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Сумма, подлежащая взысканию, руб.коп*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НомРешВзыск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ED672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Номер решения о взыскании за счет денежных средств на счетах в банках, а также электронных денежных средств</w:t>
            </w:r>
            <w:r w:rsidRPr="00CD2542">
              <w:rPr>
                <w:sz w:val="22"/>
                <w:szCs w:val="22"/>
              </w:rPr>
              <w:t xml:space="preserve"> или </w:t>
            </w:r>
            <w:r w:rsidRPr="00CD2542">
              <w:rPr>
                <w:bCs/>
                <w:sz w:val="22"/>
                <w:szCs w:val="22"/>
              </w:rPr>
              <w:t>решения о принятии обеспечительных мер *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25B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ДатаРешВзыск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E22ED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Pr="00CD2542">
              <w:rPr>
                <w:bCs/>
                <w:sz w:val="22"/>
                <w:szCs w:val="22"/>
              </w:rPr>
              <w:t>решения о взыскании за счет денежных средств на счетах в банках, а также электронных денежных средств</w:t>
            </w:r>
            <w:r w:rsidRPr="00CD2542">
              <w:rPr>
                <w:sz w:val="22"/>
                <w:szCs w:val="22"/>
              </w:rPr>
              <w:t xml:space="preserve"> или </w:t>
            </w:r>
            <w:r w:rsidRPr="00CD2542">
              <w:rPr>
                <w:bCs/>
                <w:sz w:val="22"/>
                <w:szCs w:val="22"/>
              </w:rPr>
              <w:t>решения о принятии обеспечительных мер *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0307C6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0307C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D46E6C" w:rsidRPr="00CD2542" w:rsidRDefault="00D46E6C" w:rsidP="000307C6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A9562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F5497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плательщике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346B4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 | </w:t>
            </w:r>
          </w:p>
          <w:p w:rsidR="00D46E6C" w:rsidRPr="00CD2542" w:rsidRDefault="00D46E6C" w:rsidP="00F54970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 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D46E6C" w:rsidRPr="00CD2542" w:rsidRDefault="00D46E6C" w:rsidP="001548C2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ПлИПТип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  <w:p w:rsidR="00D46E6C" w:rsidRPr="00CD2542" w:rsidRDefault="00D46E6C" w:rsidP="00346B4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</w:t>
            </w:r>
            <w:r w:rsidR="005850CE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5850CE" w:rsidRPr="00CD2542">
              <w:t xml:space="preserve"> нотариус, занимающийся частной практикой, адвокат, учредивший адвокатский кабинет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642065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АдрПлат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430A7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Э[0..1]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AA2BE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АдрРФТип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F94D4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Адрес места нахождения (жительства) налогоплательщика 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473A1">
            <w:pPr>
              <w:ind w:left="240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Счет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 |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161F5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1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..n]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2D6A5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счете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2D6A54">
            <w:pPr>
              <w:pStyle w:val="a5"/>
              <w:jc w:val="center"/>
            </w:pPr>
            <w:r w:rsidRPr="00CD2542">
              <w:rPr>
                <w:rFonts w:eastAsia="Calibri"/>
                <w:lang w:eastAsia="en-US"/>
              </w:rPr>
              <w:t>НомСчТип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910501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счета, по которому приостановлены операции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2D6A54">
            <w:pPr>
              <w:pStyle w:val="a5"/>
              <w:jc w:val="center"/>
            </w:pPr>
            <w:r w:rsidRPr="00CD2542">
              <w:t>T(1-25)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D6A5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счета в соответствии с Инструкцией Банка России от 30.05.2014 № 153-И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6A7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КЭСП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161F5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1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..n]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AA2BE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0C6AB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КЭСП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6A7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ИдКЭСП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6A7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0C6ABA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6A7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Идентификатор КЭСП, по которому прекращены переводы</w:t>
            </w:r>
          </w:p>
        </w:tc>
      </w:tr>
      <w:tr w:rsidR="00CD2542" w:rsidRPr="00CD2542" w:rsidTr="00B83B7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4E2BAA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ВалКЭСП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266A7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4E2BAA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ED3CC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</w:rPr>
              <w:t>Цифровой код валюты корпоративного электронного средства в соответствии с Общероссийским классификатором валют</w:t>
            </w:r>
          </w:p>
        </w:tc>
      </w:tr>
      <w:tr w:rsidR="00CD2542" w:rsidRPr="00CD2542" w:rsidTr="000A0B4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0A0B4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FF77D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6E6C" w:rsidRPr="00CD2542" w:rsidRDefault="00D46E6C" w:rsidP="00FF77D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46E6C" w:rsidRPr="00CD2542" w:rsidRDefault="00D46E6C" w:rsidP="00744DB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4E2BAA" w:rsidRPr="00CD2542" w:rsidRDefault="004E2BAA" w:rsidP="004E2BAA">
      <w:pPr>
        <w:ind w:firstLine="567"/>
        <w:jc w:val="both"/>
        <w:rPr>
          <w:bCs/>
          <w:sz w:val="22"/>
          <w:szCs w:val="22"/>
        </w:rPr>
      </w:pPr>
      <w:r w:rsidRPr="00CD2542">
        <w:rPr>
          <w:bCs/>
          <w:sz w:val="22"/>
          <w:szCs w:val="22"/>
        </w:rPr>
        <w:t>ПРИМЕЧАНИЯ: 1. КЭСП - корпоративное электронное средство платежа.</w:t>
      </w:r>
    </w:p>
    <w:p w:rsidR="004E2BAA" w:rsidRPr="00CD2542" w:rsidRDefault="004E2BAA" w:rsidP="004E2BAA">
      <w:pPr>
        <w:ind w:firstLine="567"/>
        <w:jc w:val="both"/>
        <w:rPr>
          <w:sz w:val="22"/>
          <w:szCs w:val="22"/>
        </w:rPr>
      </w:pPr>
      <w:r w:rsidRPr="00CD2542">
        <w:rPr>
          <w:bCs/>
          <w:sz w:val="22"/>
          <w:szCs w:val="22"/>
        </w:rPr>
        <w:t xml:space="preserve">2. </w:t>
      </w:r>
      <w:r w:rsidRPr="00CD2542">
        <w:rPr>
          <w:sz w:val="22"/>
          <w:szCs w:val="22"/>
        </w:rPr>
        <w:t xml:space="preserve">* </w:t>
      </w:r>
      <w:r w:rsidR="00A4307D" w:rsidRPr="00CD2542">
        <w:rPr>
          <w:sz w:val="22"/>
          <w:szCs w:val="22"/>
        </w:rPr>
        <w:t>Заполняется при принятии настоящего Решения</w:t>
      </w:r>
      <w:r w:rsidR="005B4A3E" w:rsidRPr="00CD2542">
        <w:t xml:space="preserve"> налогового органа об операциях и переводах</w:t>
      </w:r>
      <w:r w:rsidR="00A4307D" w:rsidRPr="00CD2542">
        <w:rPr>
          <w:sz w:val="22"/>
          <w:szCs w:val="22"/>
        </w:rPr>
        <w:t xml:space="preserve"> в соответствии с пунктами 1 и 2 статьи 76 и подпунктом 2 пункта 10 статьи 101 Налогового кодекса Российской Федерации</w:t>
      </w:r>
      <w:r w:rsidRPr="00CD2542">
        <w:rPr>
          <w:sz w:val="22"/>
          <w:szCs w:val="22"/>
        </w:rPr>
        <w:t>.</w:t>
      </w:r>
    </w:p>
    <w:p w:rsidR="004E2BAA" w:rsidRPr="00CD2542" w:rsidRDefault="004E2BAA" w:rsidP="004E2BAA">
      <w:pPr>
        <w:ind w:firstLine="567"/>
        <w:jc w:val="both"/>
      </w:pPr>
    </w:p>
    <w:p w:rsidR="00182D7E" w:rsidRPr="00CD2542" w:rsidRDefault="00182D7E" w:rsidP="00B26381">
      <w:pPr>
        <w:pStyle w:val="2"/>
      </w:pPr>
      <w:bookmarkStart w:id="20" w:name="_Toc224709625"/>
      <w:bookmarkStart w:id="21" w:name="_Toc297668606"/>
      <w:bookmarkStart w:id="22" w:name="_Toc420790517"/>
      <w:bookmarkStart w:id="23" w:name="_Toc450221584"/>
      <w:r w:rsidRPr="00CD2542">
        <w:t>Решение об отмене приостановления операций по счетам</w:t>
      </w:r>
      <w:bookmarkEnd w:id="20"/>
      <w:bookmarkEnd w:id="21"/>
      <w:bookmarkEnd w:id="22"/>
      <w:r w:rsidR="0077523C" w:rsidRPr="00CD2542">
        <w:t xml:space="preserve"> налогоплательщика (плательщика сбора, налогового агента) </w:t>
      </w:r>
      <w:r w:rsidR="00706595" w:rsidRPr="00CD2542">
        <w:t>в банке, а также переводов электронных денежных средств</w:t>
      </w:r>
      <w:bookmarkEnd w:id="23"/>
    </w:p>
    <w:p w:rsidR="00C01E53" w:rsidRPr="00CD2542" w:rsidRDefault="00490588" w:rsidP="00C01E53">
      <w:pPr>
        <w:pStyle w:val="1256"/>
      </w:pPr>
      <w:r w:rsidRPr="00CD2542">
        <w:t xml:space="preserve">Решение налогового органа об отмене приостановления операций по счетам налогоплательщика (плательщика </w:t>
      </w:r>
      <w:r w:rsidR="0077523C" w:rsidRPr="00CD2542">
        <w:t xml:space="preserve">сбора, налогового агента) </w:t>
      </w:r>
      <w:r w:rsidRPr="00CD2542">
        <w:t>в банке, а также переводов электронных денежных средств (далее - Решение</w:t>
      </w:r>
      <w:r w:rsidR="00C62BB2" w:rsidRPr="00CD2542">
        <w:t xml:space="preserve"> налогового органа об операциях и переводах</w:t>
      </w:r>
      <w:r w:rsidRPr="00CD2542">
        <w:t xml:space="preserve">) формируется в налоговом органе в соответствии со статьей 76 Налогового кодекса Российской Федерации, </w:t>
      </w:r>
      <w:r w:rsidRPr="00CD2542">
        <w:rPr>
          <w:bCs/>
          <w:szCs w:val="24"/>
        </w:rPr>
        <w:t>Приказом ФНС России</w:t>
      </w:r>
      <w:r w:rsidRPr="00CD2542">
        <w:t xml:space="preserve"> </w:t>
      </w:r>
      <w:r w:rsidR="00BB7F98" w:rsidRPr="00CD2542">
        <w:rPr>
          <w:bCs/>
          <w:szCs w:val="24"/>
        </w:rPr>
        <w:t>ММВ-7-8/662@</w:t>
      </w:r>
      <w:r w:rsidRPr="00CD2542">
        <w:t xml:space="preserve"> 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 России</w:t>
      </w:r>
      <w:r w:rsidR="00C01E53" w:rsidRPr="00CD2542">
        <w:t>.</w:t>
      </w:r>
    </w:p>
    <w:p w:rsidR="00182D7E" w:rsidRPr="00CD2542" w:rsidRDefault="00182D7E" w:rsidP="00B26381">
      <w:pPr>
        <w:pStyle w:val="3"/>
      </w:pPr>
      <w:r w:rsidRPr="00CD2542">
        <w:t>Структура наименования файла</w:t>
      </w:r>
    </w:p>
    <w:p w:rsidR="00182D7E" w:rsidRPr="00CD2542" w:rsidRDefault="00490588" w:rsidP="008E4F62">
      <w:pPr>
        <w:pStyle w:val="1256"/>
      </w:pPr>
      <w:r w:rsidRPr="00CD2542">
        <w:t>&lt;ROOabbbbbbb_ККККDDDDDDDD_NNNNNN.www&gt;,</w:t>
      </w:r>
      <w:r w:rsidR="004E2F64" w:rsidRPr="00CD2542">
        <w:t xml:space="preserve"> </w:t>
      </w:r>
      <w:r w:rsidR="00182D7E" w:rsidRPr="00CD2542">
        <w:t>где:</w:t>
      </w:r>
    </w:p>
    <w:p w:rsidR="00940B14" w:rsidRPr="00CD2542" w:rsidRDefault="00940B14" w:rsidP="00940B14">
      <w:pPr>
        <w:pStyle w:val="1256"/>
      </w:pPr>
      <w:r w:rsidRPr="00CD2542">
        <w:t xml:space="preserve">RОО - </w:t>
      </w:r>
      <w:r w:rsidR="00EC1C18" w:rsidRPr="00CD2542">
        <w:rPr>
          <w:rFonts w:eastAsia="SimSun"/>
          <w:szCs w:val="28"/>
        </w:rPr>
        <w:t xml:space="preserve">префикс, определяющий </w:t>
      </w:r>
      <w:r w:rsidRPr="00CD2542">
        <w:t>решени</w:t>
      </w:r>
      <w:r w:rsidR="00EC1C18" w:rsidRPr="00CD2542">
        <w:t>е</w:t>
      </w:r>
      <w:r w:rsidR="0077523C" w:rsidRPr="00CD2542">
        <w:t xml:space="preserve"> налогового органа об </w:t>
      </w:r>
      <w:r w:rsidRPr="00CD2542">
        <w:t>отмене приостановления операций по счетам налогоплательщика в банке, а также переводов электронных денежных средств</w:t>
      </w:r>
      <w:r w:rsidRPr="00CD2542">
        <w:rPr>
          <w:szCs w:val="24"/>
        </w:rPr>
        <w:t xml:space="preserve"> </w:t>
      </w:r>
      <w:r w:rsidRPr="00CD2542">
        <w:t>в электр</w:t>
      </w:r>
      <w:r w:rsidR="00F05C29" w:rsidRPr="00CD2542">
        <w:t>онном виде (латинскими буквами).</w:t>
      </w:r>
    </w:p>
    <w:p w:rsidR="00CD76EB" w:rsidRPr="00CD2542" w:rsidRDefault="00CD76EB" w:rsidP="00CD76EB">
      <w:pPr>
        <w:pStyle w:val="1256"/>
      </w:pPr>
      <w:r w:rsidRPr="00CD2542">
        <w:t>Имя файла, содержащего XML схему файла обмена: R</w:t>
      </w:r>
      <w:r w:rsidRPr="00CD2542">
        <w:rPr>
          <w:lang w:val="en-US"/>
        </w:rPr>
        <w:t>O</w:t>
      </w:r>
      <w:r w:rsidRPr="00CD2542">
        <w:t>О_300.</w:t>
      </w:r>
      <w:r w:rsidRPr="00CD2542">
        <w:rPr>
          <w:lang w:val="en-US"/>
        </w:rPr>
        <w:t>xsd</w:t>
      </w:r>
      <w:r w:rsidRPr="00CD2542">
        <w:t>.</w:t>
      </w:r>
    </w:p>
    <w:p w:rsidR="00EC1C18" w:rsidRPr="00CD2542" w:rsidRDefault="00EC1C18" w:rsidP="00EC1C18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DD3AB4" w:rsidRPr="00CD2542" w:rsidRDefault="00DD3AB4" w:rsidP="00B26381">
      <w:pPr>
        <w:pStyle w:val="3"/>
      </w:pPr>
      <w:r w:rsidRPr="00CD2542">
        <w:t xml:space="preserve">Логическая структура </w:t>
      </w:r>
      <w:r w:rsidR="00EC1C18" w:rsidRPr="00CD2542">
        <w:t>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4E34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D6944" w:rsidRPr="00CD2542" w:rsidRDefault="006D6944" w:rsidP="006D6944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ВерсФорм)</w:t>
            </w:r>
          </w:p>
          <w:p w:rsidR="006D6944" w:rsidRPr="00CD2542" w:rsidRDefault="00793EC4" w:rsidP="006D6944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РЕШНООТМЕН </w:t>
            </w:r>
            <w:r w:rsidR="006D6944" w:rsidRPr="00CD2542">
              <w:rPr>
                <w:rFonts w:eastAsia="Calibri"/>
                <w:sz w:val="22"/>
                <w:szCs w:val="22"/>
                <w:lang w:eastAsia="en-US"/>
              </w:rPr>
              <w:t xml:space="preserve">(НомРешОт, </w:t>
            </w:r>
            <w:r w:rsidR="00876EFE" w:rsidRPr="00CD2542">
              <w:rPr>
                <w:rFonts w:eastAsia="Calibri"/>
                <w:sz w:val="22"/>
                <w:szCs w:val="22"/>
                <w:lang w:eastAsia="en-US"/>
              </w:rPr>
              <w:t>ДатаРешОт</w:t>
            </w:r>
            <w:r w:rsidR="006D6944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794013" w:rsidRPr="00CD2542">
              <w:rPr>
                <w:rFonts w:eastAsia="Calibri"/>
                <w:sz w:val="22"/>
                <w:szCs w:val="22"/>
                <w:lang w:eastAsia="en-US"/>
              </w:rPr>
              <w:t>КодОснов,</w:t>
            </w:r>
            <w:r w:rsidR="00794013" w:rsidRPr="00CD2542">
              <w:rPr>
                <w:bCs/>
                <w:sz w:val="22"/>
                <w:szCs w:val="22"/>
              </w:rPr>
              <w:t xml:space="preserve"> </w:t>
            </w:r>
            <w:r w:rsidR="006D6944" w:rsidRPr="00CD2542">
              <w:rPr>
                <w:bCs/>
                <w:sz w:val="22"/>
                <w:szCs w:val="22"/>
              </w:rPr>
              <w:t>ВидРеш</w:t>
            </w:r>
            <w:r w:rsidR="006D6944" w:rsidRPr="00CD2542">
              <w:rPr>
                <w:rFonts w:eastAsia="Calibri"/>
                <w:sz w:val="22"/>
                <w:szCs w:val="22"/>
                <w:lang w:eastAsia="en-US"/>
              </w:rPr>
              <w:t>, НомРешВО</w:t>
            </w:r>
            <w:r w:rsidR="008F5D55" w:rsidRPr="00CD2542">
              <w:rPr>
                <w:rFonts w:eastAsia="Calibri"/>
                <w:sz w:val="22"/>
                <w:szCs w:val="22"/>
                <w:lang w:eastAsia="en-US"/>
              </w:rPr>
              <w:t>?</w:t>
            </w:r>
            <w:r w:rsidR="006D6944" w:rsidRPr="00CD2542">
              <w:rPr>
                <w:rFonts w:eastAsia="Calibri"/>
                <w:sz w:val="22"/>
                <w:szCs w:val="22"/>
                <w:lang w:eastAsia="en-US"/>
              </w:rPr>
              <w:t>, ДатаРешВО</w:t>
            </w:r>
            <w:r w:rsidR="008F5D55" w:rsidRPr="00CD2542">
              <w:rPr>
                <w:rFonts w:eastAsia="Calibri"/>
                <w:sz w:val="22"/>
                <w:szCs w:val="22"/>
                <w:lang w:eastAsia="en-US"/>
              </w:rPr>
              <w:t>?</w:t>
            </w:r>
            <w:r w:rsidR="006D6944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6D6944" w:rsidRPr="00CD2542">
              <w:rPr>
                <w:bCs/>
                <w:sz w:val="22"/>
                <w:szCs w:val="22"/>
              </w:rPr>
              <w:t xml:space="preserve"> НомРешПр, ДатаРешПр</w:t>
            </w:r>
            <w:r w:rsidR="008F5D55" w:rsidRPr="00CD2542">
              <w:rPr>
                <w:bCs/>
                <w:sz w:val="22"/>
                <w:szCs w:val="22"/>
              </w:rPr>
              <w:t xml:space="preserve">, </w:t>
            </w:r>
            <w:r w:rsidR="00536860" w:rsidRPr="00CD2542">
              <w:rPr>
                <w:rFonts w:eastAsia="Calibri"/>
                <w:sz w:val="22"/>
                <w:szCs w:val="22"/>
                <w:lang w:eastAsia="en-US"/>
              </w:rPr>
              <w:t>БИК, НаимБ, НомФ</w:t>
            </w:r>
            <w:r w:rsidR="006D6944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6D6944" w:rsidRPr="00CD2542" w:rsidRDefault="006D6944" w:rsidP="006D6944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6D6944" w:rsidRPr="00CD2542" w:rsidRDefault="006D6944" w:rsidP="006D6944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 (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(ПлЮЛ | Пл</w:t>
            </w:r>
            <w:r w:rsidR="00536860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), АдрПлат</w:t>
            </w:r>
            <w:r w:rsidR="00A5201C" w:rsidRPr="00CD2542">
              <w:rPr>
                <w:rFonts w:eastAsia="Calibri"/>
                <w:bCs/>
                <w:sz w:val="22"/>
                <w:szCs w:val="22"/>
                <w:lang w:eastAsia="en-US"/>
              </w:rPr>
              <w:t>?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161F56" w:rsidRPr="00CD2542" w:rsidRDefault="00161F56" w:rsidP="00161F56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>Счет+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(НомСч, ВидСч ) 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КЭСП+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(ИдКЭСП, ВалКЭСП)</w:t>
            </w:r>
          </w:p>
          <w:p w:rsidR="00536860" w:rsidRPr="00CD2542" w:rsidRDefault="00536860" w:rsidP="00536860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29771A" w:rsidRPr="00CD2542" w:rsidRDefault="0029771A" w:rsidP="0029771A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lastRenderedPageBreak/>
        <w:t>Примечание: ? - число повторений [0..1], + - число повторений [1..n], * - число повторений [0..n]</w:t>
      </w:r>
    </w:p>
    <w:p w:rsidR="00DD3AB4" w:rsidRPr="00CD2542" w:rsidRDefault="00DD3AB4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8E548A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133BF" w:rsidRPr="00CD2542" w:rsidRDefault="007133BF" w:rsidP="008E548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133BF" w:rsidRPr="00CD2542" w:rsidRDefault="004D1BD9" w:rsidP="008E548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133BF" w:rsidRPr="00CD2542" w:rsidRDefault="007133BF" w:rsidP="008E548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7133BF" w:rsidRPr="00CD2542" w:rsidRDefault="007133BF" w:rsidP="008E548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245D3B">
            <w:pPr>
              <w:pStyle w:val="a5"/>
              <w:jc w:val="center"/>
            </w:pPr>
            <w:r w:rsidRPr="00CD2542">
              <w:t>T(1</w:t>
            </w:r>
            <w:r w:rsidR="00245D3B" w:rsidRPr="00CD2542">
              <w:t>0</w:t>
            </w:r>
            <w:r w:rsidRPr="00CD2542"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3288" w:rsidRPr="00CD2542" w:rsidRDefault="00843288" w:rsidP="005F312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 информации</w:t>
            </w:r>
            <w:r w:rsidR="00D46E6C" w:rsidRPr="00CD2542">
              <w:rPr>
                <w:rFonts w:eastAsia="Calibri"/>
                <w:sz w:val="22"/>
                <w:szCs w:val="22"/>
                <w:lang w:eastAsia="en-US"/>
              </w:rPr>
              <w:t xml:space="preserve"> =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РЕШНООТМЕН</w:t>
            </w:r>
            <w:r w:rsidR="005F3129"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245D3B" w:rsidP="008E548A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РЕШНООТМЕН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Решение </w:t>
            </w:r>
            <w:r w:rsidR="00C62BB2" w:rsidRPr="00CD2542">
              <w:t>налогового органа об операциях и переводах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A9172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НомРеш</w:t>
            </w:r>
            <w:r w:rsidR="00A91727" w:rsidRPr="00CD2542">
              <w:rPr>
                <w:rFonts w:eastAsia="Calibri"/>
                <w:sz w:val="22"/>
                <w:szCs w:val="22"/>
                <w:lang w:eastAsia="en-US"/>
              </w:rPr>
              <w:t>От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решения </w:t>
            </w:r>
            <w:r w:rsidR="00C62BB2" w:rsidRPr="00CD2542">
              <w:t>налогового органа об операциях и переводах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3422E" w:rsidRPr="00CD2542" w:rsidRDefault="0093422E" w:rsidP="00A9172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</w:t>
            </w:r>
            <w:r w:rsidR="00876EFE" w:rsidRPr="00CD2542">
              <w:rPr>
                <w:rFonts w:eastAsia="Calibri"/>
                <w:sz w:val="22"/>
                <w:szCs w:val="22"/>
                <w:lang w:eastAsia="en-US"/>
              </w:rPr>
              <w:t>РешОт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33BF" w:rsidRPr="00CD2542" w:rsidRDefault="007133BF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133BF" w:rsidRPr="00CD2542" w:rsidRDefault="00A65DFF" w:rsidP="00A0580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461EC4" w:rsidRPr="00CD2542">
              <w:rPr>
                <w:rFonts w:eastAsia="Calibri"/>
                <w:sz w:val="22"/>
                <w:szCs w:val="22"/>
                <w:lang w:eastAsia="en-US"/>
              </w:rPr>
              <w:t xml:space="preserve">решения </w:t>
            </w:r>
            <w:r w:rsidR="00461EC4" w:rsidRPr="00CD2542">
              <w:t>налогового органа об операциях и переводах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29479D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КодОснов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29479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29479D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29479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Код основания для вынесения решения</w:t>
            </w:r>
            <w:r w:rsidRPr="00CD2542">
              <w:rPr>
                <w:sz w:val="22"/>
                <w:szCs w:val="22"/>
              </w:rPr>
              <w:t xml:space="preserve"> в соответствии со справочником "Основания для вынесения решения </w:t>
            </w:r>
            <w:r w:rsidRPr="00CD2542">
              <w:t xml:space="preserve">об отмене приостановления операций </w:t>
            </w:r>
            <w:r w:rsidRPr="00CD2542">
              <w:rPr>
                <w:sz w:val="22"/>
                <w:szCs w:val="22"/>
              </w:rPr>
              <w:t>по счетам, а также переводов электронных денежных средств"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A9172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ВидРеш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166E4F">
            <w:pPr>
              <w:pStyle w:val="a5"/>
              <w:jc w:val="center"/>
            </w:pPr>
            <w:r w:rsidRPr="00CD2542"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166E4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Вид решения, в соответствии со справочником «</w:t>
            </w:r>
            <w:r w:rsidRPr="00CD2542">
              <w:rPr>
                <w:sz w:val="22"/>
                <w:szCs w:val="22"/>
              </w:rPr>
              <w:t xml:space="preserve">Виды решений </w:t>
            </w:r>
            <w:r w:rsidRPr="00CD2542">
              <w:rPr>
                <w:bCs/>
                <w:sz w:val="22"/>
                <w:szCs w:val="22"/>
              </w:rPr>
              <w:t>об отмене приостановления операций по счетам</w:t>
            </w:r>
            <w:r w:rsidRPr="00CD2542">
              <w:rPr>
                <w:sz w:val="22"/>
                <w:szCs w:val="22"/>
              </w:rPr>
              <w:t>, а также переводов электронных денежных средств»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НомРешВО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Номер решения о взыскании/решения об отмене (замене) обеспечительных мер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C611D" w:rsidRPr="00CD2542" w:rsidRDefault="004C611D" w:rsidP="008E548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ДатаРешВО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C611D" w:rsidRPr="00CD2542" w:rsidRDefault="004C611D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C611D" w:rsidRPr="00CD2542" w:rsidRDefault="004C611D" w:rsidP="008E548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решения о взыскании/решения об отмене (замене) обеспечительных мер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ind w:left="240"/>
              <w:rPr>
                <w:rFonts w:eastAsia="Calibri"/>
                <w:sz w:val="22"/>
                <w:szCs w:val="22"/>
                <w:highlight w:val="green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НомРешПр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rPr>
                <w:rFonts w:eastAsia="Calibri"/>
                <w:sz w:val="22"/>
                <w:szCs w:val="22"/>
                <w:highlight w:val="green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 xml:space="preserve">Номер отмененного решения о приостановлении или </w:t>
            </w:r>
            <w:r w:rsidRPr="00CD2542">
              <w:rPr>
                <w:sz w:val="22"/>
                <w:szCs w:val="22"/>
              </w:rPr>
              <w:t>переводов ЭДС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ind w:left="240"/>
              <w:rPr>
                <w:rFonts w:eastAsia="Calibri"/>
                <w:sz w:val="22"/>
                <w:szCs w:val="22"/>
                <w:highlight w:val="green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ДатаРешПр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E548A">
            <w:pPr>
              <w:rPr>
                <w:rFonts w:eastAsia="Calibri"/>
                <w:sz w:val="22"/>
                <w:szCs w:val="22"/>
                <w:highlight w:val="green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 xml:space="preserve">Дата отмененного решения о приостановлении или </w:t>
            </w:r>
            <w:r w:rsidRPr="00CD2542">
              <w:rPr>
                <w:sz w:val="22"/>
                <w:szCs w:val="22"/>
              </w:rPr>
              <w:t>переводов ЭДС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БИК банка (филиала банка) или </w:t>
            </w:r>
            <w:r w:rsidR="00EF26BC" w:rsidRPr="00CD2542">
              <w:rPr>
                <w:bCs/>
                <w:sz w:val="22"/>
                <w:szCs w:val="22"/>
              </w:rPr>
              <w:t xml:space="preserve"> подразделен</w:t>
            </w:r>
            <w:r w:rsidRPr="00CD2542">
              <w:rPr>
                <w:bCs/>
                <w:sz w:val="22"/>
                <w:szCs w:val="22"/>
              </w:rPr>
              <w:t xml:space="preserve">ия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Банка России, исполняющего решение (по Справочнику БИК России) </w:t>
            </w:r>
          </w:p>
        </w:tc>
      </w:tr>
      <w:tr w:rsidR="00CD2542" w:rsidRPr="00CD2542" w:rsidTr="0005275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T(1-317)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Полное фирменное наименование банка (филиала банка)</w:t>
            </w:r>
            <w:r w:rsidRPr="00CD2542">
              <w:rPr>
                <w:sz w:val="22"/>
                <w:szCs w:val="22"/>
              </w:rPr>
              <w:t xml:space="preserve"> </w:t>
            </w:r>
            <w:r w:rsidRPr="00CD2542">
              <w:rPr>
                <w:bCs/>
                <w:sz w:val="22"/>
                <w:szCs w:val="22"/>
              </w:rPr>
              <w:t xml:space="preserve">в соответствии с Книгой государственной регистрации кредитных организаций (КГРКО) или </w:t>
            </w:r>
            <w:r w:rsidR="00EF26BC" w:rsidRPr="00CD2542">
              <w:rPr>
                <w:bCs/>
                <w:sz w:val="22"/>
                <w:szCs w:val="22"/>
              </w:rPr>
              <w:t xml:space="preserve"> подразделен</w:t>
            </w:r>
            <w:r w:rsidRPr="00CD2542">
              <w:rPr>
                <w:bCs/>
                <w:sz w:val="22"/>
                <w:szCs w:val="22"/>
              </w:rPr>
              <w:t>ия Банка России, исполняющего решение</w:t>
            </w:r>
          </w:p>
        </w:tc>
      </w:tr>
      <w:tr w:rsidR="00CD2542" w:rsidRPr="00CD2542" w:rsidTr="0005275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6E50F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Cs w:val="28"/>
              </w:rPr>
              <w:t>N</w:t>
            </w:r>
            <w:r w:rsidRPr="00CD2542">
              <w:rPr>
                <w:szCs w:val="28"/>
                <w:lang w:val="en-US"/>
              </w:rPr>
              <w:t>N</w:t>
            </w:r>
            <w:r w:rsidRPr="00CD2542">
              <w:rPr>
                <w:szCs w:val="28"/>
              </w:rPr>
              <w:t>(4)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Порядковый номер филиала банка</w:t>
            </w:r>
            <w:r w:rsidRPr="00CD2542">
              <w:rPr>
                <w:bCs/>
                <w:sz w:val="22"/>
                <w:szCs w:val="22"/>
              </w:rPr>
              <w:t>, исполняющего решение,</w:t>
            </w:r>
            <w:r w:rsidRPr="00CD2542">
              <w:rPr>
                <w:sz w:val="22"/>
                <w:szCs w:val="22"/>
              </w:rPr>
              <w:t xml:space="preserve"> по КГРКО, без лидирующих нулей. Для банков, </w:t>
            </w:r>
            <w:r w:rsidR="00EF26BC" w:rsidRPr="00CD2542">
              <w:rPr>
                <w:sz w:val="22"/>
                <w:szCs w:val="22"/>
              </w:rPr>
              <w:t xml:space="preserve"> подразделен</w:t>
            </w:r>
            <w:r w:rsidRPr="00CD2542">
              <w:rPr>
                <w:sz w:val="22"/>
                <w:szCs w:val="22"/>
              </w:rPr>
              <w:t>ий Банка России принимает значение &lt;0&gt;</w:t>
            </w:r>
          </w:p>
        </w:tc>
      </w:tr>
      <w:tr w:rsidR="00CD2542" w:rsidRPr="00CD2542" w:rsidTr="0005275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05275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плательщике налогов</w:t>
            </w:r>
          </w:p>
        </w:tc>
      </w:tr>
      <w:tr w:rsidR="00CD2542" w:rsidRPr="00CD2542" w:rsidTr="00AA62C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 | </w:t>
            </w:r>
          </w:p>
          <w:p w:rsidR="004C611D" w:rsidRPr="00CD2542" w:rsidRDefault="004C611D" w:rsidP="000A0B46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 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4C611D" w:rsidRPr="00CD2542" w:rsidRDefault="004C611D" w:rsidP="001548C2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ПлИПТип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  <w:p w:rsidR="004C611D" w:rsidRPr="00CD2542" w:rsidRDefault="004C611D" w:rsidP="000A0B4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индивидуальный предприниматель </w:t>
            </w:r>
          </w:p>
        </w:tc>
      </w:tr>
      <w:tr w:rsidR="00CD2542" w:rsidRPr="00CD2542" w:rsidTr="00AA62C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АдрПлат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430A7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Э[0..1]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АдрРФТип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Адрес места нахождения (жительства) налогоплательщика 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D5259E">
            <w:pPr>
              <w:ind w:left="240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Счет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 |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D525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1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..n]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счете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pStyle w:val="a5"/>
              <w:jc w:val="center"/>
            </w:pPr>
            <w:r w:rsidRPr="00CD2542">
              <w:rPr>
                <w:rFonts w:eastAsia="Calibri"/>
                <w:lang w:eastAsia="en-US"/>
              </w:rPr>
              <w:t>НомСчТип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965871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счета, по которому </w:t>
            </w:r>
            <w:r w:rsidRPr="00CD2542">
              <w:rPr>
                <w:sz w:val="22"/>
                <w:szCs w:val="22"/>
              </w:rPr>
              <w:t>отменено приостановление операций</w:t>
            </w:r>
          </w:p>
        </w:tc>
      </w:tr>
      <w:tr w:rsidR="00CD2542" w:rsidRPr="00CD2542" w:rsidTr="008E548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pStyle w:val="a5"/>
              <w:jc w:val="center"/>
            </w:pPr>
            <w:r w:rsidRPr="00CD2542">
              <w:t>T(1-25)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счета в соответствии с Инструкцией Банка России от 30.05.2014 № 153-И</w:t>
            </w:r>
          </w:p>
        </w:tc>
      </w:tr>
      <w:tr w:rsidR="00CD2542" w:rsidRPr="00CD2542" w:rsidTr="00AA62C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D5259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КЭСП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D525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1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..n]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КЭСП</w:t>
            </w:r>
          </w:p>
        </w:tc>
      </w:tr>
      <w:tr w:rsidR="00CD2542" w:rsidRPr="00CD2542" w:rsidTr="009F0AC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ИдКЭСП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Идентификатор КЭСП, по которому отменено прекращение переводов</w:t>
            </w:r>
          </w:p>
        </w:tc>
      </w:tr>
      <w:tr w:rsidR="00CD2542" w:rsidRPr="00CD2542" w:rsidTr="009F0AC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ВалКЭСП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8F5D5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Цифровой код валюты корпоративного электронного средства в соответствии с Общероссийским классификатором валют</w:t>
            </w:r>
          </w:p>
        </w:tc>
      </w:tr>
      <w:tr w:rsidR="00CD2542" w:rsidRPr="00CD2542" w:rsidTr="009F0AC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611D" w:rsidRPr="00CD2542" w:rsidRDefault="004C611D" w:rsidP="000A0B4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7133BF" w:rsidRPr="00CD2542" w:rsidRDefault="007133BF" w:rsidP="007133BF">
      <w:pPr>
        <w:ind w:firstLine="567"/>
        <w:jc w:val="both"/>
        <w:rPr>
          <w:bCs/>
          <w:sz w:val="22"/>
          <w:szCs w:val="22"/>
        </w:rPr>
      </w:pPr>
    </w:p>
    <w:p w:rsidR="006F2782" w:rsidRPr="00CD2542" w:rsidRDefault="00F52000" w:rsidP="00B26381">
      <w:pPr>
        <w:pStyle w:val="2"/>
      </w:pPr>
      <w:bookmarkStart w:id="24" w:name="_Toc420790518"/>
      <w:bookmarkStart w:id="25" w:name="_Toc450221585"/>
      <w:r w:rsidRPr="00CD2542">
        <w:t>Поручение на списание и перечисление денежных средств со счетов налогоплательщика (плательщика сбора, налогового агента) в бюджетную систему Российской Федерации</w:t>
      </w:r>
      <w:bookmarkEnd w:id="24"/>
      <w:bookmarkEnd w:id="25"/>
      <w:r w:rsidR="006F2782" w:rsidRPr="00CD2542">
        <w:t xml:space="preserve"> </w:t>
      </w:r>
    </w:p>
    <w:p w:rsidR="006F2782" w:rsidRPr="00CD2542" w:rsidRDefault="006F2782" w:rsidP="006F2782">
      <w:pPr>
        <w:pStyle w:val="1256"/>
      </w:pPr>
      <w:r w:rsidRPr="00CD2542">
        <w:t>Поручение на списание и перечисление денежных средств со счетов налогоплательщика</w:t>
      </w:r>
      <w:r w:rsidR="00F52000" w:rsidRPr="00CD2542">
        <w:t xml:space="preserve"> (плательщика сбора, налогового агента) в бюджетную систему Российской Федерации</w:t>
      </w:r>
      <w:r w:rsidRPr="00CD2542">
        <w:t xml:space="preserve"> (далее – Поручение налогового органа) формируется в налоговом органе в соответствии со статьей 46 Налогового кодекса Российской Федерации,</w:t>
      </w:r>
      <w:r w:rsidR="00F028FF" w:rsidRPr="00CD2542">
        <w:t xml:space="preserve"> </w:t>
      </w:r>
      <w:r w:rsidR="00780D27" w:rsidRPr="00CD2542">
        <w:rPr>
          <w:bCs/>
          <w:szCs w:val="24"/>
        </w:rPr>
        <w:t xml:space="preserve">Приказом </w:t>
      </w:r>
      <w:r w:rsidR="00780D27" w:rsidRPr="00CD2542">
        <w:rPr>
          <w:szCs w:val="24"/>
        </w:rPr>
        <w:t xml:space="preserve">ММВ-7-8/330@, </w:t>
      </w:r>
      <w:r w:rsidRPr="00CD2542">
        <w:t>Положением Банка России  №</w:t>
      </w:r>
      <w:r w:rsidR="000E1F7A" w:rsidRPr="00CD2542">
        <w:t> </w:t>
      </w:r>
      <w:r w:rsidRPr="00CD2542">
        <w:t xml:space="preserve">383-П, Приказом Минфина России № </w:t>
      </w:r>
      <w:r w:rsidR="00D40AF8" w:rsidRPr="00CD2542">
        <w:t>107н</w:t>
      </w:r>
      <w:r w:rsidRPr="00CD2542">
        <w:t xml:space="preserve"> 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6F2782" w:rsidRPr="00CD2542" w:rsidRDefault="006F2782" w:rsidP="00B26381">
      <w:pPr>
        <w:pStyle w:val="3"/>
      </w:pPr>
      <w:r w:rsidRPr="00CD2542">
        <w:t>Структура наименования файла</w:t>
      </w:r>
    </w:p>
    <w:p w:rsidR="001F1FF3" w:rsidRPr="00CD2542" w:rsidRDefault="001F1FF3" w:rsidP="001F1FF3">
      <w:pPr>
        <w:pStyle w:val="1256"/>
      </w:pPr>
      <w:r w:rsidRPr="00CD2542">
        <w:t>&lt;</w:t>
      </w:r>
      <w:r w:rsidRPr="00CD2542">
        <w:rPr>
          <w:lang w:val="en-US"/>
        </w:rPr>
        <w:t>PNO</w:t>
      </w:r>
      <w:r w:rsidRPr="00CD2542">
        <w:t>abbbbbbb_ККККDDDDDDDD_NNNNNN.www&gt;,</w:t>
      </w:r>
      <w:r w:rsidR="004E2F64" w:rsidRPr="00CD2542">
        <w:t xml:space="preserve"> </w:t>
      </w:r>
      <w:r w:rsidRPr="00CD2542">
        <w:t>где:</w:t>
      </w:r>
    </w:p>
    <w:p w:rsidR="001F1FF3" w:rsidRPr="00CD2542" w:rsidRDefault="001F1FF3" w:rsidP="001F1FF3">
      <w:pPr>
        <w:pStyle w:val="1256"/>
      </w:pPr>
      <w:r w:rsidRPr="00CD2542">
        <w:rPr>
          <w:lang w:val="en-US"/>
        </w:rPr>
        <w:t>PNO</w:t>
      </w:r>
      <w:r w:rsidRPr="00CD2542">
        <w:t xml:space="preserve"> - </w:t>
      </w:r>
      <w:r w:rsidRPr="00CD2542">
        <w:rPr>
          <w:rFonts w:eastAsia="SimSun"/>
          <w:szCs w:val="28"/>
        </w:rPr>
        <w:t xml:space="preserve">префикс, определяющий </w:t>
      </w:r>
      <w:r w:rsidR="00F52000" w:rsidRPr="00CD2542">
        <w:t xml:space="preserve">Поручение </w:t>
      </w:r>
      <w:r w:rsidR="00981C6D" w:rsidRPr="00CD2542">
        <w:t>налогового органа</w:t>
      </w:r>
      <w:r w:rsidRPr="00CD2542">
        <w:t xml:space="preserve"> в электр</w:t>
      </w:r>
      <w:r w:rsidR="005A6FD1" w:rsidRPr="00CD2542">
        <w:t>онном виде (латинскими буквами).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PN</w:t>
      </w:r>
      <w:r w:rsidRPr="00CD2542">
        <w:t>О_300.</w:t>
      </w:r>
      <w:r w:rsidRPr="00CD2542">
        <w:rPr>
          <w:lang w:val="en-US"/>
        </w:rPr>
        <w:t>xsd</w:t>
      </w:r>
      <w:r w:rsidRPr="00CD2542">
        <w:t>.</w:t>
      </w:r>
    </w:p>
    <w:p w:rsidR="001F1FF3" w:rsidRPr="00CD2542" w:rsidRDefault="001F1FF3" w:rsidP="001F1FF3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BD5FEA" w:rsidRPr="00CD2542" w:rsidRDefault="00BD5FEA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441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FEA" w:rsidRPr="00CD2542" w:rsidRDefault="00BD5FEA" w:rsidP="00441C7B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BD5FEA" w:rsidRPr="00CD2542" w:rsidRDefault="001A70F5" w:rsidP="00BC0FED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ПОРУЧСЧЕТН 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E80CE7"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D61F7C" w:rsidRPr="00CD2542">
              <w:rPr>
                <w:sz w:val="22"/>
                <w:szCs w:val="22"/>
              </w:rPr>
              <w:t>ДатаПодп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E80CE7" w:rsidRPr="00CD2542">
              <w:rPr>
                <w:rFonts w:eastAsia="Calibri"/>
                <w:sz w:val="22"/>
                <w:szCs w:val="22"/>
                <w:lang w:eastAsia="en-US"/>
              </w:rPr>
              <w:t>ВидПлат?,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F028FF" w:rsidRPr="00CD2542">
              <w:rPr>
                <w:sz w:val="22"/>
                <w:szCs w:val="22"/>
              </w:rPr>
              <w:t>СумПлат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5834E3" w:rsidRPr="00CD2542">
              <w:rPr>
                <w:sz w:val="22"/>
                <w:szCs w:val="22"/>
              </w:rPr>
              <w:t xml:space="preserve">Статус?, </w:t>
            </w:r>
            <w:r w:rsidR="00E80CE7" w:rsidRPr="00CD2542">
              <w:rPr>
                <w:sz w:val="22"/>
                <w:szCs w:val="22"/>
              </w:rPr>
              <w:t>ИНННП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E80CE7" w:rsidRPr="00CD2542">
              <w:rPr>
                <w:sz w:val="22"/>
                <w:szCs w:val="22"/>
              </w:rPr>
              <w:t>КППНП?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E80CE7" w:rsidRPr="00CD2542">
              <w:rPr>
                <w:sz w:val="22"/>
                <w:szCs w:val="22"/>
              </w:rPr>
              <w:t>Плательщ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872654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872654" w:rsidRPr="00CD2542">
              <w:rPr>
                <w:sz w:val="22"/>
                <w:szCs w:val="22"/>
              </w:rPr>
              <w:t>НомСчПл,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E80CE7" w:rsidRPr="00CD2542">
              <w:rPr>
                <w:sz w:val="22"/>
                <w:szCs w:val="22"/>
              </w:rPr>
              <w:t>БанкПл</w:t>
            </w:r>
            <w:r w:rsidR="00BC0FED" w:rsidRPr="00CD2542">
              <w:rPr>
                <w:sz w:val="22"/>
                <w:szCs w:val="22"/>
              </w:rPr>
              <w:t xml:space="preserve">, БИКБПл, НомСчБПл?, </w:t>
            </w:r>
            <w:r w:rsidR="00BC0FED"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НомФ, </w:t>
            </w:r>
            <w:r w:rsidR="00BC0FED" w:rsidRPr="00CD2542">
              <w:rPr>
                <w:sz w:val="22"/>
                <w:szCs w:val="22"/>
              </w:rPr>
              <w:t>БанкПол, БИКБПол, НомСчБПол</w:t>
            </w:r>
            <w:r w:rsidR="00A90874" w:rsidRPr="00CD2542">
              <w:rPr>
                <w:sz w:val="22"/>
                <w:szCs w:val="22"/>
              </w:rPr>
              <w:t>?</w:t>
            </w:r>
            <w:r w:rsidR="00BC0FED" w:rsidRPr="00CD2542">
              <w:rPr>
                <w:sz w:val="22"/>
                <w:szCs w:val="22"/>
              </w:rPr>
              <w:t xml:space="preserve">, </w:t>
            </w:r>
            <w:r w:rsidR="00BC0FED" w:rsidRPr="00CD2542">
              <w:rPr>
                <w:sz w:val="22"/>
                <w:szCs w:val="22"/>
              </w:rPr>
              <w:lastRenderedPageBreak/>
              <w:t>ИННПол, КПППол</w:t>
            </w:r>
            <w:r w:rsidR="00211818" w:rsidRPr="00CD2542">
              <w:rPr>
                <w:sz w:val="22"/>
                <w:szCs w:val="22"/>
              </w:rPr>
              <w:t>?</w:t>
            </w:r>
            <w:r w:rsidR="00BC0FED" w:rsidRPr="00CD2542">
              <w:rPr>
                <w:sz w:val="22"/>
                <w:szCs w:val="22"/>
              </w:rPr>
              <w:t xml:space="preserve">, </w:t>
            </w:r>
            <w:r w:rsidR="005834E3" w:rsidRPr="00CD2542">
              <w:rPr>
                <w:sz w:val="22"/>
                <w:szCs w:val="22"/>
              </w:rPr>
              <w:t>Получ</w:t>
            </w:r>
            <w:r w:rsidR="00BC0FED" w:rsidRPr="00CD2542">
              <w:rPr>
                <w:sz w:val="22"/>
                <w:szCs w:val="22"/>
              </w:rPr>
              <w:t>, НомСчПол</w:t>
            </w:r>
            <w:r w:rsidR="00A90874" w:rsidRPr="00CD2542">
              <w:rPr>
                <w:sz w:val="22"/>
                <w:szCs w:val="22"/>
              </w:rPr>
              <w:t>?</w:t>
            </w:r>
            <w:r w:rsidR="00BC0FED" w:rsidRPr="00CD2542">
              <w:rPr>
                <w:sz w:val="22"/>
                <w:szCs w:val="22"/>
              </w:rPr>
              <w:t>, ВидОп, НазПлКод</w:t>
            </w:r>
            <w:r w:rsidR="00A90874" w:rsidRPr="00CD2542">
              <w:rPr>
                <w:sz w:val="22"/>
                <w:szCs w:val="22"/>
              </w:rPr>
              <w:t>?</w:t>
            </w:r>
            <w:r w:rsidR="00BC0FED" w:rsidRPr="00CD2542">
              <w:rPr>
                <w:sz w:val="22"/>
                <w:szCs w:val="22"/>
              </w:rPr>
              <w:t xml:space="preserve">, ОчерПл, </w:t>
            </w:r>
            <w:r w:rsidR="00A90874" w:rsidRPr="00CD2542">
              <w:rPr>
                <w:sz w:val="22"/>
                <w:szCs w:val="22"/>
              </w:rPr>
              <w:t>КодПл?, РезПоле?, НазнПл,</w:t>
            </w:r>
            <w:r w:rsidR="005834E3" w:rsidRPr="00CD2542">
              <w:rPr>
                <w:sz w:val="22"/>
                <w:szCs w:val="22"/>
              </w:rPr>
              <w:t xml:space="preserve"> </w:t>
            </w:r>
            <w:r w:rsidR="00872654" w:rsidRPr="00CD2542">
              <w:rPr>
                <w:sz w:val="22"/>
                <w:szCs w:val="22"/>
              </w:rPr>
              <w:t>ВидПор</w:t>
            </w:r>
            <w:r w:rsidR="005834E3" w:rsidRPr="00CD2542">
              <w:rPr>
                <w:sz w:val="22"/>
                <w:szCs w:val="22"/>
              </w:rPr>
              <w:t>?,</w:t>
            </w:r>
            <w:r w:rsidR="00A90874" w:rsidRPr="00CD2542">
              <w:rPr>
                <w:sz w:val="22"/>
                <w:szCs w:val="22"/>
              </w:rPr>
              <w:t xml:space="preserve"> </w:t>
            </w:r>
            <w:r w:rsidR="005834E3" w:rsidRPr="00CD2542">
              <w:rPr>
                <w:sz w:val="22"/>
                <w:szCs w:val="22"/>
              </w:rPr>
              <w:t xml:space="preserve">УНКГН?, </w:t>
            </w:r>
            <w:r w:rsidR="00A90874" w:rsidRPr="00CD2542">
              <w:rPr>
                <w:sz w:val="22"/>
                <w:szCs w:val="22"/>
              </w:rPr>
              <w:t xml:space="preserve">КБК, </w:t>
            </w:r>
            <w:r w:rsidR="005834E3" w:rsidRPr="00CD2542">
              <w:rPr>
                <w:sz w:val="22"/>
                <w:szCs w:val="22"/>
              </w:rPr>
              <w:t>ОКТМО</w:t>
            </w:r>
            <w:r w:rsidR="00A90874" w:rsidRPr="00CD2542">
              <w:rPr>
                <w:sz w:val="22"/>
                <w:szCs w:val="22"/>
              </w:rPr>
              <w:t xml:space="preserve">, </w:t>
            </w:r>
            <w:r w:rsidR="005834E3" w:rsidRPr="00CD2542">
              <w:rPr>
                <w:sz w:val="22"/>
                <w:szCs w:val="22"/>
              </w:rPr>
              <w:t>КодОсн</w:t>
            </w:r>
            <w:r w:rsidR="00872654" w:rsidRPr="00CD2542">
              <w:rPr>
                <w:sz w:val="22"/>
                <w:szCs w:val="22"/>
              </w:rPr>
              <w:t>?</w:t>
            </w:r>
            <w:r w:rsidR="005834E3" w:rsidRPr="00CD2542">
              <w:rPr>
                <w:sz w:val="22"/>
                <w:szCs w:val="22"/>
              </w:rPr>
              <w:t xml:space="preserve">, СрокУплТр?, </w:t>
            </w:r>
            <w:r w:rsidR="00A83AAE" w:rsidRPr="00CD2542">
              <w:rPr>
                <w:rFonts w:eastAsia="Calibri"/>
                <w:sz w:val="22"/>
                <w:szCs w:val="22"/>
                <w:lang w:eastAsia="en-US"/>
              </w:rPr>
              <w:t>НомТреб?, ДатаТреб?</w:t>
            </w:r>
            <w:r w:rsidR="00BD5FEA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  <w:r w:rsidR="00BC0FED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872654" w:rsidRPr="00CD2542" w:rsidRDefault="007E65D3" w:rsidP="00800073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</w:rPr>
              <w:t>ПорВал?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BD5FEA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sz w:val="22"/>
                <w:szCs w:val="22"/>
              </w:rPr>
              <w:t>НомПорВал, ДатаПорВал, НомВалСч</w:t>
            </w:r>
            <w:r w:rsidR="00BD5FEA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</w:tc>
      </w:tr>
    </w:tbl>
    <w:p w:rsidR="00BD5FEA" w:rsidRPr="00CD2542" w:rsidRDefault="00BD5FEA" w:rsidP="00BD5FEA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lastRenderedPageBreak/>
        <w:t>Примечание: ? - число повторений [0..1], + - число повторений [1..n], * - число повторений [0..n]</w:t>
      </w:r>
    </w:p>
    <w:p w:rsidR="00BD5FEA" w:rsidRPr="00CD2542" w:rsidRDefault="00BD5FEA" w:rsidP="00BD5FEA">
      <w:pPr>
        <w:shd w:val="clear" w:color="auto" w:fill="FFFFFF"/>
        <w:spacing w:before="120"/>
        <w:jc w:val="both"/>
        <w:rPr>
          <w:lang w:eastAsia="en-US"/>
        </w:rPr>
      </w:pPr>
    </w:p>
    <w:p w:rsidR="00BD5FEA" w:rsidRPr="00CD2542" w:rsidRDefault="00BD5FEA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441C7B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D5FEA" w:rsidRPr="00CD2542" w:rsidRDefault="00BD5FEA" w:rsidP="00441C7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D5FEA" w:rsidRPr="00CD2542" w:rsidRDefault="004D1BD9" w:rsidP="00441C7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D5FEA" w:rsidRPr="00CD2542" w:rsidRDefault="00BD5FEA" w:rsidP="00441C7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D5FEA" w:rsidRPr="00CD2542" w:rsidRDefault="00BD5FEA" w:rsidP="00441C7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EA" w:rsidRPr="00CD2542" w:rsidRDefault="00BD5FEA" w:rsidP="00441C7B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32716F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32716F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49197C" w:rsidP="00121B90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ПОР</w:t>
            </w:r>
            <w:r w:rsidR="00121B90" w:rsidRPr="00CD2542">
              <w:rPr>
                <w:rFonts w:eastAsia="Calibri"/>
                <w:sz w:val="22"/>
                <w:szCs w:val="22"/>
                <w:lang w:eastAsia="en-US"/>
              </w:rPr>
              <w:t>УЧ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СЧЕТН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EA" w:rsidRPr="00CD2542" w:rsidRDefault="00BD5FEA" w:rsidP="00441C7B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EA" w:rsidRPr="00CD2542" w:rsidRDefault="00BD5FEA" w:rsidP="00441C7B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EA" w:rsidRPr="00CD2542" w:rsidRDefault="00BD5FEA" w:rsidP="00441C7B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121B90" w:rsidP="00441C7B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ПОРУЧСЧЕТН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BD5FEA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EA" w:rsidRPr="00CD2542" w:rsidRDefault="00BD5FEA" w:rsidP="00441C7B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FEA" w:rsidRPr="00CD2542" w:rsidRDefault="00FF52F0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Поручение налогового органа</w:t>
            </w:r>
          </w:p>
        </w:tc>
      </w:tr>
      <w:tr w:rsidR="00CD2542" w:rsidRPr="00CD2542" w:rsidTr="00FF52F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52F0" w:rsidRPr="00CD2542" w:rsidRDefault="00FF52F0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52F0" w:rsidRPr="00CD2542" w:rsidRDefault="00FF52F0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2F0" w:rsidRPr="00CD2542" w:rsidRDefault="00997457" w:rsidP="00441C7B">
            <w:pPr>
              <w:pStyle w:val="a5"/>
              <w:jc w:val="center"/>
            </w:pPr>
            <w:r w:rsidRPr="00CD2542">
              <w:rPr>
                <w:lang w:val="en-US"/>
              </w:rPr>
              <w:t>N</w:t>
            </w:r>
            <w:r w:rsidR="00FF52F0" w:rsidRPr="00CD2542">
              <w:rPr>
                <w:lang w:val="en-US"/>
              </w:rPr>
              <w:t>N</w:t>
            </w:r>
            <w:r w:rsidR="00FF52F0" w:rsidRPr="00CD2542">
              <w:t>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2F0" w:rsidRPr="00CD2542" w:rsidRDefault="001E169D" w:rsidP="00981C6D">
            <w:pPr>
              <w:pStyle w:val="a5"/>
              <w:rPr>
                <w:rFonts w:eastAsia="Calibri"/>
                <w:strike/>
                <w:lang w:eastAsia="en-US"/>
              </w:rPr>
            </w:pPr>
            <w:r w:rsidRPr="00CD2542">
              <w:t>Номер поручения</w:t>
            </w:r>
            <w:r w:rsidR="00FF52F0" w:rsidRPr="00CD2542">
              <w:t>,  реквизит (3)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3422E" w:rsidRPr="00CD2542" w:rsidRDefault="0093422E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52F0" w:rsidRPr="00CD2542" w:rsidRDefault="00FF52F0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2F0" w:rsidRPr="00CD2542" w:rsidRDefault="00FF52F0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52F0" w:rsidRPr="00CD2542" w:rsidRDefault="00A65DFF" w:rsidP="00A65DF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  <w:r w:rsidR="00353B43" w:rsidRPr="00CD2542">
              <w:rPr>
                <w:sz w:val="22"/>
                <w:szCs w:val="22"/>
              </w:rPr>
              <w:t xml:space="preserve">, </w:t>
            </w:r>
            <w:r w:rsidR="00FF52F0" w:rsidRPr="00CD2542">
              <w:rPr>
                <w:sz w:val="22"/>
                <w:szCs w:val="22"/>
              </w:rPr>
              <w:t>реквизит</w:t>
            </w:r>
            <w:r w:rsidR="00353B43" w:rsidRPr="00CD2542">
              <w:rPr>
                <w:sz w:val="22"/>
                <w:szCs w:val="22"/>
              </w:rPr>
              <w:t> </w:t>
            </w:r>
            <w:r w:rsidR="00FF52F0" w:rsidRPr="00CD2542">
              <w:rPr>
                <w:sz w:val="22"/>
                <w:szCs w:val="22"/>
              </w:rPr>
              <w:t>(4)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2F0" w:rsidRPr="00CD2542" w:rsidRDefault="00FF52F0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2F0" w:rsidRPr="00CD2542" w:rsidRDefault="00FF52F0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2F0" w:rsidRPr="00CD2542" w:rsidRDefault="00FF52F0" w:rsidP="00441C7B">
            <w:pPr>
              <w:pStyle w:val="a5"/>
              <w:jc w:val="center"/>
            </w:pPr>
            <w:r w:rsidRPr="00CD2542">
              <w:t>T(1-10)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52F0" w:rsidRPr="00CD2542" w:rsidRDefault="00FF52F0" w:rsidP="00014A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Вид платежа</w:t>
            </w:r>
            <w:r w:rsidR="00014AE4" w:rsidRPr="00CD2542">
              <w:rPr>
                <w:bCs/>
                <w:sz w:val="22"/>
                <w:szCs w:val="22"/>
              </w:rPr>
              <w:t>,</w:t>
            </w:r>
            <w:r w:rsidRPr="00CD2542">
              <w:rPr>
                <w:bCs/>
                <w:sz w:val="22"/>
                <w:szCs w:val="22"/>
              </w:rPr>
              <w:t xml:space="preserve"> реквизит (5)</w:t>
            </w:r>
            <w:r w:rsidR="00014AE4" w:rsidRPr="00CD2542">
              <w:rPr>
                <w:bCs/>
                <w:sz w:val="22"/>
                <w:szCs w:val="22"/>
              </w:rPr>
              <w:t>. Значение не указывается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714FF" w:rsidRPr="00CD2542" w:rsidRDefault="00F028FF" w:rsidP="00441C7B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СумПлат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714FF" w:rsidRPr="00CD2542" w:rsidRDefault="003714FF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14FF" w:rsidRPr="00CD2542" w:rsidRDefault="003714FF" w:rsidP="00441C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714FF" w:rsidRPr="00CD2542" w:rsidRDefault="003714FF" w:rsidP="00353B4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Сумма платежа, руб.коп., реквизит (7)</w:t>
            </w:r>
          </w:p>
        </w:tc>
      </w:tr>
      <w:tr w:rsidR="00CD2542" w:rsidRPr="00CD2542" w:rsidTr="0010549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Статус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D77570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D77570">
            <w:pPr>
              <w:pStyle w:val="a5"/>
            </w:pPr>
            <w:r w:rsidRPr="00CD2542">
              <w:t>Статус,  реквизит (101): 04 - налоговый орган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CE736F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ИНННП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pStyle w:val="a5"/>
              <w:jc w:val="center"/>
            </w:pPr>
            <w:r w:rsidRPr="00CD2542">
              <w:rPr>
                <w:lang w:val="en-US"/>
              </w:rPr>
              <w:t>TN</w:t>
            </w:r>
            <w:r w:rsidRPr="00CD2542">
              <w:t>(5-12)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 или КИО плательщика, реквизит (60). 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CE736F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КППНП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 плательщика, реквизит (102)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CE736F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Плательщ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736F" w:rsidRPr="00CD2542" w:rsidRDefault="00CE736F" w:rsidP="0010549C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Плательщик,  реквизит (8)</w:t>
            </w:r>
          </w:p>
        </w:tc>
      </w:tr>
      <w:tr w:rsidR="00CD2542" w:rsidRPr="00CD2542" w:rsidTr="005423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4236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4236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4236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4236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Номер счета плательщика, реквизит (9)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</w:pPr>
            <w:r w:rsidRPr="00CD2542">
              <w:t>Банк плательщика, реквизит (10)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БИКБПл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</w:pPr>
            <w:r w:rsidRPr="00CD2542">
              <w:t>БИК банка плательщика,</w:t>
            </w:r>
            <w:r w:rsidRPr="00CD2542">
              <w:rPr>
                <w:bCs w:val="0"/>
              </w:rPr>
              <w:t xml:space="preserve"> по справочнику БИК России</w:t>
            </w:r>
            <w:r w:rsidRPr="00CD2542">
              <w:t>, реквизит (11)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НомСчБПл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jc w:val="center"/>
            </w:pPr>
            <w:r w:rsidRPr="00CD2542">
              <w:t>T(20)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226362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счета банка плательщика, реквизит</w:t>
            </w:r>
            <w:r w:rsidRPr="00CD2542">
              <w:rPr>
                <w:lang w:val="en-US"/>
              </w:rPr>
              <w:t> </w:t>
            </w:r>
            <w:r w:rsidRPr="00CD2542">
              <w:t>(12)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NN(4)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28E" w:rsidRPr="00CD2542" w:rsidRDefault="00F2428E" w:rsidP="00D77570">
            <w:pPr>
              <w:pStyle w:val="a5"/>
            </w:pPr>
            <w:r w:rsidRPr="00CD2542">
              <w:t xml:space="preserve">Порядковый номер филиала банка, исполняющего поручение, по КГРКО, без лидирующих нулей. Для банков, </w:t>
            </w:r>
            <w:r w:rsidR="00EF26BC" w:rsidRPr="00CD2542">
              <w:t xml:space="preserve"> подразделен</w:t>
            </w:r>
            <w:r w:rsidRPr="00CD2542">
              <w:t>ий Банка России принимает значение &lt;0&gt;</w:t>
            </w:r>
          </w:p>
        </w:tc>
      </w:tr>
      <w:tr w:rsidR="00CD2542" w:rsidRPr="00CD2542" w:rsidTr="0022636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001C13">
            <w:pPr>
              <w:pStyle w:val="a5"/>
            </w:pPr>
            <w:r w:rsidRPr="00CD2542">
              <w:t>Банк получателя, реквизит (13)</w:t>
            </w:r>
          </w:p>
        </w:tc>
      </w:tr>
      <w:tr w:rsidR="00CD2542" w:rsidRPr="00CD2542" w:rsidTr="0022636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001C13">
            <w:pPr>
              <w:pStyle w:val="a5"/>
            </w:pPr>
            <w:r w:rsidRPr="00CD2542">
              <w:t>БИК банка получателя, по справочнику БИК России, реквизит (14)</w:t>
            </w:r>
          </w:p>
        </w:tc>
      </w:tr>
      <w:tr w:rsidR="00CD2542" w:rsidRPr="00CD2542" w:rsidTr="0022636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jc w:val="center"/>
            </w:pPr>
            <w:r w:rsidRPr="00CD2542">
              <w:t>T(20)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001C13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корреспондентского счета банка получателя, реквизит (15)</w:t>
            </w:r>
          </w:p>
        </w:tc>
      </w:tr>
      <w:tr w:rsidR="00CD2542" w:rsidRPr="00CD2542" w:rsidTr="0024136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ИННПол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TN</w:t>
            </w:r>
            <w:r w:rsidRPr="00CD2542">
              <w:t>(</w:t>
            </w:r>
            <w:r w:rsidRPr="00CD2542">
              <w:rPr>
                <w:lang w:val="en-US"/>
              </w:rPr>
              <w:t>5</w:t>
            </w:r>
            <w:r w:rsidRPr="00CD2542">
              <w:t>-</w:t>
            </w:r>
            <w:r w:rsidRPr="00CD2542">
              <w:rPr>
                <w:lang w:val="en-US"/>
              </w:rPr>
              <w:t>12</w:t>
            </w:r>
            <w:r w:rsidRPr="00CD2542"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rPr>
                <w:rFonts w:eastAsia="Calibri"/>
                <w:lang w:eastAsia="en-US"/>
              </w:rPr>
            </w:pPr>
            <w:r w:rsidRPr="00CD2542">
              <w:t>ИНН или КИО получателя, реквизит (61)</w:t>
            </w:r>
          </w:p>
        </w:tc>
      </w:tr>
      <w:tr w:rsidR="00CD2542" w:rsidRPr="00CD2542" w:rsidTr="0024136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75E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 получателя, реквизит (103)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927422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Получ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Получатель, реквизит (16)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927422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7A7F68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счета получателя, реквизит (17)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927422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ВидОп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</w:pPr>
            <w:r w:rsidRPr="00CD2542">
              <w:t xml:space="preserve">Вид операции, реквизит (18). Равен </w:t>
            </w:r>
            <w:r w:rsidRPr="00CD2542">
              <w:rPr>
                <w:lang w:val="en-US"/>
              </w:rPr>
              <w:t>&lt;</w:t>
            </w:r>
            <w:r w:rsidRPr="00CD2542">
              <w:t>06</w:t>
            </w:r>
            <w:r w:rsidRPr="00CD2542">
              <w:rPr>
                <w:lang w:val="en-US"/>
              </w:rPr>
              <w:t>&gt;</w:t>
            </w:r>
          </w:p>
        </w:tc>
      </w:tr>
      <w:tr w:rsidR="00CD2542" w:rsidRPr="00CD2542" w:rsidTr="00F94E7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927422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НазПлКод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9662CE">
            <w:pPr>
              <w:pStyle w:val="a5"/>
              <w:jc w:val="center"/>
            </w:pPr>
            <w:r w:rsidRPr="00CD2542">
              <w:t>T(1-5)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</w:pPr>
            <w:r w:rsidRPr="00CD2542">
              <w:t>Назначение платежа кодовое, реквизит (20). Не заполняется до указаний Банка России</w:t>
            </w:r>
          </w:p>
        </w:tc>
      </w:tr>
      <w:tr w:rsidR="00CD2542" w:rsidRPr="00007048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007048" w:rsidRDefault="00F2428E" w:rsidP="00927422">
            <w:pPr>
              <w:ind w:left="240"/>
              <w:rPr>
                <w:color w:val="FF0000"/>
                <w:sz w:val="22"/>
                <w:szCs w:val="22"/>
              </w:rPr>
            </w:pPr>
            <w:r w:rsidRPr="00007048">
              <w:rPr>
                <w:color w:val="FF0000"/>
                <w:sz w:val="22"/>
                <w:szCs w:val="22"/>
              </w:rPr>
              <w:lastRenderedPageBreak/>
              <w:t>ОчерПл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007048" w:rsidRDefault="00F2428E" w:rsidP="0010549C">
            <w:pPr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007048">
              <w:rPr>
                <w:rFonts w:eastAsia="Calibri"/>
                <w:color w:val="FF0000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007048" w:rsidRDefault="00C50E4C" w:rsidP="0010549C">
            <w:pPr>
              <w:pStyle w:val="a5"/>
              <w:jc w:val="center"/>
              <w:rPr>
                <w:color w:val="FF0000"/>
              </w:rPr>
            </w:pPr>
            <w:r w:rsidRPr="00007048">
              <w:rPr>
                <w:color w:val="FF0000"/>
                <w:lang w:val="en-US"/>
              </w:rPr>
              <w:t>N</w:t>
            </w:r>
            <w:r w:rsidR="00F2428E" w:rsidRPr="00007048">
              <w:rPr>
                <w:color w:val="FF0000"/>
              </w:rPr>
              <w:t>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007048" w:rsidRDefault="00C50E4C" w:rsidP="00007048">
            <w:pPr>
              <w:pStyle w:val="a5"/>
              <w:rPr>
                <w:color w:val="FF0000"/>
              </w:rPr>
            </w:pPr>
            <w:r w:rsidRPr="00007048">
              <w:rPr>
                <w:color w:val="FF0000"/>
              </w:rPr>
              <w:t>Указывается  очередность   платежа   цифрой   в</w:t>
            </w:r>
            <w:r w:rsidRPr="00007048">
              <w:rPr>
                <w:rFonts w:ascii="Courier New" w:eastAsiaTheme="minorHAnsi" w:hAnsi="Courier New" w:cs="Courier New"/>
                <w:bCs w:val="0"/>
                <w:color w:val="FF0000"/>
                <w:sz w:val="20"/>
                <w:szCs w:val="20"/>
                <w:lang w:eastAsia="en-US"/>
              </w:rPr>
              <w:t xml:space="preserve"> </w:t>
            </w:r>
            <w:r w:rsidRPr="00007048">
              <w:rPr>
                <w:color w:val="FF0000"/>
              </w:rPr>
              <w:t>соответствии  с  федеральным  законом</w:t>
            </w:r>
            <w:r w:rsidR="00F2428E" w:rsidRPr="00007048">
              <w:rPr>
                <w:color w:val="FF0000"/>
              </w:rPr>
              <w:t>, реквизит (21)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680EA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680EA0">
            <w:pPr>
              <w:pStyle w:val="a5"/>
              <w:jc w:val="center"/>
            </w:pPr>
            <w:r w:rsidRPr="00CD2542">
              <w:t>Т(1-25)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02767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Уникальный идентификатор начисления, поле (22)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680EA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РезПоле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549C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Резервное поле, реквизит (23). Не заполняется до указаний Банка России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НазнПл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  <w:jc w:val="center"/>
            </w:pPr>
            <w:r w:rsidRPr="00CD2542">
              <w:t>T(1-210)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Назначение платежа, реквизит (24)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ВидПор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  <w:jc w:val="center"/>
            </w:pPr>
            <w:r w:rsidRPr="00CD2542">
              <w:t>T(3)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Вид поручения: КГН - заполняется  в случае взыскания</w:t>
            </w:r>
            <w:r w:rsidRPr="00CD2542">
              <w:t xml:space="preserve"> </w:t>
            </w:r>
            <w:r w:rsidRPr="00CD2542">
              <w:rPr>
                <w:sz w:val="22"/>
                <w:szCs w:val="22"/>
              </w:rPr>
              <w:t>за счёт денежных средств участника консолидированной группы налогоплательщиков, реквизит (24)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УНКГН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  <w:jc w:val="center"/>
            </w:pPr>
            <w:r w:rsidRPr="00CD2542">
              <w:t>T(1-25)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Уникальный номер КГН, реквизит (24)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КБК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AB753A">
            <w:pPr>
              <w:pStyle w:val="a5"/>
            </w:pPr>
            <w:r w:rsidRPr="00CD2542">
              <w:t xml:space="preserve">Код бюджетной классификации платежа, реквизит (104) 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ОКТМО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(8-11)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AB753A">
            <w:pPr>
              <w:pStyle w:val="a5"/>
            </w:pPr>
            <w:r w:rsidRPr="00CD2542">
              <w:t>ОКТМО, реквизит (105)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КодОсн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EA4C7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</w:pPr>
            <w:r w:rsidRPr="00CD2542">
              <w:t>Код основания платежа: ТР - Погашение задолженности по требованию налогового органа об уплате налогов (сборов); АР - Погашение задолженности по исполнительному документу, реквизит (106)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СрокУплТр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CB1AE5">
            <w:pPr>
              <w:pStyle w:val="a5"/>
              <w:jc w:val="center"/>
            </w:pPr>
            <w:r w:rsidRPr="00CD2542">
              <w:t>T(1-10)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Срок уплаты по требованию, реквизит (107)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НомТреб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pStyle w:val="a5"/>
              <w:jc w:val="center"/>
            </w:pPr>
            <w:r w:rsidRPr="00CD2542">
              <w:t>T(1-6)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Номер требования, реквизит (108)</w:t>
            </w:r>
          </w:p>
        </w:tc>
      </w:tr>
      <w:tr w:rsidR="00CD2542" w:rsidRPr="00CD2542" w:rsidTr="00D7757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28E" w:rsidRPr="00CD2542" w:rsidRDefault="00F2428E" w:rsidP="00D7757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ДатаТреб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D7757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28E" w:rsidRPr="00CD2542" w:rsidRDefault="00F2428E" w:rsidP="00D7757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требования, реквизит (109)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1C7B">
            <w:pPr>
              <w:ind w:left="240"/>
              <w:rPr>
                <w:b/>
                <w:sz w:val="22"/>
                <w:szCs w:val="22"/>
              </w:rPr>
            </w:pPr>
            <w:r w:rsidRPr="00CD2542">
              <w:rPr>
                <w:b/>
                <w:sz w:val="22"/>
                <w:szCs w:val="22"/>
              </w:rPr>
              <w:t>ПорВал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Э[0..1]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pStyle w:val="a5"/>
              <w:jc w:val="center"/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1C7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Поручение на продажу валюты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F836BC">
            <w:pPr>
              <w:ind w:left="527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НомПорВал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1C7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Номер поручения на продажу валюты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F836BC">
            <w:pPr>
              <w:ind w:left="527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ДатаПорВал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104D2E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 поручения на продажу валюты</w:t>
            </w:r>
          </w:p>
        </w:tc>
      </w:tr>
      <w:tr w:rsidR="00CD2542" w:rsidRPr="00CD2542" w:rsidTr="00441C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F836BC">
            <w:pPr>
              <w:ind w:left="527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НомВалСч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5172DD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428E" w:rsidRPr="00CD2542" w:rsidRDefault="00F2428E" w:rsidP="00441C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валютного счета</w:t>
            </w:r>
          </w:p>
        </w:tc>
      </w:tr>
    </w:tbl>
    <w:p w:rsidR="00BD5FEA" w:rsidRPr="00CD2542" w:rsidRDefault="00353B43" w:rsidP="008F09ED">
      <w:pPr>
        <w:pStyle w:val="1256"/>
        <w:spacing w:line="240" w:lineRule="auto"/>
        <w:ind w:firstLine="0"/>
        <w:rPr>
          <w:sz w:val="22"/>
          <w:szCs w:val="22"/>
        </w:rPr>
      </w:pPr>
      <w:r w:rsidRPr="00CD2542">
        <w:rPr>
          <w:sz w:val="22"/>
          <w:szCs w:val="22"/>
        </w:rPr>
        <w:t xml:space="preserve">ПРИМЕЧАНИЯ: 1. Реквизиты заполняются в соответствии с требованиями Положения Банка России № 383-П и Приказа Минфина России № </w:t>
      </w:r>
      <w:r w:rsidR="00D40AF8" w:rsidRPr="00CD2542">
        <w:rPr>
          <w:sz w:val="22"/>
          <w:szCs w:val="22"/>
        </w:rPr>
        <w:t>107н</w:t>
      </w:r>
      <w:r w:rsidR="001063A3" w:rsidRPr="00CD2542">
        <w:rPr>
          <w:sz w:val="22"/>
          <w:szCs w:val="22"/>
        </w:rPr>
        <w:t xml:space="preserve"> (</w:t>
      </w:r>
      <w:r w:rsidR="001063A3" w:rsidRPr="00CD2542">
        <w:rPr>
          <w:sz w:val="22"/>
          <w:szCs w:val="22"/>
          <w:lang w:bidi="ru-RU"/>
        </w:rPr>
        <w:t>с изменениями)</w:t>
      </w:r>
      <w:r w:rsidRPr="00CD2542">
        <w:rPr>
          <w:sz w:val="22"/>
          <w:szCs w:val="22"/>
        </w:rPr>
        <w:t>.</w:t>
      </w:r>
    </w:p>
    <w:p w:rsidR="00353B43" w:rsidRPr="00CD2542" w:rsidRDefault="00353B43" w:rsidP="00353B43">
      <w:pPr>
        <w:pStyle w:val="1256"/>
        <w:spacing w:line="240" w:lineRule="auto"/>
        <w:rPr>
          <w:sz w:val="22"/>
          <w:szCs w:val="22"/>
        </w:rPr>
      </w:pPr>
      <w:r w:rsidRPr="00CD2542">
        <w:rPr>
          <w:sz w:val="22"/>
          <w:szCs w:val="22"/>
        </w:rPr>
        <w:t>2.</w:t>
      </w:r>
      <w:r w:rsidRPr="00CD2542">
        <w:t xml:space="preserve"> </w:t>
      </w:r>
      <w:r w:rsidRPr="00CD2542">
        <w:rPr>
          <w:sz w:val="22"/>
          <w:szCs w:val="22"/>
        </w:rPr>
        <w:t>Номера полей обозначаются в соответствии с Приложением 1 к Положению Банка России № 383-П. Поля, не заполняемые в налоговом органе, в файл не включаются.</w:t>
      </w:r>
    </w:p>
    <w:p w:rsidR="008B654B" w:rsidRPr="00CD2542" w:rsidRDefault="008B654B" w:rsidP="00353B43">
      <w:pPr>
        <w:pStyle w:val="1256"/>
        <w:spacing w:line="240" w:lineRule="auto"/>
        <w:rPr>
          <w:sz w:val="22"/>
          <w:szCs w:val="22"/>
        </w:rPr>
      </w:pPr>
    </w:p>
    <w:p w:rsidR="00F123BE" w:rsidRPr="00CD2542" w:rsidRDefault="00F123BE" w:rsidP="00B26381">
      <w:pPr>
        <w:pStyle w:val="3"/>
      </w:pPr>
      <w:r w:rsidRPr="00CD2542">
        <w:t>Поручение на перечисление денежных средств с депозитного счета</w:t>
      </w:r>
      <w:r w:rsidR="0077523C" w:rsidRPr="00CD2542">
        <w:t xml:space="preserve"> налогоплательщика (плательщика сбора, налогового агента)</w:t>
      </w:r>
    </w:p>
    <w:p w:rsidR="00DD74F1" w:rsidRPr="00CD2542" w:rsidRDefault="00DD74F1" w:rsidP="00F123BE">
      <w:pPr>
        <w:pStyle w:val="1256"/>
      </w:pPr>
      <w:r w:rsidRPr="00CD2542">
        <w:t>Поручение на перечисление денежных средств с депозитного счета налогоплательщика (плательщика сбора, налогового агента) (далее - Поручение на перечисление) формируется в налоговом органе в соответствии со статьей 46 Налогового кодекса Российской Федерации, Приказом ММВ-7-8/330@, и направляется в банк (филиал банка) или  подразделение Банка России через Банк России.</w:t>
      </w:r>
    </w:p>
    <w:p w:rsidR="00F123BE" w:rsidRPr="00CD2542" w:rsidRDefault="00F123BE" w:rsidP="00F123BE">
      <w:pPr>
        <w:pStyle w:val="1256"/>
      </w:pPr>
      <w:r w:rsidRPr="00CD2542">
        <w:t>&lt;</w:t>
      </w:r>
      <w:r w:rsidRPr="00CD2542">
        <w:rPr>
          <w:lang w:val="en-US"/>
        </w:rPr>
        <w:t>PPD</w:t>
      </w:r>
      <w:r w:rsidRPr="00CD2542">
        <w:t>abbbbbbb_ККККDDDDDDDD_NNNNNN.www&gt;, где:</w:t>
      </w:r>
    </w:p>
    <w:p w:rsidR="00F123BE" w:rsidRPr="00CD2542" w:rsidRDefault="00F123BE" w:rsidP="00F123BE">
      <w:pPr>
        <w:pStyle w:val="1256"/>
      </w:pPr>
      <w:r w:rsidRPr="00CD2542">
        <w:rPr>
          <w:lang w:val="en-US"/>
        </w:rPr>
        <w:t>PPD</w:t>
      </w:r>
      <w:r w:rsidRPr="00CD2542">
        <w:t xml:space="preserve"> - </w:t>
      </w:r>
      <w:r w:rsidRPr="00CD2542">
        <w:rPr>
          <w:rFonts w:eastAsia="SimSun"/>
          <w:szCs w:val="28"/>
        </w:rPr>
        <w:t xml:space="preserve">префикс, определяющий </w:t>
      </w:r>
      <w:r w:rsidRPr="00CD2542">
        <w:t xml:space="preserve">Поручение </w:t>
      </w:r>
      <w:r w:rsidRPr="00CD2542">
        <w:rPr>
          <w:sz w:val="22"/>
          <w:szCs w:val="22"/>
        </w:rPr>
        <w:t>на перечисление денежных средств с депозитного счета</w:t>
      </w:r>
      <w:r w:rsidRPr="00CD2542">
        <w:t xml:space="preserve"> в электронном виде (латинскими буквами).</w:t>
      </w:r>
    </w:p>
    <w:p w:rsidR="00F123BE" w:rsidRPr="00CD2542" w:rsidRDefault="00F123BE" w:rsidP="00F123BE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PPD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127964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23BE" w:rsidRPr="00CD2542" w:rsidRDefault="00F123BE" w:rsidP="00F123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lastRenderedPageBreak/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23BE" w:rsidRPr="00CD2542" w:rsidRDefault="00F123BE" w:rsidP="00F123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123BE" w:rsidRPr="00CD2542" w:rsidRDefault="00F123BE" w:rsidP="00F123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123BE" w:rsidRPr="00CD2542" w:rsidRDefault="00F123BE" w:rsidP="00F123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DF0A1D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ПОР</w:t>
            </w:r>
            <w:r w:rsidR="00DF0A1D" w:rsidRPr="00CD2542">
              <w:rPr>
                <w:rFonts w:eastAsia="Calibri"/>
                <w:sz w:val="22"/>
                <w:szCs w:val="22"/>
                <w:lang w:eastAsia="en-US"/>
              </w:rPr>
              <w:t>УЧ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ПЕР</w:t>
            </w:r>
            <w:r w:rsidR="00DF0A1D" w:rsidRPr="00CD2542">
              <w:rPr>
                <w:rFonts w:eastAsia="Calibri"/>
                <w:sz w:val="22"/>
                <w:szCs w:val="22"/>
                <w:lang w:eastAsia="en-US"/>
              </w:rPr>
              <w:t>ЕВ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DF0A1D" w:rsidP="00F123BE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ПОРУЧПЕРЕВ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23BE" w:rsidRPr="00CD2542" w:rsidRDefault="00F123BE" w:rsidP="00F123BE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23BE" w:rsidRPr="00CD2542" w:rsidRDefault="00F123BE" w:rsidP="00F123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t xml:space="preserve">Поручение </w:t>
            </w:r>
            <w:r w:rsidRPr="00CD2542">
              <w:rPr>
                <w:sz w:val="22"/>
                <w:szCs w:val="22"/>
              </w:rPr>
              <w:t>на перечисление денежных средств с депозитного счета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738D4" w:rsidRPr="00CD2542" w:rsidRDefault="00F738D4" w:rsidP="00D0659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НомПорДеп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738D4" w:rsidRPr="00CD2542" w:rsidRDefault="00F738D4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8D4" w:rsidRPr="00CD2542" w:rsidRDefault="00F738D4" w:rsidP="00F738D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738D4" w:rsidRPr="00CD2542" w:rsidRDefault="00F738D4" w:rsidP="00D065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поручения </w:t>
            </w:r>
            <w:r w:rsidRPr="00CD2542">
              <w:rPr>
                <w:sz w:val="22"/>
                <w:szCs w:val="22"/>
              </w:rPr>
              <w:t>на перечисление денежных средств с депозитного счета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738D4" w:rsidRPr="00CD2542" w:rsidRDefault="00F738D4" w:rsidP="00D0659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ДатаПорДеп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738D4" w:rsidRPr="00CD2542" w:rsidRDefault="00F738D4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8D4" w:rsidRPr="00CD2542" w:rsidRDefault="00F738D4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738D4" w:rsidRPr="00CD2542" w:rsidRDefault="00F738D4" w:rsidP="00D065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поручения </w:t>
            </w:r>
            <w:r w:rsidRPr="00CD2542">
              <w:rPr>
                <w:sz w:val="22"/>
                <w:szCs w:val="22"/>
              </w:rPr>
              <w:t>на перечисление денежных средств с депозитного счета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pStyle w:val="a5"/>
            </w:pPr>
            <w:r w:rsidRPr="00CD2542">
              <w:t>Наименование банка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БИКБПл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012F56">
            <w:pPr>
              <w:pStyle w:val="a5"/>
            </w:pPr>
            <w:r w:rsidRPr="00CD2542">
              <w:t>БИК банка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070" w:rsidRPr="00CD2542" w:rsidRDefault="00C22070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NN(4)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C22070">
            <w:pPr>
              <w:pStyle w:val="a5"/>
            </w:pPr>
            <w:r w:rsidRPr="00CD2542">
              <w:t xml:space="preserve">Порядковый номер филиала банка без лидирующих нулей. Для банков, </w:t>
            </w:r>
            <w:r w:rsidR="00EF26BC" w:rsidRPr="00CD2542">
              <w:t xml:space="preserve"> подразделен</w:t>
            </w:r>
            <w:r w:rsidRPr="00CD2542">
              <w:t>ий Банка России принимает значение &lt;0&gt;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ИНННП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D0659A">
            <w:pPr>
              <w:pStyle w:val="a5"/>
              <w:jc w:val="center"/>
            </w:pPr>
            <w:r w:rsidRPr="00CD2542">
              <w:rPr>
                <w:lang w:val="en-US"/>
              </w:rPr>
              <w:t>TN</w:t>
            </w:r>
            <w:r w:rsidRPr="00CD2542">
              <w:t>(5-12)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C2207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ИНН или КИО плательщика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КППНП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D0659A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2F56" w:rsidRPr="00CD2542" w:rsidRDefault="00012F56" w:rsidP="00C2207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 плательщика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070" w:rsidRPr="00CD2542" w:rsidRDefault="00C22070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Плательщ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070" w:rsidRPr="00CD2542" w:rsidRDefault="00C22070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070" w:rsidRPr="00CD2542" w:rsidRDefault="00C22070" w:rsidP="00D0659A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070" w:rsidRPr="00CD2542" w:rsidRDefault="00C22070" w:rsidP="00C2207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Наименование организации (Ф.И.О. ндивидуального предпринимателя)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0C364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НомСчДеп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64A" w:rsidRPr="00CD2542" w:rsidRDefault="000C364A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депозитного счета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НомДогДеп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64A" w:rsidRPr="00CD2542" w:rsidRDefault="000C364A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депозитного договора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ДатаДогДеп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64A" w:rsidRPr="00CD2542" w:rsidRDefault="000C364A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364A" w:rsidRPr="00CD2542" w:rsidRDefault="000C364A" w:rsidP="00D065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депозитного договора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B61A7B">
            <w:pPr>
              <w:pStyle w:val="a5"/>
            </w:pPr>
            <w:r w:rsidRPr="00CD2542">
              <w:t>Банк получателя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B61A7B">
            <w:pPr>
              <w:pStyle w:val="a5"/>
            </w:pPr>
            <w:r w:rsidRPr="00CD2542">
              <w:t>БИК банка получателя, по справочнику БИК России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ИННПол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TN</w:t>
            </w:r>
            <w:r w:rsidRPr="00CD2542">
              <w:t>(</w:t>
            </w:r>
            <w:r w:rsidRPr="00CD2542">
              <w:rPr>
                <w:lang w:val="en-US"/>
              </w:rPr>
              <w:t>5</w:t>
            </w:r>
            <w:r w:rsidRPr="00CD2542">
              <w:t>-</w:t>
            </w:r>
            <w:r w:rsidRPr="00CD2542">
              <w:rPr>
                <w:lang w:val="en-US"/>
              </w:rPr>
              <w:t>12</w:t>
            </w:r>
            <w:r w:rsidRPr="00CD2542"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B61A7B">
            <w:pPr>
              <w:pStyle w:val="a5"/>
              <w:rPr>
                <w:rFonts w:eastAsia="Calibri"/>
                <w:lang w:eastAsia="en-US"/>
              </w:rPr>
            </w:pPr>
            <w:r w:rsidRPr="00CD2542">
              <w:t>ИНН или КИО получателя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B61A7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 получателя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Получ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Наименование получателя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FA01E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A7B" w:rsidRPr="00CD2542" w:rsidRDefault="00B61A7B" w:rsidP="00D0659A">
            <w:pPr>
              <w:pStyle w:val="a5"/>
              <w:rPr>
                <w:rFonts w:eastAsia="Calibri"/>
                <w:lang w:eastAsia="en-US"/>
              </w:rPr>
            </w:pPr>
            <w:r w:rsidRPr="00CD2542">
              <w:t xml:space="preserve">Номер счета </w:t>
            </w:r>
            <w:r w:rsidR="00FA01E7" w:rsidRPr="00CD2542">
              <w:rPr>
                <w:rFonts w:eastAsia="Calibri"/>
                <w:lang w:eastAsia="en-US"/>
              </w:rPr>
              <w:t>налогоплательщика, на который перечисляются денежные средства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A01E7" w:rsidRPr="00CD2542" w:rsidRDefault="00FA01E7" w:rsidP="00FA01E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A01E7" w:rsidRPr="00CD2542" w:rsidRDefault="00FA01E7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01E7" w:rsidRPr="00CD2542" w:rsidRDefault="00FA01E7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A01E7" w:rsidRPr="00CD2542" w:rsidRDefault="00FA01E7" w:rsidP="00FA01E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счета, на который перечисляются денежные средства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D0659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070" w:rsidRPr="00CD2542" w:rsidRDefault="00C22070" w:rsidP="00F738D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NN(6)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F738D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поручения</w:t>
            </w:r>
            <w:r w:rsidRPr="00CD2542">
              <w:t xml:space="preserve"> на списание и перечисление в бюджетную систему Российской Федерации денежных средств со счетов налогоплательщика</w:t>
            </w:r>
          </w:p>
        </w:tc>
      </w:tr>
      <w:tr w:rsidR="00CD2542" w:rsidRPr="00CD2542" w:rsidTr="001279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D0659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D0659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070" w:rsidRPr="00CD2542" w:rsidRDefault="00C22070" w:rsidP="00F738D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070" w:rsidRPr="00CD2542" w:rsidRDefault="00C22070" w:rsidP="00D065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поручения</w:t>
            </w:r>
            <w:r w:rsidRPr="00CD2542">
              <w:t xml:space="preserve"> на списание и перечисление</w:t>
            </w:r>
          </w:p>
        </w:tc>
      </w:tr>
    </w:tbl>
    <w:p w:rsidR="00F123BE" w:rsidRPr="00CD2542" w:rsidRDefault="00F123BE" w:rsidP="00353B43">
      <w:pPr>
        <w:pStyle w:val="1256"/>
        <w:spacing w:line="240" w:lineRule="auto"/>
      </w:pPr>
    </w:p>
    <w:p w:rsidR="00F123BE" w:rsidRPr="00CD2542" w:rsidRDefault="00F123BE" w:rsidP="00353B43">
      <w:pPr>
        <w:pStyle w:val="1256"/>
        <w:spacing w:line="240" w:lineRule="auto"/>
      </w:pPr>
    </w:p>
    <w:p w:rsidR="00F123BE" w:rsidRPr="00CD2542" w:rsidRDefault="00F123BE" w:rsidP="00353B43">
      <w:pPr>
        <w:pStyle w:val="1256"/>
        <w:spacing w:line="240" w:lineRule="auto"/>
      </w:pPr>
    </w:p>
    <w:p w:rsidR="00F52000" w:rsidRPr="00CD2542" w:rsidRDefault="00F52000" w:rsidP="00B26381">
      <w:pPr>
        <w:pStyle w:val="2"/>
      </w:pPr>
      <w:bookmarkStart w:id="26" w:name="_Toc420790519"/>
      <w:bookmarkStart w:id="27" w:name="_Toc450221586"/>
      <w:r w:rsidRPr="00CD2542">
        <w:lastRenderedPageBreak/>
        <w:t>Поручение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bookmarkEnd w:id="26"/>
      <w:bookmarkEnd w:id="27"/>
    </w:p>
    <w:p w:rsidR="00F52000" w:rsidRPr="00CD2542" w:rsidRDefault="00F52000" w:rsidP="00F52000">
      <w:pPr>
        <w:pStyle w:val="1256"/>
      </w:pPr>
      <w:r w:rsidRPr="00CD2542">
        <w:t xml:space="preserve">Поручение </w:t>
      </w:r>
      <w:r w:rsidRPr="00CD2542">
        <w:rPr>
          <w:bCs/>
        </w:rPr>
        <w:t>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r w:rsidRPr="00CD2542">
        <w:t xml:space="preserve"> (далее – Поручение налогового органа) формируется в налоговом органе в соответствии со статьей 46 Налогового кодекса Российской Федерации, </w:t>
      </w:r>
      <w:r w:rsidRPr="00CD2542">
        <w:rPr>
          <w:bCs/>
          <w:szCs w:val="24"/>
        </w:rPr>
        <w:t xml:space="preserve">Приказом </w:t>
      </w:r>
      <w:r w:rsidRPr="00CD2542">
        <w:rPr>
          <w:szCs w:val="24"/>
        </w:rPr>
        <w:t xml:space="preserve">ММВ-7-8/330@, </w:t>
      </w:r>
      <w:r w:rsidRPr="00CD2542">
        <w:t xml:space="preserve">Положением Банка России  № 383-П, Приказом Минфина России № 107н 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F52000" w:rsidRPr="00CD2542" w:rsidRDefault="00F52000" w:rsidP="00B26381">
      <w:pPr>
        <w:pStyle w:val="3"/>
      </w:pPr>
      <w:r w:rsidRPr="00CD2542">
        <w:t>Структура наименования файла</w:t>
      </w:r>
    </w:p>
    <w:p w:rsidR="00F52000" w:rsidRPr="00CD2542" w:rsidRDefault="00F52000" w:rsidP="00F52000">
      <w:pPr>
        <w:pStyle w:val="1256"/>
      </w:pPr>
      <w:r w:rsidRPr="00CD2542">
        <w:t>&lt;</w:t>
      </w:r>
      <w:r w:rsidRPr="00CD2542">
        <w:rPr>
          <w:lang w:val="en-US"/>
        </w:rPr>
        <w:t>P</w:t>
      </w:r>
      <w:r w:rsidR="00E46633" w:rsidRPr="00CD2542">
        <w:rPr>
          <w:lang w:val="en-US"/>
        </w:rPr>
        <w:t>K</w:t>
      </w:r>
      <w:r w:rsidRPr="00CD2542">
        <w:rPr>
          <w:lang w:val="en-US"/>
        </w:rPr>
        <w:t>O</w:t>
      </w:r>
      <w:r w:rsidRPr="00CD2542">
        <w:t>abbbbbbb_ККККDDDDDDDD_NNNNNN.www&gt;, где:</w:t>
      </w:r>
    </w:p>
    <w:p w:rsidR="00F52000" w:rsidRPr="00CD2542" w:rsidRDefault="00F52000" w:rsidP="00F52000">
      <w:pPr>
        <w:pStyle w:val="1256"/>
      </w:pPr>
      <w:r w:rsidRPr="00CD2542">
        <w:rPr>
          <w:lang w:val="en-US"/>
        </w:rPr>
        <w:t>P</w:t>
      </w:r>
      <w:r w:rsidR="00E46633" w:rsidRPr="00CD2542">
        <w:rPr>
          <w:lang w:val="en-US"/>
        </w:rPr>
        <w:t>K</w:t>
      </w:r>
      <w:r w:rsidRPr="00CD2542">
        <w:rPr>
          <w:lang w:val="en-US"/>
        </w:rPr>
        <w:t>O</w:t>
      </w:r>
      <w:r w:rsidRPr="00CD2542">
        <w:t xml:space="preserve"> - </w:t>
      </w:r>
      <w:r w:rsidRPr="00CD2542">
        <w:rPr>
          <w:rFonts w:eastAsia="SimSun"/>
          <w:szCs w:val="28"/>
        </w:rPr>
        <w:t xml:space="preserve">префикс, определяющий </w:t>
      </w:r>
      <w:r w:rsidRPr="00CD2542">
        <w:t>Поручение налогового органа</w:t>
      </w:r>
      <w:r w:rsidR="006B4745" w:rsidRPr="00CD2542">
        <w:rPr>
          <w:bCs/>
        </w:rPr>
        <w:t xml:space="preserve"> на перевод электронных денежных средств налогоплательщика</w:t>
      </w:r>
      <w:r w:rsidRPr="00CD2542">
        <w:t xml:space="preserve"> (латинскими буквами).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PK</w:t>
      </w:r>
      <w:r w:rsidRPr="00CD2542">
        <w:t>О_300.</w:t>
      </w:r>
      <w:r w:rsidRPr="00CD2542">
        <w:rPr>
          <w:lang w:val="en-US"/>
        </w:rPr>
        <w:t>xsd</w:t>
      </w:r>
      <w:r w:rsidRPr="00CD2542">
        <w:t>.</w:t>
      </w:r>
    </w:p>
    <w:p w:rsidR="00F52000" w:rsidRPr="00CD2542" w:rsidRDefault="00F52000" w:rsidP="00F52000">
      <w:pPr>
        <w:pStyle w:val="1256"/>
      </w:pPr>
      <w:r w:rsidRPr="00CD2542">
        <w:t>Остальные составные части имени файла имеют смысл, установленный п.1.5.</w:t>
      </w:r>
    </w:p>
    <w:p w:rsidR="002831E3" w:rsidRPr="00CD2542" w:rsidRDefault="002831E3" w:rsidP="00F52000">
      <w:pPr>
        <w:pStyle w:val="1256"/>
      </w:pPr>
    </w:p>
    <w:p w:rsidR="00F52000" w:rsidRPr="00CD2542" w:rsidRDefault="00F52000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F520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2000" w:rsidRPr="00CD2542" w:rsidRDefault="00F52000" w:rsidP="00F52000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F52000" w:rsidRPr="00CD2542" w:rsidRDefault="00F7070D" w:rsidP="00F52000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ПОРУЧКЭСПН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(НомПоруч, </w:t>
            </w:r>
            <w:r w:rsidR="00F52000" w:rsidRPr="00CD2542">
              <w:rPr>
                <w:sz w:val="22"/>
                <w:szCs w:val="22"/>
              </w:rPr>
              <w:t>ДатаПодп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, ВидПлат?, </w:t>
            </w:r>
            <w:r w:rsidR="00F52000" w:rsidRPr="00CD2542">
              <w:rPr>
                <w:sz w:val="22"/>
                <w:szCs w:val="22"/>
              </w:rPr>
              <w:t>СумПлат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F52000" w:rsidRPr="00CD2542">
              <w:rPr>
                <w:sz w:val="22"/>
                <w:szCs w:val="22"/>
              </w:rPr>
              <w:t>Статус?, ИНННП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F52000" w:rsidRPr="00CD2542">
              <w:rPr>
                <w:sz w:val="22"/>
                <w:szCs w:val="22"/>
              </w:rPr>
              <w:t>КППНП?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F52000" w:rsidRPr="00CD2542">
              <w:rPr>
                <w:sz w:val="22"/>
                <w:szCs w:val="22"/>
              </w:rPr>
              <w:t>Плательщ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C1185D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1185D" w:rsidRPr="00CD2542">
              <w:rPr>
                <w:sz w:val="22"/>
                <w:szCs w:val="22"/>
              </w:rPr>
              <w:t>ИдКЭСП,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F52000" w:rsidRPr="00CD2542">
              <w:rPr>
                <w:sz w:val="22"/>
                <w:szCs w:val="22"/>
              </w:rPr>
              <w:t xml:space="preserve">БанкПл, БИКБПл, НомСчБПл?, 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НомФ, </w:t>
            </w:r>
            <w:r w:rsidR="00F52000" w:rsidRPr="00CD2542">
              <w:rPr>
                <w:sz w:val="22"/>
                <w:szCs w:val="22"/>
              </w:rPr>
              <w:t xml:space="preserve">БанкПол, БИКБПол, НомСчБПол?, ИННПол, КПППол?, Получ, НомСчПол?, ВидОп, НазПлКод?, ОчерПл, КодПл?, РезПоле?, НазнПл, </w:t>
            </w:r>
            <w:r w:rsidR="00C1185D" w:rsidRPr="00CD2542">
              <w:rPr>
                <w:sz w:val="22"/>
                <w:szCs w:val="22"/>
              </w:rPr>
              <w:t>ВидПор</w:t>
            </w:r>
            <w:r w:rsidR="00F52000" w:rsidRPr="00CD2542">
              <w:rPr>
                <w:sz w:val="22"/>
                <w:szCs w:val="22"/>
              </w:rPr>
              <w:t>?, УНКГН?, КБК, ОКТМО, КодОсн</w:t>
            </w:r>
            <w:r w:rsidR="00C1185D" w:rsidRPr="00CD2542">
              <w:rPr>
                <w:sz w:val="22"/>
                <w:szCs w:val="22"/>
              </w:rPr>
              <w:t>?</w:t>
            </w:r>
            <w:r w:rsidR="00F52000" w:rsidRPr="00CD2542">
              <w:rPr>
                <w:sz w:val="22"/>
                <w:szCs w:val="22"/>
              </w:rPr>
              <w:t xml:space="preserve">, СрокУплТр?, </w:t>
            </w:r>
            <w:r w:rsidR="00A83AAE" w:rsidRPr="00CD2542">
              <w:rPr>
                <w:rFonts w:eastAsia="Calibri"/>
                <w:sz w:val="22"/>
                <w:szCs w:val="22"/>
                <w:lang w:eastAsia="en-US"/>
              </w:rPr>
              <w:t>НомТреб?, ДатаТреб?</w:t>
            </w:r>
            <w:r w:rsidR="00F52000" w:rsidRPr="00CD2542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  <w:p w:rsidR="00F52000" w:rsidRPr="00CD2542" w:rsidRDefault="00F52000" w:rsidP="00F52000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F52000" w:rsidRPr="00CD2542" w:rsidRDefault="00F52000" w:rsidP="00F52000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F52000" w:rsidRPr="00CD2542" w:rsidRDefault="00F52000" w:rsidP="00F52000">
      <w:pPr>
        <w:shd w:val="clear" w:color="auto" w:fill="FFFFFF"/>
        <w:spacing w:before="120"/>
        <w:jc w:val="both"/>
        <w:rPr>
          <w:lang w:eastAsia="en-US"/>
        </w:rPr>
      </w:pPr>
    </w:p>
    <w:p w:rsidR="00F52000" w:rsidRPr="00CD2542" w:rsidRDefault="00F52000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F52000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52000" w:rsidRPr="00CD2542" w:rsidRDefault="00F52000" w:rsidP="00F52000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52000" w:rsidRPr="00CD2542" w:rsidRDefault="004D1BD9" w:rsidP="00F52000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52000" w:rsidRPr="00CD2542" w:rsidRDefault="00F52000" w:rsidP="00F52000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52000" w:rsidRPr="00CD2542" w:rsidRDefault="00F52000" w:rsidP="00F52000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32716F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32716F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16F" w:rsidRPr="00CD2542" w:rsidRDefault="0049197C" w:rsidP="00F7070D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ПОР</w:t>
            </w:r>
            <w:r w:rsidR="00F7070D" w:rsidRPr="00CD2542">
              <w:rPr>
                <w:rFonts w:eastAsia="Calibri"/>
                <w:sz w:val="22"/>
                <w:szCs w:val="22"/>
                <w:lang w:eastAsia="en-US"/>
              </w:rPr>
              <w:t>УЧ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КЭСПН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7070D" w:rsidP="006B4745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lastRenderedPageBreak/>
              <w:t>ПОРУЧКЭСПН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Поручение налогового органа</w:t>
            </w:r>
            <w:r w:rsidR="006B4745" w:rsidRPr="00CD2542">
              <w:rPr>
                <w:bCs/>
              </w:rPr>
              <w:t xml:space="preserve"> на перевод электронных денежных средств налогоплательщика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rPr>
                <w:rFonts w:eastAsia="Calibri"/>
                <w:strike/>
                <w:lang w:eastAsia="en-US"/>
              </w:rPr>
            </w:pPr>
            <w:r w:rsidRPr="00CD2542">
              <w:t>Номер поручения,  реквизит (3)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A65DFF" w:rsidP="00A65DF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  <w:r w:rsidR="00F52000" w:rsidRPr="00CD2542">
              <w:rPr>
                <w:sz w:val="22"/>
                <w:szCs w:val="22"/>
              </w:rPr>
              <w:t>, реквизит (4)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t>T(1-10)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Вид платежа, реквизит (5). Значение не указывается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СумПлат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2000" w:rsidRPr="00CD2542" w:rsidRDefault="00F52000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Сумма платежа, руб.коп., реквизит (7)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Статус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</w:pPr>
            <w:r w:rsidRPr="00CD2542">
              <w:t>Статус,  реквизит (101): 04 - налоговый орган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ИНННП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rPr>
                <w:lang w:val="en-US"/>
              </w:rPr>
              <w:t>TN</w:t>
            </w:r>
            <w:r w:rsidRPr="00CD2542">
              <w:t>(5-12)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 или КИО </w:t>
            </w:r>
            <w:r w:rsidR="00001C13" w:rsidRPr="00CD2542">
              <w:rPr>
                <w:sz w:val="22"/>
                <w:szCs w:val="22"/>
              </w:rPr>
              <w:t>владельца КЭСП</w:t>
            </w:r>
            <w:r w:rsidRPr="00CD2542">
              <w:rPr>
                <w:sz w:val="22"/>
                <w:szCs w:val="22"/>
              </w:rPr>
              <w:t xml:space="preserve">, реквизит (60). 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КППНП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КПП </w:t>
            </w:r>
            <w:r w:rsidR="00001C13" w:rsidRPr="00CD2542">
              <w:rPr>
                <w:sz w:val="22"/>
                <w:szCs w:val="22"/>
              </w:rPr>
              <w:t>владельца КЭСП</w:t>
            </w:r>
            <w:r w:rsidRPr="00CD2542">
              <w:rPr>
                <w:sz w:val="22"/>
                <w:szCs w:val="22"/>
              </w:rPr>
              <w:t>, реквизит (102)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Плательщ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F52000" w:rsidP="00F5200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2000" w:rsidRPr="00CD2542" w:rsidRDefault="004B2AB7" w:rsidP="004B2AB7">
            <w:pPr>
              <w:rPr>
                <w:sz w:val="22"/>
                <w:szCs w:val="22"/>
              </w:rPr>
            </w:pPr>
            <w:r w:rsidRPr="00CD2542">
              <w:rPr>
                <w:sz w:val="22"/>
              </w:rPr>
              <w:t>Владелец КЭСП</w:t>
            </w:r>
            <w:r w:rsidR="00F52000" w:rsidRPr="00CD2542">
              <w:rPr>
                <w:sz w:val="22"/>
                <w:szCs w:val="22"/>
              </w:rPr>
              <w:t>,  реквизит (8)</w:t>
            </w:r>
          </w:p>
        </w:tc>
      </w:tr>
      <w:tr w:rsidR="00CD2542" w:rsidRPr="00CD2542" w:rsidTr="0054236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542364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ИдКЭСП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54236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54236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54236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Идентификатор КЭСП, реквизит (9)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</w:pPr>
            <w:r w:rsidRPr="00CD2542">
              <w:t>Банк плательщика, реквизит (10)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БИКБПл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</w:pPr>
            <w:r w:rsidRPr="00CD2542">
              <w:t>БИК банка плательщика,</w:t>
            </w:r>
            <w:r w:rsidRPr="00CD2542">
              <w:rPr>
                <w:bCs w:val="0"/>
              </w:rPr>
              <w:t xml:space="preserve"> по справочнику БИК России</w:t>
            </w:r>
            <w:r w:rsidRPr="00CD2542">
              <w:t>, реквизит (11)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НомСчБПл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jc w:val="center"/>
            </w:pPr>
            <w:r w:rsidRPr="00CD2542">
              <w:t>T(20)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счета банка плательщика, реквизит</w:t>
            </w:r>
            <w:r w:rsidRPr="00CD2542">
              <w:rPr>
                <w:lang w:val="en-US"/>
              </w:rPr>
              <w:t> </w:t>
            </w:r>
            <w:r w:rsidRPr="00CD2542">
              <w:t>(12)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NN(4)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4745" w:rsidRPr="00CD2542" w:rsidRDefault="006B4745" w:rsidP="00F52000">
            <w:pPr>
              <w:pStyle w:val="a5"/>
            </w:pPr>
            <w:r w:rsidRPr="00CD2542">
              <w:t xml:space="preserve">Порядковый номер филиала банка, исполняющего поручение, по КГРКО, без лидирующих нулей. Для банков, </w:t>
            </w:r>
            <w:r w:rsidR="00EF26BC" w:rsidRPr="00CD2542">
              <w:t xml:space="preserve"> подразделен</w:t>
            </w:r>
            <w:r w:rsidRPr="00CD2542">
              <w:t>ий Банка России принимает значение &lt;0&gt;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001C13">
            <w:pPr>
              <w:pStyle w:val="a5"/>
            </w:pPr>
            <w:r w:rsidRPr="00CD2542">
              <w:t>Банк, в который осуществляется  перевод остатка ЭДС, реквизит (13)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001C13">
            <w:pPr>
              <w:pStyle w:val="a5"/>
            </w:pPr>
            <w:r w:rsidRPr="00CD2542">
              <w:t>БИК банка, в который осуществляется  перевод остатка ЭДС, по справочнику БИК России, реквизит (14)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jc w:val="center"/>
            </w:pPr>
            <w:r w:rsidRPr="00CD2542">
              <w:t>T(20)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001C13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корреспондентского счета банка, в который осуществляется перевод остатка ЭДС, реквизит (15)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ИННПол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TN</w:t>
            </w:r>
            <w:r w:rsidRPr="00CD2542">
              <w:t>(</w:t>
            </w:r>
            <w:r w:rsidRPr="00CD2542">
              <w:rPr>
                <w:lang w:val="en-US"/>
              </w:rPr>
              <w:t>5</w:t>
            </w:r>
            <w:r w:rsidRPr="00CD2542">
              <w:t>-</w:t>
            </w:r>
            <w:r w:rsidRPr="00CD2542">
              <w:rPr>
                <w:lang w:val="en-US"/>
              </w:rPr>
              <w:t>12</w:t>
            </w:r>
            <w:r w:rsidRPr="00CD2542"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rPr>
                <w:rFonts w:eastAsia="Calibri"/>
                <w:lang w:eastAsia="en-US"/>
              </w:rPr>
            </w:pPr>
            <w:r w:rsidRPr="00CD2542">
              <w:t>ИНН или КИО владельца счета, реквизит (61)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КПП </w:t>
            </w:r>
            <w:r w:rsidRPr="00CD2542">
              <w:rPr>
                <w:sz w:val="22"/>
              </w:rPr>
              <w:t>владельца счета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, реквизит (103)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Получ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4B2AB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</w:rPr>
              <w:t>Владелец счета</w:t>
            </w:r>
            <w:r w:rsidRPr="00CD2542">
              <w:rPr>
                <w:sz w:val="22"/>
                <w:szCs w:val="22"/>
              </w:rPr>
              <w:t>, реквизит (16)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счета получателя, реквизит (17)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ВидОп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</w:pPr>
            <w:r w:rsidRPr="00CD2542">
              <w:t xml:space="preserve">Вид операции, реквизит (18). Равен </w:t>
            </w:r>
            <w:r w:rsidRPr="00CD2542">
              <w:rPr>
                <w:lang w:val="en-US"/>
              </w:rPr>
              <w:t>&lt;</w:t>
            </w:r>
            <w:r w:rsidRPr="00CD2542">
              <w:t>06</w:t>
            </w:r>
            <w:r w:rsidRPr="00CD2542">
              <w:rPr>
                <w:lang w:val="en-US"/>
              </w:rPr>
              <w:t>&gt;</w:t>
            </w:r>
          </w:p>
        </w:tc>
      </w:tr>
      <w:tr w:rsidR="00CD2542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НазПлКод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  <w:jc w:val="center"/>
            </w:pPr>
            <w:r w:rsidRPr="00CD2542">
              <w:t>T(1-5)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4745" w:rsidRPr="00CD2542" w:rsidRDefault="006B4745" w:rsidP="00F52000">
            <w:pPr>
              <w:pStyle w:val="a5"/>
            </w:pPr>
            <w:r w:rsidRPr="00CD2542">
              <w:t>Назначение платежа кодовое, реквизит (20). Не заполняется до указаний Банка России</w:t>
            </w:r>
          </w:p>
        </w:tc>
      </w:tr>
      <w:tr w:rsidR="00C50E4C" w:rsidRPr="00007048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007048" w:rsidRDefault="00C50E4C" w:rsidP="00F52000">
            <w:pPr>
              <w:ind w:left="240"/>
              <w:rPr>
                <w:color w:val="FF0000"/>
                <w:sz w:val="22"/>
                <w:szCs w:val="22"/>
              </w:rPr>
            </w:pPr>
            <w:r w:rsidRPr="00007048">
              <w:rPr>
                <w:color w:val="FF0000"/>
                <w:sz w:val="22"/>
                <w:szCs w:val="22"/>
              </w:rPr>
              <w:t>ОчерПл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007048" w:rsidRDefault="00C50E4C" w:rsidP="00F52000">
            <w:pPr>
              <w:jc w:val="center"/>
              <w:rPr>
                <w:rFonts w:eastAsia="Calibri"/>
                <w:color w:val="FF0000"/>
                <w:sz w:val="22"/>
                <w:szCs w:val="22"/>
                <w:lang w:eastAsia="en-US"/>
              </w:rPr>
            </w:pPr>
            <w:r w:rsidRPr="00007048">
              <w:rPr>
                <w:rFonts w:eastAsia="Calibri"/>
                <w:color w:val="FF0000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007048" w:rsidRDefault="00C50E4C" w:rsidP="00C50E4C">
            <w:pPr>
              <w:pStyle w:val="a5"/>
              <w:jc w:val="center"/>
              <w:rPr>
                <w:color w:val="FF0000"/>
              </w:rPr>
            </w:pPr>
            <w:r w:rsidRPr="00007048">
              <w:rPr>
                <w:color w:val="FF0000"/>
                <w:lang w:val="en-US"/>
              </w:rPr>
              <w:t>N</w:t>
            </w:r>
            <w:r w:rsidRPr="00007048">
              <w:rPr>
                <w:color w:val="FF0000"/>
              </w:rPr>
              <w:t>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007048" w:rsidRDefault="00C50E4C" w:rsidP="00C50E4C">
            <w:pPr>
              <w:pStyle w:val="a5"/>
              <w:rPr>
                <w:color w:val="FF0000"/>
              </w:rPr>
            </w:pPr>
            <w:r w:rsidRPr="00007048">
              <w:rPr>
                <w:color w:val="FF0000"/>
              </w:rPr>
              <w:t>Указывается  очередность   платежа   цифрой   в</w:t>
            </w:r>
            <w:r w:rsidRPr="00007048">
              <w:rPr>
                <w:rFonts w:ascii="Courier New" w:eastAsiaTheme="minorHAnsi" w:hAnsi="Courier New" w:cs="Courier New"/>
                <w:bCs w:val="0"/>
                <w:color w:val="FF0000"/>
                <w:sz w:val="20"/>
                <w:szCs w:val="20"/>
                <w:lang w:eastAsia="en-US"/>
              </w:rPr>
              <w:t xml:space="preserve"> </w:t>
            </w:r>
            <w:r w:rsidRPr="00007048">
              <w:rPr>
                <w:color w:val="FF0000"/>
              </w:rPr>
              <w:t>соответствии  с  федеральным  законом, реквизит (21)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Т(1-25)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Уникальный идентификатор начисления, поле (22)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РезПоле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Резервное поле, реквизит (23). Не заполняется до указаний Банка России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НазнПл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T(1-210)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Назначение платежа, реквизит (24)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ВидПор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Вид поручения: КГН - заполняется  в случае взыскания</w:t>
            </w:r>
            <w:r w:rsidRPr="00CD2542">
              <w:t xml:space="preserve"> </w:t>
            </w:r>
            <w:r w:rsidRPr="00CD2542">
              <w:rPr>
                <w:sz w:val="22"/>
                <w:szCs w:val="22"/>
              </w:rPr>
              <w:t>за счёт денежных средств участника консолидированной группы налогоплательщиков, реквизит (24)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УНКГН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Уникальный номер КГН, реквизит (24)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КБК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</w:pPr>
            <w:r w:rsidRPr="00CD2542">
              <w:t xml:space="preserve">Код бюджетной классификации платежа, реквизит (104) 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ОКТМО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(8-11)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</w:pPr>
            <w:r w:rsidRPr="00CD2542">
              <w:t>ОКТМО, реквизит (105)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КодОсн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T(2)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</w:pPr>
            <w:r w:rsidRPr="00CD2542">
              <w:t xml:space="preserve">Код основания платежа: ТР - Погашение </w:t>
            </w:r>
            <w:r w:rsidRPr="00CD2542">
              <w:lastRenderedPageBreak/>
              <w:t>задолженности по требованию налогового органа об уплате налогов (сборов); АР - Погашение задолженности по исполнительному документу, реквизит (106)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lastRenderedPageBreak/>
              <w:t>СрокУплТр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T(1-10)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Срок уплаты по требованию, реквизит (107)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НомТреб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pStyle w:val="a5"/>
              <w:jc w:val="center"/>
            </w:pPr>
            <w:r w:rsidRPr="00CD2542">
              <w:t>T(1-6)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Номер требования, реквизит (108)</w:t>
            </w:r>
          </w:p>
        </w:tc>
      </w:tr>
      <w:tr w:rsidR="00C50E4C" w:rsidRPr="00CD2542" w:rsidTr="00F5200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50E4C" w:rsidRPr="00CD2542" w:rsidRDefault="00C50E4C" w:rsidP="00F5200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ДатаТреб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0E4C" w:rsidRPr="00CD2542" w:rsidRDefault="00C50E4C" w:rsidP="00F520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50E4C" w:rsidRPr="00CD2542" w:rsidRDefault="00C50E4C" w:rsidP="00F520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требования, реквизит (109)</w:t>
            </w:r>
          </w:p>
        </w:tc>
      </w:tr>
    </w:tbl>
    <w:p w:rsidR="00F52000" w:rsidRPr="00CD2542" w:rsidRDefault="00F52000" w:rsidP="00F52000">
      <w:pPr>
        <w:pStyle w:val="1256"/>
        <w:spacing w:line="240" w:lineRule="auto"/>
        <w:ind w:firstLine="0"/>
        <w:rPr>
          <w:sz w:val="22"/>
          <w:szCs w:val="22"/>
        </w:rPr>
      </w:pPr>
      <w:r w:rsidRPr="00CD2542">
        <w:t xml:space="preserve">ПРИМЕЧАНИЯ: 1. Реквизиты </w:t>
      </w:r>
      <w:r w:rsidRPr="00CD2542">
        <w:rPr>
          <w:sz w:val="22"/>
          <w:szCs w:val="22"/>
        </w:rPr>
        <w:t>заполняются в соответствии с требованиями Положения Банка России № 383-П и Приказа Минфина России № 107н.</w:t>
      </w:r>
    </w:p>
    <w:p w:rsidR="00F52000" w:rsidRPr="00CD2542" w:rsidRDefault="00F52000" w:rsidP="00F52000">
      <w:pPr>
        <w:pStyle w:val="1256"/>
        <w:spacing w:line="240" w:lineRule="auto"/>
        <w:rPr>
          <w:sz w:val="22"/>
          <w:szCs w:val="22"/>
        </w:rPr>
      </w:pPr>
      <w:r w:rsidRPr="00CD2542">
        <w:rPr>
          <w:sz w:val="22"/>
          <w:szCs w:val="22"/>
        </w:rPr>
        <w:t>2.</w:t>
      </w:r>
      <w:r w:rsidRPr="00CD2542">
        <w:t xml:space="preserve"> </w:t>
      </w:r>
      <w:r w:rsidRPr="00CD2542">
        <w:rPr>
          <w:sz w:val="22"/>
          <w:szCs w:val="22"/>
        </w:rPr>
        <w:t>Номера полей обозначаются в соответствии с Приложением 1 к Положению Банка России № 383-П. Поля, не заполняемые в налоговом органе, в файл не включаются.</w:t>
      </w:r>
    </w:p>
    <w:p w:rsidR="00504C13" w:rsidRPr="00CD2542" w:rsidRDefault="00DD74F1" w:rsidP="00B26381">
      <w:pPr>
        <w:pStyle w:val="2"/>
      </w:pPr>
      <w:bookmarkStart w:id="28" w:name="_Toc297668618"/>
      <w:bookmarkStart w:id="29" w:name="_Toc297738539"/>
      <w:bookmarkStart w:id="30" w:name="_Toc318817181"/>
      <w:bookmarkStart w:id="31" w:name="_Toc420790520"/>
      <w:bookmarkStart w:id="32" w:name="_Toc450221587"/>
      <w:r w:rsidRPr="00CD2542">
        <w:t>Решение о приостановлении действия поручений на списание и перечисление денежных средств со счетов налогоплательщика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bookmarkEnd w:id="28"/>
      <w:bookmarkEnd w:id="29"/>
      <w:bookmarkEnd w:id="30"/>
      <w:bookmarkEnd w:id="31"/>
      <w:bookmarkEnd w:id="32"/>
    </w:p>
    <w:p w:rsidR="00504C13" w:rsidRPr="00CD2542" w:rsidRDefault="00504C13" w:rsidP="00504C13">
      <w:pPr>
        <w:pStyle w:val="1256"/>
      </w:pPr>
      <w:r w:rsidRPr="00CD2542">
        <w:t>Решение о приостановлении действия поручени</w:t>
      </w:r>
      <w:r w:rsidR="00510CE4" w:rsidRPr="00CD2542">
        <w:t>й налогового органа</w:t>
      </w:r>
      <w:r w:rsidRPr="00CD2542">
        <w:t xml:space="preserve"> на списание и перечисление денежных средств со счетов налогоплательщика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 (далее – </w:t>
      </w:r>
      <w:r w:rsidR="00916903" w:rsidRPr="00CD2542">
        <w:t>Решение о приостановлении действия поручений</w:t>
      </w:r>
      <w:r w:rsidRPr="00CD2542">
        <w:t>)</w:t>
      </w:r>
      <w:r w:rsidR="00781E32" w:rsidRPr="00CD2542">
        <w:rPr>
          <w:rStyle w:val="aa"/>
        </w:rPr>
        <w:footnoteReference w:id="2"/>
      </w:r>
      <w:r w:rsidRPr="00CD2542">
        <w:t xml:space="preserve"> </w:t>
      </w:r>
      <w:r w:rsidR="003911A3" w:rsidRPr="00CD2542">
        <w:rPr>
          <w:lang w:bidi="ru-RU"/>
        </w:rPr>
        <w:t>формируется</w:t>
      </w:r>
      <w:r w:rsidR="003911A3" w:rsidRPr="00CD2542">
        <w:t xml:space="preserve"> </w:t>
      </w:r>
      <w:r w:rsidR="002B1CDF" w:rsidRPr="00CD2542">
        <w:t xml:space="preserve">в налоговом органе в соответствии со статьей 46 Налогового кодекса Российской Федерации, Приказом </w:t>
      </w:r>
      <w:r w:rsidR="00FA50E3" w:rsidRPr="00CD2542">
        <w:t>№ </w:t>
      </w:r>
      <w:r w:rsidR="002B1CDF" w:rsidRPr="00CD2542">
        <w:t xml:space="preserve">МВ-7-8/330@, </w:t>
      </w:r>
      <w:r w:rsidRPr="00CD2542">
        <w:t xml:space="preserve">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504C13" w:rsidRPr="00CD2542" w:rsidRDefault="00504C13" w:rsidP="00B26381">
      <w:pPr>
        <w:pStyle w:val="3"/>
      </w:pPr>
      <w:r w:rsidRPr="00CD2542">
        <w:t>Структура наименования файла</w:t>
      </w:r>
    </w:p>
    <w:p w:rsidR="00504C13" w:rsidRPr="00CD2542" w:rsidRDefault="00504C13" w:rsidP="00504C13">
      <w:pPr>
        <w:pStyle w:val="1256"/>
      </w:pPr>
      <w:r w:rsidRPr="00CD2542">
        <w:t>&lt;APNabbbbbbb_ККККDDDDDDDD_NNNNNN.www&gt;, где:</w:t>
      </w:r>
    </w:p>
    <w:p w:rsidR="00504C13" w:rsidRPr="00CD2542" w:rsidRDefault="00504C13" w:rsidP="00504C13">
      <w:pPr>
        <w:pStyle w:val="1256"/>
      </w:pPr>
      <w:r w:rsidRPr="00CD2542">
        <w:t xml:space="preserve">APN - префикс, определяющий Решение </w:t>
      </w:r>
      <w:r w:rsidR="00916903" w:rsidRPr="00CD2542">
        <w:t>о приостановлении действия поручений</w:t>
      </w:r>
      <w:r w:rsidRPr="00CD2542">
        <w:t xml:space="preserve"> в электронном виде (латинскими буквами);</w:t>
      </w:r>
    </w:p>
    <w:p w:rsidR="00504C13" w:rsidRPr="00CD2542" w:rsidRDefault="00504C13" w:rsidP="00504C13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APN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504C13" w:rsidRPr="00CD2542" w:rsidRDefault="00504C13" w:rsidP="00504C13">
      <w:pPr>
        <w:pStyle w:val="1256"/>
      </w:pPr>
      <w:r w:rsidRPr="00CD2542">
        <w:t>Остальные составные части имени файла имеют смысл, установленный п.1.5.</w:t>
      </w:r>
    </w:p>
    <w:p w:rsidR="00504C13" w:rsidRPr="00CD2542" w:rsidRDefault="00504C13" w:rsidP="00B26381">
      <w:pPr>
        <w:pStyle w:val="3"/>
      </w:pPr>
      <w:r w:rsidRPr="00CD2542">
        <w:lastRenderedPageBreak/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FF57E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04C13" w:rsidRPr="00CD2542" w:rsidRDefault="00504C13" w:rsidP="00FF57E4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 (ИдЭС, ТипИнф, ВерсПрог, ТелОтпр, ДолжнОтпр, ФамОтпр, ВерсФорм )</w:t>
            </w:r>
          </w:p>
          <w:p w:rsidR="00504C13" w:rsidRPr="00CD2542" w:rsidRDefault="00D00E74" w:rsidP="00FF57E4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РЕШНОПДПОР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04C13" w:rsidRPr="00CD2542">
              <w:rPr>
                <w:rFonts w:eastAsia="Calibri"/>
                <w:sz w:val="22"/>
                <w:szCs w:val="22"/>
                <w:lang w:eastAsia="en-US"/>
              </w:rPr>
              <w:t>(НомРеш, ДатаПодп, ИНННП, КППНП?)</w:t>
            </w:r>
          </w:p>
          <w:p w:rsidR="005C77F2" w:rsidRPr="00CD2542" w:rsidRDefault="005C77F2" w:rsidP="00FF57E4">
            <w:pPr>
              <w:spacing w:before="30"/>
              <w:ind w:left="708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</w:p>
          <w:p w:rsidR="00504C13" w:rsidRPr="00CD2542" w:rsidRDefault="00504C13" w:rsidP="00FF57E4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ПриостПоруч+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НомПоруч, </w:t>
            </w:r>
            <w:r w:rsidR="0035662C"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4D00B6" w:rsidRPr="00CD2542">
              <w:rPr>
                <w:rFonts w:eastAsia="Calibri"/>
                <w:sz w:val="22"/>
                <w:szCs w:val="22"/>
                <w:lang w:eastAsia="en-US"/>
              </w:rPr>
              <w:t>ВидПоруч</w:t>
            </w:r>
            <w:r w:rsidR="00940BC7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940BC7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НомСчПл, </w:t>
            </w:r>
            <w:r w:rsidR="00940BC7"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  <w:r w:rsidR="005B6D03" w:rsidRPr="00CD2542">
              <w:rPr>
                <w:rFonts w:eastAsia="Calibri"/>
                <w:sz w:val="22"/>
                <w:szCs w:val="22"/>
                <w:lang w:eastAsia="en-US"/>
              </w:rPr>
              <w:t>, БИКБПол, НомСчПол?, НаимФПоруч?, СумПлат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  <w:p w:rsidR="00504C13" w:rsidRPr="00CD2542" w:rsidRDefault="00504C13" w:rsidP="00FF57E4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504C13" w:rsidRPr="00CD2542" w:rsidRDefault="00504C13" w:rsidP="00FF57E4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504C13" w:rsidRPr="00CD2542" w:rsidRDefault="00504C13" w:rsidP="00504C13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504C13" w:rsidRPr="00CD2542" w:rsidRDefault="00504C13" w:rsidP="00B26381">
      <w:pPr>
        <w:pStyle w:val="3"/>
      </w:pPr>
      <w:r w:rsidRPr="00CD2542">
        <w:t xml:space="preserve"> 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FF57E4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04C13" w:rsidRPr="00CD2542" w:rsidRDefault="00504C13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04C13" w:rsidRPr="00CD2542" w:rsidRDefault="004D1BD9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04C13" w:rsidRPr="00CD2542" w:rsidRDefault="00504C13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04C13" w:rsidRPr="00CD2542" w:rsidRDefault="00504C13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2E5449" w:rsidP="00FF57E4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91690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РЕШНОПДПОР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245D3B" w:rsidP="00FF57E4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РЕШНОПДПОР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91690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t>Решение о приостановлении действия поручений</w:t>
            </w:r>
            <w:r w:rsidR="00504C13" w:rsidRPr="00CD2542">
              <w:rPr>
                <w:rFonts w:eastAsia="Calibri"/>
                <w:sz w:val="22"/>
                <w:szCs w:val="22"/>
                <w:lang w:eastAsia="en-US"/>
              </w:rPr>
              <w:t xml:space="preserve"> налогового органа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НомРеш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04C13" w:rsidRPr="00CD2542" w:rsidRDefault="00504C13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решения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2211E9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ИНННП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C77F2" w:rsidP="00FF57E4">
            <w:pPr>
              <w:pStyle w:val="a5"/>
              <w:jc w:val="center"/>
            </w:pPr>
            <w:r w:rsidRPr="00CD2542">
              <w:rPr>
                <w:rFonts w:eastAsia="Calibri"/>
                <w:lang w:eastAsia="en-US"/>
              </w:rPr>
              <w:t>ИННЮЛтип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 или КИО плательщика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КППНП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C13" w:rsidRPr="00CD2542" w:rsidRDefault="00504C13" w:rsidP="00FF57E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 плательщика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1B39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СвБанк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1B39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1B39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1B39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банке плательщика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7F2" w:rsidRPr="00CD2542" w:rsidRDefault="005C77F2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ПриостПоруч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7F2" w:rsidRPr="00CD2542" w:rsidRDefault="005C77F2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Э[1..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7F2" w:rsidRPr="00CD2542" w:rsidRDefault="005C77F2" w:rsidP="00B51BF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Приостановленное </w:t>
            </w:r>
            <w:r w:rsidRPr="00CD2542">
              <w:rPr>
                <w:sz w:val="22"/>
                <w:szCs w:val="22"/>
              </w:rPr>
              <w:t>поручение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A86B13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Номер поручения налогового органа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35662C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</w:t>
            </w:r>
            <w:r w:rsidR="0035662C" w:rsidRPr="00CD2542">
              <w:rPr>
                <w:rFonts w:eastAsia="Calibri"/>
                <w:sz w:val="22"/>
                <w:szCs w:val="22"/>
                <w:lang w:eastAsia="en-US"/>
              </w:rPr>
              <w:t>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="0035662C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поручения налогового органа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537CBA">
            <w:pPr>
              <w:pStyle w:val="a5"/>
              <w:jc w:val="center"/>
            </w:pPr>
            <w:r w:rsidRPr="00CD2542"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537CB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поручения: 1 - на списание и перечисление денежных средств; 2 - на перевод электронных денежных средств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B42E44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 xml:space="preserve">Номер </w:t>
            </w:r>
            <w:r w:rsidRPr="00CD2542">
              <w:rPr>
                <w:sz w:val="22"/>
                <w:szCs w:val="22"/>
              </w:rPr>
              <w:t>счета или идентификатор КЭСП</w:t>
            </w:r>
          </w:p>
        </w:tc>
      </w:tr>
      <w:tr w:rsidR="00CD2542" w:rsidRPr="00CD2542" w:rsidTr="00B42E4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B42E4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FF57E4">
            <w:pPr>
              <w:pStyle w:val="a5"/>
              <w:jc w:val="center"/>
            </w:pPr>
            <w:r w:rsidRPr="00CD2542">
              <w:t>Т(1-25)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7F2" w:rsidRPr="00CD2542" w:rsidRDefault="005C77F2" w:rsidP="00B42E44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Вид счета. Для КЭСП записывается "КЭСП"</w:t>
            </w:r>
          </w:p>
        </w:tc>
      </w:tr>
      <w:tr w:rsidR="00CD2542" w:rsidRPr="00CD2542" w:rsidTr="00B42E4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533" w:rsidRPr="00CD2542" w:rsidRDefault="00F80533" w:rsidP="00F80533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533" w:rsidRPr="00CD2542" w:rsidRDefault="00F80533" w:rsidP="00F8053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533" w:rsidRPr="00CD2542" w:rsidRDefault="00F80533" w:rsidP="00F8053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533" w:rsidRPr="00CD2542" w:rsidRDefault="00F80533" w:rsidP="00592E2B">
            <w:pPr>
              <w:pStyle w:val="a5"/>
            </w:pPr>
            <w:r w:rsidRPr="00CD2542">
              <w:t>БИК банка получателя</w:t>
            </w:r>
            <w:r w:rsidR="00592E2B" w:rsidRPr="00CD2542">
              <w:t xml:space="preserve"> </w:t>
            </w:r>
          </w:p>
        </w:tc>
      </w:tr>
      <w:tr w:rsidR="00CD2542" w:rsidRPr="00CD2542" w:rsidTr="00B42E4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592E2B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79247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592E2B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счета получателя</w:t>
            </w:r>
          </w:p>
        </w:tc>
      </w:tr>
      <w:tr w:rsidR="00CD2542" w:rsidRPr="00CD2542" w:rsidTr="00B42E4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592E2B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НаимФПоруч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592E2B">
            <w:pPr>
              <w:pStyle w:val="a5"/>
              <w:jc w:val="center"/>
            </w:pPr>
            <w:r w:rsidRPr="00CD2542">
              <w:t>T(1-50)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592E2B">
            <w:pPr>
              <w:pStyle w:val="a5"/>
            </w:pPr>
            <w:r w:rsidRPr="00CD2542">
              <w:t>Наименование файла поручения без расширения</w:t>
            </w:r>
          </w:p>
        </w:tc>
      </w:tr>
      <w:tr w:rsidR="00CD2542" w:rsidRPr="00CD2542" w:rsidTr="00B42E4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592E2B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E2B" w:rsidRPr="00CD2542" w:rsidRDefault="00592E2B" w:rsidP="00592E2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 xml:space="preserve">Сумма </w:t>
            </w:r>
            <w:r w:rsidRPr="00CD2542">
              <w:t>поручения</w:t>
            </w:r>
            <w:r w:rsidRPr="00CD2542">
              <w:rPr>
                <w:sz w:val="22"/>
                <w:szCs w:val="22"/>
              </w:rPr>
              <w:t>, руб.коп.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bookmarkStart w:id="33" w:name="_Toc420790521"/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9973F8" w:rsidRPr="00CD2542" w:rsidRDefault="009973F8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5901EB" w:rsidRPr="00CD2542" w:rsidRDefault="005901EB" w:rsidP="005901EB">
      <w:pPr>
        <w:ind w:firstLine="567"/>
        <w:jc w:val="both"/>
        <w:rPr>
          <w:bCs/>
          <w:sz w:val="22"/>
          <w:szCs w:val="22"/>
        </w:rPr>
      </w:pPr>
      <w:r w:rsidRPr="00CD2542">
        <w:rPr>
          <w:bCs/>
          <w:sz w:val="22"/>
          <w:szCs w:val="22"/>
        </w:rPr>
        <w:t>ПРИМЕЧАНИЕ: КЭСП - корпоративное электронное средство платежа.</w:t>
      </w:r>
    </w:p>
    <w:p w:rsidR="005901EB" w:rsidRPr="00CD2542" w:rsidRDefault="005901EB" w:rsidP="005901EB">
      <w:pPr>
        <w:ind w:firstLine="567"/>
        <w:jc w:val="both"/>
        <w:rPr>
          <w:sz w:val="22"/>
          <w:szCs w:val="22"/>
        </w:rPr>
      </w:pPr>
    </w:p>
    <w:p w:rsidR="005901EB" w:rsidRPr="00CD2542" w:rsidRDefault="005901EB" w:rsidP="00B26381">
      <w:pPr>
        <w:pStyle w:val="2"/>
      </w:pPr>
      <w:bookmarkStart w:id="34" w:name="_Toc450221588"/>
      <w:r w:rsidRPr="00CD2542">
        <w:lastRenderedPageBreak/>
        <w:t>Решение об отмене приостановления действия поручений на списание и перечисление денежных средств со счетов налогоплательщика</w:t>
      </w:r>
      <w:r w:rsidR="00FA50E3" w:rsidRPr="00CD2542">
        <w:t xml:space="preserve">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bookmarkEnd w:id="34"/>
    </w:p>
    <w:p w:rsidR="005901EB" w:rsidRPr="00CD2542" w:rsidRDefault="005901EB" w:rsidP="005901EB">
      <w:pPr>
        <w:pStyle w:val="1256"/>
      </w:pPr>
      <w:r w:rsidRPr="00CD2542">
        <w:t>Решение об отмене приостановления действия поручений на списание и перечисление денежных средств со счетов налогоплательщика</w:t>
      </w:r>
      <w:bookmarkEnd w:id="33"/>
      <w:r w:rsidR="002B1CDF" w:rsidRPr="00CD2542">
        <w:t xml:space="preserve">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r w:rsidRPr="00CD2542">
        <w:t xml:space="preserve"> (далее – Решение об отмене приостановления действия поручений) </w:t>
      </w:r>
      <w:r w:rsidR="003911A3" w:rsidRPr="00CD2542">
        <w:rPr>
          <w:lang w:bidi="ru-RU"/>
        </w:rPr>
        <w:t>формируется</w:t>
      </w:r>
      <w:r w:rsidR="003911A3" w:rsidRPr="00CD2542">
        <w:t xml:space="preserve"> </w:t>
      </w:r>
      <w:r w:rsidRPr="00CD2542">
        <w:t xml:space="preserve">налоговым органом </w:t>
      </w:r>
      <w:r w:rsidR="002B1CDF" w:rsidRPr="00CD2542">
        <w:t xml:space="preserve">в соответствии со статьей 46 Налогового кодекса Российской Федерации, Приказом ММВ-7-8/330@, </w:t>
      </w:r>
      <w:r w:rsidRPr="00CD2542">
        <w:t xml:space="preserve">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5901EB" w:rsidRPr="00CD2542" w:rsidRDefault="005901EB" w:rsidP="00B26381">
      <w:pPr>
        <w:pStyle w:val="3"/>
      </w:pPr>
      <w:r w:rsidRPr="00CD2542">
        <w:t>Структура наименования файла</w:t>
      </w:r>
    </w:p>
    <w:p w:rsidR="005901EB" w:rsidRPr="00CD2542" w:rsidRDefault="005901EB" w:rsidP="005901EB">
      <w:pPr>
        <w:pStyle w:val="1256"/>
      </w:pPr>
      <w:r w:rsidRPr="00CD2542">
        <w:t>&lt;AP</w:t>
      </w:r>
      <w:r w:rsidRPr="00CD2542">
        <w:rPr>
          <w:lang w:val="en-US"/>
        </w:rPr>
        <w:t>O</w:t>
      </w:r>
      <w:r w:rsidRPr="00CD2542">
        <w:t>abbbbbbb_ККККDDDDDDDD_NNNNNN.www&gt;, где:</w:t>
      </w:r>
    </w:p>
    <w:p w:rsidR="005901EB" w:rsidRPr="00CD2542" w:rsidRDefault="005901EB" w:rsidP="005901EB">
      <w:pPr>
        <w:pStyle w:val="1256"/>
      </w:pPr>
      <w:r w:rsidRPr="00CD2542">
        <w:t>AP</w:t>
      </w:r>
      <w:r w:rsidRPr="00CD2542">
        <w:rPr>
          <w:lang w:val="en-US"/>
        </w:rPr>
        <w:t>O</w:t>
      </w:r>
      <w:r w:rsidRPr="00CD2542">
        <w:t xml:space="preserve"> - префикс, определяющий Решение об отмене приостановления действия поручений в электронном виде (латинскими буквами);</w:t>
      </w:r>
    </w:p>
    <w:p w:rsidR="005901EB" w:rsidRPr="00CD2542" w:rsidRDefault="005901EB" w:rsidP="005901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AP</w:t>
      </w:r>
      <w:r w:rsidR="003F5934" w:rsidRPr="00CD2542">
        <w:rPr>
          <w:lang w:val="en-US"/>
        </w:rPr>
        <w:t>O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5901EB" w:rsidRPr="00CD2542" w:rsidRDefault="005901EB" w:rsidP="005901EB">
      <w:pPr>
        <w:pStyle w:val="1256"/>
      </w:pPr>
      <w:r w:rsidRPr="00CD2542">
        <w:t>Остальные составные части имени файла имеют смысл, установленный п.1.5.</w:t>
      </w:r>
    </w:p>
    <w:p w:rsidR="005901EB" w:rsidRPr="00CD2542" w:rsidRDefault="005901EB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FF57E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1EB" w:rsidRPr="00CD2542" w:rsidRDefault="005901EB" w:rsidP="00FF57E4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 (ИдЭС, ТипИнф, ВерсПрог, ТелОтпр, ДолжнОтпр, ФамОтпр, ВерсФорм )</w:t>
            </w:r>
          </w:p>
          <w:p w:rsidR="005901EB" w:rsidRPr="00CD2542" w:rsidRDefault="00D00E74" w:rsidP="00FF57E4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РЕШНООТПОР</w:t>
            </w:r>
            <w:r w:rsidR="005901EB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5901EB" w:rsidRPr="00CD2542">
              <w:rPr>
                <w:rFonts w:eastAsia="Calibri"/>
                <w:sz w:val="22"/>
                <w:szCs w:val="22"/>
                <w:lang w:eastAsia="en-US"/>
              </w:rPr>
              <w:t>(НомРеш, ДатаПодп, ИНННП, КППНП?, НомОтмРеш, ДатаОтмРеш)</w:t>
            </w:r>
          </w:p>
          <w:p w:rsidR="00DE1541" w:rsidRPr="00CD2542" w:rsidRDefault="00DE1541" w:rsidP="00DE1541">
            <w:pPr>
              <w:spacing w:before="30"/>
              <w:ind w:left="708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</w:p>
          <w:p w:rsidR="00B51BFA" w:rsidRPr="00CD2542" w:rsidRDefault="00B51BFA" w:rsidP="00FF57E4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ВозобнПоруч </w:t>
            </w:r>
            <w:r w:rsidR="005901EB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+</w:t>
            </w:r>
            <w:r w:rsidR="005901EB"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 (</w:t>
            </w:r>
            <w:r w:rsidR="005901EB"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НомПоруч, </w:t>
            </w:r>
            <w:r w:rsidR="006A1123"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  <w:r w:rsidR="005901EB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ВидПоруч</w:t>
            </w:r>
            <w:r w:rsidR="00F30013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F30013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НомСчПл, </w:t>
            </w:r>
            <w:r w:rsidR="00150FAA" w:rsidRPr="00CD2542">
              <w:rPr>
                <w:rFonts w:eastAsia="Calibri"/>
                <w:sz w:val="22"/>
                <w:szCs w:val="22"/>
                <w:lang w:eastAsia="en-US"/>
              </w:rPr>
              <w:t>ВидСч, БИКБПол, НомСчПол?, НаимФПоруч?, СумПлат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  <w:r w:rsidR="005901EB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5901EB" w:rsidRPr="00CD2542" w:rsidRDefault="005901EB" w:rsidP="00FF57E4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5901EB" w:rsidRPr="00CD2542" w:rsidRDefault="005901EB" w:rsidP="00FF57E4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5901EB" w:rsidRPr="00CD2542" w:rsidRDefault="005901EB" w:rsidP="005901EB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5901EB" w:rsidRPr="00CD2542" w:rsidRDefault="005901EB" w:rsidP="00B26381">
      <w:pPr>
        <w:pStyle w:val="3"/>
      </w:pPr>
      <w:r w:rsidRPr="00CD2542">
        <w:t xml:space="preserve"> 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FF57E4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901EB" w:rsidRPr="00CD2542" w:rsidRDefault="005901EB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901EB" w:rsidRPr="00CD2542" w:rsidRDefault="004D1BD9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901EB" w:rsidRPr="00CD2542" w:rsidRDefault="005901EB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901EB" w:rsidRPr="00CD2542" w:rsidRDefault="005901EB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2E5449" w:rsidP="00FF57E4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544ABF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РЕШНООТПОР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245D3B" w:rsidP="00FF57E4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РЕШНООТПОР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544AB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Решение </w:t>
            </w:r>
            <w:r w:rsidRPr="00CD2542">
              <w:rPr>
                <w:sz w:val="22"/>
                <w:szCs w:val="22"/>
              </w:rPr>
              <w:t xml:space="preserve">об отмене приостановления действия </w:t>
            </w:r>
            <w:r w:rsidR="00544ABF" w:rsidRPr="00CD2542">
              <w:t>поручений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налогового органа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НомРеш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решения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A0580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A0580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A0580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2211E9" w:rsidP="00D67E3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ИНННП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DE1541" w:rsidP="00FF57E4">
            <w:pPr>
              <w:pStyle w:val="a5"/>
              <w:jc w:val="center"/>
            </w:pPr>
            <w:r w:rsidRPr="00CD2542">
              <w:rPr>
                <w:rFonts w:eastAsia="Calibri"/>
                <w:lang w:eastAsia="en-US"/>
              </w:rPr>
              <w:t>ИННЮЛтип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 или КИО плательщика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КППНП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 плательщика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НомОтмРеш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9973F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9973F8">
            <w:pPr>
              <w:rPr>
                <w:bCs/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отмененного решения о приостановлении действия</w:t>
            </w:r>
            <w:r w:rsidRPr="00CD2542">
              <w:rPr>
                <w:sz w:val="22"/>
                <w:szCs w:val="22"/>
              </w:rPr>
              <w:t xml:space="preserve"> поручения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ДатаОтмРеш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9973F8">
            <w:pPr>
              <w:rPr>
                <w:bCs/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отмененного решения о приостановлении действия</w:t>
            </w:r>
            <w:r w:rsidRPr="00CD2542">
              <w:rPr>
                <w:sz w:val="22"/>
                <w:szCs w:val="22"/>
              </w:rPr>
              <w:t xml:space="preserve"> поручения</w:t>
            </w:r>
          </w:p>
        </w:tc>
      </w:tr>
      <w:tr w:rsidR="00CD2542" w:rsidRPr="00CD2542" w:rsidTr="001B39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1541" w:rsidRPr="00CD2542" w:rsidRDefault="00DE1541" w:rsidP="001B39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СвБанк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1541" w:rsidRPr="00CD2542" w:rsidRDefault="00DE1541" w:rsidP="001B39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1541" w:rsidRPr="00CD2542" w:rsidRDefault="00DE1541" w:rsidP="001B39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1541" w:rsidRPr="00CD2542" w:rsidRDefault="00DE1541" w:rsidP="001B39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банке плательщика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B51BFA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Возобн</w:t>
            </w:r>
            <w:r w:rsidR="009973F8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Э[1..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9973F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Возобновить действие</w:t>
            </w:r>
            <w:r w:rsidRPr="00CD2542">
              <w:rPr>
                <w:sz w:val="22"/>
                <w:szCs w:val="22"/>
              </w:rPr>
              <w:t xml:space="preserve"> поручений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A86B13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274E9E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Номер поручения налогового органа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6A1123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="006A1123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поручения налогового органа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pStyle w:val="a5"/>
              <w:jc w:val="center"/>
            </w:pPr>
            <w:r w:rsidRPr="00CD2542"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274E9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поручения: 1 - на списание и перечисление денежных средств; 2 - на перевод электронных денежных средств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 xml:space="preserve">Номер </w:t>
            </w:r>
            <w:r w:rsidRPr="00CD2542">
              <w:rPr>
                <w:sz w:val="22"/>
                <w:szCs w:val="22"/>
              </w:rPr>
              <w:t>счета или идентификатор КЭСП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pStyle w:val="a5"/>
              <w:jc w:val="center"/>
            </w:pPr>
            <w:r w:rsidRPr="00CD2542">
              <w:t>Т(1-25)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BFA" w:rsidRPr="00CD2542" w:rsidRDefault="00B51BFA" w:rsidP="00274E9E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Вид счета. Для КЭСП записывается "КЭСП"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pStyle w:val="a5"/>
            </w:pPr>
            <w:r w:rsidRPr="00CD2542">
              <w:t xml:space="preserve">БИК банка получателя 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счета получателя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НаимФПоруч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pStyle w:val="a5"/>
              <w:jc w:val="center"/>
            </w:pPr>
            <w:r w:rsidRPr="00CD2542">
              <w:t>T(1-50)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pStyle w:val="a5"/>
            </w:pPr>
            <w:r w:rsidRPr="00CD2542">
              <w:t>Наименование файла поручения без расширения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0FAA" w:rsidRPr="00CD2542" w:rsidRDefault="00150FAA" w:rsidP="0079247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 xml:space="preserve">Сумма </w:t>
            </w:r>
            <w:r w:rsidRPr="00CD2542">
              <w:t>поручения</w:t>
            </w:r>
            <w:r w:rsidRPr="00CD2542">
              <w:rPr>
                <w:sz w:val="22"/>
                <w:szCs w:val="22"/>
              </w:rPr>
              <w:t>, руб.коп.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9973F8" w:rsidRPr="00CD2542" w:rsidRDefault="009973F8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73F8" w:rsidRPr="00CD2542" w:rsidRDefault="009973F8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973F8" w:rsidRPr="00CD2542" w:rsidRDefault="009973F8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5901EB" w:rsidRPr="00CD2542" w:rsidRDefault="005901EB" w:rsidP="005901EB">
      <w:pPr>
        <w:ind w:firstLine="567"/>
        <w:jc w:val="both"/>
        <w:rPr>
          <w:bCs/>
          <w:sz w:val="22"/>
          <w:szCs w:val="22"/>
        </w:rPr>
      </w:pPr>
      <w:bookmarkStart w:id="35" w:name="_Toc420790522"/>
      <w:r w:rsidRPr="00CD2542">
        <w:rPr>
          <w:bCs/>
          <w:sz w:val="22"/>
          <w:szCs w:val="22"/>
        </w:rPr>
        <w:t>ПРИМЕЧАНИЕ: КЭСП - корпоративное электронное средство платежа.</w:t>
      </w:r>
    </w:p>
    <w:p w:rsidR="005901EB" w:rsidRPr="00CD2542" w:rsidRDefault="005901EB" w:rsidP="005901EB">
      <w:pPr>
        <w:ind w:firstLine="567"/>
        <w:jc w:val="both"/>
        <w:rPr>
          <w:sz w:val="22"/>
          <w:szCs w:val="22"/>
        </w:rPr>
      </w:pPr>
    </w:p>
    <w:p w:rsidR="005901EB" w:rsidRPr="00CD2542" w:rsidRDefault="005901EB" w:rsidP="00B26381">
      <w:pPr>
        <w:pStyle w:val="2"/>
      </w:pPr>
      <w:bookmarkStart w:id="36" w:name="_Toc450221589"/>
      <w:r w:rsidRPr="00CD2542">
        <w:t>Решение об отзыве не исполненных поручений на списание и перечисление денежных средств со счетов налогоплательщика</w:t>
      </w:r>
      <w:bookmarkEnd w:id="35"/>
      <w:r w:rsidRPr="00CD2542">
        <w:t xml:space="preserve"> </w:t>
      </w:r>
      <w:r w:rsidR="00CC176D" w:rsidRPr="00CD2542">
        <w:t>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</w:t>
      </w:r>
      <w:bookmarkEnd w:id="36"/>
    </w:p>
    <w:p w:rsidR="005901EB" w:rsidRPr="00CD2542" w:rsidRDefault="005901EB" w:rsidP="005901EB">
      <w:pPr>
        <w:pStyle w:val="1256"/>
      </w:pPr>
      <w:r w:rsidRPr="00CD2542">
        <w:t xml:space="preserve">Решение об отзыве не исполненных поручений на списание и перечисление денежных средств со счетов налогоплательщика (плательщика сбора, налогового агента), а также на перевод электронных денежных средств налогоплательщика (плательщика сбора, налогового агента) в бюджетную систему Российской Федерации (далее – Решение об отзыве не исполненных поручений) </w:t>
      </w:r>
      <w:r w:rsidR="003911A3" w:rsidRPr="00CD2542">
        <w:rPr>
          <w:lang w:bidi="ru-RU"/>
        </w:rPr>
        <w:t>формируется</w:t>
      </w:r>
      <w:r w:rsidR="003911A3" w:rsidRPr="00CD2542">
        <w:t xml:space="preserve"> </w:t>
      </w:r>
      <w:r w:rsidRPr="00CD2542">
        <w:t xml:space="preserve">налоговым органом </w:t>
      </w:r>
      <w:r w:rsidR="00CC176D" w:rsidRPr="00CD2542">
        <w:t xml:space="preserve">в соответствии со статьей 46 </w:t>
      </w:r>
      <w:r w:rsidR="00CC176D" w:rsidRPr="00CD2542">
        <w:lastRenderedPageBreak/>
        <w:t xml:space="preserve">Налогового кодекса Российской Федерации, Приказом ММВ-7-8/330@ </w:t>
      </w:r>
      <w:r w:rsidRPr="00CD2542">
        <w:t xml:space="preserve">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5901EB" w:rsidRPr="00CD2542" w:rsidRDefault="005901EB" w:rsidP="00B26381">
      <w:pPr>
        <w:pStyle w:val="3"/>
      </w:pPr>
      <w:r w:rsidRPr="00CD2542">
        <w:t>Структура наименования файла</w:t>
      </w:r>
    </w:p>
    <w:p w:rsidR="005901EB" w:rsidRPr="00CD2542" w:rsidRDefault="005901EB" w:rsidP="005901EB">
      <w:pPr>
        <w:pStyle w:val="1256"/>
      </w:pPr>
      <w:r w:rsidRPr="00CD2542">
        <w:t>&lt;AP</w:t>
      </w:r>
      <w:r w:rsidRPr="00CD2542">
        <w:rPr>
          <w:lang w:val="en-US"/>
        </w:rPr>
        <w:t>Z</w:t>
      </w:r>
      <w:r w:rsidRPr="00CD2542">
        <w:t>abbbbbbb_ККККDDDDDDDD_NNNNNN.www&gt;, где:</w:t>
      </w:r>
    </w:p>
    <w:p w:rsidR="005901EB" w:rsidRPr="00CD2542" w:rsidRDefault="005901EB" w:rsidP="005901EB">
      <w:pPr>
        <w:pStyle w:val="1256"/>
      </w:pPr>
      <w:r w:rsidRPr="00CD2542">
        <w:t>AP</w:t>
      </w:r>
      <w:r w:rsidRPr="00CD2542">
        <w:rPr>
          <w:lang w:val="en-US"/>
        </w:rPr>
        <w:t>Z</w:t>
      </w:r>
      <w:r w:rsidRPr="00CD2542">
        <w:t xml:space="preserve"> - префикс, определяющий Решение об отзыве не исполненных поручений в электронном виде (латинскими буквами);</w:t>
      </w:r>
    </w:p>
    <w:p w:rsidR="005901EB" w:rsidRPr="00CD2542" w:rsidRDefault="005901EB" w:rsidP="005901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AP</w:t>
      </w:r>
      <w:r w:rsidR="003F5934" w:rsidRPr="00CD2542">
        <w:rPr>
          <w:lang w:val="en-US"/>
        </w:rPr>
        <w:t>Z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5901EB" w:rsidRPr="00CD2542" w:rsidRDefault="005901EB" w:rsidP="005901EB">
      <w:pPr>
        <w:pStyle w:val="1256"/>
      </w:pPr>
      <w:r w:rsidRPr="00CD2542">
        <w:t>Остальные составные части имени файла имеют смысл, установленный п.1.5.</w:t>
      </w:r>
    </w:p>
    <w:p w:rsidR="005901EB" w:rsidRPr="00CD2542" w:rsidRDefault="005901EB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FF57E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1EB" w:rsidRPr="00CD2542" w:rsidRDefault="005901EB" w:rsidP="00FF57E4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 (ИдЭС, ТипИнф, ВерсПрог, ТелОтпр, ДолжнОтпр, ФамОтпр, ВерсФорм )</w:t>
            </w:r>
          </w:p>
          <w:p w:rsidR="005901EB" w:rsidRPr="00CD2542" w:rsidRDefault="00940AD7" w:rsidP="00FF57E4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РЕШНОТЗПОР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901EB" w:rsidRPr="00CD2542">
              <w:rPr>
                <w:rFonts w:eastAsia="Calibri"/>
                <w:sz w:val="22"/>
                <w:szCs w:val="22"/>
                <w:lang w:eastAsia="en-US"/>
              </w:rPr>
              <w:t xml:space="preserve">(НомРеш, ДатаПодп, ИНННП, КППНП?, </w:t>
            </w:r>
            <w:r w:rsidR="001C7BB2" w:rsidRPr="00CD2542">
              <w:rPr>
                <w:rFonts w:eastAsia="Calibri"/>
                <w:sz w:val="22"/>
                <w:szCs w:val="22"/>
                <w:lang w:eastAsia="en-US"/>
              </w:rPr>
              <w:t>Сумма?</w:t>
            </w:r>
            <w:r w:rsidR="005901EB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415C64" w:rsidRPr="00CD2542" w:rsidRDefault="00415C64" w:rsidP="00415C64">
            <w:pPr>
              <w:spacing w:before="30"/>
              <w:ind w:left="708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</w:p>
          <w:p w:rsidR="001C7BB2" w:rsidRPr="00CD2542" w:rsidRDefault="001C7BB2" w:rsidP="001C7BB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ОтозвПоруч +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НомПоруч, </w:t>
            </w:r>
            <w:r w:rsidR="00964AC7"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, ВидПоруч</w:t>
            </w:r>
            <w:r w:rsidR="0060173B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60173B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НомСчПл, </w:t>
            </w:r>
            <w:r w:rsidR="00A1160A" w:rsidRPr="00CD2542">
              <w:rPr>
                <w:rFonts w:eastAsia="Calibri"/>
                <w:sz w:val="22"/>
                <w:szCs w:val="22"/>
                <w:lang w:eastAsia="en-US"/>
              </w:rPr>
              <w:t>ВидСч, БИКБПол, НомСчПол?, НаимФПоруч?, СумПлат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  <w:p w:rsidR="005901EB" w:rsidRPr="00CD2542" w:rsidRDefault="005901EB" w:rsidP="00FF57E4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5901EB" w:rsidRPr="00CD2542" w:rsidRDefault="005901EB" w:rsidP="00FF57E4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5901EB" w:rsidRPr="00CD2542" w:rsidRDefault="005901EB" w:rsidP="005901EB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5901EB" w:rsidRPr="00CD2542" w:rsidRDefault="005901EB" w:rsidP="00B26381">
      <w:pPr>
        <w:pStyle w:val="3"/>
      </w:pPr>
      <w:r w:rsidRPr="00CD2542">
        <w:t xml:space="preserve"> 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FF57E4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901EB" w:rsidRPr="00CD2542" w:rsidRDefault="005901EB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901EB" w:rsidRPr="00CD2542" w:rsidRDefault="004D1BD9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901EB" w:rsidRPr="00CD2542" w:rsidRDefault="005901EB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901EB" w:rsidRPr="00CD2542" w:rsidRDefault="005901EB" w:rsidP="00FF57E4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2E5449" w:rsidP="00FF57E4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РЕШНОТЗПОР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245D3B" w:rsidP="00FF57E4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РЕШНОТЗПОР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CB74D2" w:rsidP="00374D91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t>Решение об отзыве не исполненных поручений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НомРеш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решения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A05803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A0580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A05803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2211E9" w:rsidP="00D67E3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ИНННП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415C64" w:rsidP="00FF57E4">
            <w:pPr>
              <w:pStyle w:val="a5"/>
              <w:jc w:val="center"/>
            </w:pPr>
            <w:r w:rsidRPr="00CD2542">
              <w:rPr>
                <w:rFonts w:eastAsia="Calibri"/>
                <w:lang w:eastAsia="en-US"/>
              </w:rPr>
              <w:t>ИННЮЛтип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 или КИО плательщика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КППНП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 плательщика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11E78" w:rsidRPr="00CD2542" w:rsidRDefault="00911E78" w:rsidP="00911E78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11E78" w:rsidRPr="00CD2542" w:rsidRDefault="00911E78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1E78" w:rsidRPr="00CD2542" w:rsidRDefault="00911E78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11E78" w:rsidRPr="00CD2542" w:rsidRDefault="00911E78" w:rsidP="00274E9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 отзыва, руб.коп. Заполняется в случае частичного отзыва не исполненных поручений.</w:t>
            </w:r>
          </w:p>
        </w:tc>
      </w:tr>
      <w:tr w:rsidR="00CD2542" w:rsidRPr="00CD2542" w:rsidTr="001B39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C64" w:rsidRPr="00CD2542" w:rsidRDefault="00415C64" w:rsidP="001B39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СвБанк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C64" w:rsidRPr="00CD2542" w:rsidRDefault="00415C64" w:rsidP="001B39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C64" w:rsidRPr="00CD2542" w:rsidRDefault="00415C64" w:rsidP="001B39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C64" w:rsidRPr="00CD2542" w:rsidRDefault="00415C64" w:rsidP="001B39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банке плательщика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911E78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Отозв</w:t>
            </w:r>
            <w:r w:rsidR="005901EB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Э[1..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911E78" w:rsidP="008F305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Отозванн</w:t>
            </w:r>
            <w:r w:rsidR="008F305C" w:rsidRPr="00CD2542">
              <w:rPr>
                <w:rFonts w:eastAsia="Calibri"/>
                <w:sz w:val="22"/>
                <w:szCs w:val="22"/>
                <w:lang w:eastAsia="en-US"/>
              </w:rPr>
              <w:t>ые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901EB" w:rsidRPr="00CD2542">
              <w:rPr>
                <w:sz w:val="22"/>
                <w:szCs w:val="22"/>
              </w:rPr>
              <w:t>поручени</w:t>
            </w:r>
            <w:r w:rsidR="008F305C" w:rsidRPr="00CD2542">
              <w:rPr>
                <w:sz w:val="22"/>
                <w:szCs w:val="22"/>
              </w:rPr>
              <w:t>я</w:t>
            </w:r>
            <w:r w:rsidR="005901EB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FF57E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A86B13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D6E" w:rsidRPr="00CD2542" w:rsidRDefault="00C73D6E" w:rsidP="00FF57E4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Номер поручения налогового органа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964AC7" w:rsidP="00FF57E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="00964AC7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поручения налогового органа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1E78" w:rsidRPr="00CD2542" w:rsidRDefault="00911E78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1E78" w:rsidRPr="00CD2542" w:rsidRDefault="00911E78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1E78" w:rsidRPr="00CD2542" w:rsidRDefault="00911E78" w:rsidP="00274E9E">
            <w:pPr>
              <w:pStyle w:val="a5"/>
              <w:jc w:val="center"/>
            </w:pPr>
            <w:r w:rsidRPr="00CD2542"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1E78" w:rsidRPr="00CD2542" w:rsidRDefault="00911E78" w:rsidP="00274E9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Вид поручения: 1 - на списание и перечисление денежных средств; 2 - на перевод электронных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денежных средств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НомСчПл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 xml:space="preserve">Номер </w:t>
            </w:r>
            <w:r w:rsidRPr="00CD2542">
              <w:rPr>
                <w:sz w:val="22"/>
                <w:szCs w:val="22"/>
              </w:rPr>
              <w:t>счета или идентификатор КЭСП</w:t>
            </w:r>
          </w:p>
        </w:tc>
      </w:tr>
      <w:tr w:rsidR="00CD2542" w:rsidRPr="00CD2542" w:rsidTr="00274E9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pStyle w:val="a5"/>
              <w:jc w:val="center"/>
            </w:pPr>
            <w:r w:rsidRPr="00CD2542">
              <w:t>Т(1-25)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7BB2" w:rsidRPr="00CD2542" w:rsidRDefault="001C7BB2" w:rsidP="00274E9E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Вид счета. Для КЭСП записывается "КЭСП"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БИКБПол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pStyle w:val="a5"/>
            </w:pPr>
            <w:r w:rsidRPr="00CD2542">
              <w:t xml:space="preserve">БИК банка получателя 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pStyle w:val="a5"/>
              <w:rPr>
                <w:rFonts w:eastAsia="Calibri"/>
                <w:lang w:eastAsia="en-US"/>
              </w:rPr>
            </w:pPr>
            <w:r w:rsidRPr="00CD2542">
              <w:t>Номер счета получателя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НаимФПоруч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pStyle w:val="a5"/>
              <w:jc w:val="center"/>
            </w:pPr>
            <w:r w:rsidRPr="00CD2542">
              <w:t>T(1-50)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pStyle w:val="a5"/>
            </w:pPr>
            <w:r w:rsidRPr="00CD2542">
              <w:t>Наименование файла поручения без расширения</w:t>
            </w:r>
          </w:p>
        </w:tc>
      </w:tr>
      <w:tr w:rsidR="00CD2542" w:rsidRPr="00CD2542" w:rsidTr="0079247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60A" w:rsidRPr="00CD2542" w:rsidRDefault="00A1160A" w:rsidP="0079247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 xml:space="preserve">Сумма </w:t>
            </w:r>
            <w:r w:rsidRPr="00CD2542">
              <w:t>поручения</w:t>
            </w:r>
            <w:r w:rsidRPr="00CD2542">
              <w:rPr>
                <w:sz w:val="22"/>
                <w:szCs w:val="22"/>
              </w:rPr>
              <w:t>, руб.коп.</w:t>
            </w: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FF57E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01EB" w:rsidRPr="00CD2542" w:rsidRDefault="005901EB" w:rsidP="00FF57E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901EB" w:rsidRPr="00CD2542" w:rsidRDefault="005901EB" w:rsidP="00FF57E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5901EB" w:rsidRPr="00CD2542" w:rsidRDefault="005901EB" w:rsidP="005901EB">
      <w:pPr>
        <w:ind w:firstLine="567"/>
        <w:jc w:val="both"/>
        <w:rPr>
          <w:bCs/>
          <w:sz w:val="22"/>
          <w:szCs w:val="22"/>
        </w:rPr>
      </w:pPr>
      <w:r w:rsidRPr="00CD2542">
        <w:rPr>
          <w:bCs/>
          <w:sz w:val="22"/>
          <w:szCs w:val="22"/>
        </w:rPr>
        <w:t>ПРИМЕЧАНИЕ: КЭСП - корпоративное электронное средство платежа.</w:t>
      </w:r>
    </w:p>
    <w:p w:rsidR="005901EB" w:rsidRPr="00CD2542" w:rsidRDefault="005901EB" w:rsidP="005901EB">
      <w:pPr>
        <w:ind w:firstLine="567"/>
        <w:jc w:val="both"/>
        <w:rPr>
          <w:sz w:val="22"/>
          <w:szCs w:val="22"/>
        </w:rPr>
      </w:pPr>
    </w:p>
    <w:p w:rsidR="006C4B95" w:rsidRPr="00CD2542" w:rsidRDefault="006C4B95" w:rsidP="00B26381">
      <w:pPr>
        <w:pStyle w:val="2"/>
      </w:pPr>
      <w:bookmarkStart w:id="37" w:name="_Toc420790523"/>
      <w:bookmarkStart w:id="38" w:name="_Toc450221590"/>
      <w:r w:rsidRPr="00CD2542">
        <w:t xml:space="preserve">Запрос </w:t>
      </w:r>
      <w:r w:rsidR="00C93A04" w:rsidRPr="00CD2542">
        <w:t xml:space="preserve">о представлении справок  </w:t>
      </w:r>
      <w:r w:rsidRPr="00CD2542">
        <w:t>об остатках денежных средств на счетах (специальных банковских счетах, вкладах, депозитах)</w:t>
      </w:r>
      <w:r w:rsidR="00C276A8" w:rsidRPr="00CD2542">
        <w:t>, об остатках электронных денежных средств</w:t>
      </w:r>
      <w:bookmarkEnd w:id="37"/>
      <w:bookmarkEnd w:id="38"/>
    </w:p>
    <w:p w:rsidR="006C4B95" w:rsidRPr="00CD2542" w:rsidRDefault="006C4B95" w:rsidP="006C4B95">
      <w:pPr>
        <w:pStyle w:val="1256"/>
      </w:pPr>
      <w:r w:rsidRPr="00CD2542">
        <w:t xml:space="preserve">Запрос </w:t>
      </w:r>
      <w:r w:rsidR="00C276A8" w:rsidRPr="00CD2542">
        <w:t xml:space="preserve">налогового органа о представлении справки об остатках денежных средств на счетах (специальных банковских счетах, вкладах, депозитах), об остатках электронных денежных средств </w:t>
      </w:r>
      <w:r w:rsidRPr="00CD2542">
        <w:t xml:space="preserve">организаций (индивидуальных предпринимателей, физических лиц, не являющихся индивидуальными предпринимателями, нотариусов, занимающихся частной практикой, адвокатов, учредивших адвокатские кабинеты) (далее - </w:t>
      </w:r>
      <w:r w:rsidR="00C276A8" w:rsidRPr="00CD2542">
        <w:t>Запрос об остатках</w:t>
      </w:r>
      <w:r w:rsidRPr="00CD2542">
        <w:t xml:space="preserve">), формируется в налоговом органе в соответствии с п. 2 </w:t>
      </w:r>
      <w:r w:rsidR="00EA4C76" w:rsidRPr="00CD2542">
        <w:t>-</w:t>
      </w:r>
      <w:r w:rsidRPr="00CD2542">
        <w:t xml:space="preserve"> 4 статьи 86 Налогового кодекса Российской Федерации, частью 8</w:t>
      </w:r>
      <w:r w:rsidR="00EA4C76" w:rsidRPr="00CD2542">
        <w:t>, 9</w:t>
      </w:r>
      <w:r w:rsidRPr="00CD2542">
        <w:t xml:space="preserve"> статьи 14 Федерального закона от 27.06.2011 № 161-ФЗ «О национальной платежной системе», частью 5 статьи 7 Федерального закона от 03.06.2009 № 103-ФЗ «О деятельности по приему платежей физических лиц, осуществляемой платежными агентами», 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6C4B95" w:rsidRPr="00CD2542" w:rsidRDefault="006C4B95" w:rsidP="00B26381">
      <w:pPr>
        <w:pStyle w:val="3"/>
      </w:pPr>
      <w:r w:rsidRPr="00CD2542">
        <w:t>Структура наименования файла</w:t>
      </w:r>
    </w:p>
    <w:p w:rsidR="006C4B95" w:rsidRPr="00CD2542" w:rsidRDefault="006C4B95" w:rsidP="006C4B95">
      <w:pPr>
        <w:pStyle w:val="1256"/>
      </w:pPr>
      <w:r w:rsidRPr="00CD2542">
        <w:t>&lt;</w:t>
      </w:r>
      <w:r w:rsidRPr="00CD2542">
        <w:rPr>
          <w:lang w:val="en-US"/>
        </w:rPr>
        <w:t>ZSO</w:t>
      </w:r>
      <w:r w:rsidRPr="00CD2542">
        <w:t>abbbbbbb_ККККDDDDDDDD_NNNNNN.www&gt;, где:</w:t>
      </w:r>
    </w:p>
    <w:p w:rsidR="006C4B95" w:rsidRPr="00CD2542" w:rsidRDefault="006C4B95" w:rsidP="006C4B95">
      <w:pPr>
        <w:pStyle w:val="1256"/>
      </w:pPr>
      <w:r w:rsidRPr="00CD2542">
        <w:rPr>
          <w:lang w:val="en-US"/>
        </w:rPr>
        <w:t>ZSO</w:t>
      </w:r>
      <w:r w:rsidRPr="00CD2542">
        <w:t xml:space="preserve"> - </w:t>
      </w:r>
      <w:r w:rsidRPr="00CD2542">
        <w:rPr>
          <w:rFonts w:eastAsia="SimSun"/>
          <w:szCs w:val="28"/>
        </w:rPr>
        <w:t xml:space="preserve">префикс, определяющий </w:t>
      </w:r>
      <w:r w:rsidR="00EC48C5" w:rsidRPr="00CD2542">
        <w:t xml:space="preserve">Запрос </w:t>
      </w:r>
      <w:r w:rsidRPr="00CD2542">
        <w:t>об остатках в электронном виде (латинскими буквами).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ZS</w:t>
      </w:r>
      <w:r w:rsidRPr="00CD2542">
        <w:t>О_300.</w:t>
      </w:r>
      <w:r w:rsidRPr="00CD2542">
        <w:rPr>
          <w:lang w:val="en-US"/>
        </w:rPr>
        <w:t>xsd</w:t>
      </w:r>
      <w:r w:rsidRPr="00CD2542">
        <w:t>.</w:t>
      </w:r>
    </w:p>
    <w:p w:rsidR="006C4B95" w:rsidRPr="00CD2542" w:rsidRDefault="006C4B95" w:rsidP="006C4B95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6C4B95" w:rsidRPr="00CD2542" w:rsidRDefault="006C4B95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EC48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4B95" w:rsidRPr="00CD2542" w:rsidRDefault="006C4B95" w:rsidP="00EC48C5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6C4B95" w:rsidRPr="00CD2542" w:rsidRDefault="00940AD7" w:rsidP="00EC48C5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ЗАПНООСТАТ</w:t>
            </w:r>
            <w:r w:rsidR="0025697D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6C4B95" w:rsidRPr="00CD2542">
              <w:rPr>
                <w:rFonts w:eastAsia="Calibri"/>
                <w:sz w:val="22"/>
                <w:szCs w:val="22"/>
                <w:lang w:eastAsia="en-US"/>
              </w:rPr>
              <w:t xml:space="preserve">(НомЗапр, СтНКРФ, ВидЗапр, ОсновЗапр, </w:t>
            </w:r>
            <w:r w:rsidR="008C65D7" w:rsidRPr="00CD2542">
              <w:rPr>
                <w:rFonts w:eastAsia="Calibri"/>
                <w:sz w:val="22"/>
                <w:szCs w:val="22"/>
                <w:lang w:eastAsia="en-US"/>
              </w:rPr>
              <w:t>ДатаЗапр</w:t>
            </w:r>
            <w:r w:rsidR="00BB306D" w:rsidRPr="00CD2542">
              <w:rPr>
                <w:rFonts w:eastAsia="Calibri"/>
                <w:sz w:val="22"/>
                <w:szCs w:val="22"/>
                <w:lang w:eastAsia="en-US"/>
              </w:rPr>
              <w:t>, ДейстПоСост</w:t>
            </w:r>
            <w:r w:rsidR="006C4B95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6C4B95" w:rsidRPr="00CD2542" w:rsidRDefault="006C4B95" w:rsidP="00EC48C5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0759C7" w:rsidRPr="00CD2542" w:rsidRDefault="000759C7" w:rsidP="000759C7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660E85" w:rsidRPr="00CD2542" w:rsidRDefault="005335AB" w:rsidP="00660E85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СвПл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(ПлЮЛ | ПлИП | ПФЛ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0759C7" w:rsidRPr="00CD2542" w:rsidRDefault="000759C7" w:rsidP="00BB306D">
            <w:pPr>
              <w:spacing w:before="30"/>
              <w:ind w:left="708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ПоВсем (</w:t>
            </w:r>
            <w:r w:rsidR="00EA7DDA" w:rsidRPr="00CD2542">
              <w:rPr>
                <w:rFonts w:eastAsia="Calibri"/>
                <w:sz w:val="22"/>
                <w:szCs w:val="22"/>
                <w:lang w:eastAsia="en-US"/>
              </w:rPr>
              <w:t>ТипЗапр)</w:t>
            </w:r>
            <w:r w:rsidR="00BB306D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|</w:t>
            </w:r>
          </w:p>
          <w:p w:rsidR="000759C7" w:rsidRPr="00CD2542" w:rsidRDefault="000759C7" w:rsidP="00BB306D">
            <w:pPr>
              <w:spacing w:before="30"/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ПоУказанным </w:t>
            </w:r>
            <w:r w:rsidR="008F4E4B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Счет*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(НомСч)</w:t>
            </w:r>
          </w:p>
          <w:p w:rsidR="006C4B95" w:rsidRPr="00CD2542" w:rsidRDefault="006C4B95" w:rsidP="00EC48C5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6C4B95" w:rsidRPr="00CD2542" w:rsidRDefault="006C4B95" w:rsidP="006C4B95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lastRenderedPageBreak/>
        <w:t>Примечание: ? - число повторений [0..1], + - число повторений [1..n], * - число повторений [0..n]</w:t>
      </w:r>
    </w:p>
    <w:p w:rsidR="006C4B95" w:rsidRPr="00CD2542" w:rsidRDefault="006C4B95" w:rsidP="006C4B95">
      <w:pPr>
        <w:shd w:val="clear" w:color="auto" w:fill="FFFFFF"/>
        <w:spacing w:before="120"/>
        <w:jc w:val="both"/>
        <w:rPr>
          <w:lang w:eastAsia="en-US"/>
        </w:rPr>
      </w:pPr>
      <w:r w:rsidRPr="00CD2542">
        <w:rPr>
          <w:lang w:eastAsia="en-US"/>
        </w:rPr>
        <w:t xml:space="preserve"> </w:t>
      </w:r>
    </w:p>
    <w:p w:rsidR="006C4B95" w:rsidRPr="00CD2542" w:rsidRDefault="006C4B95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EC48C5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6C4B95" w:rsidRPr="00CD2542" w:rsidRDefault="006C4B95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6C4B95" w:rsidRPr="00CD2542" w:rsidRDefault="004D1BD9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6C4B95" w:rsidRPr="00CD2542" w:rsidRDefault="006C4B95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6C4B95" w:rsidRPr="00CD2542" w:rsidRDefault="006C4B95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4B95" w:rsidRPr="00CD2542" w:rsidRDefault="006C4B9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4B95" w:rsidRPr="00CD2542" w:rsidRDefault="006C4B9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4B95" w:rsidRPr="00CD2542" w:rsidRDefault="006C4B95" w:rsidP="00EC48C5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4B95" w:rsidRPr="00CD2542" w:rsidRDefault="006C4B9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4B95" w:rsidRPr="00CD2542" w:rsidRDefault="006C4B9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4B95" w:rsidRPr="00CD2542" w:rsidRDefault="006C4B9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4B95" w:rsidRPr="00CD2542" w:rsidRDefault="006C4B9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4B95" w:rsidRPr="00CD2542" w:rsidRDefault="006C4B9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29479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2E5449" w:rsidP="00843288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ЗАПНООСТАТ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245D3B" w:rsidP="006C4B95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ЗАПНООСТАТ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274E9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Запрос об остатках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запроса налогового органа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СтНКРФ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T(3)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F81B8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Код статьи Налогового кодекса Российской Федерации. Заполняется трехсимвольный цифровой код, в каждой позиции которого проставляется 1, если применяется статья в соответствии со справочником «Статьи Налогового кодекса Российской Федерации», или 0, если не применяется. 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 xml:space="preserve">Вид запроса в соответствии со справочником «Виды запросов». Указывается </w:t>
            </w:r>
            <w:r w:rsidRPr="00CD2542">
              <w:rPr>
                <w:bCs/>
                <w:sz w:val="22"/>
                <w:szCs w:val="22"/>
                <w:lang w:val="en-US"/>
              </w:rPr>
              <w:t>&lt;</w:t>
            </w:r>
            <w:r w:rsidRPr="00CD2542">
              <w:rPr>
                <w:bCs/>
                <w:sz w:val="22"/>
                <w:szCs w:val="22"/>
              </w:rPr>
              <w:t xml:space="preserve">2 </w:t>
            </w:r>
            <w:r w:rsidRPr="00CD2542">
              <w:rPr>
                <w:bCs/>
                <w:sz w:val="22"/>
                <w:szCs w:val="22"/>
                <w:lang w:val="en-US"/>
              </w:rPr>
              <w:t>| 4 | 7&gt;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ОсновЗапр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T(1-1000)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Мотивировочная часть запроса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05803" w:rsidRPr="00CD2542" w:rsidRDefault="00A05803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</w:t>
            </w:r>
            <w:r w:rsidR="00B872F6" w:rsidRPr="00CD2542">
              <w:rPr>
                <w:rFonts w:eastAsia="Calibri"/>
                <w:sz w:val="22"/>
                <w:szCs w:val="22"/>
                <w:lang w:eastAsia="en-US"/>
              </w:rPr>
              <w:t>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05803" w:rsidRPr="00CD2542" w:rsidRDefault="00A05803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5803" w:rsidRPr="00CD2542" w:rsidRDefault="00A05803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05803" w:rsidRPr="00CD2542" w:rsidRDefault="00A05803" w:rsidP="00B94F1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B872F6" w:rsidRPr="00CD2542">
              <w:rPr>
                <w:rFonts w:eastAsia="Calibri"/>
                <w:sz w:val="22"/>
                <w:szCs w:val="22"/>
                <w:lang w:eastAsia="en-US"/>
              </w:rPr>
              <w:t>запроса налогового органа</w:t>
            </w:r>
          </w:p>
        </w:tc>
      </w:tr>
      <w:tr w:rsidR="00CD2542" w:rsidRPr="00CD2542" w:rsidTr="001150D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6E0C" w:rsidRPr="00CD2542" w:rsidRDefault="00006E0C" w:rsidP="00006E0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ДейстПоСост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6E0C" w:rsidRPr="00CD2542" w:rsidRDefault="00006E0C" w:rsidP="001150D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6E0C" w:rsidRPr="00CD2542" w:rsidRDefault="00006E0C" w:rsidP="001150D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6E0C" w:rsidRPr="00CD2542" w:rsidRDefault="00BF2CD5" w:rsidP="001150DB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По состоянию на дату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022EB5" w:rsidRPr="00CD2542" w:rsidRDefault="00022EB5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755D3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55D35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| </w:t>
            </w:r>
          </w:p>
          <w:p w:rsidR="00022EB5" w:rsidRPr="00CD2542" w:rsidRDefault="00022EB5" w:rsidP="00755D35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55D3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55D3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|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55D3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банке (филиале банка) | </w:t>
            </w:r>
          </w:p>
          <w:p w:rsidR="00022EB5" w:rsidRPr="00CD2542" w:rsidRDefault="00022EB5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</w:t>
            </w:r>
            <w:r w:rsidR="00EF26BC" w:rsidRPr="00CD2542">
              <w:rPr>
                <w:rFonts w:eastAsia="Calibri"/>
                <w:sz w:val="22"/>
                <w:szCs w:val="22"/>
                <w:lang w:eastAsia="en-US"/>
              </w:rPr>
              <w:t>подразделен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ии Банка России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609C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DC3CB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EC48C5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B36B4F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плательщике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B970B0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ПлЮЛ |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DC3CB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B970B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5F3AA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ПлИП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>|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ПлИПТип 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предприниматель, нотариус, занимающийся частной практикой, адвокат, учредивший адвокатский кабинет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ПФЛ</w:t>
            </w:r>
          </w:p>
          <w:p w:rsidR="00022EB5" w:rsidRPr="00CD2542" w:rsidRDefault="00022EB5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B36B4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ПФЛТип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2EB5" w:rsidRPr="00CD2542" w:rsidRDefault="00022EB5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физическое лицо, не являющееся индивидуальным предпринимателем</w:t>
            </w:r>
            <w:r w:rsidR="00B36B4F" w:rsidRPr="00CD2542">
              <w:rPr>
                <w:rFonts w:eastAsia="Calibri"/>
                <w:sz w:val="22"/>
                <w:szCs w:val="22"/>
                <w:lang w:eastAsia="en-US"/>
              </w:rPr>
              <w:t xml:space="preserve"> (полные данные)</w:t>
            </w:r>
            <w:r w:rsidR="008C65D7" w:rsidRPr="00CD2542">
              <w:rPr>
                <w:rFonts w:eastAsia="Calibri"/>
                <w:sz w:val="22"/>
                <w:szCs w:val="22"/>
                <w:lang w:eastAsia="en-US"/>
              </w:rPr>
              <w:t>. Заполняется информация, имеющаяся в налоговом органе</w:t>
            </w:r>
          </w:p>
        </w:tc>
      </w:tr>
      <w:tr w:rsidR="00CD2542" w:rsidRPr="00CD2542" w:rsidTr="00755D3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ПоВсем | ПоУказанным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Представить</w:t>
            </w:r>
            <w:r w:rsidRPr="00CD2542">
              <w:t xml:space="preserve"> </w:t>
            </w:r>
            <w:r w:rsidRPr="00CD2542">
              <w:rPr>
                <w:bCs/>
                <w:sz w:val="22"/>
                <w:szCs w:val="22"/>
              </w:rPr>
              <w:t>справку об остатках денежных средств: на всех счетах (</w:t>
            </w:r>
            <w:r w:rsidR="006C36D6" w:rsidRPr="00CD2542">
              <w:rPr>
                <w:bCs/>
                <w:sz w:val="22"/>
                <w:szCs w:val="22"/>
              </w:rPr>
              <w:t xml:space="preserve">вкладах, депозитах, </w:t>
            </w:r>
            <w:r w:rsidRPr="00CD2542">
              <w:rPr>
                <w:bCs/>
                <w:sz w:val="22"/>
                <w:szCs w:val="22"/>
              </w:rPr>
              <w:t xml:space="preserve">ЭДС) | </w:t>
            </w:r>
            <w:r w:rsidRPr="00CD2542">
              <w:rPr>
                <w:bCs/>
                <w:sz w:val="22"/>
                <w:szCs w:val="22"/>
              </w:rPr>
              <w:lastRenderedPageBreak/>
              <w:t xml:space="preserve">на следующих </w:t>
            </w:r>
            <w:r w:rsidR="006C36D6" w:rsidRPr="00CD2542">
              <w:rPr>
                <w:bCs/>
                <w:sz w:val="22"/>
                <w:szCs w:val="22"/>
              </w:rPr>
              <w:t>счетах (вкладах, депозитах, ЭДС)</w:t>
            </w:r>
          </w:p>
        </w:tc>
      </w:tr>
      <w:tr w:rsidR="00CD2542" w:rsidRPr="00CD2542" w:rsidTr="00755D3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lastRenderedPageBreak/>
              <w:t>ПоВсем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B206F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на всех </w:t>
            </w:r>
            <w:r w:rsidR="006C36D6" w:rsidRPr="00CD2542">
              <w:rPr>
                <w:b/>
                <w:bCs/>
                <w:sz w:val="22"/>
                <w:szCs w:val="22"/>
              </w:rPr>
              <w:t>счетах (вкладах, депозитах, ЭДС)</w:t>
            </w:r>
          </w:p>
        </w:tc>
      </w:tr>
      <w:tr w:rsidR="00CD2542" w:rsidRPr="00CD2542" w:rsidTr="00D7487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E8473F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D7487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D7487B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E8473F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 xml:space="preserve">Тип запроса в соответствии со справочником </w:t>
            </w:r>
            <w:r w:rsidRPr="00CD2542">
              <w:rPr>
                <w:sz w:val="22"/>
                <w:szCs w:val="22"/>
              </w:rPr>
              <w:t>«Типы запросов»</w:t>
            </w:r>
          </w:p>
        </w:tc>
      </w:tr>
      <w:tr w:rsidR="00CD2542" w:rsidRPr="00CD2542" w:rsidTr="00755D3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ПоУказанным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4C5E6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55D35">
            <w:pPr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на следующих </w:t>
            </w:r>
            <w:r w:rsidR="006C36D6" w:rsidRPr="00CD2542">
              <w:rPr>
                <w:b/>
                <w:bCs/>
                <w:sz w:val="22"/>
                <w:szCs w:val="22"/>
              </w:rPr>
              <w:t>счетах (вкладах, депозитах, ЭДС)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2B1352">
            <w:pPr>
              <w:ind w:left="244"/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Счет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..n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F7330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счетах (вкладах, депозитах</w:t>
            </w:r>
            <w:r w:rsidR="00F73308" w:rsidRPr="00CD2542">
              <w:rPr>
                <w:b/>
                <w:bCs/>
                <w:sz w:val="22"/>
                <w:szCs w:val="22"/>
              </w:rPr>
              <w:t>, ЭДС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4C9D" w:rsidRPr="00CD2542" w:rsidRDefault="00574C9D" w:rsidP="00E80454">
            <w:pPr>
              <w:ind w:left="386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4C9D" w:rsidRPr="00CD2542" w:rsidRDefault="00574C9D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4C9D" w:rsidRPr="00CD2542" w:rsidRDefault="00574C9D" w:rsidP="007C78A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4C9D" w:rsidRPr="00CD2542" w:rsidRDefault="00574C9D" w:rsidP="006C36D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счета (специального банковского счета</w:t>
            </w:r>
            <w:r w:rsidR="006C36D6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, вклада, депозита</w:t>
            </w:r>
            <w:r w:rsidR="006C36D6" w:rsidRPr="00CD2542">
              <w:rPr>
                <w:rFonts w:eastAsia="Calibri"/>
                <w:sz w:val="22"/>
                <w:szCs w:val="22"/>
                <w:lang w:eastAsia="en-US"/>
              </w:rPr>
              <w:t>, идентификатор КЭСП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4C47" w:rsidRPr="00CD2542" w:rsidRDefault="00624C47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4C47" w:rsidRPr="00CD2542" w:rsidRDefault="00624C47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4C47" w:rsidRPr="00CD2542" w:rsidRDefault="00624C47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4C47" w:rsidRPr="00CD2542" w:rsidRDefault="00624C47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6C4B95" w:rsidRPr="00CD2542" w:rsidRDefault="006C4B95" w:rsidP="006C4B95">
      <w:pPr>
        <w:ind w:firstLine="567"/>
        <w:jc w:val="both"/>
        <w:rPr>
          <w:bCs/>
          <w:sz w:val="22"/>
          <w:szCs w:val="22"/>
        </w:rPr>
      </w:pPr>
      <w:r w:rsidRPr="00CD2542">
        <w:rPr>
          <w:bCs/>
          <w:sz w:val="22"/>
          <w:szCs w:val="22"/>
        </w:rPr>
        <w:t>ПРИМЕЧАНИ</w:t>
      </w:r>
      <w:r w:rsidR="00B747BF" w:rsidRPr="00CD2542">
        <w:rPr>
          <w:bCs/>
          <w:sz w:val="22"/>
          <w:szCs w:val="22"/>
        </w:rPr>
        <w:t>Е</w:t>
      </w:r>
      <w:r w:rsidRPr="00CD2542">
        <w:rPr>
          <w:bCs/>
          <w:sz w:val="22"/>
          <w:szCs w:val="22"/>
        </w:rPr>
        <w:t>: КЭСП - корпоративное электронное средство платежа.</w:t>
      </w:r>
    </w:p>
    <w:p w:rsidR="007B3D71" w:rsidRPr="00CD2542" w:rsidRDefault="007B3D71" w:rsidP="006C4B95">
      <w:pPr>
        <w:ind w:firstLine="567"/>
        <w:jc w:val="both"/>
        <w:rPr>
          <w:bCs/>
          <w:sz w:val="22"/>
          <w:szCs w:val="22"/>
        </w:rPr>
      </w:pPr>
    </w:p>
    <w:p w:rsidR="009C59FD" w:rsidRPr="00CD2542" w:rsidRDefault="009C59FD" w:rsidP="00B26381">
      <w:pPr>
        <w:pStyle w:val="2"/>
      </w:pPr>
      <w:bookmarkStart w:id="39" w:name="_Toc420790524"/>
      <w:bookmarkStart w:id="40" w:name="_Toc450221591"/>
      <w:r w:rsidRPr="00CD2542">
        <w:t xml:space="preserve">Запрос </w:t>
      </w:r>
      <w:r w:rsidR="009A2D74" w:rsidRPr="00CD2542">
        <w:t xml:space="preserve">о представлении справки </w:t>
      </w:r>
      <w:r w:rsidR="0086586C" w:rsidRPr="00CD2542">
        <w:t>о наличии счетов (специальных банковских счетов, вкладов, депозитов)</w:t>
      </w:r>
      <w:bookmarkEnd w:id="39"/>
      <w:bookmarkEnd w:id="40"/>
    </w:p>
    <w:p w:rsidR="009C59FD" w:rsidRPr="00CD2542" w:rsidRDefault="009C59FD" w:rsidP="009C59FD">
      <w:pPr>
        <w:pStyle w:val="1256"/>
      </w:pPr>
      <w:r w:rsidRPr="00CD2542">
        <w:t xml:space="preserve">Запрос налогового органа о наличии счетов (специальных банковских счетов, вкладов, депозитов), организаций (индивидуальных предпринимателей, физических лиц, не являющихся индивидуальными предпринимателями, нотариусов, занимающихся частной практикой, адвокатов, учредивших адвокатские кабинеты) </w:t>
      </w:r>
      <w:r w:rsidR="0086586C" w:rsidRPr="00CD2542">
        <w:t xml:space="preserve">(далее - Запрос о наличии), формируется в налоговом органе в соответствии с п. </w:t>
      </w:r>
      <w:r w:rsidR="006C52A3" w:rsidRPr="00CD2542">
        <w:t xml:space="preserve">2 - 4 </w:t>
      </w:r>
      <w:r w:rsidR="0086586C" w:rsidRPr="00CD2542">
        <w:t>статьи 86 Налогового кодекса Российской Федерации, частью 8 статьи 14 Федерального закона от 27.06.2011 № 161-ФЗ «О национальной платежной системе», частью 5 статьи 7 Федерального закона от 03.06.2009 №</w:t>
      </w:r>
      <w:r w:rsidR="004F11DE" w:rsidRPr="00CD2542">
        <w:t> </w:t>
      </w:r>
      <w:r w:rsidR="0086586C" w:rsidRPr="00CD2542">
        <w:t xml:space="preserve">103-ФЗ «О деятельности по приему платежей физических лиц, осуществляемой платежными агентами», и направляется в банк (филиал банка) или </w:t>
      </w:r>
      <w:r w:rsidR="00EF26BC" w:rsidRPr="00CD2542">
        <w:t xml:space="preserve"> подразделен</w:t>
      </w:r>
      <w:r w:rsidR="0086586C" w:rsidRPr="00CD2542">
        <w:t>ие Банка России через Банк России.</w:t>
      </w:r>
    </w:p>
    <w:p w:rsidR="009C59FD" w:rsidRPr="00CD2542" w:rsidRDefault="009C59FD" w:rsidP="00B26381">
      <w:pPr>
        <w:pStyle w:val="3"/>
      </w:pPr>
      <w:r w:rsidRPr="00CD2542">
        <w:t>Структура наименования файла</w:t>
      </w:r>
    </w:p>
    <w:p w:rsidR="009C59FD" w:rsidRPr="00CD2542" w:rsidRDefault="009C59FD" w:rsidP="009C59FD">
      <w:pPr>
        <w:pStyle w:val="1256"/>
      </w:pPr>
      <w:r w:rsidRPr="00CD2542">
        <w:t>&lt;</w:t>
      </w:r>
      <w:r w:rsidRPr="00CD2542">
        <w:rPr>
          <w:lang w:val="en-US"/>
        </w:rPr>
        <w:t>Z</w:t>
      </w:r>
      <w:r w:rsidR="0086586C" w:rsidRPr="00CD2542">
        <w:rPr>
          <w:lang w:val="en-US"/>
        </w:rPr>
        <w:t>SN</w:t>
      </w:r>
      <w:r w:rsidRPr="00CD2542">
        <w:t>abbbbbbb_ККККDDDDDDDD_NNNNNN.www&gt;, где:</w:t>
      </w:r>
    </w:p>
    <w:p w:rsidR="009C59FD" w:rsidRPr="00CD2542" w:rsidRDefault="0086586C" w:rsidP="009C59FD">
      <w:pPr>
        <w:pStyle w:val="1256"/>
      </w:pPr>
      <w:r w:rsidRPr="00CD2542">
        <w:rPr>
          <w:lang w:val="en-US"/>
        </w:rPr>
        <w:t>ZSN</w:t>
      </w:r>
      <w:r w:rsidR="009C59FD" w:rsidRPr="00CD2542">
        <w:t xml:space="preserve"> - </w:t>
      </w:r>
      <w:r w:rsidR="009C59FD" w:rsidRPr="00CD2542">
        <w:rPr>
          <w:rFonts w:eastAsia="SimSun"/>
          <w:szCs w:val="28"/>
        </w:rPr>
        <w:t xml:space="preserve">префикс, определяющий </w:t>
      </w:r>
      <w:r w:rsidRPr="00CD2542">
        <w:t>Запрос о наличии</w:t>
      </w:r>
      <w:r w:rsidR="005F7136" w:rsidRPr="00CD2542">
        <w:t xml:space="preserve"> счетов (специальных банковских счетов, вкладов, депозитов)</w:t>
      </w:r>
      <w:r w:rsidR="009C59FD" w:rsidRPr="00CD2542">
        <w:t>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ZSN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9C59FD" w:rsidRPr="00CD2542" w:rsidRDefault="009C59FD" w:rsidP="009C59FD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9C59FD" w:rsidRPr="00CD2542" w:rsidRDefault="009C59FD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725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59FD" w:rsidRPr="00CD2542" w:rsidRDefault="009C59FD" w:rsidP="00725AF6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9C59FD" w:rsidRPr="00CD2542" w:rsidRDefault="00940AD7" w:rsidP="00725AF6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ЗАПНОНАЛИЧ</w:t>
            </w:r>
            <w:r w:rsidR="00AE7945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9C59FD" w:rsidRPr="00CD2542">
              <w:rPr>
                <w:rFonts w:eastAsia="Calibri"/>
                <w:sz w:val="22"/>
                <w:szCs w:val="22"/>
                <w:lang w:eastAsia="en-US"/>
              </w:rPr>
              <w:t xml:space="preserve">(НомЗапр, СтНКРФ, ВидЗапр, ОсновЗапр, </w:t>
            </w:r>
            <w:r w:rsidR="00B17BF7" w:rsidRPr="00CD2542">
              <w:rPr>
                <w:rFonts w:eastAsia="Calibri"/>
                <w:sz w:val="22"/>
                <w:szCs w:val="22"/>
                <w:lang w:eastAsia="en-US"/>
              </w:rPr>
              <w:t>ТипЗапр</w:t>
            </w:r>
            <w:r w:rsidR="009C59FD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CB0F72" w:rsidRPr="00CD2542">
              <w:rPr>
                <w:rFonts w:eastAsia="Calibri"/>
                <w:sz w:val="22"/>
                <w:szCs w:val="22"/>
                <w:lang w:eastAsia="en-US"/>
              </w:rPr>
              <w:t>ДатаЗапр</w:t>
            </w:r>
            <w:r w:rsidR="006878FD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9C59FD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3D1927" w:rsidRPr="00CD2542" w:rsidRDefault="003D1927" w:rsidP="003D1927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ДейстПоСост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(ДатаПоСост) 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ИмПериод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(ДатаНач, ДатаКон)</w:t>
            </w:r>
          </w:p>
          <w:p w:rsidR="00B17BF7" w:rsidRPr="00CD2542" w:rsidRDefault="00B17BF7" w:rsidP="00B17BF7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B17BF7" w:rsidRPr="00CD2542" w:rsidRDefault="00B17BF7" w:rsidP="00B17BF7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B17BF7" w:rsidRPr="00CD2542" w:rsidRDefault="00B17BF7" w:rsidP="00B17BF7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СвПл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(ПлЮЛ | ПлИП | ПФЛ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9C59FD" w:rsidRPr="00CD2542" w:rsidRDefault="009C59FD" w:rsidP="00725AF6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9C59FD" w:rsidRPr="00CD2542" w:rsidRDefault="009C59FD" w:rsidP="009C59FD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lastRenderedPageBreak/>
        <w:t>Примечание: ? - число повторений [0..1], + - число повторений [1..n], * - число повторений [0..n]</w:t>
      </w:r>
    </w:p>
    <w:p w:rsidR="009C59FD" w:rsidRPr="00CD2542" w:rsidRDefault="009C59FD" w:rsidP="009C59FD">
      <w:pPr>
        <w:shd w:val="clear" w:color="auto" w:fill="FFFFFF"/>
        <w:spacing w:before="120"/>
        <w:jc w:val="both"/>
        <w:rPr>
          <w:lang w:eastAsia="en-US"/>
        </w:rPr>
      </w:pPr>
      <w:r w:rsidRPr="00CD2542">
        <w:rPr>
          <w:lang w:eastAsia="en-US"/>
        </w:rPr>
        <w:t xml:space="preserve"> </w:t>
      </w:r>
    </w:p>
    <w:p w:rsidR="009C59FD" w:rsidRPr="00CD2542" w:rsidRDefault="009C59FD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725AF6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C59FD" w:rsidRPr="00CD2542" w:rsidRDefault="009C59FD" w:rsidP="00725AF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C59FD" w:rsidRPr="00CD2542" w:rsidRDefault="004D1BD9" w:rsidP="00725AF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9C59FD" w:rsidRPr="00CD2542" w:rsidRDefault="009C59FD" w:rsidP="00725AF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C59FD" w:rsidRPr="00CD2542" w:rsidRDefault="009C59FD" w:rsidP="00725AF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F4D" w:rsidRPr="00CD2542" w:rsidRDefault="00643F4D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F4D" w:rsidRPr="00CD2542" w:rsidRDefault="00643F4D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F4D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F4D" w:rsidRPr="00CD2542" w:rsidRDefault="0049197C" w:rsidP="00245D3B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ЗАПНОНАЛИЧ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245D3B" w:rsidP="0086586C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ЗАПНОНАЛИЧ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86586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Запрос налогового органа</w:t>
            </w:r>
            <w:r w:rsidRPr="00CD2542"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о</w:t>
            </w:r>
            <w:r w:rsidR="0086586C" w:rsidRPr="00CD2542">
              <w:rPr>
                <w:rFonts w:eastAsia="Calibri"/>
                <w:sz w:val="22"/>
                <w:szCs w:val="22"/>
                <w:lang w:eastAsia="en-US"/>
              </w:rPr>
              <w:t xml:space="preserve"> наличии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запроса налогового органа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СтНКРФ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T(3)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F81B8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Код статьи Налогового кодекса Российской Федерации. Заполняется трехсимвольный цифровой код, в каждой позиции которого проставляется 1, если применяется статья в соответствии со справочником «Статьи Налогового кодекса Российской Федерации», или 0, если не применяется. 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FF615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 xml:space="preserve">Вид запроса в соответствии со справочником «Виды запросов». Указывается </w:t>
            </w:r>
            <w:r w:rsidRPr="00CD2542">
              <w:rPr>
                <w:bCs/>
                <w:sz w:val="22"/>
                <w:szCs w:val="22"/>
                <w:lang w:val="en-US"/>
              </w:rPr>
              <w:t>&lt;</w:t>
            </w:r>
            <w:r w:rsidR="00FF6153" w:rsidRPr="00CD2542">
              <w:rPr>
                <w:bCs/>
                <w:sz w:val="22"/>
                <w:szCs w:val="22"/>
              </w:rPr>
              <w:t>1</w:t>
            </w:r>
            <w:r w:rsidRPr="00CD2542">
              <w:rPr>
                <w:bCs/>
                <w:sz w:val="22"/>
                <w:szCs w:val="22"/>
              </w:rPr>
              <w:t xml:space="preserve"> </w:t>
            </w:r>
            <w:r w:rsidRPr="00CD2542">
              <w:rPr>
                <w:bCs/>
                <w:sz w:val="22"/>
                <w:szCs w:val="22"/>
                <w:lang w:val="en-US"/>
              </w:rPr>
              <w:t xml:space="preserve">| </w:t>
            </w:r>
            <w:r w:rsidR="00FF6153" w:rsidRPr="00CD2542">
              <w:rPr>
                <w:bCs/>
                <w:sz w:val="22"/>
                <w:szCs w:val="22"/>
              </w:rPr>
              <w:t>6</w:t>
            </w:r>
            <w:r w:rsidRPr="00CD2542">
              <w:rPr>
                <w:bCs/>
                <w:sz w:val="22"/>
                <w:szCs w:val="22"/>
                <w:lang w:val="en-US"/>
              </w:rPr>
              <w:t>&gt;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ОсновЗапр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T(1-1000)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59FD" w:rsidRPr="00CD2542" w:rsidRDefault="009C59FD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Мотивировочная часть запроса</w:t>
            </w: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6C" w:rsidRPr="00CD2542" w:rsidRDefault="00806F6C" w:rsidP="00806F6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6C" w:rsidRPr="00CD2542" w:rsidRDefault="00806F6C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6C" w:rsidRPr="00CD2542" w:rsidRDefault="00806F6C" w:rsidP="00CE309B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06F6C" w:rsidRPr="00CD2542" w:rsidRDefault="00806F6C" w:rsidP="00CE309B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 xml:space="preserve">Тип запроса в соответствии со справочником </w:t>
            </w:r>
            <w:r w:rsidRPr="00CD2542">
              <w:rPr>
                <w:sz w:val="22"/>
                <w:szCs w:val="22"/>
              </w:rPr>
              <w:t>«Типы запросов».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94F1A" w:rsidRPr="00CD2542" w:rsidRDefault="00B94F1A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</w:t>
            </w:r>
            <w:r w:rsidR="009A2D74" w:rsidRPr="00CD2542">
              <w:rPr>
                <w:rFonts w:eastAsia="Calibri"/>
                <w:sz w:val="22"/>
                <w:szCs w:val="22"/>
                <w:lang w:eastAsia="en-US"/>
              </w:rPr>
              <w:t>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94F1A" w:rsidRPr="00CD2542" w:rsidRDefault="00B94F1A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4F1A" w:rsidRPr="00CD2542" w:rsidRDefault="00B94F1A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94F1A" w:rsidRPr="00CD2542" w:rsidRDefault="009A2D74" w:rsidP="00D67E3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запроса налогового органа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ДейстПоСост </w:t>
            </w:r>
            <w:r w:rsidRPr="00CD2542">
              <w:rPr>
                <w:b/>
                <w:bCs/>
                <w:sz w:val="22"/>
                <w:szCs w:val="22"/>
                <w:lang w:val="en-US"/>
              </w:rPr>
              <w:t xml:space="preserve">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ИмПериод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О наличии счетов (вкладов, депозитов), действовавших по состоянию на дату | О счетах (вкладах, депозитах), имеющихся (имевщихся) за период</w:t>
            </w:r>
          </w:p>
        </w:tc>
      </w:tr>
      <w:tr w:rsidR="00CD2542" w:rsidRPr="00CD2542" w:rsidTr="001150D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3D1927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ДейстПоСост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1150D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1150DB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О наличии счетов (вкладов, депозитов), действовавших  по состоянию на дату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1927" w:rsidRPr="00CD2542" w:rsidRDefault="003D1927" w:rsidP="003D1927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ДатаПоСост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1927" w:rsidRPr="00CD2542" w:rsidRDefault="003D192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1927" w:rsidRPr="00CD2542" w:rsidRDefault="003D192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1927" w:rsidRPr="00CD2542" w:rsidRDefault="003D1927" w:rsidP="0077523C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По состоянию на дату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5E6FF5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ИмПериод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О счетах (вкладах, депозитах), имеющихся (имевщихся) за период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3D1927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ДатаНач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rPr>
                <w:bCs/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начала периода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3D1927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ДатаКон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7523C">
            <w:pPr>
              <w:rPr>
                <w:bCs/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конца периода</w:t>
            </w: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5E6FF5" w:rsidRPr="00CD2542" w:rsidRDefault="005E6FF5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| </w:t>
            </w:r>
          </w:p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|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банке (филиале банка) | </w:t>
            </w:r>
          </w:p>
          <w:p w:rsidR="005E6FF5" w:rsidRPr="00CD2542" w:rsidRDefault="005E6FF5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подразделении Банка России</w:t>
            </w: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плательщике</w:t>
            </w: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ПлЮЛ |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</w:t>
            </w: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ПлИП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>|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ПлИПТип 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предприниматель, нотариус, занимающийся частной практикой, адвокат, учредивший адвокатский кабинет</w:t>
            </w: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lastRenderedPageBreak/>
              <w:t xml:space="preserve">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ПФЛ</w:t>
            </w:r>
          </w:p>
          <w:p w:rsidR="005E6FF5" w:rsidRPr="00CD2542" w:rsidRDefault="005E6FF5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ПФЛТип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физическое лицо, не являющееся индивидуальным предпринимателем (полные данные)</w:t>
            </w:r>
            <w:r w:rsidR="00CC6CF7" w:rsidRPr="00CD2542">
              <w:rPr>
                <w:rFonts w:eastAsia="Calibri"/>
                <w:sz w:val="22"/>
                <w:szCs w:val="22"/>
                <w:lang w:eastAsia="en-US"/>
              </w:rPr>
              <w:t>. Заполняется информация, имеющаяся в налоговом органе</w:t>
            </w:r>
          </w:p>
        </w:tc>
      </w:tr>
      <w:tr w:rsidR="00CD2542" w:rsidRPr="00CD2542" w:rsidTr="00725AF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25AF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25AF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6FF5" w:rsidRPr="00CD2542" w:rsidRDefault="005E6FF5" w:rsidP="00725AF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9C59FD" w:rsidRPr="00CD2542" w:rsidRDefault="009C59FD" w:rsidP="00186D96">
      <w:pPr>
        <w:pStyle w:val="1256"/>
        <w:rPr>
          <w:sz w:val="22"/>
        </w:rPr>
      </w:pPr>
    </w:p>
    <w:p w:rsidR="00490EE5" w:rsidRPr="00CD2542" w:rsidRDefault="00490EE5" w:rsidP="00B26381">
      <w:pPr>
        <w:pStyle w:val="2"/>
      </w:pPr>
      <w:bookmarkStart w:id="41" w:name="_Toc420790525"/>
      <w:bookmarkStart w:id="42" w:name="_Toc450221592"/>
      <w:r w:rsidRPr="00CD2542">
        <w:t xml:space="preserve">Запрос </w:t>
      </w:r>
      <w:r w:rsidR="00725AF6" w:rsidRPr="00CD2542">
        <w:t>о представлении выписок по операциям на счетах (специальных банковских счетах), по операциям по вкладам (депозитам)</w:t>
      </w:r>
      <w:r w:rsidR="009024C2" w:rsidRPr="00CD2542">
        <w:t>, справок о переводах остатка электронных денежных</w:t>
      </w:r>
      <w:r w:rsidR="00C47A71" w:rsidRPr="00CD2542">
        <w:t xml:space="preserve"> средств</w:t>
      </w:r>
      <w:bookmarkEnd w:id="41"/>
      <w:bookmarkEnd w:id="42"/>
    </w:p>
    <w:p w:rsidR="00490EE5" w:rsidRPr="00CD2542" w:rsidRDefault="00490EE5" w:rsidP="00490EE5">
      <w:pPr>
        <w:pStyle w:val="1256"/>
      </w:pPr>
      <w:r w:rsidRPr="00CD2542">
        <w:t xml:space="preserve">Запрос налогового органа о представлении выписок по операциям на счетах (специальных банковских счетах), по операциям по вкладам (депозитам), справок </w:t>
      </w:r>
      <w:r w:rsidR="00725AF6" w:rsidRPr="00CD2542">
        <w:t xml:space="preserve">о </w:t>
      </w:r>
      <w:r w:rsidRPr="00CD2542">
        <w:t>переводах остатка электронных денежных средств организаций (индивидуальных предпринимателей, физических лиц, не являющихся индивидуальными предпринимателями, нотариусов, занимающихся частной практикой, адвокатов, учредивших адвокатские кабинеты)</w:t>
      </w:r>
      <w:r w:rsidR="008B33C8" w:rsidRPr="00CD2542">
        <w:t xml:space="preserve"> (далее - Запрос выписок)</w:t>
      </w:r>
      <w:r w:rsidRPr="00CD2542">
        <w:t xml:space="preserve">, формируется в налоговом органе в соответствии с п. </w:t>
      </w:r>
      <w:r w:rsidR="00DE54A1" w:rsidRPr="00CD2542">
        <w:t xml:space="preserve">2 - 4 </w:t>
      </w:r>
      <w:r w:rsidRPr="00CD2542">
        <w:t xml:space="preserve">статьи 86 Налогового кодекса Российской Федерации, п. 8 статьи 14 Федерального закона от 27.06.2011 № 161-ФЗ «О национальной платежной системе», п. 5 статьи 7 Федерального закона от 03.06.2009 № 103-ФЗ «О деятельности по приему платежей физических лиц, осуществляемой платежными агентами», 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490EE5" w:rsidRPr="00CD2542" w:rsidRDefault="00490EE5" w:rsidP="00B26381">
      <w:pPr>
        <w:pStyle w:val="3"/>
      </w:pPr>
      <w:r w:rsidRPr="00CD2542">
        <w:t>Структура наименования файла</w:t>
      </w:r>
    </w:p>
    <w:p w:rsidR="00490EE5" w:rsidRPr="00CD2542" w:rsidRDefault="00490EE5" w:rsidP="00490EE5">
      <w:pPr>
        <w:pStyle w:val="1256"/>
      </w:pPr>
      <w:r w:rsidRPr="00CD2542">
        <w:t>&lt;</w:t>
      </w:r>
      <w:r w:rsidRPr="00CD2542">
        <w:rPr>
          <w:lang w:val="en-US"/>
        </w:rPr>
        <w:t>Z</w:t>
      </w:r>
      <w:r w:rsidR="009939BE" w:rsidRPr="00CD2542">
        <w:rPr>
          <w:lang w:val="en-US"/>
        </w:rPr>
        <w:t>S</w:t>
      </w:r>
      <w:r w:rsidR="008B33C8" w:rsidRPr="00CD2542">
        <w:rPr>
          <w:lang w:val="en-US"/>
        </w:rPr>
        <w:t>V</w:t>
      </w:r>
      <w:r w:rsidRPr="00CD2542">
        <w:t>abbbbbbb_ККККDDDDDDDD_NNNNNN.www&gt;, где:</w:t>
      </w:r>
    </w:p>
    <w:p w:rsidR="00490EE5" w:rsidRPr="00CD2542" w:rsidRDefault="00490EE5" w:rsidP="00490EE5">
      <w:pPr>
        <w:pStyle w:val="1256"/>
      </w:pPr>
      <w:r w:rsidRPr="00CD2542">
        <w:rPr>
          <w:lang w:val="en-US"/>
        </w:rPr>
        <w:t>Z</w:t>
      </w:r>
      <w:r w:rsidR="009939BE" w:rsidRPr="00CD2542">
        <w:rPr>
          <w:lang w:val="en-US"/>
        </w:rPr>
        <w:t>S</w:t>
      </w:r>
      <w:r w:rsidR="008B33C8" w:rsidRPr="00CD2542">
        <w:rPr>
          <w:lang w:val="en-US"/>
        </w:rPr>
        <w:t>V</w:t>
      </w:r>
      <w:r w:rsidRPr="00CD2542">
        <w:t xml:space="preserve"> - </w:t>
      </w:r>
      <w:r w:rsidRPr="00CD2542">
        <w:rPr>
          <w:rFonts w:eastAsia="SimSun"/>
          <w:szCs w:val="28"/>
        </w:rPr>
        <w:t xml:space="preserve">префикс, определяющий </w:t>
      </w:r>
      <w:r w:rsidR="008B33C8" w:rsidRPr="00CD2542">
        <w:t xml:space="preserve">Запрос выписок </w:t>
      </w:r>
      <w:r w:rsidRPr="00CD2542">
        <w:t>в электронном виде (латинскими буквами).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ZSV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490EE5" w:rsidRPr="00CD2542" w:rsidRDefault="00490EE5" w:rsidP="00490EE5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490EE5" w:rsidRPr="00CD2542" w:rsidRDefault="00490EE5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725AF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90EE5" w:rsidRPr="00CD2542" w:rsidRDefault="00490EE5" w:rsidP="00725AF6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490EE5" w:rsidRPr="00CD2542" w:rsidRDefault="00940AD7" w:rsidP="00725AF6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ЗАПНОВЫПИС</w:t>
            </w:r>
            <w:r w:rsidR="004178D0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490EE5" w:rsidRPr="00CD2542">
              <w:rPr>
                <w:rFonts w:eastAsia="Calibri"/>
                <w:sz w:val="22"/>
                <w:szCs w:val="22"/>
                <w:lang w:eastAsia="en-US"/>
              </w:rPr>
              <w:t>(НомЗапр,</w:t>
            </w:r>
            <w:r w:rsidR="00DE6A2A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490EE5" w:rsidRPr="00CD2542">
              <w:rPr>
                <w:rFonts w:eastAsia="Calibri"/>
                <w:sz w:val="22"/>
                <w:szCs w:val="22"/>
                <w:lang w:eastAsia="en-US"/>
              </w:rPr>
              <w:t xml:space="preserve">СтНКРФ, ВидЗапр, ОсновЗапр, </w:t>
            </w:r>
            <w:r w:rsidR="00CC6CF7" w:rsidRPr="00CD2542">
              <w:rPr>
                <w:rFonts w:eastAsia="Calibri"/>
                <w:sz w:val="22"/>
                <w:szCs w:val="22"/>
                <w:lang w:eastAsia="en-US"/>
              </w:rPr>
              <w:t>ДатаЗапр</w:t>
            </w:r>
            <w:r w:rsidR="00490EE5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4178D0" w:rsidRPr="00CD2542" w:rsidRDefault="004178D0" w:rsidP="004178D0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EA7DDA" w:rsidRPr="00CD2542" w:rsidRDefault="00EA7DDA" w:rsidP="00EA7DDA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5565E1" w:rsidRPr="00CD2542" w:rsidRDefault="004C7C6E" w:rsidP="005565E1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СвПл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(ПлЮЛ | ПлИП | ПФЛ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987FB4" w:rsidRPr="00CD2542" w:rsidRDefault="00EA7DDA" w:rsidP="00987FB4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ПоВсем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ТипЗапр,</w:t>
            </w:r>
            <w:r w:rsidRPr="00CD2542"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ДатаНач, ДатаКон)</w:t>
            </w:r>
            <w:r w:rsidR="00987FB4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EA7DDA" w:rsidRPr="00CD2542" w:rsidRDefault="00987FB4" w:rsidP="00987FB4">
            <w:pPr>
              <w:spacing w:before="30"/>
              <w:ind w:left="953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ДейстПоСост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(ДатаПоСост) 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ИмПериод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(ДатаНач, ДатаКон)</w:t>
            </w:r>
            <w:r w:rsidR="00867A7E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EA7DDA" w:rsidRPr="00CD2542">
              <w:rPr>
                <w:rFonts w:eastAsia="Calibri"/>
                <w:b/>
                <w:sz w:val="22"/>
                <w:szCs w:val="22"/>
                <w:lang w:eastAsia="en-US"/>
              </w:rPr>
              <w:t>|</w:t>
            </w:r>
          </w:p>
          <w:p w:rsidR="004178D0" w:rsidRPr="00CD2542" w:rsidRDefault="004178D0" w:rsidP="00867A7E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 xml:space="preserve">ПоУказанным </w:t>
            </w:r>
            <w:r w:rsidR="008F4E4B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Счет+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(НомСч</w:t>
            </w:r>
            <w:r w:rsidR="00FF5829" w:rsidRPr="00CD2542">
              <w:rPr>
                <w:rFonts w:eastAsia="Calibri"/>
                <w:sz w:val="22"/>
                <w:szCs w:val="22"/>
                <w:lang w:eastAsia="en-US"/>
              </w:rPr>
              <w:t>, ДатаНач, ДатаКон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  <w:r w:rsidR="00FF5829" w:rsidRPr="00CD2542">
              <w:rPr>
                <w:rFonts w:eastAsia="Calibri"/>
                <w:sz w:val="22"/>
                <w:szCs w:val="22"/>
                <w:lang w:eastAsia="en-US"/>
              </w:rPr>
              <w:t>|</w:t>
            </w:r>
          </w:p>
          <w:p w:rsidR="00490EE5" w:rsidRPr="00CD2542" w:rsidRDefault="00490EE5" w:rsidP="00725AF6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490EE5" w:rsidRPr="00CD2542" w:rsidRDefault="00490EE5" w:rsidP="00490EE5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lastRenderedPageBreak/>
        <w:t>Примечание: ? - число повторений [0..1], + - число повторений [1..n], * - число повторений [0..n]</w:t>
      </w:r>
    </w:p>
    <w:p w:rsidR="00490EE5" w:rsidRPr="00CD2542" w:rsidRDefault="00490EE5" w:rsidP="00490EE5">
      <w:pPr>
        <w:shd w:val="clear" w:color="auto" w:fill="FFFFFF"/>
        <w:spacing w:before="120"/>
        <w:jc w:val="both"/>
        <w:rPr>
          <w:lang w:eastAsia="en-US"/>
        </w:rPr>
      </w:pPr>
      <w:r w:rsidRPr="00CD2542">
        <w:rPr>
          <w:lang w:eastAsia="en-US"/>
        </w:rPr>
        <w:t xml:space="preserve"> </w:t>
      </w:r>
    </w:p>
    <w:p w:rsidR="008B33C8" w:rsidRPr="00CD2542" w:rsidRDefault="008B33C8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9939BE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B33C8" w:rsidRPr="00CD2542" w:rsidRDefault="008B33C8" w:rsidP="009939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B33C8" w:rsidRPr="00CD2542" w:rsidRDefault="004D1BD9" w:rsidP="009939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B33C8" w:rsidRPr="00CD2542" w:rsidRDefault="008B33C8" w:rsidP="009939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8B33C8" w:rsidRPr="00CD2542" w:rsidRDefault="008B33C8" w:rsidP="009939B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30DE5" w:rsidRPr="00CD2542" w:rsidRDefault="00930DE5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30DE5" w:rsidRPr="00CD2542" w:rsidRDefault="00930DE5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30DE5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30DE5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ЗАПНОВЫПИС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245D3B" w:rsidP="009939BE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ЗАПНОВЫПИС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987FB4" w:rsidP="00B55F3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t>Запрос выписок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запроса налогового органа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СтНКРФ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T(3)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F81B8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Код статьи Налогового кодекса Российской Федерации. Заполняется трехсимвольный цифровой код, в каждой позиции которого проставляется 1, если применяется статья в соответствии со справочником «Статьи Налогового кодекса Российской Федерации», или 0, если не применяется. 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B55F3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 xml:space="preserve">Вид запроса в соответствии со справочником «Виды запросов». Указывается </w:t>
            </w:r>
            <w:r w:rsidRPr="00CD2542">
              <w:rPr>
                <w:bCs/>
                <w:sz w:val="22"/>
                <w:szCs w:val="22"/>
                <w:lang w:val="en-US"/>
              </w:rPr>
              <w:t>&lt;</w:t>
            </w:r>
            <w:r w:rsidR="00B55F35" w:rsidRPr="00CD2542">
              <w:rPr>
                <w:bCs/>
                <w:sz w:val="22"/>
                <w:szCs w:val="22"/>
              </w:rPr>
              <w:t>3</w:t>
            </w:r>
            <w:r w:rsidRPr="00CD2542">
              <w:rPr>
                <w:bCs/>
                <w:sz w:val="22"/>
                <w:szCs w:val="22"/>
              </w:rPr>
              <w:t xml:space="preserve"> </w:t>
            </w:r>
            <w:r w:rsidRPr="00CD2542">
              <w:rPr>
                <w:bCs/>
                <w:sz w:val="22"/>
                <w:szCs w:val="22"/>
                <w:lang w:val="en-US"/>
              </w:rPr>
              <w:t xml:space="preserve">| </w:t>
            </w:r>
            <w:r w:rsidR="00B55F35" w:rsidRPr="00CD2542">
              <w:rPr>
                <w:bCs/>
                <w:sz w:val="22"/>
                <w:szCs w:val="22"/>
              </w:rPr>
              <w:t>5</w:t>
            </w:r>
            <w:r w:rsidRPr="00CD2542">
              <w:rPr>
                <w:bCs/>
                <w:sz w:val="22"/>
                <w:szCs w:val="22"/>
                <w:lang w:val="en-US"/>
              </w:rPr>
              <w:t xml:space="preserve"> | </w:t>
            </w:r>
            <w:r w:rsidR="00B55F35" w:rsidRPr="00CD2542">
              <w:rPr>
                <w:bCs/>
                <w:sz w:val="22"/>
                <w:szCs w:val="22"/>
              </w:rPr>
              <w:t>8</w:t>
            </w:r>
            <w:r w:rsidRPr="00CD2542">
              <w:rPr>
                <w:bCs/>
                <w:sz w:val="22"/>
                <w:szCs w:val="22"/>
                <w:lang w:val="en-US"/>
              </w:rPr>
              <w:t>&gt;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ОсновЗапр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T(1-1000)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33C8" w:rsidRPr="00CD2542" w:rsidRDefault="008B33C8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Мотивировочная часть запроса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C6CF7" w:rsidRPr="00CD2542" w:rsidRDefault="00CC6CF7" w:rsidP="0077523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C6CF7" w:rsidRPr="00CD2542" w:rsidRDefault="00CC6CF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C6CF7" w:rsidRPr="00CD2542" w:rsidRDefault="00CC6CF7" w:rsidP="0077523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запроса налогового органа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CC6CF7" w:rsidRPr="00CD2542" w:rsidRDefault="00CC6CF7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CE309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| </w:t>
            </w:r>
          </w:p>
          <w:p w:rsidR="00CC6CF7" w:rsidRPr="00CD2542" w:rsidRDefault="00CC6CF7" w:rsidP="00CE309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CE309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|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CE309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банке (филиале банка) | </w:t>
            </w:r>
          </w:p>
          <w:p w:rsidR="00CC6CF7" w:rsidRPr="00CD2542" w:rsidRDefault="00CC6CF7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подразделении Банка России</w:t>
            </w:r>
          </w:p>
        </w:tc>
      </w:tr>
      <w:tr w:rsidR="00CD2542" w:rsidRPr="00CD2542" w:rsidTr="007609C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7609C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ПлЮЛ |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609C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ПлИП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>|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ПлИПТип 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предприниматель, нотариус, занимающийся частной практикой, адвокат, учредивший адвокатский кабинет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ПФЛ</w:t>
            </w:r>
          </w:p>
          <w:p w:rsidR="00CC6CF7" w:rsidRPr="00CD2542" w:rsidRDefault="00CC6CF7" w:rsidP="00AF66BB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ПФЛТип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физическое лицо, не являющееся индивидуальным предпринимателем (полные данные)</w:t>
            </w:r>
            <w:r w:rsidR="0072712E" w:rsidRPr="00CD2542">
              <w:rPr>
                <w:rFonts w:eastAsia="Calibri"/>
                <w:sz w:val="22"/>
                <w:szCs w:val="22"/>
                <w:lang w:eastAsia="en-US"/>
              </w:rPr>
              <w:t>. Заполняется информация, имеющаяся в налоговом органе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ПоВсем | ПоУказанным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C7FF3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Представить</w:t>
            </w:r>
            <w:r w:rsidRPr="00CD2542">
              <w:t xml:space="preserve"> </w:t>
            </w:r>
            <w:r w:rsidRPr="00CD2542">
              <w:rPr>
                <w:bCs/>
                <w:sz w:val="22"/>
                <w:szCs w:val="22"/>
              </w:rPr>
              <w:t>выписки по операциям: на всех счетах (вкладах, депозитах),</w:t>
            </w:r>
            <w:r w:rsidRPr="00CD2542">
              <w:t xml:space="preserve"> </w:t>
            </w:r>
            <w:r w:rsidRPr="00CD2542">
              <w:rPr>
                <w:bCs/>
                <w:sz w:val="22"/>
                <w:szCs w:val="22"/>
              </w:rPr>
              <w:t>о переводах ЭДС | на следующих счетах (вкладах, депозитах), о переводах ЭДС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ПоВсем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на всех счетах (вкладах, депозитах, ЭДС)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 xml:space="preserve">Тип запроса в соответствии со справочником </w:t>
            </w:r>
            <w:r w:rsidRPr="00CD2542">
              <w:rPr>
                <w:sz w:val="22"/>
                <w:szCs w:val="22"/>
              </w:rPr>
              <w:t>«Типы запросов».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867A7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ДатаНач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начала периода</w:t>
            </w:r>
            <w:r w:rsidR="00EF1E97" w:rsidRPr="00CD2542">
              <w:t xml:space="preserve"> </w:t>
            </w:r>
            <w:r w:rsidR="00EF1E97" w:rsidRPr="00CD2542">
              <w:rPr>
                <w:rFonts w:eastAsia="Calibri"/>
                <w:sz w:val="22"/>
                <w:szCs w:val="22"/>
                <w:lang w:eastAsia="en-US"/>
              </w:rPr>
              <w:t>операций (переводов)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867A7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ДатаКон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конца периода</w:t>
            </w:r>
            <w:r w:rsidR="00EF1E97" w:rsidRPr="00CD2542">
              <w:rPr>
                <w:rFonts w:eastAsia="Calibri"/>
                <w:sz w:val="22"/>
                <w:szCs w:val="22"/>
                <w:lang w:eastAsia="en-US"/>
              </w:rPr>
              <w:t xml:space="preserve"> операций (переводов)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ДейстПоСост </w:t>
            </w:r>
            <w:r w:rsidRPr="00CD2542">
              <w:rPr>
                <w:b/>
                <w:bCs/>
                <w:sz w:val="22"/>
                <w:szCs w:val="22"/>
                <w:lang w:val="en-US"/>
              </w:rPr>
              <w:t xml:space="preserve">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ИмПериод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3572C4" w:rsidP="0077523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В отношении счетов (вкладов, депозитов, ЭДС), действовавших по состоянию на дату | В отношении счетов (вкладов, депозитов, ЭДС), имеющихся (имевщихся) за период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ДейстПоСост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3572C4" w:rsidP="003572C4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В отношении счетов (вкладов, депозитов), действовавших по состоянию на дату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ДатаПоСост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По состоянию на дату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2C4" w:rsidRPr="00CD2542" w:rsidRDefault="003572C4" w:rsidP="0077523C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ИмПериод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2C4" w:rsidRPr="00CD2542" w:rsidRDefault="003572C4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2C4" w:rsidRPr="00CD2542" w:rsidRDefault="003572C4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2C4" w:rsidRPr="00CD2542" w:rsidRDefault="003572C4" w:rsidP="003572C4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В отношении счетаов (вкладов, депозитов, ЭДС), имеющихся (имевшихся) за период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ДатаНач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rPr>
                <w:bCs/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начала периода</w:t>
            </w:r>
          </w:p>
        </w:tc>
      </w:tr>
      <w:tr w:rsidR="00CD2542" w:rsidRPr="00CD2542" w:rsidTr="0077523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ДатаКон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1E97" w:rsidRPr="00CD2542" w:rsidRDefault="00EF1E97" w:rsidP="0077523C">
            <w:pPr>
              <w:rPr>
                <w:bCs/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конца периода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ПоУказанным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на следующих счетах (вкладах, депозитах, ЭДС)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ind w:left="244"/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Счет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..n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счетах (вкладах, депозитах</w:t>
            </w:r>
            <w:r w:rsidRPr="00CD2542">
              <w:rPr>
                <w:b/>
                <w:bCs/>
                <w:sz w:val="22"/>
                <w:szCs w:val="22"/>
              </w:rPr>
              <w:t>, ЭДС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C6CF7" w:rsidRPr="00CD2542" w:rsidRDefault="00CC6CF7" w:rsidP="00AF66BB">
            <w:pPr>
              <w:ind w:left="386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C6CF7" w:rsidRPr="00CD2542" w:rsidRDefault="00CC6CF7" w:rsidP="00AF66B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счета (специального банковского счета), вклада, депозита, идентификатор КЭСП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F57A61">
            <w:pPr>
              <w:ind w:left="386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ДатаНач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87FB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начала периода</w:t>
            </w:r>
            <w:r w:rsidR="00987FB4" w:rsidRPr="00CD2542">
              <w:t xml:space="preserve"> </w:t>
            </w:r>
            <w:r w:rsidR="00987FB4" w:rsidRPr="00CD2542">
              <w:rPr>
                <w:rFonts w:eastAsia="Calibri"/>
                <w:sz w:val="22"/>
                <w:szCs w:val="22"/>
                <w:lang w:eastAsia="en-US"/>
              </w:rPr>
              <w:t>операций (переводов)</w:t>
            </w:r>
          </w:p>
        </w:tc>
      </w:tr>
      <w:tr w:rsidR="00CD2542" w:rsidRPr="00CD2542" w:rsidTr="00AF66B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F57A61">
            <w:pPr>
              <w:ind w:left="386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ДатаКон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AF66B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87FB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конца периода</w:t>
            </w:r>
            <w:r w:rsidR="00987FB4" w:rsidRPr="00CD2542">
              <w:rPr>
                <w:rFonts w:eastAsia="Calibri"/>
                <w:sz w:val="22"/>
                <w:szCs w:val="22"/>
                <w:lang w:eastAsia="en-US"/>
              </w:rPr>
              <w:t xml:space="preserve"> операций (переводов)</w:t>
            </w:r>
          </w:p>
        </w:tc>
      </w:tr>
      <w:tr w:rsidR="00CD2542" w:rsidRPr="00CD2542" w:rsidTr="009939B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CF7" w:rsidRPr="00CD2542" w:rsidRDefault="00CC6CF7" w:rsidP="009939B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987FB4" w:rsidRPr="00CD2542" w:rsidRDefault="00987FB4" w:rsidP="00987FB4">
      <w:pPr>
        <w:ind w:firstLine="567"/>
        <w:jc w:val="both"/>
        <w:rPr>
          <w:bCs/>
          <w:sz w:val="22"/>
          <w:szCs w:val="22"/>
        </w:rPr>
      </w:pPr>
      <w:r w:rsidRPr="00CD2542">
        <w:rPr>
          <w:bCs/>
          <w:sz w:val="22"/>
          <w:szCs w:val="22"/>
        </w:rPr>
        <w:t>ПРИМЕЧАНИЕ: КЭСП - корпоративное электронное средство платежа.</w:t>
      </w:r>
    </w:p>
    <w:p w:rsidR="007D3398" w:rsidRPr="00CD2542" w:rsidRDefault="007D3398" w:rsidP="008B33C8">
      <w:pPr>
        <w:ind w:firstLine="567"/>
        <w:jc w:val="both"/>
        <w:rPr>
          <w:bCs/>
          <w:sz w:val="22"/>
          <w:szCs w:val="22"/>
        </w:rPr>
      </w:pPr>
    </w:p>
    <w:p w:rsidR="00CE42B7" w:rsidRPr="00CD2542" w:rsidRDefault="00CE42B7" w:rsidP="00B26381">
      <w:pPr>
        <w:pStyle w:val="2"/>
      </w:pPr>
      <w:bookmarkStart w:id="43" w:name="_Toc297668609"/>
      <w:bookmarkStart w:id="44" w:name="_Toc318817175"/>
      <w:bookmarkStart w:id="45" w:name="_Toc420790526"/>
      <w:bookmarkStart w:id="46" w:name="_Toc450221593"/>
      <w:r w:rsidRPr="00CD2542">
        <w:t>Требование о перечислении налога, сбора, пени, штрафа в бюджетную систему Российской Федерации</w:t>
      </w:r>
      <w:bookmarkEnd w:id="43"/>
      <w:bookmarkEnd w:id="44"/>
      <w:bookmarkEnd w:id="45"/>
      <w:bookmarkEnd w:id="46"/>
    </w:p>
    <w:p w:rsidR="007E238A" w:rsidRPr="00CD2542" w:rsidRDefault="007E238A" w:rsidP="007E238A">
      <w:pPr>
        <w:pStyle w:val="1256"/>
      </w:pPr>
      <w:r w:rsidRPr="00CD2542">
        <w:t xml:space="preserve">Требование налогового органа о перечислении налога, сбора, пени, штрафа в бюджетную систему Российской Федерации </w:t>
      </w:r>
      <w:r w:rsidR="00DE538A" w:rsidRPr="00CD2542">
        <w:t xml:space="preserve">формируется в налоговом органе </w:t>
      </w:r>
      <w:r w:rsidRPr="00CD2542">
        <w:t>в соответствии со статьей 60 Налогового кодекса Российской Федерации</w:t>
      </w:r>
      <w:r w:rsidR="00125C40" w:rsidRPr="00CD2542">
        <w:t xml:space="preserve"> (далее - Требование)</w:t>
      </w:r>
      <w:r w:rsidRPr="00CD2542">
        <w:t xml:space="preserve"> и направляется в банк (филиал банка) через Банк России.</w:t>
      </w:r>
    </w:p>
    <w:p w:rsidR="007E238A" w:rsidRPr="00CD2542" w:rsidRDefault="007E238A" w:rsidP="00B26381">
      <w:pPr>
        <w:pStyle w:val="3"/>
      </w:pPr>
      <w:r w:rsidRPr="00CD2542">
        <w:t>Структура наименования файла</w:t>
      </w:r>
    </w:p>
    <w:p w:rsidR="007E238A" w:rsidRPr="00CD2542" w:rsidRDefault="007E238A" w:rsidP="007E238A">
      <w:pPr>
        <w:pStyle w:val="1256"/>
      </w:pPr>
      <w:r w:rsidRPr="00CD2542">
        <w:t>&lt;TRBabbbbbbb_ККККDDDDDDDD_NNNNNN.www&gt;, где:</w:t>
      </w:r>
    </w:p>
    <w:p w:rsidR="00CE42B7" w:rsidRPr="00CD2542" w:rsidRDefault="007E238A" w:rsidP="007E238A">
      <w:pPr>
        <w:pStyle w:val="1256"/>
      </w:pPr>
      <w:r w:rsidRPr="00CD2542">
        <w:t xml:space="preserve">TRB - </w:t>
      </w:r>
      <w:r w:rsidR="00125C40" w:rsidRPr="00CD2542">
        <w:t xml:space="preserve">префикс, определяющий Требование </w:t>
      </w:r>
      <w:r w:rsidRPr="00CD2542">
        <w:t>в электр</w:t>
      </w:r>
      <w:r w:rsidR="00F05C29" w:rsidRPr="00CD2542">
        <w:t>онном виде (латинскими буквами).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TRB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7E238A" w:rsidRPr="00CD2542" w:rsidRDefault="007E238A" w:rsidP="007E238A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5A610C" w:rsidRPr="00CD2542" w:rsidRDefault="005A610C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D22D1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A610C" w:rsidRPr="00CD2542" w:rsidRDefault="005A610C" w:rsidP="00D22D12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5A610C" w:rsidRPr="00CD2542" w:rsidRDefault="00FF57E4" w:rsidP="00D22D12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ТРЕБНОПЕРН</w:t>
            </w:r>
            <w:r w:rsidR="00B41B44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5A610C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B41B44" w:rsidRPr="00CD2542">
              <w:rPr>
                <w:rFonts w:eastAsia="Calibri"/>
                <w:sz w:val="22"/>
                <w:szCs w:val="22"/>
                <w:lang w:eastAsia="en-US"/>
              </w:rPr>
              <w:t>НомТреб</w:t>
            </w:r>
            <w:r w:rsidR="005A610C" w:rsidRPr="00CD2542">
              <w:rPr>
                <w:rFonts w:eastAsia="Calibri"/>
                <w:sz w:val="22"/>
                <w:szCs w:val="22"/>
                <w:lang w:eastAsia="en-US"/>
              </w:rPr>
              <w:t xml:space="preserve">, ДатаПодп, </w:t>
            </w:r>
            <w:r w:rsidR="00B41B44" w:rsidRPr="00CD2542">
              <w:rPr>
                <w:rFonts w:eastAsia="Calibri"/>
                <w:sz w:val="22"/>
                <w:szCs w:val="22"/>
                <w:lang w:eastAsia="en-US"/>
              </w:rPr>
              <w:t>НомСооб?,</w:t>
            </w:r>
            <w:r w:rsidR="00B41B44" w:rsidRPr="00CD2542">
              <w:rPr>
                <w:sz w:val="22"/>
                <w:szCs w:val="22"/>
              </w:rPr>
              <w:t xml:space="preserve"> </w:t>
            </w:r>
            <w:r w:rsidR="00B41B44" w:rsidRPr="00CD2542">
              <w:rPr>
                <w:rFonts w:eastAsia="Calibri"/>
                <w:sz w:val="22"/>
                <w:szCs w:val="22"/>
                <w:lang w:eastAsia="en-US"/>
              </w:rPr>
              <w:t>ДатаСооб?, НомПоруч, ДатаПоруч, СуммаПлат,</w:t>
            </w:r>
            <w:r w:rsidR="00B41B44" w:rsidRPr="00CD2542">
              <w:rPr>
                <w:sz w:val="22"/>
                <w:szCs w:val="22"/>
              </w:rPr>
              <w:t xml:space="preserve"> </w:t>
            </w:r>
            <w:r w:rsidR="00B41B44" w:rsidRPr="00CD2542">
              <w:rPr>
                <w:rFonts w:eastAsia="Calibri"/>
                <w:sz w:val="22"/>
                <w:szCs w:val="22"/>
                <w:lang w:eastAsia="en-US"/>
              </w:rPr>
              <w:t>КБК,</w:t>
            </w:r>
            <w:r w:rsidR="00B41B44" w:rsidRPr="00CD2542">
              <w:rPr>
                <w:sz w:val="22"/>
                <w:szCs w:val="22"/>
              </w:rPr>
              <w:t xml:space="preserve"> </w:t>
            </w:r>
            <w:r w:rsidR="002025A0" w:rsidRPr="00CD2542">
              <w:t>ОКТМО</w:t>
            </w:r>
            <w:r w:rsidR="0087541F" w:rsidRPr="00CD2542">
              <w:rPr>
                <w:rFonts w:eastAsia="Calibri"/>
                <w:sz w:val="22"/>
                <w:szCs w:val="22"/>
                <w:lang w:eastAsia="en-US"/>
              </w:rPr>
              <w:t>, СрокИсп, СведВзыск</w:t>
            </w:r>
            <w:r w:rsidR="00B73A91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B73A91" w:rsidRPr="00CD2542">
              <w:rPr>
                <w:bCs/>
                <w:sz w:val="22"/>
                <w:szCs w:val="22"/>
              </w:rPr>
              <w:t xml:space="preserve"> </w:t>
            </w:r>
            <w:r w:rsidR="00B73A91" w:rsidRPr="00CD2542">
              <w:rPr>
                <w:rFonts w:eastAsia="Calibri"/>
                <w:bCs/>
                <w:sz w:val="22"/>
                <w:szCs w:val="22"/>
                <w:lang w:eastAsia="en-US"/>
              </w:rPr>
              <w:t>ФамИсп,</w:t>
            </w:r>
            <w:r w:rsidR="00B73A91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B73A91" w:rsidRPr="00CD2542">
              <w:rPr>
                <w:rFonts w:eastAsia="Calibri"/>
                <w:bCs/>
                <w:sz w:val="22"/>
                <w:szCs w:val="22"/>
                <w:lang w:eastAsia="en-US"/>
              </w:rPr>
              <w:t>ТелИсп</w:t>
            </w:r>
            <w:r w:rsidR="005A610C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5A610C" w:rsidRPr="00CD2542" w:rsidRDefault="005A610C" w:rsidP="00D22D12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D32005" w:rsidRPr="00CD2542" w:rsidRDefault="00ED41BA" w:rsidP="00D32005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  <w:r w:rsidR="00522C4C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(</w:t>
            </w:r>
            <w:r w:rsidR="00522C4C"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ПлЮЛ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D32005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="00D32005" w:rsidRPr="00CD2542">
              <w:rPr>
                <w:rFonts w:eastAsia="Calibri"/>
                <w:sz w:val="22"/>
                <w:szCs w:val="22"/>
                <w:lang w:eastAsia="en-US"/>
              </w:rPr>
              <w:t>ПлЮЛТип)</w:t>
            </w:r>
            <w:r w:rsidR="00D32005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="00522C4C"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ПлИП</w:t>
            </w:r>
            <w:r w:rsidR="00522C4C" w:rsidRPr="00CD2542">
              <w:rPr>
                <w:rFonts w:eastAsia="Calibri"/>
                <w:sz w:val="22"/>
                <w:szCs w:val="22"/>
                <w:lang w:eastAsia="en-US"/>
              </w:rPr>
              <w:t xml:space="preserve"> (ПлИПТип) |</w:t>
            </w:r>
            <w:r w:rsidR="00522C4C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D32005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ПлФЛ </w:t>
            </w:r>
            <w:r w:rsidR="00D32005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="00D32005"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  <w:r w:rsidR="00D32005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  <w:r w:rsidR="00522C4C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5A610C" w:rsidRPr="00CD2542" w:rsidRDefault="005A610C" w:rsidP="00D22D1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</w:p>
          <w:p w:rsidR="005A610C" w:rsidRPr="00CD2542" w:rsidRDefault="0087541F" w:rsidP="00D22D1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>Руководитель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(РукНОТип)</w:t>
            </w:r>
          </w:p>
        </w:tc>
      </w:tr>
    </w:tbl>
    <w:p w:rsidR="005A610C" w:rsidRPr="00CD2542" w:rsidRDefault="005A610C" w:rsidP="005A610C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lastRenderedPageBreak/>
        <w:t>Примечание: ? - число повторений [0..1], + - число повторений [1..n], * - число повторений [0..n]</w:t>
      </w:r>
    </w:p>
    <w:p w:rsidR="005A610C" w:rsidRPr="00CD2542" w:rsidRDefault="005A610C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D22D12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A610C" w:rsidRPr="00CD2542" w:rsidRDefault="005A610C" w:rsidP="00D22D12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A610C" w:rsidRPr="00CD2542" w:rsidRDefault="004D1BD9" w:rsidP="00D22D12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610C" w:rsidRPr="00CD2542" w:rsidRDefault="005A610C" w:rsidP="00D22D12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A610C" w:rsidRPr="00CD2542" w:rsidRDefault="005A610C" w:rsidP="00D22D12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870E5F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870E5F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ТРЕБНОПЕРН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245D3B" w:rsidP="00D22D12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ТРЕБНОПЕРН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Требование налогового органа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НомТреб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10C" w:rsidRPr="00CD2542" w:rsidRDefault="005A610C" w:rsidP="00D22D12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610C" w:rsidRPr="00CD2542" w:rsidRDefault="005A610C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требования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3AAC" w:rsidRPr="00CD2542" w:rsidRDefault="00193AAC" w:rsidP="00D22D1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3AAC" w:rsidRPr="00CD2542" w:rsidRDefault="00193AA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AAC" w:rsidRPr="00CD2542" w:rsidRDefault="00193AAC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3AAC" w:rsidRPr="00CD2542" w:rsidRDefault="00193AAC" w:rsidP="00D67E3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D127D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06D7" w:rsidRPr="00CD2542" w:rsidRDefault="001C06D7" w:rsidP="00D127D6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НомСооб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C06D7" w:rsidRPr="00CD2542" w:rsidRDefault="001C06D7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06D7" w:rsidRPr="00CD2542" w:rsidRDefault="001C06D7" w:rsidP="00D127D6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06D7" w:rsidRPr="00CD2542" w:rsidRDefault="001C06D7" w:rsidP="0010305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сообщения банка (филиала банка) </w:t>
            </w:r>
            <w:r w:rsidR="00103050" w:rsidRPr="00CD2542">
              <w:rPr>
                <w:rFonts w:eastAsia="Calibri"/>
                <w:sz w:val="22"/>
                <w:szCs w:val="22"/>
                <w:lang w:eastAsia="en-US"/>
              </w:rPr>
              <w:t xml:space="preserve">о неисполнении (частичном исполнении) </w:t>
            </w:r>
            <w:r w:rsidR="00103050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поручения налогового органа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06D7" w:rsidRPr="00CD2542" w:rsidRDefault="001C06D7" w:rsidP="00D127D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ДатаСооб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06D7" w:rsidRPr="00CD2542" w:rsidRDefault="001C06D7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06D7" w:rsidRPr="00CD2542" w:rsidRDefault="001C06D7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06D7" w:rsidRPr="00CD2542" w:rsidRDefault="001C06D7" w:rsidP="00D127D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Дата сообщения банка</w:t>
            </w:r>
            <w:r w:rsidR="00103050" w:rsidRPr="00CD2542">
              <w:rPr>
                <w:sz w:val="22"/>
                <w:szCs w:val="22"/>
              </w:rPr>
              <w:t xml:space="preserve"> </w:t>
            </w:r>
            <w:r w:rsidR="00103050" w:rsidRPr="00CD2542">
              <w:rPr>
                <w:rFonts w:eastAsia="Calibri"/>
                <w:sz w:val="22"/>
                <w:szCs w:val="22"/>
                <w:lang w:eastAsia="en-US"/>
              </w:rPr>
              <w:t>(филиала банка)</w:t>
            </w:r>
          </w:p>
        </w:tc>
      </w:tr>
      <w:tr w:rsidR="00CD2542" w:rsidRPr="00CD2542" w:rsidTr="00D127D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3943" w:rsidRPr="00CD2542" w:rsidRDefault="00AB3943" w:rsidP="00D127D6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3943" w:rsidRPr="00CD2542" w:rsidRDefault="00AB3943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3943" w:rsidRPr="00CD2542" w:rsidRDefault="00AB3943" w:rsidP="00D127D6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3943" w:rsidRPr="00CD2542" w:rsidRDefault="00AB3943" w:rsidP="00D127D6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Номер неисполненного платежного поручения (поручения налогового органа)</w:t>
            </w:r>
          </w:p>
        </w:tc>
      </w:tr>
      <w:tr w:rsidR="00CD2542" w:rsidRPr="00CD2542" w:rsidTr="00D127D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B3943" w:rsidRPr="00CD2542" w:rsidRDefault="00AB3943" w:rsidP="00D127D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B3943" w:rsidRPr="00CD2542" w:rsidRDefault="00AB3943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3943" w:rsidRPr="00CD2542" w:rsidRDefault="00AB3943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B3943" w:rsidRPr="00CD2542" w:rsidRDefault="00AB3943" w:rsidP="00D127D6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Дата неисполненного платежного поручения</w:t>
            </w:r>
          </w:p>
          <w:p w:rsidR="00AB3943" w:rsidRPr="00CD2542" w:rsidRDefault="00AB3943" w:rsidP="00D127D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(поручения налогового органа)</w:t>
            </w:r>
          </w:p>
        </w:tc>
      </w:tr>
      <w:tr w:rsidR="00CD2542" w:rsidRPr="00CD2542" w:rsidTr="00D127D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127D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2570D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Сумма неперечисленного налога, сбора, пени, штрафа в соответствии с неисполненным платежным поручением (поручением налогового органа), в руб.коп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127D6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КБК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127D6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570D" w:rsidRPr="00CD2542" w:rsidRDefault="00D2570D" w:rsidP="00D127D6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 бюджетной классификации</w:t>
            </w:r>
            <w:r w:rsidRPr="00CD2542">
              <w:rPr>
                <w:bCs/>
                <w:sz w:val="22"/>
                <w:szCs w:val="22"/>
              </w:rPr>
              <w:t xml:space="preserve"> </w:t>
            </w:r>
            <w:r w:rsidRPr="00CD2542">
              <w:rPr>
                <w:sz w:val="22"/>
                <w:szCs w:val="22"/>
              </w:rPr>
              <w:t>в соответствии с неисполненным платежным поручением (поручением налогового органа)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9CF" w:rsidRPr="00CD2542" w:rsidRDefault="007609CF" w:rsidP="007609CF">
            <w:pPr>
              <w:ind w:left="240"/>
              <w:rPr>
                <w:sz w:val="22"/>
                <w:szCs w:val="22"/>
                <w:highlight w:val="red"/>
              </w:rPr>
            </w:pPr>
            <w:r w:rsidRPr="00CD2542">
              <w:rPr>
                <w:sz w:val="22"/>
                <w:szCs w:val="22"/>
              </w:rPr>
              <w:t>ОКТМО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9CF" w:rsidRPr="00CD2542" w:rsidRDefault="007609CF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9CF" w:rsidRPr="00CD2542" w:rsidRDefault="007609CF" w:rsidP="007609CF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(8-11)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9CF" w:rsidRPr="00CD2542" w:rsidRDefault="007609CF" w:rsidP="00D22D12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 ОКТМО</w:t>
            </w:r>
            <w:r w:rsidRPr="00CD2542">
              <w:rPr>
                <w:bCs/>
                <w:sz w:val="22"/>
                <w:szCs w:val="22"/>
              </w:rPr>
              <w:t xml:space="preserve"> </w:t>
            </w:r>
            <w:r w:rsidRPr="00CD2542">
              <w:rPr>
                <w:sz w:val="22"/>
                <w:szCs w:val="22"/>
              </w:rPr>
              <w:t>согласно неисполненному платежному поручению (поручению налогового органа)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854B1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СрокИсп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D22D12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Срок исполнения требования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854B1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СведВзыск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D127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T(1-512)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27D6" w:rsidRPr="00CD2542" w:rsidRDefault="00D127D6" w:rsidP="00D22D12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Сведения о применении мер по взысканию неперечисленных сумм налогов, сборов, пеней, штрафов в соответствии с требованием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ФамИсп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Фамилия исполнителя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ТелИсп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Телефон исполнителя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D22D12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FA4EEE" w:rsidRPr="00CD2542" w:rsidRDefault="00FA4EEE" w:rsidP="00D22D12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7609C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41BA" w:rsidRPr="00CD2542" w:rsidRDefault="00ED41BA" w:rsidP="007609C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41BA" w:rsidRPr="00CD2542" w:rsidRDefault="00ED41BA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41BA" w:rsidRPr="00CD2542" w:rsidRDefault="00ED41BA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41BA" w:rsidRPr="00CD2542" w:rsidRDefault="00ED41BA" w:rsidP="007609C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плательщике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BC315F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 |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BC315F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BC315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ind w:left="527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ПлИП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>|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ПлИПТип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предприниматель, нотариус, занимающийся частной практикой, адвокат, учредивший адвокатский кабинет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BC315F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| ПлФЛ</w:t>
            </w:r>
          </w:p>
          <w:p w:rsidR="00BC315F" w:rsidRPr="00CD2542" w:rsidRDefault="00BC315F" w:rsidP="00BC315F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физическое лицо, не являющееся индивидуальным предпринимателем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2A7FB8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>СвБанк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D22D1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2A7FB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2A7FB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банке плательщика</w:t>
            </w:r>
          </w:p>
        </w:tc>
      </w:tr>
      <w:tr w:rsidR="00CD2542" w:rsidRPr="00CD2542" w:rsidTr="00D22D1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264BC8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315F" w:rsidRPr="00CD2542" w:rsidRDefault="00BC315F" w:rsidP="00264BC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5A610C" w:rsidRPr="00CD2542" w:rsidRDefault="005A610C" w:rsidP="005A610C">
      <w:pPr>
        <w:shd w:val="clear" w:color="auto" w:fill="FFFFFF"/>
        <w:spacing w:before="120"/>
        <w:jc w:val="both"/>
        <w:rPr>
          <w:lang w:eastAsia="en-US"/>
        </w:rPr>
      </w:pPr>
    </w:p>
    <w:p w:rsidR="00CE42B7" w:rsidRPr="00CD2542" w:rsidRDefault="00CE42B7" w:rsidP="00B26381">
      <w:pPr>
        <w:pStyle w:val="2"/>
      </w:pPr>
      <w:bookmarkStart w:id="47" w:name="_Toc297668610"/>
      <w:bookmarkStart w:id="48" w:name="_Toc318817176"/>
      <w:bookmarkStart w:id="49" w:name="_Toc420790527"/>
      <w:bookmarkStart w:id="50" w:name="_Toc450221594"/>
      <w:r w:rsidRPr="00CD2542">
        <w:t>Требование об уплате денежной суммы по банковской гар</w:t>
      </w:r>
      <w:bookmarkEnd w:id="47"/>
      <w:r w:rsidRPr="00CD2542">
        <w:t>антии</w:t>
      </w:r>
      <w:bookmarkEnd w:id="48"/>
      <w:bookmarkEnd w:id="49"/>
      <w:bookmarkEnd w:id="50"/>
    </w:p>
    <w:p w:rsidR="00F05C29" w:rsidRPr="00CD2542" w:rsidRDefault="00F05C29" w:rsidP="00F05C29">
      <w:pPr>
        <w:pStyle w:val="1256"/>
      </w:pPr>
      <w:r w:rsidRPr="00CD2542">
        <w:t>Требование об уплате денежной суммы по банковской гарантии</w:t>
      </w:r>
      <w:r w:rsidR="00125C40" w:rsidRPr="00CD2542">
        <w:t xml:space="preserve"> (далее - Требование БГ)</w:t>
      </w:r>
      <w:r w:rsidRPr="00CD2542">
        <w:t xml:space="preserve"> формируется в налоговом органе в соответствии с пунктом </w:t>
      </w:r>
      <w:r w:rsidR="00ED3707" w:rsidRPr="00CD2542">
        <w:t>6</w:t>
      </w:r>
      <w:r w:rsidRPr="00CD2542">
        <w:t xml:space="preserve"> статьи </w:t>
      </w:r>
      <w:r w:rsidR="00ED3707" w:rsidRPr="00CD2542">
        <w:t>74</w:t>
      </w:r>
      <w:r w:rsidRPr="00CD2542">
        <w:rPr>
          <w:vertAlign w:val="superscript"/>
        </w:rPr>
        <w:t>1</w:t>
      </w:r>
      <w:r w:rsidRPr="00CD2542">
        <w:t xml:space="preserve">, </w:t>
      </w:r>
      <w:r w:rsidR="00D91D86" w:rsidRPr="00CD2542">
        <w:t xml:space="preserve">пунктом 18 статьи 203.1 и </w:t>
      </w:r>
      <w:r w:rsidRPr="00CD2542">
        <w:t>пунктом 13 статьи 204 Налогового кодекса Российской Федерации,</w:t>
      </w:r>
      <w:r w:rsidRPr="00CD2542">
        <w:rPr>
          <w:szCs w:val="24"/>
        </w:rPr>
        <w:t xml:space="preserve"> Приказом ФНС России ММВ-7-8/319@</w:t>
      </w:r>
      <w:r w:rsidRPr="00CD2542">
        <w:t xml:space="preserve"> и направляется в банк (филиал банка) или </w:t>
      </w:r>
      <w:r w:rsidR="00EF26BC" w:rsidRPr="00CD2542">
        <w:t xml:space="preserve"> подразделен</w:t>
      </w:r>
      <w:r w:rsidRPr="00CD2542">
        <w:t>ие Банка России через Банк России.</w:t>
      </w:r>
    </w:p>
    <w:p w:rsidR="00F05C29" w:rsidRPr="00CD2542" w:rsidRDefault="00F05C29" w:rsidP="00B26381">
      <w:pPr>
        <w:pStyle w:val="3"/>
      </w:pPr>
      <w:r w:rsidRPr="00CD2542">
        <w:t>Структура наименования файла</w:t>
      </w:r>
    </w:p>
    <w:p w:rsidR="00F05C29" w:rsidRPr="00CD2542" w:rsidRDefault="00F05C29" w:rsidP="00F05C29">
      <w:pPr>
        <w:pStyle w:val="1256"/>
      </w:pPr>
      <w:r w:rsidRPr="00CD2542">
        <w:t>&lt;</w:t>
      </w:r>
      <w:r w:rsidRPr="00CD2542">
        <w:rPr>
          <w:lang w:val="en-US"/>
        </w:rPr>
        <w:t>TRG</w:t>
      </w:r>
      <w:r w:rsidRPr="00CD2542">
        <w:t>abbb</w:t>
      </w:r>
      <w:r w:rsidR="004E2F64" w:rsidRPr="00CD2542">
        <w:t xml:space="preserve">bbbb_ККККDDDDDDDD_NNNNNN.www&gt;, </w:t>
      </w:r>
      <w:r w:rsidRPr="00CD2542">
        <w:t>где:</w:t>
      </w:r>
    </w:p>
    <w:p w:rsidR="00F05C29" w:rsidRPr="00CD2542" w:rsidRDefault="00F05C29" w:rsidP="00F05C29">
      <w:pPr>
        <w:pStyle w:val="1256"/>
      </w:pPr>
      <w:r w:rsidRPr="00CD2542">
        <w:rPr>
          <w:lang w:val="en-US"/>
        </w:rPr>
        <w:t>TRG</w:t>
      </w:r>
      <w:r w:rsidRPr="00CD2542">
        <w:t xml:space="preserve"> - </w:t>
      </w:r>
      <w:r w:rsidR="00125C40" w:rsidRPr="00CD2542">
        <w:t xml:space="preserve">префикс, определяющий Требование БГ </w:t>
      </w:r>
      <w:r w:rsidRPr="00CD2542">
        <w:t>в электронном виде (латинскими буквами).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TRG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F05C29" w:rsidRPr="00CD2542" w:rsidRDefault="00F05C29" w:rsidP="00F05C29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F05C29" w:rsidRPr="00CD2542" w:rsidRDefault="00F05C29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A956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05C29" w:rsidRPr="00CD2542" w:rsidRDefault="00F05C29" w:rsidP="00A9562F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F05C29" w:rsidRPr="00CD2542" w:rsidRDefault="00FF57E4" w:rsidP="00A9562F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ТРЕБНОУПБГ</w:t>
            </w:r>
            <w:r w:rsidR="003B3762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 xml:space="preserve">(НомТреб, ДатаПодп, </w:t>
            </w:r>
            <w:r w:rsidR="003B3762" w:rsidRPr="00CD2542">
              <w:rPr>
                <w:rFonts w:eastAsia="Calibri"/>
                <w:sz w:val="22"/>
                <w:szCs w:val="22"/>
                <w:lang w:eastAsia="en-US"/>
              </w:rPr>
              <w:t>НомБГ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F05C29" w:rsidRPr="00CD2542">
              <w:rPr>
                <w:sz w:val="22"/>
                <w:szCs w:val="22"/>
              </w:rPr>
              <w:t xml:space="preserve"> </w:t>
            </w:r>
            <w:r w:rsidR="003B3762" w:rsidRPr="00CD2542">
              <w:rPr>
                <w:rFonts w:eastAsia="Calibri"/>
                <w:sz w:val="22"/>
                <w:szCs w:val="22"/>
                <w:lang w:eastAsia="en-US"/>
              </w:rPr>
              <w:t>ДатаБГ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3B3762" w:rsidRPr="00CD2542">
              <w:rPr>
                <w:rFonts w:eastAsia="Calibri"/>
                <w:sz w:val="22"/>
                <w:szCs w:val="22"/>
                <w:lang w:eastAsia="en-US"/>
              </w:rPr>
              <w:t>НомТребУпл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3B3762" w:rsidRPr="00CD2542">
              <w:rPr>
                <w:rFonts w:eastAsia="Calibri"/>
                <w:sz w:val="22"/>
                <w:szCs w:val="22"/>
                <w:lang w:eastAsia="en-US"/>
              </w:rPr>
              <w:t>ДатаТребУпл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>, СуммаПлат,</w:t>
            </w:r>
            <w:r w:rsidR="00F05C29" w:rsidRPr="00CD2542">
              <w:rPr>
                <w:sz w:val="22"/>
                <w:szCs w:val="22"/>
              </w:rPr>
              <w:t xml:space="preserve"> </w:t>
            </w:r>
            <w:r w:rsidR="003B3762" w:rsidRPr="00CD2542">
              <w:rPr>
                <w:rFonts w:eastAsia="Calibri"/>
                <w:sz w:val="22"/>
                <w:szCs w:val="22"/>
                <w:lang w:eastAsia="en-US"/>
              </w:rPr>
              <w:t xml:space="preserve">СрокПлат, 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>КБК,</w:t>
            </w:r>
            <w:r w:rsidR="00F05C29" w:rsidRPr="00CD2542">
              <w:rPr>
                <w:sz w:val="22"/>
                <w:szCs w:val="22"/>
              </w:rPr>
              <w:t xml:space="preserve"> </w:t>
            </w:r>
            <w:r w:rsidR="00ED3707" w:rsidRPr="00CD2542">
              <w:rPr>
                <w:rFonts w:eastAsia="Calibri"/>
                <w:sz w:val="22"/>
                <w:szCs w:val="22"/>
                <w:lang w:eastAsia="en-US"/>
              </w:rPr>
              <w:t>ОКТМО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3B3762" w:rsidRPr="00CD2542">
              <w:rPr>
                <w:rFonts w:eastAsia="Calibri"/>
                <w:bCs/>
                <w:sz w:val="22"/>
                <w:szCs w:val="22"/>
                <w:lang w:eastAsia="en-US"/>
              </w:rPr>
              <w:t>ФамИсп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3B3762" w:rsidRPr="00CD2542">
              <w:rPr>
                <w:rFonts w:eastAsia="Calibri"/>
                <w:sz w:val="22"/>
                <w:szCs w:val="22"/>
                <w:lang w:eastAsia="en-US"/>
              </w:rPr>
              <w:t xml:space="preserve"> ТелИсп,</w:t>
            </w:r>
            <w:r w:rsidR="00F05C29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F05C29" w:rsidRPr="00CD2542">
              <w:rPr>
                <w:bCs/>
                <w:sz w:val="22"/>
                <w:szCs w:val="22"/>
              </w:rPr>
              <w:t>КласЧинРук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 xml:space="preserve">?, </w:t>
            </w:r>
            <w:r w:rsidR="00F05C29" w:rsidRPr="00CD2542">
              <w:rPr>
                <w:bCs/>
                <w:sz w:val="22"/>
                <w:szCs w:val="22"/>
              </w:rPr>
              <w:t>ФамРук,</w:t>
            </w:r>
            <w:r w:rsidR="00F05C29" w:rsidRPr="00CD2542">
              <w:rPr>
                <w:rFonts w:eastAsia="Calibri"/>
                <w:sz w:val="22"/>
                <w:szCs w:val="22"/>
                <w:lang w:eastAsia="en-US"/>
              </w:rPr>
              <w:t xml:space="preserve"> ДолжРук)</w:t>
            </w:r>
          </w:p>
          <w:p w:rsidR="00F05C29" w:rsidRPr="00CD2542" w:rsidRDefault="00F05C29" w:rsidP="00A9562F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D32005" w:rsidRPr="00CD2542" w:rsidRDefault="00165E87" w:rsidP="00D32005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 (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(ПлЮЛ | ПлИП), АдрПлат</w:t>
            </w:r>
            <w:r w:rsidR="00A5201C" w:rsidRPr="00CD2542">
              <w:rPr>
                <w:rFonts w:eastAsia="Calibri"/>
                <w:bCs/>
                <w:sz w:val="22"/>
                <w:szCs w:val="22"/>
                <w:lang w:eastAsia="en-US"/>
              </w:rPr>
              <w:t>?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F05C29" w:rsidRPr="00CD2542" w:rsidRDefault="00F05C29" w:rsidP="00A9562F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F05C29" w:rsidRPr="00CD2542" w:rsidRDefault="00F05C29" w:rsidP="00A9562F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F05C29" w:rsidRPr="00CD2542" w:rsidRDefault="00F05C29" w:rsidP="00F05C29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F05C29" w:rsidRPr="00CD2542" w:rsidRDefault="00F05C29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A9562F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05C29" w:rsidRPr="00CD2542" w:rsidRDefault="00F05C29" w:rsidP="00A9562F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05C29" w:rsidRPr="00CD2542" w:rsidRDefault="004D1BD9" w:rsidP="00A9562F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05C29" w:rsidRPr="00CD2542" w:rsidRDefault="00F05C29" w:rsidP="00A9562F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05C29" w:rsidRPr="00CD2542" w:rsidRDefault="00F05C29" w:rsidP="00A9562F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870E5F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870E5F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E5F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245D3B" w:rsidRPr="00CD2542">
              <w:rPr>
                <w:rFonts w:eastAsia="Calibri"/>
                <w:sz w:val="22"/>
                <w:szCs w:val="22"/>
                <w:lang w:eastAsia="en-US"/>
              </w:rPr>
              <w:t>ТРЕБНОУПБГ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Должность отправителя: &lt;наименование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должности&gt;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245D3B" w:rsidP="00FA4EEE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ТРЕБНОУПБГ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Требование налогового органа</w:t>
            </w:r>
            <w:r w:rsidR="00FA4EEE" w:rsidRPr="00CD2542">
              <w:t xml:space="preserve"> </w:t>
            </w:r>
            <w:r w:rsidR="00FA4EEE" w:rsidRPr="00CD2542">
              <w:rPr>
                <w:rFonts w:eastAsia="Calibri"/>
                <w:sz w:val="22"/>
                <w:szCs w:val="22"/>
                <w:lang w:eastAsia="en-US"/>
              </w:rPr>
              <w:t>об уплате денежной суммы по банковской гарантии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НомТреб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5C29" w:rsidRPr="00CD2542" w:rsidRDefault="00F05C29" w:rsidP="00A9562F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05C29" w:rsidRPr="00CD2542" w:rsidRDefault="00F05C29" w:rsidP="00A956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требования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3AAC" w:rsidRPr="00CD2542" w:rsidRDefault="00193AAC" w:rsidP="00A9562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3AAC" w:rsidRPr="00CD2542" w:rsidRDefault="00193AAC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AAC" w:rsidRPr="00CD2542" w:rsidRDefault="00193AAC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93AAC" w:rsidRPr="00CD2542" w:rsidRDefault="00193AAC" w:rsidP="00D67E3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F95EE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НомБГ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Номер банковской гарантии</w:t>
            </w:r>
          </w:p>
        </w:tc>
      </w:tr>
      <w:tr w:rsidR="00CD2542" w:rsidRPr="00CD2542" w:rsidTr="00F95EE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03AE" w:rsidRPr="00CD2542" w:rsidRDefault="009C03AE" w:rsidP="00F95EE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ДатаБГ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03AE" w:rsidRPr="00CD2542" w:rsidRDefault="009C03A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C03AE" w:rsidRPr="00CD2542" w:rsidRDefault="009C03AE" w:rsidP="00F95EE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Дата банковской гарантии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A9562F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НомТребУпл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A9562F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Номер требования об уплате/ возврате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A9562F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ДатаТребУпл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C03AE" w:rsidRPr="00CD2542" w:rsidRDefault="009C03AE" w:rsidP="00A9562F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 требования об уплате/ возврате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09579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F95EE0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Сумма, подлежащая уплате, руб.коп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09579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СрокПлат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5797" w:rsidRPr="00CD2542" w:rsidRDefault="00095797" w:rsidP="00F95EE0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Срок уплаты по требованию</w:t>
            </w:r>
          </w:p>
        </w:tc>
      </w:tr>
      <w:tr w:rsidR="00CD2542" w:rsidRPr="00CD2542" w:rsidTr="00F95EE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5D5481" w:rsidP="00F95EE0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КБК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5D5481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5D5481" w:rsidP="00F95EE0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5D5481" w:rsidP="00F95EE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 бюджетной классификации</w:t>
            </w:r>
            <w:r w:rsidRPr="00CD2542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D2542" w:rsidRPr="00CD2542" w:rsidTr="00F95EE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ED3707" w:rsidP="00F95EE0">
            <w:pPr>
              <w:ind w:left="240"/>
              <w:rPr>
                <w:sz w:val="22"/>
                <w:szCs w:val="22"/>
                <w:highlight w:val="red"/>
              </w:rPr>
            </w:pPr>
            <w:r w:rsidRPr="00CD2542">
              <w:rPr>
                <w:sz w:val="22"/>
                <w:szCs w:val="22"/>
              </w:rPr>
              <w:t>ОКТМО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5D5481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5D5481" w:rsidP="00F95EE0">
            <w:pPr>
              <w:pStyle w:val="a5"/>
              <w:jc w:val="center"/>
            </w:pPr>
            <w:r w:rsidRPr="00CD2542">
              <w:t>T</w:t>
            </w:r>
            <w:r w:rsidRPr="00CD2542">
              <w:rPr>
                <w:lang w:val="en-US"/>
              </w:rPr>
              <w:t>N</w:t>
            </w:r>
            <w:r w:rsidRPr="00CD2542">
              <w:t>(</w:t>
            </w:r>
            <w:r w:rsidR="00BF1E5D" w:rsidRPr="00CD2542">
              <w:t>8-</w:t>
            </w:r>
            <w:r w:rsidRPr="00CD2542">
              <w:t>11)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5481" w:rsidRPr="00CD2542" w:rsidRDefault="005D5481" w:rsidP="00F95EE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Код </w:t>
            </w:r>
            <w:r w:rsidR="00ED3707" w:rsidRPr="00CD2542">
              <w:rPr>
                <w:sz w:val="22"/>
                <w:szCs w:val="22"/>
              </w:rPr>
              <w:t>ОКТМО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A4EE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ФамИсп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A4EE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Фамилия исполнителя</w:t>
            </w:r>
          </w:p>
        </w:tc>
      </w:tr>
      <w:tr w:rsidR="00CD2542" w:rsidRPr="00CD2542" w:rsidTr="00F95EE0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ТелИсп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F95EE0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Телефон исполнителя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A9562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EE" w:rsidRPr="00CD2542" w:rsidRDefault="00FA4EEE" w:rsidP="0025563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</w:tc>
      </w:tr>
      <w:tr w:rsidR="00CD2542" w:rsidRPr="00CD2542" w:rsidTr="00DC3CB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СвПл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плательщике</w:t>
            </w:r>
          </w:p>
        </w:tc>
      </w:tr>
      <w:tr w:rsidR="00CD2542" w:rsidRPr="00CD2542" w:rsidTr="00DC3CB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 | </w:t>
            </w:r>
          </w:p>
          <w:p w:rsidR="00165E87" w:rsidRPr="00CD2542" w:rsidRDefault="00165E87" w:rsidP="00DC3CB5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 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165E87" w:rsidRPr="00CD2542" w:rsidRDefault="00165E87" w:rsidP="0062048B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</w:t>
            </w:r>
            <w:r w:rsidR="0062048B" w:rsidRPr="00CD2542">
              <w:rPr>
                <w:rFonts w:eastAsia="Calibri"/>
                <w:sz w:val="22"/>
                <w:szCs w:val="22"/>
                <w:lang w:eastAsia="en-US"/>
              </w:rPr>
              <w:t>ИП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DC3CB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  <w:p w:rsidR="00165E87" w:rsidRPr="00CD2542" w:rsidRDefault="00165E87" w:rsidP="00DC3CB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индивидуальный предприниматель </w:t>
            </w:r>
          </w:p>
        </w:tc>
      </w:tr>
      <w:tr w:rsidR="00CD2542" w:rsidRPr="00CD2542" w:rsidTr="00DC3CB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201C" w:rsidRPr="00CD2542" w:rsidRDefault="00A5201C" w:rsidP="00DC3CB5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АдрПлат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201C" w:rsidRPr="00CD2542" w:rsidRDefault="00A5201C" w:rsidP="00430A7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Э[0..1]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201C" w:rsidRPr="00CD2542" w:rsidRDefault="00A5201C" w:rsidP="00DC3CB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АдрРФТип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5201C" w:rsidRPr="00CD2542" w:rsidRDefault="00A5201C" w:rsidP="00DC3CB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Адрес места нахождения (жительства) налогоплательщика 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A9562F">
            <w:pPr>
              <w:ind w:left="244"/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 xml:space="preserve">| </w:t>
            </w:r>
          </w:p>
          <w:p w:rsidR="00165E87" w:rsidRPr="00CD2542" w:rsidRDefault="00165E87" w:rsidP="00A9562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A956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3B61B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банке (филиале банка)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или </w:t>
            </w:r>
            <w:r w:rsidR="00EF26BC" w:rsidRPr="00CD2542">
              <w:rPr>
                <w:rFonts w:eastAsia="Calibri"/>
                <w:sz w:val="22"/>
                <w:szCs w:val="22"/>
                <w:lang w:eastAsia="en-US"/>
              </w:rPr>
              <w:t xml:space="preserve"> подразделен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ии Банка России, исполняющего требование</w:t>
            </w:r>
          </w:p>
        </w:tc>
      </w:tr>
      <w:tr w:rsidR="00CD2542" w:rsidRPr="00CD2542" w:rsidTr="00A9562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264BC8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Руководитель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5E87" w:rsidRPr="00CD2542" w:rsidRDefault="00165E87" w:rsidP="00264BC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Руководитель (заместитель руководителя) налогового органа</w:t>
            </w:r>
          </w:p>
        </w:tc>
      </w:tr>
    </w:tbl>
    <w:p w:rsidR="00F05C29" w:rsidRPr="00CD2542" w:rsidRDefault="00F05C29" w:rsidP="00F05C29">
      <w:pPr>
        <w:shd w:val="clear" w:color="auto" w:fill="FFFFFF"/>
        <w:spacing w:before="120"/>
        <w:jc w:val="both"/>
        <w:rPr>
          <w:lang w:eastAsia="en-US"/>
        </w:rPr>
      </w:pPr>
    </w:p>
    <w:p w:rsidR="00CE42B7" w:rsidRPr="00CD2542" w:rsidRDefault="00CE42B7" w:rsidP="00B26381">
      <w:pPr>
        <w:pStyle w:val="2"/>
      </w:pPr>
      <w:bookmarkStart w:id="51" w:name="_Toc298940847"/>
      <w:bookmarkStart w:id="52" w:name="_Toc318817177"/>
      <w:bookmarkStart w:id="53" w:name="_Toc420790528"/>
      <w:bookmarkStart w:id="54" w:name="_Toc450221595"/>
      <w:r w:rsidRPr="00CD2542">
        <w:t xml:space="preserve">Справка об остатках денежных средств </w:t>
      </w:r>
      <w:bookmarkEnd w:id="51"/>
      <w:bookmarkEnd w:id="52"/>
      <w:bookmarkEnd w:id="53"/>
      <w:r w:rsidR="00684B89" w:rsidRPr="00CD2542">
        <w:t>на счетах (специальных банковских счетах), вкладах (депозитах), а также об остатках электронных денежных средств</w:t>
      </w:r>
      <w:bookmarkEnd w:id="54"/>
    </w:p>
    <w:p w:rsidR="004E2F64" w:rsidRPr="00CD2542" w:rsidRDefault="004E2F64" w:rsidP="004E2F64">
      <w:pPr>
        <w:pStyle w:val="1256"/>
      </w:pPr>
      <w:r w:rsidRPr="00CD2542">
        <w:t>Справка об остатках денежных средств на счетах (специальных банковских счетах)</w:t>
      </w:r>
      <w:r w:rsidR="00BB1B39" w:rsidRPr="00CD2542">
        <w:t xml:space="preserve">, вкладах (депозитах), организаций, индивидуальных предпринимателей, нотариусов, занимающихся частной практикой, адвокатов, учредивших адвокатский кабинет, физических лиц, не являющихся индивидуальными предпринимателями, а также справки об остатках электронных денежных средств </w:t>
      </w:r>
      <w:r w:rsidRPr="00CD2542">
        <w:t xml:space="preserve">(далее - Справка об остатках) формируется в банке (филиале банка, оператором по переводу денежных средств), </w:t>
      </w:r>
      <w:r w:rsidR="00EF26BC" w:rsidRPr="00CD2542">
        <w:t xml:space="preserve"> подразделен</w:t>
      </w:r>
      <w:r w:rsidRPr="00CD2542">
        <w:t>ии Банка России при получении решения о приостановлении операций по счетам налогоплательщика</w:t>
      </w:r>
      <w:r w:rsidR="00A1452D" w:rsidRPr="00CD2542">
        <w:t>, а также переводов электронных денежных средств</w:t>
      </w:r>
      <w:r w:rsidRPr="00CD2542">
        <w:t xml:space="preserve"> в соответствии с п. 5 статьи 76 или по запросу налогового органа в соответствии с п. 2 и 4 статьи 86 Налогового кодекса Российской Федерации, и направляется в налоговый орган через Банк России.</w:t>
      </w:r>
    </w:p>
    <w:p w:rsidR="004E2F64" w:rsidRPr="00CD2542" w:rsidRDefault="004E2F64" w:rsidP="00B26381">
      <w:pPr>
        <w:pStyle w:val="3"/>
      </w:pPr>
      <w:r w:rsidRPr="00CD2542">
        <w:lastRenderedPageBreak/>
        <w:t>Структура наименования файла</w:t>
      </w:r>
    </w:p>
    <w:p w:rsidR="004E2F64" w:rsidRPr="00CD2542" w:rsidRDefault="004E2F64" w:rsidP="004E2F64">
      <w:pPr>
        <w:pStyle w:val="1256"/>
      </w:pPr>
      <w:r w:rsidRPr="00CD2542">
        <w:t>&lt;BOSa_P</w:t>
      </w:r>
      <w:r w:rsidR="002E6B4F" w:rsidRPr="00CD2542">
        <w:t>_</w:t>
      </w:r>
      <w:r w:rsidR="002E6B4F" w:rsidRPr="00CD2542">
        <w:rPr>
          <w:lang w:val="en-US"/>
        </w:rPr>
        <w:t>YYYYMMDD</w:t>
      </w:r>
      <w:r w:rsidRPr="00CD2542">
        <w:t>_FFFF.www&gt;,</w:t>
      </w:r>
      <w:r w:rsidR="004004F4" w:rsidRPr="00CD2542">
        <w:t xml:space="preserve"> </w:t>
      </w:r>
      <w:r w:rsidRPr="00CD2542">
        <w:t>где:</w:t>
      </w:r>
    </w:p>
    <w:p w:rsidR="00CE42B7" w:rsidRPr="00CD2542" w:rsidRDefault="004E2F64" w:rsidP="004E2F64">
      <w:pPr>
        <w:pStyle w:val="1256"/>
      </w:pPr>
      <w:r w:rsidRPr="00CD2542">
        <w:t xml:space="preserve">BOS - </w:t>
      </w:r>
      <w:r w:rsidR="00125C40" w:rsidRPr="00CD2542">
        <w:t xml:space="preserve">префикс, определяющий </w:t>
      </w:r>
      <w:r w:rsidR="005B2544" w:rsidRPr="00CD2542">
        <w:t>Справк</w:t>
      </w:r>
      <w:r w:rsidR="00125C40" w:rsidRPr="00CD2542">
        <w:t>у</w:t>
      </w:r>
      <w:r w:rsidR="005B2544" w:rsidRPr="00CD2542">
        <w:t xml:space="preserve"> </w:t>
      </w:r>
      <w:r w:rsidRPr="00CD2542">
        <w:t>об остатках, в электронном</w:t>
      </w:r>
      <w:r w:rsidR="00211870" w:rsidRPr="00CD2542">
        <w:t xml:space="preserve"> виде (латинскими буквами);</w:t>
      </w:r>
    </w:p>
    <w:p w:rsidR="008A6710" w:rsidRPr="00CD2542" w:rsidRDefault="00895F6E" w:rsidP="00895F6E">
      <w:pPr>
        <w:pStyle w:val="1256"/>
      </w:pPr>
      <w:r w:rsidRPr="00CD2542">
        <w:t>а = 1 для первичного файла;</w:t>
      </w:r>
      <w:r w:rsidR="008A6710" w:rsidRPr="00CD2542">
        <w:t xml:space="preserve"> </w:t>
      </w:r>
      <w:r w:rsidRPr="00CD2542">
        <w:t xml:space="preserve">в случае непринятия </w:t>
      </w:r>
      <w:r w:rsidR="008A6710" w:rsidRPr="00CD2542">
        <w:t xml:space="preserve">файла </w:t>
      </w:r>
      <w:r w:rsidRPr="00CD2542">
        <w:t>в налоговом органе в связи с ошибками подписания, шифрования или формата</w:t>
      </w:r>
      <w:r w:rsidR="008A6710" w:rsidRPr="00CD2542">
        <w:t xml:space="preserve"> он направляется с тем же значением «а»</w:t>
      </w:r>
      <w:r w:rsidRPr="00CD2542">
        <w:t xml:space="preserve">; </w:t>
      </w:r>
    </w:p>
    <w:p w:rsidR="00581E8F" w:rsidRPr="00CD2542" w:rsidRDefault="00581E8F" w:rsidP="00581E8F">
      <w:pPr>
        <w:pStyle w:val="1256"/>
      </w:pPr>
      <w:r w:rsidRPr="00CD2542">
        <w:t xml:space="preserve">а = 2, 3, 4, 5, 6, 7, 8, 9 при необходимости внесения изменений </w:t>
      </w:r>
      <w:r w:rsidR="002831E3" w:rsidRPr="00CD2542">
        <w:t>в данные принятого в налоговом органе файла</w:t>
      </w:r>
      <w:r w:rsidR="00684B89" w:rsidRPr="00CD2542">
        <w:t>.</w:t>
      </w:r>
    </w:p>
    <w:p w:rsidR="00895F6E" w:rsidRPr="00CD2542" w:rsidRDefault="00895F6E" w:rsidP="00895F6E">
      <w:pPr>
        <w:pStyle w:val="1256"/>
      </w:pPr>
      <w:r w:rsidRPr="00CD2542">
        <w:rPr>
          <w:lang w:val="en-US"/>
        </w:rPr>
        <w:t>P</w:t>
      </w:r>
      <w:r w:rsidRPr="00CD2542">
        <w:t xml:space="preserve"> - наименование полученного файла запроса, решения о приостановлении операций по счетам налогоплательщика, а также переводов электронных денежных средств (без расширения);</w:t>
      </w:r>
    </w:p>
    <w:p w:rsidR="00F3415A" w:rsidRPr="00CD2542" w:rsidRDefault="00F3415A" w:rsidP="00F3415A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направления файла Электронного документа в формате: год (4 символа), месяц (2 символа), день (2 символа);</w:t>
      </w:r>
    </w:p>
    <w:p w:rsidR="00211870" w:rsidRPr="00CD2542" w:rsidRDefault="00211870" w:rsidP="00211870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</w:t>
      </w:r>
      <w:r w:rsidR="00EF26BC" w:rsidRPr="00CD2542">
        <w:t xml:space="preserve"> подразделен</w:t>
      </w:r>
      <w:r w:rsidRPr="00CD2542">
        <w:t xml:space="preserve">ия </w:t>
      </w:r>
      <w:r w:rsidRPr="00CD2542">
        <w:rPr>
          <w:bCs/>
        </w:rPr>
        <w:t>Банка России</w:t>
      </w:r>
      <w:r w:rsidRPr="00CD2542">
        <w:t xml:space="preserve"> проставляется «0000»;</w:t>
      </w:r>
      <w:r w:rsidR="00E70D50" w:rsidRPr="00CD2542">
        <w:t xml:space="preserve"> по головному подразделению банка и каждому филиалу б</w:t>
      </w:r>
      <w:r w:rsidR="00895F6E" w:rsidRPr="00CD2542">
        <w:t>анка формируется отдельный файл.</w:t>
      </w:r>
    </w:p>
    <w:p w:rsidR="00211870" w:rsidRPr="00CD2542" w:rsidRDefault="00211870" w:rsidP="00211870">
      <w:pPr>
        <w:pStyle w:val="1256"/>
      </w:pPr>
      <w:r w:rsidRPr="00CD2542">
        <w:t xml:space="preserve">При получении решения о приостановлении операций, </w:t>
      </w:r>
      <w:r w:rsidR="00A1452D" w:rsidRPr="00CD2542">
        <w:t xml:space="preserve">а также переводов электронных денежных средств </w:t>
      </w:r>
      <w:r w:rsidRPr="00CD2542">
        <w:t xml:space="preserve">на бумажном носителе справка </w:t>
      </w:r>
      <w:r w:rsidR="001510F9" w:rsidRPr="00CD2542">
        <w:t>может быть направлена</w:t>
      </w:r>
      <w:r w:rsidRPr="00CD2542">
        <w:t xml:space="preserve"> в электронном виде файлом, наименование которого имеет следующую структуру:</w:t>
      </w:r>
    </w:p>
    <w:p w:rsidR="00211870" w:rsidRPr="00CD2542" w:rsidRDefault="00211870" w:rsidP="00211870">
      <w:pPr>
        <w:pStyle w:val="1256"/>
      </w:pPr>
      <w:r w:rsidRPr="00CD2542">
        <w:t>&lt;BOSa_RBN1bbbbbbb_ККККDDDDDDDD_NNNNNN</w:t>
      </w:r>
      <w:r w:rsidR="008B5D39" w:rsidRPr="00CD2542">
        <w:t>_</w:t>
      </w:r>
      <w:r w:rsidR="008B5D39" w:rsidRPr="00CD2542">
        <w:rPr>
          <w:lang w:val="en-US"/>
        </w:rPr>
        <w:t>YYYYMMDD</w:t>
      </w:r>
      <w:r w:rsidRPr="00CD2542">
        <w:t>_FFFF.www&gt;, где</w:t>
      </w:r>
      <w:r w:rsidR="00550523" w:rsidRPr="00CD2542">
        <w:t>:</w:t>
      </w:r>
    </w:p>
    <w:p w:rsidR="00211870" w:rsidRPr="00CD2542" w:rsidRDefault="00211870" w:rsidP="00211870">
      <w:pPr>
        <w:pStyle w:val="1256"/>
      </w:pPr>
      <w:r w:rsidRPr="00CD2542">
        <w:t xml:space="preserve">RBN1 - </w:t>
      </w:r>
      <w:r w:rsidR="00125C40" w:rsidRPr="00CD2542">
        <w:t>префикс, определяющий</w:t>
      </w:r>
      <w:r w:rsidR="000F5419" w:rsidRPr="00CD2542">
        <w:t>, что</w:t>
      </w:r>
      <w:r w:rsidR="00125C40" w:rsidRPr="00CD2542">
        <w:t xml:space="preserve"> </w:t>
      </w:r>
      <w:r w:rsidRPr="00CD2542">
        <w:t>решени</w:t>
      </w:r>
      <w:r w:rsidR="00125C40" w:rsidRPr="00CD2542">
        <w:t>е</w:t>
      </w:r>
      <w:r w:rsidRPr="00CD2542">
        <w:t xml:space="preserve"> налогового органа о приостановлении операций по счетам налогоплательщика в банке,</w:t>
      </w:r>
      <w:r w:rsidR="00A1452D" w:rsidRPr="00CD2542">
        <w:rPr>
          <w:szCs w:val="24"/>
        </w:rPr>
        <w:t xml:space="preserve"> </w:t>
      </w:r>
      <w:r w:rsidR="00A1452D" w:rsidRPr="00CD2542">
        <w:t>а также переводов</w:t>
      </w:r>
      <w:r w:rsidR="007F0BF1" w:rsidRPr="00CD2542">
        <w:t xml:space="preserve"> его</w:t>
      </w:r>
      <w:r w:rsidR="00A1452D" w:rsidRPr="00CD2542">
        <w:t xml:space="preserve"> электронных денежных средств</w:t>
      </w:r>
      <w:r w:rsidR="000F5419" w:rsidRPr="00CD2542">
        <w:t xml:space="preserve"> поступило</w:t>
      </w:r>
      <w:r w:rsidRPr="00CD2542">
        <w:t xml:space="preserve"> на бумажно</w:t>
      </w:r>
      <w:r w:rsidR="00B031F4" w:rsidRPr="00CD2542">
        <w:t>м носителе (латинскими буквами);</w:t>
      </w:r>
    </w:p>
    <w:p w:rsidR="00B031F4" w:rsidRPr="00CD2542" w:rsidRDefault="00B031F4" w:rsidP="00B031F4">
      <w:pPr>
        <w:pStyle w:val="1256"/>
      </w:pPr>
      <w:r w:rsidRPr="00CD2542">
        <w:t>DDDDDDDD - дата подписи</w:t>
      </w:r>
      <w:r w:rsidR="00D22306" w:rsidRPr="00CD2542">
        <w:t xml:space="preserve"> решения о приостановлении операций, а также переводов электронных денежных средств, указанная на бумажном носителе</w:t>
      </w:r>
      <w:r w:rsidRPr="00CD2542">
        <w:t xml:space="preserve"> в формате: год (4 символа), месяц (2 символа), день (2 символа);</w:t>
      </w:r>
    </w:p>
    <w:p w:rsidR="00B031F4" w:rsidRPr="00CD2542" w:rsidRDefault="00B031F4" w:rsidP="00B031F4">
      <w:pPr>
        <w:pStyle w:val="1256"/>
      </w:pPr>
      <w:r w:rsidRPr="00CD2542">
        <w:t>NNNNNN - порядковый номер файла в течение дня (6 цифр с л</w:t>
      </w:r>
      <w:r w:rsidR="00F3415A" w:rsidRPr="00CD2542">
        <w:t>идирующими нулями, начиная с 1);</w:t>
      </w:r>
    </w:p>
    <w:p w:rsidR="00F3415A" w:rsidRPr="00CD2542" w:rsidRDefault="00F3415A" w:rsidP="00F3415A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направления файла Электронного документа в формате: год (4 символа), месяц (2 символа), день (2 символа);</w:t>
      </w:r>
    </w:p>
    <w:p w:rsidR="00F3415A" w:rsidRPr="00CD2542" w:rsidRDefault="00F3415A" w:rsidP="00F3415A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 подразделения </w:t>
      </w:r>
      <w:r w:rsidRPr="00CD2542">
        <w:rPr>
          <w:bCs/>
        </w:rPr>
        <w:t>Банка России</w:t>
      </w:r>
      <w:r w:rsidRPr="00CD2542">
        <w:t xml:space="preserve"> проставляется «0000»; по головному подразделению банка и каждому филиалу банка формируется отдельный файл.</w:t>
      </w:r>
    </w:p>
    <w:p w:rsidR="00211870" w:rsidRPr="00CD2542" w:rsidRDefault="00211870" w:rsidP="00211870">
      <w:pPr>
        <w:pStyle w:val="1256"/>
      </w:pPr>
      <w:r w:rsidRPr="00CD2542">
        <w:lastRenderedPageBreak/>
        <w:t xml:space="preserve">При получении запроса налогового органа на бумажном носителе справка может быть направлена банком (филиалом банка), заключившим с Банком России </w:t>
      </w:r>
      <w:r w:rsidR="007D7BA6" w:rsidRPr="00CD2542">
        <w:t>договор</w:t>
      </w:r>
      <w:r w:rsidRPr="00CD2542">
        <w:t xml:space="preserve"> по данным условиям, в электронном виде файлом, наименование которого имеет следующую структуру:</w:t>
      </w:r>
    </w:p>
    <w:p w:rsidR="00211870" w:rsidRPr="00CD2542" w:rsidRDefault="00211870" w:rsidP="00211870">
      <w:pPr>
        <w:pStyle w:val="1256"/>
      </w:pPr>
      <w:r w:rsidRPr="00CD2542">
        <w:t>&lt;BOSa_ZB</w:t>
      </w:r>
      <w:r w:rsidR="00FD1991" w:rsidRPr="00CD2542">
        <w:rPr>
          <w:lang w:val="en-US"/>
        </w:rPr>
        <w:t>O</w:t>
      </w:r>
      <w:r w:rsidRPr="00CD2542">
        <w:t>1bbbbbbb_ККККDDDDDDDD_NNNNNN</w:t>
      </w:r>
      <w:r w:rsidR="008B5D39" w:rsidRPr="00CD2542">
        <w:t>_</w:t>
      </w:r>
      <w:r w:rsidR="008B5D39" w:rsidRPr="00CD2542">
        <w:rPr>
          <w:lang w:val="en-US"/>
        </w:rPr>
        <w:t>YYYYMMDD</w:t>
      </w:r>
      <w:r w:rsidR="008B5D39" w:rsidRPr="00CD2542">
        <w:t>_</w:t>
      </w:r>
      <w:r w:rsidRPr="00CD2542">
        <w:t>FFFF &gt;, где</w:t>
      </w:r>
    </w:p>
    <w:p w:rsidR="00211870" w:rsidRPr="00CD2542" w:rsidRDefault="00211870" w:rsidP="00211870">
      <w:pPr>
        <w:pStyle w:val="1256"/>
      </w:pPr>
      <w:r w:rsidRPr="00CD2542">
        <w:t>ZB</w:t>
      </w:r>
      <w:r w:rsidR="00FD1991" w:rsidRPr="00CD2542">
        <w:rPr>
          <w:lang w:val="en-US"/>
        </w:rPr>
        <w:t>O</w:t>
      </w:r>
      <w:r w:rsidRPr="00CD2542">
        <w:t xml:space="preserve">1 - </w:t>
      </w:r>
      <w:r w:rsidR="002334B9" w:rsidRPr="00CD2542">
        <w:t>префикс, определяющий</w:t>
      </w:r>
      <w:r w:rsidR="000F5419" w:rsidRPr="00CD2542">
        <w:t>, что</w:t>
      </w:r>
      <w:r w:rsidR="002334B9" w:rsidRPr="00CD2542">
        <w:t xml:space="preserve"> </w:t>
      </w:r>
      <w:r w:rsidRPr="00CD2542">
        <w:t>запрос налогового органа</w:t>
      </w:r>
      <w:r w:rsidR="000F5419" w:rsidRPr="00CD2542">
        <w:rPr>
          <w:szCs w:val="24"/>
        </w:rPr>
        <w:t xml:space="preserve"> </w:t>
      </w:r>
      <w:r w:rsidR="000F5419" w:rsidRPr="00CD2542">
        <w:t>поступил</w:t>
      </w:r>
      <w:r w:rsidRPr="00CD2542">
        <w:t xml:space="preserve"> на бумажном</w:t>
      </w:r>
      <w:r w:rsidR="00D02210" w:rsidRPr="00CD2542">
        <w:t xml:space="preserve"> носителе (латинскими буквами);</w:t>
      </w:r>
    </w:p>
    <w:p w:rsidR="000B78E2" w:rsidRPr="00CD2542" w:rsidRDefault="000B78E2" w:rsidP="000B78E2">
      <w:pPr>
        <w:pStyle w:val="1256"/>
      </w:pPr>
      <w:r w:rsidRPr="00CD2542">
        <w:t>DDDDDDDD - дата подписи запроса налогового органа, указанная на бумажном носителе в формате: год (4 символа), месяц (2 символа), день (2 символа);</w:t>
      </w:r>
    </w:p>
    <w:p w:rsidR="000B78E2" w:rsidRPr="00CD2542" w:rsidRDefault="000B78E2" w:rsidP="000B78E2">
      <w:pPr>
        <w:pStyle w:val="1256"/>
      </w:pPr>
      <w:r w:rsidRPr="00CD2542">
        <w:t>NNNNNN - порядковый номер файла в течение дня (6 цифр с л</w:t>
      </w:r>
      <w:r w:rsidR="008B5D39" w:rsidRPr="00CD2542">
        <w:t>идирующими нулями, начиная с 1);</w:t>
      </w:r>
    </w:p>
    <w:p w:rsidR="008B5D39" w:rsidRPr="00CD2542" w:rsidRDefault="008B5D39" w:rsidP="008B5D39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</w:t>
      </w:r>
      <w:r w:rsidR="00104CBB" w:rsidRPr="00CD2542">
        <w:t>направления</w:t>
      </w:r>
      <w:r w:rsidRPr="00CD2542">
        <w:t xml:space="preserve"> файла </w:t>
      </w:r>
      <w:r w:rsidR="00C62BB2" w:rsidRPr="00CD2542">
        <w:t>Электронного документа</w:t>
      </w:r>
      <w:r w:rsidRPr="00CD2542">
        <w:t xml:space="preserve"> в формате: год (4 символа), меся</w:t>
      </w:r>
      <w:r w:rsidR="00F3415A" w:rsidRPr="00CD2542">
        <w:t>ц (2 символа), день (2 символа);</w:t>
      </w:r>
    </w:p>
    <w:p w:rsidR="00F3415A" w:rsidRPr="00CD2542" w:rsidRDefault="00F3415A" w:rsidP="00F3415A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 подразделения </w:t>
      </w:r>
      <w:r w:rsidRPr="00CD2542">
        <w:rPr>
          <w:bCs/>
        </w:rPr>
        <w:t>Банка России</w:t>
      </w:r>
      <w:r w:rsidRPr="00CD2542">
        <w:t xml:space="preserve"> проставляется «0000»; по головному подразделению банка и каждому филиалу банка формируется отдельный файл.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BOS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4E2F64" w:rsidRPr="00CD2542" w:rsidRDefault="004E2F64" w:rsidP="004E2F64">
      <w:pPr>
        <w:pStyle w:val="1256"/>
      </w:pPr>
      <w:r w:rsidRPr="00CD2542">
        <w:t>Остальные составные части имен файл</w:t>
      </w:r>
      <w:r w:rsidR="00A306E8">
        <w:t>ов</w:t>
      </w:r>
      <w:r w:rsidRPr="00CD2542">
        <w:t xml:space="preserve"> имеют смысл, установленный п.</w:t>
      </w:r>
      <w:r w:rsidR="00CD5EE9" w:rsidRPr="00CD2542">
        <w:t>1.5.</w:t>
      </w:r>
    </w:p>
    <w:p w:rsidR="00181594" w:rsidRPr="00CD2542" w:rsidRDefault="00181594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425F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81594" w:rsidRPr="00CD2542" w:rsidRDefault="00181594" w:rsidP="00425FEC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181594" w:rsidRPr="00CD2542" w:rsidRDefault="00F64F44" w:rsidP="00425FEC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СПРБНОСТАТ</w:t>
            </w:r>
            <w:r w:rsidR="008234ED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181594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8234ED" w:rsidRPr="00CD2542">
              <w:rPr>
                <w:rFonts w:eastAsia="Calibri"/>
                <w:sz w:val="22"/>
                <w:szCs w:val="22"/>
                <w:lang w:eastAsia="en-US"/>
              </w:rPr>
              <w:t>НомСправ</w:t>
            </w:r>
            <w:r w:rsidR="00181594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A03EC1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F432D6" w:rsidRPr="00CD2542">
              <w:rPr>
                <w:rFonts w:eastAsia="Calibri"/>
                <w:sz w:val="22"/>
                <w:szCs w:val="22"/>
                <w:lang w:eastAsia="en-US"/>
              </w:rPr>
              <w:t>ТипСправ</w:t>
            </w:r>
            <w:r w:rsidR="00A03EC1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181594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8234ED" w:rsidRPr="00CD2542">
              <w:rPr>
                <w:rFonts w:eastAsia="Calibri"/>
                <w:sz w:val="22"/>
                <w:szCs w:val="22"/>
                <w:lang w:eastAsia="en-US"/>
              </w:rPr>
              <w:t>НомЗР</w:t>
            </w:r>
            <w:r w:rsidR="00181594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F432D6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8234ED" w:rsidRPr="00CD2542">
              <w:rPr>
                <w:rFonts w:eastAsia="Calibri"/>
                <w:sz w:val="22"/>
                <w:szCs w:val="22"/>
                <w:lang w:eastAsia="en-US"/>
              </w:rPr>
              <w:t>ДатаПодпЗР</w:t>
            </w:r>
            <w:r w:rsidR="00181594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511A86" w:rsidRPr="00CD2542">
              <w:rPr>
                <w:rFonts w:eastAsia="Calibri"/>
                <w:sz w:val="22"/>
                <w:szCs w:val="22"/>
                <w:lang w:eastAsia="en-US"/>
              </w:rPr>
              <w:t>ДатаПол</w:t>
            </w:r>
            <w:r w:rsidR="00323E09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4623EC" w:rsidRPr="00CD2542">
              <w:rPr>
                <w:rFonts w:eastAsia="Calibri"/>
                <w:sz w:val="22"/>
                <w:szCs w:val="22"/>
                <w:lang w:eastAsia="en-US"/>
              </w:rPr>
              <w:t xml:space="preserve">ВидЗапр, ДейстПоСост, </w:t>
            </w:r>
            <w:r w:rsidR="008234ED"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  <w:r w:rsidR="00181594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181594" w:rsidRPr="00CD2542" w:rsidRDefault="00181594" w:rsidP="00425FEC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8234ED" w:rsidRPr="00CD2542" w:rsidRDefault="008234ED" w:rsidP="008234ED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180734" w:rsidRPr="00CD2542" w:rsidRDefault="00180734" w:rsidP="00425FEC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ПлЮЛ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ПлЮЛТип)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ПлИП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(ПлИПТип) |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ПлФЛ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323E09" w:rsidRPr="00CD2542" w:rsidRDefault="004623EC" w:rsidP="004623EC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Остатки</w:t>
            </w:r>
            <w:r w:rsidR="00812473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*</w:t>
            </w:r>
            <w:r w:rsidR="00517247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8234ED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="008234ED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8234ED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НомСч, ВидСч</w:t>
            </w:r>
            <w:r w:rsidR="007800F4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, </w:t>
            </w:r>
            <w:r w:rsidR="008234ED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КодВал,</w:t>
            </w:r>
            <w:r w:rsidR="008234ED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8234ED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Остаток)</w:t>
            </w:r>
            <w:r w:rsidR="006A5EBE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CD1185" w:rsidRPr="00CD2542" w:rsidRDefault="00CD1185" w:rsidP="00CD1185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(ПредБТип)</w:t>
            </w:r>
          </w:p>
        </w:tc>
      </w:tr>
    </w:tbl>
    <w:p w:rsidR="00181594" w:rsidRPr="00CD2542" w:rsidRDefault="00181594" w:rsidP="00181594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181594" w:rsidRPr="00CD2542" w:rsidRDefault="00181594" w:rsidP="00181594">
      <w:pPr>
        <w:pStyle w:val="1256"/>
      </w:pPr>
    </w:p>
    <w:p w:rsidR="00575024" w:rsidRPr="00CD2542" w:rsidRDefault="00575024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201A07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75024" w:rsidRPr="00CD2542" w:rsidRDefault="00575024" w:rsidP="00425FEC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75024" w:rsidRPr="00CD2542" w:rsidRDefault="004D1BD9" w:rsidP="00425FEC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75024" w:rsidRPr="00CD2542" w:rsidRDefault="00575024" w:rsidP="00425FEC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75024" w:rsidRPr="00CD2542" w:rsidRDefault="00575024" w:rsidP="00425FEC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СПРБНОСТАТ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Должность отправителя: &lt;наименование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должности&gt;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171642" w:rsidP="00850214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СПРБНОСТАТ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0802E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Справка об остатках 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06C5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</w:t>
            </w:r>
            <w:r w:rsidR="00406C57" w:rsidRPr="00CD2542">
              <w:rPr>
                <w:rFonts w:eastAsia="Calibri"/>
                <w:sz w:val="22"/>
                <w:szCs w:val="22"/>
                <w:lang w:eastAsia="en-US"/>
              </w:rPr>
              <w:t>прав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75024" w:rsidRPr="00CD2542" w:rsidRDefault="00575024" w:rsidP="00425FEC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75024" w:rsidRPr="00CD2542" w:rsidRDefault="00575024" w:rsidP="0057502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справки 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B933AD" w:rsidP="00406C5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</w:t>
            </w:r>
            <w:r w:rsidR="00E01A1D" w:rsidRPr="00CD2542">
              <w:rPr>
                <w:rFonts w:eastAsia="Calibri"/>
                <w:sz w:val="22"/>
                <w:szCs w:val="22"/>
                <w:lang w:eastAsia="en-US"/>
              </w:rPr>
              <w:t>Спр</w:t>
            </w:r>
            <w:r w:rsidR="00BA4640" w:rsidRPr="00CD2542">
              <w:rPr>
                <w:rFonts w:eastAsia="Calibri"/>
                <w:sz w:val="22"/>
                <w:szCs w:val="22"/>
                <w:lang w:eastAsia="en-US"/>
              </w:rPr>
              <w:t>ав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E01A1D" w:rsidP="00E01A1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E01A1D" w:rsidP="00E01A1D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B933AD" w:rsidP="00E01A1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Тип</w:t>
            </w:r>
            <w:r w:rsidR="00E01A1D" w:rsidRPr="00CD2542">
              <w:rPr>
                <w:bCs/>
                <w:sz w:val="22"/>
                <w:szCs w:val="22"/>
              </w:rPr>
              <w:t xml:space="preserve"> справки в соответствии со справочником «</w:t>
            </w:r>
            <w:r w:rsidRPr="00CD2542">
              <w:rPr>
                <w:bCs/>
                <w:sz w:val="22"/>
                <w:szCs w:val="22"/>
              </w:rPr>
              <w:t xml:space="preserve">Типы </w:t>
            </w:r>
            <w:r w:rsidR="00E01A1D" w:rsidRPr="00CD2542">
              <w:rPr>
                <w:bCs/>
                <w:sz w:val="22"/>
                <w:szCs w:val="22"/>
              </w:rPr>
              <w:t>справок (выписок)»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E01A1D" w:rsidP="00C5089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НомЗР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E01A1D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E01A1D" w:rsidP="00425FEC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1A1D" w:rsidRPr="00CD2542" w:rsidRDefault="00E01A1D" w:rsidP="00810D1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запроса или решения налогового органа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C5089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ДатаПодпЗР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D67E3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="00D67E32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запроса или решения налогового органа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425FEC">
            <w:pPr>
              <w:ind w:left="240"/>
              <w:rPr>
                <w:rFonts w:eastAsia="Calibri"/>
                <w:sz w:val="22"/>
              </w:rPr>
            </w:pPr>
            <w:r w:rsidRPr="00CD2542">
              <w:rPr>
                <w:rFonts w:eastAsia="Calibri"/>
                <w:sz w:val="22"/>
              </w:rPr>
              <w:t>ДатаПол</w:t>
            </w:r>
          </w:p>
          <w:p w:rsidR="003806B3" w:rsidRPr="00CD2542" w:rsidRDefault="003806B3" w:rsidP="00425FEC">
            <w:pPr>
              <w:ind w:left="240"/>
              <w:rPr>
                <w:rFonts w:eastAsia="Calibri"/>
                <w:sz w:val="22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A87CF4">
            <w:pPr>
              <w:jc w:val="center"/>
              <w:rPr>
                <w:rFonts w:eastAsia="Calibri"/>
                <w:sz w:val="22"/>
              </w:rPr>
            </w:pPr>
            <w:r w:rsidRPr="00CD2542">
              <w:rPr>
                <w:rFonts w:eastAsia="Calibri"/>
                <w:sz w:val="22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A87CF4">
            <w:pPr>
              <w:jc w:val="center"/>
              <w:rPr>
                <w:rFonts w:eastAsia="Calibri"/>
                <w:sz w:val="22"/>
              </w:rPr>
            </w:pPr>
            <w:r w:rsidRPr="00CD2542">
              <w:rPr>
                <w:rFonts w:eastAsia="Calibri"/>
                <w:sz w:val="22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37A7" w:rsidRPr="00CD2542" w:rsidRDefault="005437A7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</w:rPr>
              <w:t>Дата получения запроса или решения налогового органа (завершения проверки формата сообщения)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AD0FB9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НаимПодтв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Наименование файла подтверждения без расширения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 xml:space="preserve">Вид запроса в соответствии со справочником «Виды запросов». Указывается </w:t>
            </w:r>
            <w:r w:rsidRPr="00CD2542">
              <w:rPr>
                <w:bCs/>
                <w:sz w:val="22"/>
                <w:szCs w:val="22"/>
                <w:lang w:val="en-US"/>
              </w:rPr>
              <w:t>&lt;</w:t>
            </w:r>
            <w:r w:rsidRPr="00CD2542">
              <w:rPr>
                <w:bCs/>
                <w:sz w:val="22"/>
                <w:szCs w:val="22"/>
              </w:rPr>
              <w:t xml:space="preserve">2 </w:t>
            </w:r>
            <w:r w:rsidRPr="00CD2542">
              <w:rPr>
                <w:bCs/>
                <w:sz w:val="22"/>
                <w:szCs w:val="22"/>
                <w:lang w:val="en-US"/>
              </w:rPr>
              <w:t>| 4 | 7&gt;</w:t>
            </w:r>
          </w:p>
        </w:tc>
      </w:tr>
      <w:tr w:rsidR="00CD2542" w:rsidRPr="00CD2542" w:rsidTr="00126F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ДейстПоСост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126FA6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Сведения по состоянию на дату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5E5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43D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43D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55052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направления Электронного документа. Соответствует YYYYMMDD из имени файла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64BC8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64BC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AD0FB9" w:rsidRPr="00CD2542" w:rsidRDefault="00AD0FB9" w:rsidP="00264BC8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43D00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| </w:t>
            </w:r>
          </w:p>
          <w:p w:rsidR="00AD0FB9" w:rsidRPr="00CD2542" w:rsidRDefault="00AD0FB9" w:rsidP="00C43D00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43D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43D0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|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43D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банке (филиале банка) | </w:t>
            </w:r>
          </w:p>
          <w:p w:rsidR="00AD0FB9" w:rsidRPr="00CD2542" w:rsidRDefault="00AD0FB9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подразделении Банка России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667842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ПлЮЛ | </w:t>
            </w:r>
          </w:p>
          <w:p w:rsidR="00AD0FB9" w:rsidRPr="00CD2542" w:rsidRDefault="00AD0FB9" w:rsidP="00667842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ПлИП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667842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  <w:p w:rsidR="00AD0FB9" w:rsidRPr="00CD2542" w:rsidRDefault="00AD0FB9" w:rsidP="00667842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  <w:p w:rsidR="00AD0FB9" w:rsidRPr="00CD2542" w:rsidRDefault="00AD0FB9" w:rsidP="001647D9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ПлФЛ 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D0FB9" w:rsidRPr="00CD2542" w:rsidRDefault="00AD0FB9" w:rsidP="007609C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D0FB9" w:rsidRPr="00CD2542" w:rsidRDefault="00AD0FB9" w:rsidP="007609CF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609C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  <w:p w:rsidR="00AD0FB9" w:rsidRPr="00CD2542" w:rsidRDefault="00AD0FB9" w:rsidP="007609C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предприниматель, нотариус, занимающийся частной практикой, адвокат, учредивший адвокатский кабинет |</w:t>
            </w:r>
          </w:p>
          <w:p w:rsidR="00AD0FB9" w:rsidRPr="00CD2542" w:rsidRDefault="00AD0FB9" w:rsidP="007609C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физическое лицо, не являющееся индивидуальным предпринимателем (краткие данные)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E6B4F">
            <w:pPr>
              <w:ind w:left="240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Остатки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Э[0..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01A0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01A0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об остатках денежных средств на счетах (специальных банковских счетах), вкладах (депозитах), ЭДС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425FEC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C78A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7C082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Номер счета (специального банковского счета),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счета по вкладу (депозиту), идентификатор (номер) ЭДС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425FEC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425FE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25FEC">
            <w:pPr>
              <w:pStyle w:val="a5"/>
              <w:jc w:val="center"/>
            </w:pPr>
            <w:r w:rsidRPr="00CD2542">
              <w:t>T(1-25)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счета, вклада (депозита) в соответствии с Инструкцией Банка России от 30.05.2014 № 153-И.</w:t>
            </w:r>
          </w:p>
          <w:p w:rsidR="00AD0FB9" w:rsidRPr="00CD2542" w:rsidRDefault="00AD0FB9" w:rsidP="00425FE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Для ЭДС принимает значение “КЭСП”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25FEC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КодВал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55E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55EA5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C21A7">
            <w:pPr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Цифровой код валюты в соответствии с Общероссийским классификатором валют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25FEC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Остаток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55E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55EA5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N</w:t>
            </w:r>
            <w:r w:rsidRPr="00CD2542">
              <w:t>(18.2)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062A6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Остаток денежных средств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, руб.коп. или единиц валюты</w:t>
            </w: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6947F7">
            <w:pPr>
              <w:ind w:left="527"/>
              <w:rPr>
                <w:rFonts w:eastAsia="Calibri"/>
                <w:b/>
                <w:bCs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01A07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01A07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01A07">
            <w:pPr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CD2542" w:rsidRPr="00CD2542" w:rsidTr="00201A0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64BC8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3041A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ПредБТип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3041A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Представитель банка (УБР)</w:t>
            </w:r>
          </w:p>
        </w:tc>
      </w:tr>
    </w:tbl>
    <w:p w:rsidR="006E0C23" w:rsidRPr="00CD2542" w:rsidRDefault="006E0C23" w:rsidP="006E0C23">
      <w:pPr>
        <w:pStyle w:val="1256"/>
        <w:spacing w:line="240" w:lineRule="auto"/>
      </w:pPr>
      <w:r w:rsidRPr="00CD2542">
        <w:t>ПРИМЕЧАНИ</w:t>
      </w:r>
      <w:r w:rsidR="007C0828" w:rsidRPr="00CD2542">
        <w:t>Е</w:t>
      </w:r>
      <w:r w:rsidRPr="00CD2542">
        <w:t xml:space="preserve">. </w:t>
      </w:r>
      <w:r w:rsidR="00BC6426" w:rsidRPr="00CD2542">
        <w:t xml:space="preserve">В случае отсутствия </w:t>
      </w:r>
      <w:r w:rsidR="00BC6426" w:rsidRPr="00CD2542">
        <w:rPr>
          <w:rFonts w:eastAsia="Calibri"/>
          <w:sz w:val="22"/>
          <w:szCs w:val="22"/>
          <w:lang w:eastAsia="en-US"/>
        </w:rPr>
        <w:t>у клиента</w:t>
      </w:r>
      <w:r w:rsidR="00BC6426" w:rsidRPr="00CD2542">
        <w:t xml:space="preserve"> счетов </w:t>
      </w:r>
      <w:r w:rsidR="00BC6426" w:rsidRPr="00CD2542">
        <w:rPr>
          <w:rFonts w:eastAsia="Calibri"/>
          <w:sz w:val="22"/>
          <w:szCs w:val="22"/>
          <w:lang w:eastAsia="en-US"/>
        </w:rPr>
        <w:t>(специальных банковских счет</w:t>
      </w:r>
      <w:r w:rsidR="007C0828" w:rsidRPr="00CD2542">
        <w:rPr>
          <w:rFonts w:eastAsia="Calibri"/>
          <w:sz w:val="22"/>
          <w:szCs w:val="22"/>
          <w:lang w:eastAsia="en-US"/>
        </w:rPr>
        <w:t>ов</w:t>
      </w:r>
      <w:r w:rsidR="00BC6426" w:rsidRPr="00CD2542">
        <w:rPr>
          <w:rFonts w:eastAsia="Calibri"/>
          <w:sz w:val="22"/>
          <w:szCs w:val="22"/>
          <w:lang w:eastAsia="en-US"/>
        </w:rPr>
        <w:t>, ЭДС, вкладов, депозитов) в рамках условий запроса блок</w:t>
      </w:r>
      <w:r w:rsidR="007C0828" w:rsidRPr="00CD2542">
        <w:rPr>
          <w:rFonts w:eastAsia="Calibri"/>
          <w:sz w:val="22"/>
          <w:szCs w:val="22"/>
          <w:lang w:eastAsia="en-US"/>
        </w:rPr>
        <w:t xml:space="preserve"> «</w:t>
      </w:r>
      <w:r w:rsidR="002E6B4F" w:rsidRPr="00CD2542">
        <w:rPr>
          <w:rFonts w:eastAsia="Calibri"/>
          <w:sz w:val="22"/>
          <w:szCs w:val="22"/>
          <w:lang w:eastAsia="en-US"/>
        </w:rPr>
        <w:t>Остатки</w:t>
      </w:r>
      <w:r w:rsidR="007C0828" w:rsidRPr="00CD2542">
        <w:rPr>
          <w:rFonts w:eastAsia="Calibri"/>
          <w:sz w:val="22"/>
          <w:szCs w:val="22"/>
          <w:lang w:eastAsia="en-US"/>
        </w:rPr>
        <w:t>»</w:t>
      </w:r>
      <w:r w:rsidR="00BC6426" w:rsidRPr="00CD2542">
        <w:rPr>
          <w:rFonts w:eastAsia="Calibri"/>
          <w:sz w:val="22"/>
          <w:szCs w:val="22"/>
          <w:lang w:eastAsia="en-US"/>
        </w:rPr>
        <w:t xml:space="preserve"> отсутству</w:t>
      </w:r>
      <w:r w:rsidR="007C0828" w:rsidRPr="00CD2542">
        <w:rPr>
          <w:rFonts w:eastAsia="Calibri"/>
          <w:sz w:val="22"/>
          <w:szCs w:val="22"/>
          <w:lang w:eastAsia="en-US"/>
        </w:rPr>
        <w:t>е</w:t>
      </w:r>
      <w:r w:rsidR="00BC6426" w:rsidRPr="00CD2542">
        <w:rPr>
          <w:rFonts w:eastAsia="Calibri"/>
          <w:sz w:val="22"/>
          <w:szCs w:val="22"/>
          <w:lang w:eastAsia="en-US"/>
        </w:rPr>
        <w:t>т.</w:t>
      </w:r>
    </w:p>
    <w:p w:rsidR="004E2F64" w:rsidRPr="00CD2542" w:rsidRDefault="004E2F64" w:rsidP="004E2F64">
      <w:pPr>
        <w:pStyle w:val="1256"/>
      </w:pPr>
    </w:p>
    <w:p w:rsidR="00CE42B7" w:rsidRPr="00CD2542" w:rsidRDefault="00CE42B7" w:rsidP="00B26381">
      <w:pPr>
        <w:pStyle w:val="2"/>
      </w:pPr>
      <w:bookmarkStart w:id="55" w:name="_Toc268768089"/>
      <w:bookmarkStart w:id="56" w:name="_Toc295915345"/>
      <w:bookmarkStart w:id="57" w:name="_Toc297668612"/>
      <w:bookmarkStart w:id="58" w:name="_Toc318817178"/>
      <w:bookmarkStart w:id="59" w:name="_Toc420790529"/>
      <w:bookmarkStart w:id="60" w:name="_Toc450221596"/>
      <w:r w:rsidRPr="00CD2542">
        <w:lastRenderedPageBreak/>
        <w:t xml:space="preserve">Справка о наличии </w:t>
      </w:r>
      <w:bookmarkEnd w:id="55"/>
      <w:bookmarkEnd w:id="56"/>
      <w:bookmarkEnd w:id="57"/>
      <w:bookmarkEnd w:id="58"/>
      <w:bookmarkEnd w:id="59"/>
      <w:r w:rsidR="00684B89" w:rsidRPr="00CD2542">
        <w:t>счетов (специальных банковских счетов), вкладов (депозитов)</w:t>
      </w:r>
      <w:bookmarkEnd w:id="60"/>
    </w:p>
    <w:p w:rsidR="00274DD9" w:rsidRPr="00CD2542" w:rsidRDefault="00274DD9" w:rsidP="00274DD9">
      <w:pPr>
        <w:pStyle w:val="1256"/>
      </w:pPr>
      <w:r w:rsidRPr="00CD2542">
        <w:t xml:space="preserve">Справка о наличии счетов (специальных банковских счетов), о наличии вкладов (депозитов) в банке (филиале банка), </w:t>
      </w:r>
      <w:r w:rsidR="00EF26BC" w:rsidRPr="00CD2542">
        <w:t xml:space="preserve"> подразделен</w:t>
      </w:r>
      <w:r w:rsidRPr="00CD2542">
        <w:t>ии Банка России у организации (индивидуального предпринимателя, нотариуса, занимающегося частной практикой, адвоката, учредившего адвокатский кабинет, физического лица, не являющегося индивидуальным предпринимателем)</w:t>
      </w:r>
      <w:r w:rsidR="00125C40" w:rsidRPr="00CD2542">
        <w:t xml:space="preserve"> (далее - Справка о наличии)</w:t>
      </w:r>
      <w:r w:rsidRPr="00CD2542">
        <w:t>, формируется в банке по запросу налогового органа</w:t>
      </w:r>
      <w:r w:rsidRPr="00CD2542">
        <w:rPr>
          <w:szCs w:val="24"/>
        </w:rPr>
        <w:t xml:space="preserve"> </w:t>
      </w:r>
      <w:r w:rsidRPr="00CD2542">
        <w:t>в соответствии со статьей 86 Налогового Кодекса Российской Федерации,</w:t>
      </w:r>
      <w:r w:rsidRPr="00CD2542">
        <w:rPr>
          <w:bCs/>
          <w:szCs w:val="24"/>
        </w:rPr>
        <w:t xml:space="preserve"> </w:t>
      </w:r>
      <w:r w:rsidRPr="00CD2542">
        <w:t>и направляется в налоговый орган через Банк России.</w:t>
      </w:r>
    </w:p>
    <w:p w:rsidR="00274DD9" w:rsidRPr="00CD2542" w:rsidRDefault="00274DD9" w:rsidP="00B26381">
      <w:pPr>
        <w:pStyle w:val="3"/>
      </w:pPr>
      <w:r w:rsidRPr="00CD2542">
        <w:t>Структура наименования файла</w:t>
      </w:r>
    </w:p>
    <w:p w:rsidR="00274DD9" w:rsidRPr="00CD2542" w:rsidRDefault="00274DD9" w:rsidP="00274DD9">
      <w:pPr>
        <w:pStyle w:val="1256"/>
      </w:pPr>
      <w:r w:rsidRPr="00CD2542">
        <w:t>&lt;BNSa_P</w:t>
      </w:r>
      <w:r w:rsidR="002E6B4F" w:rsidRPr="00CD2542">
        <w:t>_</w:t>
      </w:r>
      <w:r w:rsidR="002E6B4F" w:rsidRPr="00CD2542">
        <w:rPr>
          <w:lang w:val="en-US"/>
        </w:rPr>
        <w:t>YYYYMMDD</w:t>
      </w:r>
      <w:r w:rsidRPr="00CD2542">
        <w:t>_</w:t>
      </w:r>
      <w:r w:rsidRPr="00CD2542">
        <w:rPr>
          <w:lang w:val="en-US"/>
        </w:rPr>
        <w:t>FFFF</w:t>
      </w:r>
      <w:r w:rsidRPr="00CD2542">
        <w:t>.www&gt;,</w:t>
      </w:r>
    </w:p>
    <w:p w:rsidR="00274DD9" w:rsidRPr="00CD2542" w:rsidRDefault="00274DD9" w:rsidP="00274DD9">
      <w:pPr>
        <w:pStyle w:val="1256"/>
      </w:pPr>
      <w:r w:rsidRPr="00CD2542">
        <w:t>где:</w:t>
      </w:r>
    </w:p>
    <w:p w:rsidR="00274DD9" w:rsidRPr="00CD2542" w:rsidRDefault="00274DD9" w:rsidP="00274DD9">
      <w:pPr>
        <w:pStyle w:val="1256"/>
      </w:pPr>
      <w:r w:rsidRPr="00CD2542">
        <w:t xml:space="preserve">BNS - </w:t>
      </w:r>
      <w:r w:rsidR="00125C40" w:rsidRPr="00CD2542">
        <w:t xml:space="preserve">префикс, определяющий Справку </w:t>
      </w:r>
      <w:r w:rsidRPr="00CD2542">
        <w:t>о наличии счетов, вкладов (депозитов) в электронном виде (латинскими буквами);</w:t>
      </w:r>
    </w:p>
    <w:p w:rsidR="00581E8F" w:rsidRPr="00CD2542" w:rsidRDefault="00581E8F" w:rsidP="00581E8F">
      <w:pPr>
        <w:pStyle w:val="1256"/>
      </w:pPr>
      <w:r w:rsidRPr="00CD2542">
        <w:t xml:space="preserve">а = 1 для первичного файла; в случае непринятия файла в налоговом органе в связи с ошибками подписания, шифрования или формата он направляется с тем же значением «а»; </w:t>
      </w:r>
    </w:p>
    <w:p w:rsidR="00581E8F" w:rsidRPr="00CD2542" w:rsidRDefault="00581E8F" w:rsidP="00581E8F">
      <w:pPr>
        <w:pStyle w:val="1256"/>
      </w:pPr>
      <w:r w:rsidRPr="00CD2542">
        <w:t xml:space="preserve">а = 2, 3, 4, 5, 6, 7, 8, 9 при необходимости внесения изменений в данные принятого в налоговом органе файла. </w:t>
      </w:r>
    </w:p>
    <w:p w:rsidR="00895F6E" w:rsidRPr="00CD2542" w:rsidRDefault="00895F6E" w:rsidP="00895F6E">
      <w:pPr>
        <w:pStyle w:val="1256"/>
      </w:pPr>
      <w:r w:rsidRPr="00CD2542">
        <w:t>P - наименование полученного файла запроса (без расширения);</w:t>
      </w:r>
    </w:p>
    <w:p w:rsidR="00F95C8C" w:rsidRPr="00CD2542" w:rsidRDefault="00F95C8C" w:rsidP="00F95C8C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направления файла Электронного документа в формате: год (4 символа), месяц (2 символа), день (2 символа);</w:t>
      </w:r>
    </w:p>
    <w:p w:rsidR="00F95C8C" w:rsidRPr="00CD2542" w:rsidRDefault="00F95C8C" w:rsidP="00F95C8C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 подразделения </w:t>
      </w:r>
      <w:r w:rsidRPr="00CD2542">
        <w:rPr>
          <w:bCs/>
        </w:rPr>
        <w:t>Банка России</w:t>
      </w:r>
      <w:r w:rsidRPr="00CD2542">
        <w:t xml:space="preserve"> проставляется «0000»; по головному подразделению банка и каждому филиалу банка формируется отдельный файл.</w:t>
      </w:r>
    </w:p>
    <w:p w:rsidR="00274DD9" w:rsidRPr="00CD2542" w:rsidRDefault="00072EE6" w:rsidP="00274DD9">
      <w:pPr>
        <w:pStyle w:val="1256"/>
      </w:pPr>
      <w:r w:rsidRPr="00CD2542">
        <w:t xml:space="preserve">При </w:t>
      </w:r>
      <w:r w:rsidR="00274DD9" w:rsidRPr="00CD2542">
        <w:t xml:space="preserve">получении запроса налогового органа на бумажном носителе </w:t>
      </w:r>
      <w:r w:rsidR="00274DD9" w:rsidRPr="00CD2542">
        <w:rPr>
          <w:bCs/>
        </w:rPr>
        <w:t>справка</w:t>
      </w:r>
      <w:r w:rsidR="00274DD9" w:rsidRPr="00CD2542">
        <w:t xml:space="preserve"> может быть направлена банком (филиалом банка), заключившим с </w:t>
      </w:r>
      <w:r w:rsidR="00274DD9" w:rsidRPr="00CD2542">
        <w:rPr>
          <w:bCs/>
        </w:rPr>
        <w:t>Банком России</w:t>
      </w:r>
      <w:r w:rsidR="00274DD9" w:rsidRPr="00CD2542">
        <w:t xml:space="preserve"> </w:t>
      </w:r>
      <w:r w:rsidR="007D7BA6" w:rsidRPr="00CD2542">
        <w:t>договор</w:t>
      </w:r>
      <w:r w:rsidR="00274DD9" w:rsidRPr="00CD2542">
        <w:t xml:space="preserve"> по данным условиям</w:t>
      </w:r>
      <w:r w:rsidR="00274DD9" w:rsidRPr="00CD2542">
        <w:rPr>
          <w:bCs/>
        </w:rPr>
        <w:t xml:space="preserve">, </w:t>
      </w:r>
      <w:r w:rsidR="00274DD9" w:rsidRPr="00CD2542">
        <w:t>в электронном виде файлом, наименование которого имеет следующую структуру:</w:t>
      </w:r>
    </w:p>
    <w:p w:rsidR="00274DD9" w:rsidRPr="00CD2542" w:rsidRDefault="00274DD9" w:rsidP="00274DD9">
      <w:pPr>
        <w:pStyle w:val="1256"/>
      </w:pPr>
      <w:r w:rsidRPr="00CD2542">
        <w:t>&lt;B</w:t>
      </w:r>
      <w:r w:rsidRPr="00CD2542">
        <w:rPr>
          <w:lang w:val="en-US"/>
        </w:rPr>
        <w:t>N</w:t>
      </w:r>
      <w:r w:rsidRPr="00CD2542">
        <w:t>Sa_</w:t>
      </w:r>
      <w:r w:rsidRPr="00CD2542">
        <w:rPr>
          <w:lang w:val="en-US"/>
        </w:rPr>
        <w:t>ZBN</w:t>
      </w:r>
      <w:r w:rsidRPr="00CD2542">
        <w:t>1bbbbbbb_ККККDDDDDDDD_NNNNNN</w:t>
      </w:r>
      <w:r w:rsidR="00550523" w:rsidRPr="00CD2542">
        <w:t>_</w:t>
      </w:r>
      <w:r w:rsidR="00550523" w:rsidRPr="00CD2542">
        <w:rPr>
          <w:lang w:val="en-US"/>
        </w:rPr>
        <w:t>YYYYMMDD</w:t>
      </w:r>
      <w:r w:rsidR="00550523" w:rsidRPr="00CD2542">
        <w:t>_</w:t>
      </w:r>
      <w:r w:rsidRPr="00CD2542">
        <w:rPr>
          <w:lang w:val="en-US"/>
        </w:rPr>
        <w:t>FFFF</w:t>
      </w:r>
      <w:r w:rsidRPr="00CD2542">
        <w:t>.</w:t>
      </w:r>
      <w:r w:rsidRPr="00CD2542">
        <w:rPr>
          <w:lang w:val="en-US"/>
        </w:rPr>
        <w:t>www</w:t>
      </w:r>
      <w:r w:rsidRPr="00CD2542">
        <w:t>&gt;, где</w:t>
      </w:r>
    </w:p>
    <w:p w:rsidR="00274DD9" w:rsidRPr="00CD2542" w:rsidRDefault="00274DD9" w:rsidP="00274DD9">
      <w:pPr>
        <w:pStyle w:val="1256"/>
      </w:pPr>
      <w:r w:rsidRPr="00CD2542">
        <w:rPr>
          <w:lang w:val="en-US"/>
        </w:rPr>
        <w:t>ZBN</w:t>
      </w:r>
      <w:r w:rsidRPr="00CD2542">
        <w:t xml:space="preserve">1 - </w:t>
      </w:r>
      <w:r w:rsidR="002334B9" w:rsidRPr="00CD2542">
        <w:t>префикс, определяющий</w:t>
      </w:r>
      <w:r w:rsidR="000F5419" w:rsidRPr="00CD2542">
        <w:t>, что</w:t>
      </w:r>
      <w:r w:rsidR="002334B9" w:rsidRPr="00CD2542">
        <w:t xml:space="preserve"> </w:t>
      </w:r>
      <w:r w:rsidRPr="00CD2542">
        <w:t xml:space="preserve">запрос налогового органа </w:t>
      </w:r>
      <w:r w:rsidR="000F5419" w:rsidRPr="00CD2542">
        <w:t xml:space="preserve">поступил </w:t>
      </w:r>
      <w:r w:rsidRPr="00CD2542">
        <w:t>на бумажно</w:t>
      </w:r>
      <w:r w:rsidR="00072EE6" w:rsidRPr="00CD2542">
        <w:t>м но</w:t>
      </w:r>
      <w:r w:rsidR="00D02210" w:rsidRPr="00CD2542">
        <w:t>сителе (латинскими буквами);</w:t>
      </w:r>
    </w:p>
    <w:p w:rsidR="006E0014" w:rsidRPr="00CD2542" w:rsidRDefault="006E0014" w:rsidP="006E0014">
      <w:pPr>
        <w:pStyle w:val="1256"/>
      </w:pPr>
      <w:r w:rsidRPr="00CD2542">
        <w:t>DDDDDDDD - дата подписи запроса налогового органа, указанная на бумажном носителе в формате: год (4 символа), месяц (2 символа), день (2 символа);</w:t>
      </w:r>
    </w:p>
    <w:p w:rsidR="006E0014" w:rsidRPr="00CD2542" w:rsidRDefault="006E0014" w:rsidP="006E0014">
      <w:pPr>
        <w:pStyle w:val="1256"/>
      </w:pPr>
      <w:r w:rsidRPr="00CD2542">
        <w:lastRenderedPageBreak/>
        <w:t>NNNNNN - порядковый номер файла в течение дня (6 цифр с лидирующими нулями, начиная с 1);</w:t>
      </w:r>
    </w:p>
    <w:p w:rsidR="002E6B4F" w:rsidRPr="00CD2542" w:rsidRDefault="002E6B4F" w:rsidP="002E6B4F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</w:t>
      </w:r>
      <w:r w:rsidR="00104CBB" w:rsidRPr="00CD2542">
        <w:t>направления</w:t>
      </w:r>
      <w:r w:rsidRPr="00CD2542">
        <w:t xml:space="preserve"> файла </w:t>
      </w:r>
      <w:r w:rsidR="00C62BB2" w:rsidRPr="00CD2542">
        <w:t>Электронного документа</w:t>
      </w:r>
      <w:r w:rsidRPr="00CD2542">
        <w:t xml:space="preserve"> в формате: год (4 символа), меся</w:t>
      </w:r>
      <w:r w:rsidR="00550523" w:rsidRPr="00CD2542">
        <w:t>ц (2 символа), день (2 символа).</w:t>
      </w:r>
    </w:p>
    <w:p w:rsidR="009274B0" w:rsidRPr="00CD2542" w:rsidRDefault="009274B0" w:rsidP="009274B0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 подразделения </w:t>
      </w:r>
      <w:r w:rsidRPr="00CD2542">
        <w:rPr>
          <w:bCs/>
        </w:rPr>
        <w:t>Банка России</w:t>
      </w:r>
      <w:r w:rsidRPr="00CD2542">
        <w:t xml:space="preserve"> проставляется «0000»; по головному подразделению банка и каждому филиалу банка формируется отдельный файл.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BNS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072EE6" w:rsidRPr="00CD2542" w:rsidRDefault="00072EE6" w:rsidP="00072EE6">
      <w:pPr>
        <w:pStyle w:val="1256"/>
      </w:pPr>
      <w:r w:rsidRPr="00CD2542">
        <w:t>Остальные составные части имени файла имеют смысл, установленный п.</w:t>
      </w:r>
      <w:r w:rsidR="00CD5EE9" w:rsidRPr="00CD2542">
        <w:t>1.5.</w:t>
      </w:r>
    </w:p>
    <w:p w:rsidR="00072EE6" w:rsidRPr="00CD2542" w:rsidRDefault="00072EE6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7D7B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72EE6" w:rsidRPr="00CD2542" w:rsidRDefault="00072EE6" w:rsidP="007D7BA6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072EE6" w:rsidRPr="00CD2542" w:rsidRDefault="00D4131C" w:rsidP="007D7BA6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СПРБННАЛИЧ</w:t>
            </w:r>
            <w:r w:rsidR="009172D0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>(НомСправ,</w:t>
            </w:r>
            <w:r w:rsidR="008B70E5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A22B36" w:rsidRPr="00CD2542">
              <w:rPr>
                <w:rFonts w:eastAsia="Calibri"/>
                <w:sz w:val="22"/>
                <w:szCs w:val="22"/>
                <w:lang w:eastAsia="en-US"/>
              </w:rPr>
              <w:t>ТипСправ</w:t>
            </w:r>
            <w:r w:rsidR="008B70E5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246260" w:rsidRPr="00CD2542">
              <w:rPr>
                <w:rFonts w:eastAsia="Calibri"/>
                <w:sz w:val="22"/>
                <w:szCs w:val="22"/>
                <w:lang w:eastAsia="en-US"/>
              </w:rPr>
              <w:t>НомЗапр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A22B36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246260" w:rsidRPr="00CD2542">
              <w:rPr>
                <w:rFonts w:eastAsia="Calibri"/>
                <w:sz w:val="22"/>
                <w:szCs w:val="22"/>
                <w:lang w:eastAsia="en-US"/>
              </w:rPr>
              <w:t>ДатаПодпЗапр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511A86" w:rsidRPr="00CD2542">
              <w:rPr>
                <w:rFonts w:eastAsia="Calibri"/>
                <w:sz w:val="22"/>
                <w:szCs w:val="22"/>
                <w:lang w:eastAsia="en-US"/>
              </w:rPr>
              <w:t>ДатаПол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FB4A1F" w:rsidRPr="00CD2542">
              <w:rPr>
                <w:rFonts w:eastAsia="Calibri"/>
                <w:sz w:val="22"/>
                <w:szCs w:val="22"/>
                <w:lang w:eastAsia="en-US"/>
              </w:rPr>
              <w:t xml:space="preserve">ВидЗапр, ДейстПоСост, 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>ДатаПодп)</w:t>
            </w:r>
          </w:p>
          <w:p w:rsidR="00072EE6" w:rsidRPr="00CD2542" w:rsidRDefault="00072EE6" w:rsidP="007D7BA6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072EE6" w:rsidRPr="00CD2542" w:rsidRDefault="00072EE6" w:rsidP="007D7BA6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180734" w:rsidRPr="00CD2542" w:rsidRDefault="00180734" w:rsidP="00180734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ПлЮЛ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ПлЮЛТип)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ПлИП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(ПлИПТип) |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ПлФЛ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072EE6" w:rsidRPr="00CD2542" w:rsidRDefault="007A3C4B" w:rsidP="00FB4A1F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Сведения</w:t>
            </w:r>
            <w:r w:rsidR="00081076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*</w:t>
            </w:r>
            <w:r w:rsidR="007C4917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072EE6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(НомСч, ВидСч,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072EE6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ДатаОткр,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072EE6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ДатаЗакр?,</w:t>
            </w:r>
            <w:r w:rsidR="00072EE6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072EE6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КодВал)</w:t>
            </w:r>
          </w:p>
          <w:p w:rsidR="00072EE6" w:rsidRPr="00CD2542" w:rsidRDefault="00072EE6" w:rsidP="007D7BA6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(ПредБТип)</w:t>
            </w:r>
          </w:p>
        </w:tc>
      </w:tr>
    </w:tbl>
    <w:p w:rsidR="00072EE6" w:rsidRPr="00CD2542" w:rsidRDefault="00072EE6" w:rsidP="00072EE6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072EE6" w:rsidRPr="00CD2542" w:rsidRDefault="00072EE6" w:rsidP="00072EE6">
      <w:pPr>
        <w:pStyle w:val="1256"/>
      </w:pPr>
    </w:p>
    <w:p w:rsidR="00C87F8B" w:rsidRPr="00CD2542" w:rsidRDefault="00C87F8B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7D7BA6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C87F8B" w:rsidRPr="00CD2542" w:rsidRDefault="00C87F8B" w:rsidP="007D7BA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C87F8B" w:rsidRPr="00CD2542" w:rsidRDefault="004D1BD9" w:rsidP="007D7BA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87F8B" w:rsidRPr="00CD2542" w:rsidRDefault="00C87F8B" w:rsidP="007D7BA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C87F8B" w:rsidRPr="00CD2542" w:rsidRDefault="00C87F8B" w:rsidP="007D7BA6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СПРБННАЛИЧ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171642" w:rsidP="00E43ED9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СПРБННАЛИЧ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Справка </w:t>
            </w:r>
            <w:r w:rsidR="00E43ED9" w:rsidRPr="00CD2542">
              <w:rPr>
                <w:rFonts w:eastAsia="Calibri"/>
                <w:sz w:val="22"/>
                <w:szCs w:val="22"/>
                <w:lang w:eastAsia="en-US"/>
              </w:rPr>
              <w:t>о наличии счетов, вкладов (депозитов)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НомСправ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F8B" w:rsidRPr="00CD2542" w:rsidRDefault="00C87F8B" w:rsidP="007D7BA6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87F8B" w:rsidRPr="00CD2542" w:rsidRDefault="00C87F8B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справки </w:t>
            </w:r>
          </w:p>
        </w:tc>
      </w:tr>
      <w:tr w:rsidR="00CD2542" w:rsidRPr="00CD2542" w:rsidTr="0080686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9422E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ТипСправ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9422EF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9422E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Тип справки в соответствии со справочником «Типы справок (выписок)»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356C4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7D7BA6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356C4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запроса налогового органа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356C4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77C" w:rsidRPr="00CD2542" w:rsidRDefault="0011677C" w:rsidP="00356C4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="00CC7041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запроса налогового органа</w:t>
            </w:r>
          </w:p>
        </w:tc>
      </w:tr>
      <w:tr w:rsidR="00CD2542" w:rsidRPr="00CD2542" w:rsidTr="00FD611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014" w:rsidRPr="00CD2542" w:rsidRDefault="006E0014" w:rsidP="00FD6119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014" w:rsidRPr="00CD2542" w:rsidRDefault="006E0014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014" w:rsidRPr="00CD2542" w:rsidRDefault="006E0014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0014" w:rsidRPr="00CD2542" w:rsidRDefault="006E0014" w:rsidP="00FD611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получения запроса налогового органа (завершения проверки формата сообщения)</w:t>
            </w:r>
          </w:p>
        </w:tc>
      </w:tr>
      <w:tr w:rsidR="00CD2542" w:rsidRPr="00CD2542" w:rsidTr="00FD611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НаимПодтв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Наименование файла подтверждения без расширения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ВидЗапр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Вид запроса в соответствии со справочником «Виды запросов». Указывается &lt;1 | 6&gt;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ДейстПоСост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Сведения по состоянию на дату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E32A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E32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E32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направления Электронного документа. Соответствует YYYYMMDD из имени файла</w:t>
            </w:r>
          </w:p>
        </w:tc>
      </w:tr>
      <w:tr w:rsidR="00CD2542" w:rsidRPr="00CD2542" w:rsidTr="009422E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AD0FB9" w:rsidRPr="00CD2542" w:rsidRDefault="00AD0FB9" w:rsidP="009422EF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9422E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| </w:t>
            </w:r>
          </w:p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|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банке (филиале банка) | </w:t>
            </w:r>
          </w:p>
          <w:p w:rsidR="00AD0FB9" w:rsidRPr="00CD2542" w:rsidRDefault="00AD0FB9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подразделении Банка России</w:t>
            </w:r>
          </w:p>
        </w:tc>
      </w:tr>
      <w:tr w:rsidR="00CD2542" w:rsidRPr="00CD2542" w:rsidTr="009422E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ПлЮЛ | </w:t>
            </w:r>
          </w:p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ПлИП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  <w:p w:rsidR="00AD0FB9" w:rsidRPr="00CD2542" w:rsidRDefault="00AD0FB9" w:rsidP="009422EF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ПлФЛ 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  <w:p w:rsidR="00AD0FB9" w:rsidRPr="00CD2542" w:rsidRDefault="00AD0FB9" w:rsidP="009422E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предприниматель, нотариус, занимающийся частной практикой, адвокат, учредивший адвокатский кабинет |</w:t>
            </w:r>
          </w:p>
          <w:p w:rsidR="00AD0FB9" w:rsidRPr="00CD2542" w:rsidRDefault="00AD0FB9" w:rsidP="009422E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физическое лицо, не являющееся индивидуальным предпринимателем</w:t>
            </w:r>
          </w:p>
        </w:tc>
      </w:tr>
      <w:tr w:rsidR="00CD2542" w:rsidRPr="00CD2542" w:rsidTr="009422E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2834DB">
            <w:pPr>
              <w:ind w:left="244"/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Сведения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08107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Э[0..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9422E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AA45D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Сведения о счетах </w:t>
            </w:r>
            <w:r w:rsidRPr="00CD2542">
              <w:rPr>
                <w:bCs/>
                <w:sz w:val="22"/>
                <w:szCs w:val="22"/>
              </w:rPr>
              <w:t>(вкладах, депозитах),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счета по вкладу (депозиту)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7D7BA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C78A4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AA45D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Номер счета (специального банковского счета),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счета по вкладу (депозиту)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7D7BA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pStyle w:val="a5"/>
              <w:jc w:val="center"/>
            </w:pPr>
            <w:r w:rsidRPr="00CD2542">
              <w:t>T(1-25)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0FB9" w:rsidRPr="00CD2542" w:rsidRDefault="00AD0FB9" w:rsidP="00DB255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счета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в соответствии с Инструкцией Банка России от 30.05.2014 № 153-И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ДатаОткр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открытия счета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(специального банковского счета),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счета по вкладу (депозиту)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ДатаЗакр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закрытия счета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(специального банковского счета),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счета по вкладу (депозиту)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КодВал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Цифровой код валюты в соответствии с Общероссийским классификатором валют</w:t>
            </w:r>
          </w:p>
        </w:tc>
      </w:tr>
      <w:tr w:rsidR="00CD2542" w:rsidRPr="00CD2542" w:rsidTr="007D7BA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ПредБТип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D7BA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Представитель банка (УБР)</w:t>
            </w:r>
          </w:p>
        </w:tc>
      </w:tr>
    </w:tbl>
    <w:p w:rsidR="0099568C" w:rsidRPr="00CD2542" w:rsidRDefault="0099568C" w:rsidP="0099568C">
      <w:pPr>
        <w:pStyle w:val="1256"/>
        <w:spacing w:line="240" w:lineRule="auto"/>
      </w:pPr>
      <w:r w:rsidRPr="00CD2542">
        <w:t xml:space="preserve">ПРИМЕЧАНИЕ. В случае отсутствия </w:t>
      </w:r>
      <w:r w:rsidRPr="00CD2542">
        <w:rPr>
          <w:rFonts w:eastAsia="Calibri"/>
          <w:sz w:val="22"/>
          <w:szCs w:val="22"/>
          <w:lang w:eastAsia="en-US"/>
        </w:rPr>
        <w:t>у клиента</w:t>
      </w:r>
      <w:r w:rsidRPr="00CD2542">
        <w:t xml:space="preserve"> счетов </w:t>
      </w:r>
      <w:r w:rsidRPr="00CD2542">
        <w:rPr>
          <w:rFonts w:eastAsia="Calibri"/>
          <w:sz w:val="22"/>
          <w:szCs w:val="22"/>
          <w:lang w:eastAsia="en-US"/>
        </w:rPr>
        <w:t>(специальных банковских счетов, вкладов, депозитов) в рамках условий запроса блок «Сведения» отсутствует.</w:t>
      </w:r>
    </w:p>
    <w:p w:rsidR="00C87F8B" w:rsidRPr="00CD2542" w:rsidRDefault="00C87F8B" w:rsidP="00C87F8B">
      <w:pPr>
        <w:pStyle w:val="1256"/>
      </w:pPr>
    </w:p>
    <w:p w:rsidR="00CE42B7" w:rsidRPr="00CD2542" w:rsidRDefault="00017B5D" w:rsidP="00B26381">
      <w:pPr>
        <w:pStyle w:val="2"/>
      </w:pPr>
      <w:bookmarkStart w:id="61" w:name="_Toc268768090"/>
      <w:bookmarkStart w:id="62" w:name="_Toc295915346"/>
      <w:bookmarkStart w:id="63" w:name="_Toc297668613"/>
      <w:bookmarkStart w:id="64" w:name="_Toc351729646"/>
      <w:bookmarkStart w:id="65" w:name="_Toc420790530"/>
      <w:bookmarkStart w:id="66" w:name="_Toc450221597"/>
      <w:r w:rsidRPr="00CD2542">
        <w:t>Выписка по операциям на счете</w:t>
      </w:r>
      <w:bookmarkEnd w:id="61"/>
      <w:bookmarkEnd w:id="62"/>
      <w:bookmarkEnd w:id="63"/>
      <w:r w:rsidR="00B27A0E" w:rsidRPr="00CD2542">
        <w:t>,</w:t>
      </w:r>
      <w:r w:rsidRPr="00CD2542">
        <w:t xml:space="preserve"> по операциям по вкладу (депозиту)</w:t>
      </w:r>
      <w:bookmarkEnd w:id="64"/>
      <w:r w:rsidR="00B27A0E" w:rsidRPr="00CD2542">
        <w:t>, справка о переводах электронных денежных средств</w:t>
      </w:r>
      <w:bookmarkEnd w:id="65"/>
      <w:bookmarkEnd w:id="66"/>
    </w:p>
    <w:p w:rsidR="006F6407" w:rsidRPr="00CD2542" w:rsidRDefault="006F6407" w:rsidP="006F6407">
      <w:pPr>
        <w:spacing w:line="360" w:lineRule="auto"/>
        <w:ind w:firstLine="709"/>
        <w:jc w:val="both"/>
        <w:rPr>
          <w:szCs w:val="20"/>
        </w:rPr>
      </w:pPr>
      <w:r w:rsidRPr="00CD2542">
        <w:rPr>
          <w:szCs w:val="20"/>
        </w:rPr>
        <w:t>Выписка по операциям на счете (специальном банковском счете)</w:t>
      </w:r>
      <w:r w:rsidR="00B27A0E" w:rsidRPr="00CD2542">
        <w:rPr>
          <w:szCs w:val="20"/>
        </w:rPr>
        <w:t>,</w:t>
      </w:r>
      <w:r w:rsidRPr="00CD2542">
        <w:rPr>
          <w:szCs w:val="20"/>
        </w:rPr>
        <w:t xml:space="preserve"> </w:t>
      </w:r>
      <w:r w:rsidR="00B27A0E" w:rsidRPr="00CD2542">
        <w:rPr>
          <w:szCs w:val="20"/>
        </w:rPr>
        <w:t xml:space="preserve">по операциям по вкладу (депозиту), </w:t>
      </w:r>
      <w:r w:rsidRPr="00CD2542">
        <w:rPr>
          <w:szCs w:val="20"/>
        </w:rPr>
        <w:t xml:space="preserve">справка о переводах электронных денежных средств организации </w:t>
      </w:r>
      <w:r w:rsidRPr="00CD2542">
        <w:t>(индивидуального предпринимателя, нотариуса, занимающегося частной практикой, адвоката, учредившего адвокатский кабинет, физического лица, не являющегося индивидуальным предпринимателем)</w:t>
      </w:r>
      <w:r w:rsidRPr="00CD2542">
        <w:rPr>
          <w:szCs w:val="20"/>
        </w:rPr>
        <w:t xml:space="preserve"> (далее - Выписка) формируется в банке</w:t>
      </w:r>
      <w:r w:rsidR="001C3962" w:rsidRPr="00CD2542">
        <w:rPr>
          <w:szCs w:val="20"/>
        </w:rPr>
        <w:t xml:space="preserve"> (филиале банка)</w:t>
      </w:r>
      <w:r w:rsidRPr="00CD2542">
        <w:rPr>
          <w:szCs w:val="20"/>
        </w:rPr>
        <w:t xml:space="preserve"> по запросу налогового органа</w:t>
      </w:r>
      <w:r w:rsidRPr="00CD2542">
        <w:t xml:space="preserve"> </w:t>
      </w:r>
      <w:r w:rsidRPr="00CD2542">
        <w:rPr>
          <w:szCs w:val="20"/>
        </w:rPr>
        <w:t>в соответствии со статьей 86 Налогового кодекса Российской Федерации,</w:t>
      </w:r>
      <w:r w:rsidRPr="00CD2542">
        <w:rPr>
          <w:bCs/>
        </w:rPr>
        <w:t xml:space="preserve"> </w:t>
      </w:r>
      <w:r w:rsidRPr="00CD2542">
        <w:rPr>
          <w:szCs w:val="20"/>
        </w:rPr>
        <w:t>и направляется в налоговый орган через Банк России.</w:t>
      </w:r>
    </w:p>
    <w:p w:rsidR="006F6407" w:rsidRPr="00CD2542" w:rsidRDefault="006F6407" w:rsidP="006F6407">
      <w:pPr>
        <w:spacing w:line="360" w:lineRule="auto"/>
        <w:ind w:firstLine="709"/>
        <w:jc w:val="both"/>
      </w:pPr>
      <w:r w:rsidRPr="00CD2542">
        <w:t xml:space="preserve">Выписка </w:t>
      </w:r>
      <w:r w:rsidR="001C3962" w:rsidRPr="00CD2542">
        <w:t xml:space="preserve">может </w:t>
      </w:r>
      <w:r w:rsidRPr="00CD2542">
        <w:t>содерж</w:t>
      </w:r>
      <w:r w:rsidR="001C3962" w:rsidRPr="00CD2542">
        <w:t>а</w:t>
      </w:r>
      <w:r w:rsidRPr="00CD2542">
        <w:t>т</w:t>
      </w:r>
      <w:r w:rsidR="001C3962" w:rsidRPr="00CD2542">
        <w:t>ь несколько разделов. По головной организации и каждому филиалу банка формируется отдельный раздел. Раздел состоит из</w:t>
      </w:r>
      <w:r w:rsidRPr="00CD2542">
        <w:t xml:space="preserve"> основно</w:t>
      </w:r>
      <w:r w:rsidR="001C3962" w:rsidRPr="00CD2542">
        <w:t>го</w:t>
      </w:r>
      <w:r w:rsidRPr="00CD2542">
        <w:t xml:space="preserve"> файл</w:t>
      </w:r>
      <w:r w:rsidR="001C3962" w:rsidRPr="00CD2542">
        <w:t>а</w:t>
      </w:r>
      <w:r w:rsidRPr="00CD2542">
        <w:t>, включающ</w:t>
      </w:r>
      <w:r w:rsidR="001C3962" w:rsidRPr="00CD2542">
        <w:t>его</w:t>
      </w:r>
      <w:r w:rsidRPr="00CD2542">
        <w:t xml:space="preserve"> общие данные, и дополнительны</w:t>
      </w:r>
      <w:r w:rsidR="001C3962" w:rsidRPr="00CD2542">
        <w:t>х</w:t>
      </w:r>
      <w:r w:rsidRPr="00CD2542">
        <w:t xml:space="preserve"> файл</w:t>
      </w:r>
      <w:r w:rsidR="001C3962" w:rsidRPr="00CD2542">
        <w:t>ов</w:t>
      </w:r>
      <w:r w:rsidRPr="00CD2542">
        <w:t>, включающи</w:t>
      </w:r>
      <w:r w:rsidR="001C3962" w:rsidRPr="00CD2542">
        <w:t>х</w:t>
      </w:r>
      <w:r w:rsidRPr="00CD2542">
        <w:t xml:space="preserve"> операции по счетам, вкладам (депозитам), о переводах остатка электронных денежных средств (далее - </w:t>
      </w:r>
      <w:r w:rsidR="00A0107A" w:rsidRPr="00CD2542">
        <w:t>операции</w:t>
      </w:r>
      <w:r w:rsidRPr="00CD2542">
        <w:t xml:space="preserve">). </w:t>
      </w:r>
      <w:r w:rsidRPr="00CD2542">
        <w:lastRenderedPageBreak/>
        <w:t>Каждый дополнительный файл содержит операции только по одному счету</w:t>
      </w:r>
      <w:r w:rsidR="001C3962" w:rsidRPr="00CD2542">
        <w:t xml:space="preserve"> (вкладу, депозиту)</w:t>
      </w:r>
      <w:r w:rsidRPr="00CD2542">
        <w:t>. В дополнительном файле должно быть не более 1000 блоков &lt;Операции&gt;.</w:t>
      </w:r>
      <w:r w:rsidR="0021657B" w:rsidRPr="00CD2542">
        <w:t xml:space="preserve"> Размер файла выписки не должен превышать 1 мб.</w:t>
      </w:r>
      <w:r w:rsidRPr="00CD2542">
        <w:t xml:space="preserve"> В </w:t>
      </w:r>
      <w:r w:rsidR="00711444" w:rsidRPr="00CD2542">
        <w:t>случае</w:t>
      </w:r>
      <w:r w:rsidRPr="00CD2542">
        <w:t xml:space="preserve"> превышения указанного количества блоков формируется следующий дополнительный файл с новым номером по порядку.</w:t>
      </w:r>
    </w:p>
    <w:p w:rsidR="00462F49" w:rsidRPr="00CD2542" w:rsidRDefault="00462F49" w:rsidP="006F6407">
      <w:pPr>
        <w:spacing w:line="360" w:lineRule="auto"/>
        <w:ind w:firstLine="709"/>
        <w:jc w:val="both"/>
      </w:pPr>
    </w:p>
    <w:p w:rsidR="006F6407" w:rsidRPr="00CD2542" w:rsidRDefault="006F6407" w:rsidP="00B26381">
      <w:pPr>
        <w:pStyle w:val="3"/>
      </w:pPr>
      <w:r w:rsidRPr="00CD2542">
        <w:t>Структура наименования файл</w:t>
      </w:r>
      <w:r w:rsidR="001C3962" w:rsidRPr="00CD2542">
        <w:t>ов</w:t>
      </w:r>
    </w:p>
    <w:p w:rsidR="006F6407" w:rsidRPr="00CD2542" w:rsidRDefault="006F6407" w:rsidP="006F6407">
      <w:pPr>
        <w:spacing w:line="360" w:lineRule="auto"/>
        <w:ind w:firstLine="709"/>
        <w:jc w:val="both"/>
      </w:pPr>
      <w:r w:rsidRPr="00CD2542">
        <w:t>Структура наименования основного файла</w:t>
      </w:r>
      <w:r w:rsidR="006C6489" w:rsidRPr="00CD2542">
        <w:t xml:space="preserve"> раздела</w:t>
      </w:r>
      <w:r w:rsidRPr="00CD2542">
        <w:t>:</w:t>
      </w:r>
    </w:p>
    <w:p w:rsidR="006F6407" w:rsidRPr="00CD2542" w:rsidRDefault="006F6407" w:rsidP="006F6407">
      <w:pPr>
        <w:spacing w:line="360" w:lineRule="auto"/>
        <w:ind w:firstLine="709"/>
        <w:jc w:val="both"/>
      </w:pPr>
      <w:r w:rsidRPr="00CD2542">
        <w:t>&lt;BV</w:t>
      </w:r>
      <w:r w:rsidRPr="00CD2542">
        <w:rPr>
          <w:lang w:val="en-US"/>
        </w:rPr>
        <w:t>S</w:t>
      </w:r>
      <w:r w:rsidRPr="00CD2542">
        <w:t>а_P</w:t>
      </w:r>
      <w:r w:rsidR="002E6B4F" w:rsidRPr="00CD2542">
        <w:t>_</w:t>
      </w:r>
      <w:r w:rsidR="002E6B4F" w:rsidRPr="00CD2542">
        <w:rPr>
          <w:lang w:val="en-US"/>
        </w:rPr>
        <w:t>YYYYMMDD</w:t>
      </w:r>
      <w:r w:rsidRPr="00CD2542">
        <w:t>_</w:t>
      </w:r>
      <w:r w:rsidRPr="00CD2542">
        <w:rPr>
          <w:lang w:val="en-US"/>
        </w:rPr>
        <w:t>FFFF</w:t>
      </w:r>
      <w:r w:rsidR="00895F6E" w:rsidRPr="00CD2542">
        <w:t>.www&gt;.</w:t>
      </w:r>
    </w:p>
    <w:p w:rsidR="006F6407" w:rsidRPr="00CD2542" w:rsidRDefault="006F6407" w:rsidP="006F6407">
      <w:pPr>
        <w:spacing w:line="360" w:lineRule="auto"/>
        <w:ind w:firstLine="709"/>
        <w:jc w:val="both"/>
      </w:pPr>
      <w:r w:rsidRPr="00CD2542">
        <w:t>Структура наименования дополнительного файла</w:t>
      </w:r>
      <w:r w:rsidR="006C6489" w:rsidRPr="00CD2542">
        <w:t xml:space="preserve"> раздела</w:t>
      </w:r>
      <w:r w:rsidRPr="00CD2542">
        <w:t>:</w:t>
      </w:r>
    </w:p>
    <w:p w:rsidR="006F6407" w:rsidRPr="00CD2542" w:rsidRDefault="006F6407" w:rsidP="006F6407">
      <w:pPr>
        <w:spacing w:line="360" w:lineRule="auto"/>
        <w:ind w:firstLine="709"/>
        <w:jc w:val="both"/>
      </w:pPr>
      <w:r w:rsidRPr="00CD2542">
        <w:t>&lt;BV</w:t>
      </w:r>
      <w:r w:rsidR="00BF6DAA" w:rsidRPr="00CD2542">
        <w:rPr>
          <w:lang w:val="en-US"/>
        </w:rPr>
        <w:t>D</w:t>
      </w:r>
      <w:r w:rsidRPr="00CD2542">
        <w:t>а_P</w:t>
      </w:r>
      <w:r w:rsidR="002711E7" w:rsidRPr="00CD2542">
        <w:t>_</w:t>
      </w:r>
      <w:r w:rsidR="002711E7" w:rsidRPr="00CD2542">
        <w:rPr>
          <w:lang w:val="en-US"/>
        </w:rPr>
        <w:t>YYYYMMDD</w:t>
      </w:r>
      <w:r w:rsidR="002711E7" w:rsidRPr="00CD2542">
        <w:t>_</w:t>
      </w:r>
      <w:r w:rsidRPr="00CD2542">
        <w:rPr>
          <w:lang w:val="en-US"/>
        </w:rPr>
        <w:t>FFFF</w:t>
      </w:r>
      <w:r w:rsidRPr="00CD2542">
        <w:t>_</w:t>
      </w:r>
      <w:r w:rsidRPr="00CD2542">
        <w:rPr>
          <w:lang w:val="en-US"/>
        </w:rPr>
        <w:t>LLLLLL</w:t>
      </w:r>
      <w:r w:rsidRPr="00CD2542">
        <w:t>_</w:t>
      </w:r>
      <w:r w:rsidRPr="00CD2542">
        <w:rPr>
          <w:lang w:val="en-US"/>
        </w:rPr>
        <w:t>QQQ</w:t>
      </w:r>
      <w:r w:rsidR="00924683" w:rsidRPr="00CD2542">
        <w:rPr>
          <w:lang w:val="en-US"/>
        </w:rPr>
        <w:t>QQQ</w:t>
      </w:r>
      <w:r w:rsidRPr="00CD2542">
        <w:t>.www&gt;,</w:t>
      </w:r>
    </w:p>
    <w:p w:rsidR="006F6407" w:rsidRPr="00CD2542" w:rsidRDefault="006F6407" w:rsidP="006F6407">
      <w:pPr>
        <w:spacing w:line="360" w:lineRule="auto"/>
        <w:ind w:firstLine="709"/>
        <w:jc w:val="both"/>
      </w:pPr>
      <w:r w:rsidRPr="00CD2542">
        <w:t>где:</w:t>
      </w:r>
      <w:r w:rsidR="0076667D" w:rsidRPr="00CD2542">
        <w:t xml:space="preserve"> </w:t>
      </w:r>
    </w:p>
    <w:p w:rsidR="006F6407" w:rsidRPr="00CD2542" w:rsidRDefault="006F6407" w:rsidP="006F6407">
      <w:pPr>
        <w:spacing w:line="360" w:lineRule="auto"/>
        <w:ind w:firstLine="709"/>
        <w:jc w:val="both"/>
      </w:pPr>
      <w:r w:rsidRPr="00CD2542">
        <w:t>BV</w:t>
      </w:r>
      <w:r w:rsidRPr="00CD2542">
        <w:rPr>
          <w:lang w:val="en-US"/>
        </w:rPr>
        <w:t>S</w:t>
      </w:r>
      <w:r w:rsidRPr="00CD2542">
        <w:t xml:space="preserve"> - </w:t>
      </w:r>
      <w:r w:rsidR="00125C40" w:rsidRPr="00CD2542">
        <w:t xml:space="preserve">префикс, определяющий </w:t>
      </w:r>
      <w:r w:rsidR="00BF6DAA" w:rsidRPr="00CD2542">
        <w:t>основно</w:t>
      </w:r>
      <w:r w:rsidR="00125C40" w:rsidRPr="00CD2542">
        <w:t>й</w:t>
      </w:r>
      <w:r w:rsidR="00BF6DAA" w:rsidRPr="00CD2542">
        <w:t xml:space="preserve"> </w:t>
      </w:r>
      <w:r w:rsidRPr="00CD2542">
        <w:t xml:space="preserve">файл </w:t>
      </w:r>
      <w:r w:rsidR="00866867" w:rsidRPr="00CD2542">
        <w:t xml:space="preserve">раздела </w:t>
      </w:r>
      <w:r w:rsidRPr="00CD2542">
        <w:t>Выписки в электронном виде (латинскими буквами);</w:t>
      </w:r>
    </w:p>
    <w:p w:rsidR="00BF6DAA" w:rsidRPr="00CD2542" w:rsidRDefault="00BF6DAA" w:rsidP="00BF6DAA">
      <w:pPr>
        <w:spacing w:line="360" w:lineRule="auto"/>
        <w:ind w:firstLine="709"/>
        <w:jc w:val="both"/>
      </w:pPr>
      <w:r w:rsidRPr="00CD2542">
        <w:t>BV</w:t>
      </w:r>
      <w:r w:rsidRPr="00CD2542">
        <w:rPr>
          <w:lang w:val="en-US"/>
        </w:rPr>
        <w:t>D</w:t>
      </w:r>
      <w:r w:rsidRPr="00CD2542">
        <w:t xml:space="preserve"> - </w:t>
      </w:r>
      <w:r w:rsidR="00125C40" w:rsidRPr="00CD2542">
        <w:t xml:space="preserve">префикс, определяющий </w:t>
      </w:r>
      <w:r w:rsidRPr="00CD2542">
        <w:t>дополнительн</w:t>
      </w:r>
      <w:r w:rsidR="00125C40" w:rsidRPr="00CD2542">
        <w:t>ый</w:t>
      </w:r>
      <w:r w:rsidRPr="00CD2542">
        <w:t xml:space="preserve"> файл </w:t>
      </w:r>
      <w:r w:rsidR="00866867" w:rsidRPr="00CD2542">
        <w:t xml:space="preserve">раздела </w:t>
      </w:r>
      <w:r w:rsidRPr="00CD2542">
        <w:t>Выписки в электронном виде (латинскими буквами);</w:t>
      </w:r>
    </w:p>
    <w:p w:rsidR="00D34541" w:rsidRPr="00CD2542" w:rsidRDefault="00D34541" w:rsidP="00D34541">
      <w:pPr>
        <w:pStyle w:val="1256"/>
      </w:pPr>
      <w:r w:rsidRPr="00CD2542">
        <w:t xml:space="preserve">а = 1 для первичного </w:t>
      </w:r>
      <w:r w:rsidR="00C46628" w:rsidRPr="00CD2542">
        <w:t xml:space="preserve">основного или дополнительного </w:t>
      </w:r>
      <w:r w:rsidRPr="00CD2542">
        <w:t>файла</w:t>
      </w:r>
      <w:r w:rsidR="00C46628" w:rsidRPr="00CD2542">
        <w:t xml:space="preserve"> раздела</w:t>
      </w:r>
      <w:r w:rsidRPr="00CD2542">
        <w:t xml:space="preserve">; в случае непринятия файла в налоговом органе в связи с ошибками подписания, шифрования или формата он направляется с тем же значением «а»; </w:t>
      </w:r>
    </w:p>
    <w:p w:rsidR="00D85007" w:rsidRPr="00CD2542" w:rsidRDefault="006F6407" w:rsidP="006F6407">
      <w:pPr>
        <w:pStyle w:val="1256"/>
      </w:pPr>
      <w:r w:rsidRPr="00CD2542">
        <w:t>а = 2, 3, 4, 5, 6, 7, 8, 9 задается по порядку для исправленно</w:t>
      </w:r>
      <w:r w:rsidR="00D34541" w:rsidRPr="00CD2542">
        <w:t>го раздела</w:t>
      </w:r>
      <w:r w:rsidRPr="00CD2542">
        <w:t xml:space="preserve"> Выписки в целом в случае е</w:t>
      </w:r>
      <w:r w:rsidR="00D34541" w:rsidRPr="00CD2542">
        <w:t>го</w:t>
      </w:r>
      <w:r w:rsidRPr="00CD2542">
        <w:t xml:space="preserve"> непринятия в налоговом органе в связи с ошибками подписания, шифрования или</w:t>
      </w:r>
      <w:r w:rsidR="00D34541" w:rsidRPr="00CD2542">
        <w:t xml:space="preserve"> формата, а также при необходимости внесения изменений в данные принятого в налоговом органе раздела Выписки</w:t>
      </w:r>
      <w:r w:rsidR="00AB0B07" w:rsidRPr="00CD2542">
        <w:t>.</w:t>
      </w:r>
    </w:p>
    <w:p w:rsidR="006F6407" w:rsidRPr="00CD2542" w:rsidRDefault="006F6407" w:rsidP="006F6407">
      <w:pPr>
        <w:pStyle w:val="1256"/>
      </w:pPr>
      <w:r w:rsidRPr="00CD2542">
        <w:t xml:space="preserve">При необходимости корректировки отдельного не принятого основного или дополнительного файла он направляется с тем же значением «а». </w:t>
      </w:r>
      <w:r w:rsidR="002D38E8" w:rsidRPr="00CD2542">
        <w:t>В случае, если при корректировке раздела</w:t>
      </w:r>
      <w:r w:rsidRPr="00CD2542">
        <w:t xml:space="preserve"> Выписки </w:t>
      </w:r>
      <w:r w:rsidR="002D38E8" w:rsidRPr="00CD2542">
        <w:t>образуется иное количество файлов, то</w:t>
      </w:r>
      <w:r w:rsidRPr="00CD2542">
        <w:t xml:space="preserve"> направля</w:t>
      </w:r>
      <w:r w:rsidR="002D38E8" w:rsidRPr="00CD2542">
        <w:t>ю</w:t>
      </w:r>
      <w:r w:rsidRPr="00CD2542">
        <w:t xml:space="preserve">тся </w:t>
      </w:r>
      <w:r w:rsidR="002D38E8" w:rsidRPr="00CD2542">
        <w:t>все</w:t>
      </w:r>
      <w:r w:rsidRPr="00CD2542">
        <w:t xml:space="preserve"> файлы </w:t>
      </w:r>
      <w:r w:rsidR="002D38E8" w:rsidRPr="00CD2542">
        <w:t xml:space="preserve">раздела </w:t>
      </w:r>
      <w:r w:rsidRPr="00CD2542">
        <w:t>с новым одинаковым значением «а».</w:t>
      </w:r>
    </w:p>
    <w:p w:rsidR="006F6407" w:rsidRPr="00CD2542" w:rsidRDefault="006F6407" w:rsidP="006F6407">
      <w:pPr>
        <w:pStyle w:val="1256"/>
      </w:pPr>
      <w:r w:rsidRPr="00CD2542">
        <w:t>P - наименование полученного файла запроса (без расширения);</w:t>
      </w:r>
    </w:p>
    <w:p w:rsidR="002E6B4F" w:rsidRPr="00CD2542" w:rsidRDefault="002E6B4F" w:rsidP="002E6B4F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</w:t>
      </w:r>
      <w:r w:rsidR="00104CBB" w:rsidRPr="00CD2542">
        <w:t>направления</w:t>
      </w:r>
      <w:r w:rsidRPr="00CD2542">
        <w:t xml:space="preserve"> файла </w:t>
      </w:r>
      <w:r w:rsidR="00C62BB2" w:rsidRPr="00CD2542">
        <w:t>Электронного документа</w:t>
      </w:r>
      <w:r w:rsidRPr="00CD2542">
        <w:t xml:space="preserve"> в формате: год (4 символа), месяц (2 символа), день (2 символа);</w:t>
      </w:r>
    </w:p>
    <w:p w:rsidR="007D7BA6" w:rsidRPr="00CD2542" w:rsidRDefault="007D7BA6" w:rsidP="007D7BA6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банка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</w:t>
      </w:r>
      <w:r w:rsidR="00EF26BC" w:rsidRPr="00CD2542">
        <w:t xml:space="preserve"> подразделен</w:t>
      </w:r>
      <w:r w:rsidRPr="00CD2542">
        <w:t xml:space="preserve">ия </w:t>
      </w:r>
      <w:r w:rsidRPr="00CD2542">
        <w:rPr>
          <w:bCs/>
        </w:rPr>
        <w:t>Банка России</w:t>
      </w:r>
      <w:r w:rsidRPr="00CD2542">
        <w:t xml:space="preserve"> проставляется «0000»</w:t>
      </w:r>
      <w:r w:rsidR="00866867" w:rsidRPr="00CD2542">
        <w:t xml:space="preserve"> (соответствует номеру раздела)</w:t>
      </w:r>
      <w:r w:rsidRPr="00CD2542">
        <w:t>;</w:t>
      </w:r>
    </w:p>
    <w:p w:rsidR="007D7BA6" w:rsidRPr="00CD2542" w:rsidRDefault="007D7BA6" w:rsidP="007D7BA6">
      <w:pPr>
        <w:pStyle w:val="1256"/>
      </w:pPr>
      <w:r w:rsidRPr="00CD2542">
        <w:t>LLLLLL - порядковый номер</w:t>
      </w:r>
      <w:r w:rsidR="00E474C3" w:rsidRPr="00CD2542">
        <w:t>,</w:t>
      </w:r>
      <w:r w:rsidR="001814CB" w:rsidRPr="00CD2542">
        <w:t xml:space="preserve"> идентифицирующий</w:t>
      </w:r>
      <w:r w:rsidRPr="00CD2542">
        <w:t xml:space="preserve"> </w:t>
      </w:r>
      <w:r w:rsidR="00641284" w:rsidRPr="00CD2542">
        <w:rPr>
          <w:bCs/>
        </w:rPr>
        <w:t>счет</w:t>
      </w:r>
      <w:r w:rsidR="00E474C3" w:rsidRPr="00CD2542">
        <w:rPr>
          <w:bCs/>
        </w:rPr>
        <w:t>,</w:t>
      </w:r>
      <w:r w:rsidR="00641284" w:rsidRPr="00CD2542">
        <w:t xml:space="preserve"> </w:t>
      </w:r>
      <w:r w:rsidRPr="00CD2542">
        <w:t xml:space="preserve">в </w:t>
      </w:r>
      <w:r w:rsidR="00866867" w:rsidRPr="00CD2542">
        <w:t xml:space="preserve">разделе </w:t>
      </w:r>
      <w:r w:rsidRPr="00CD2542">
        <w:t>Выписк</w:t>
      </w:r>
      <w:r w:rsidR="00866867" w:rsidRPr="00CD2542">
        <w:t>и</w:t>
      </w:r>
      <w:r w:rsidRPr="00CD2542">
        <w:t>; принимает последовательно значения от 000001 до 999999;</w:t>
      </w:r>
    </w:p>
    <w:p w:rsidR="007D7BA6" w:rsidRPr="00CD2542" w:rsidRDefault="00924683" w:rsidP="007D7BA6">
      <w:pPr>
        <w:pStyle w:val="1256"/>
      </w:pPr>
      <w:r w:rsidRPr="00CD2542">
        <w:rPr>
          <w:lang w:val="en-US"/>
        </w:rPr>
        <w:lastRenderedPageBreak/>
        <w:t>QQQQQQ</w:t>
      </w:r>
      <w:r w:rsidRPr="00CD2542">
        <w:t xml:space="preserve"> </w:t>
      </w:r>
      <w:r w:rsidR="007D7BA6" w:rsidRPr="00CD2542">
        <w:t>- порядковый номер дополнительного файла</w:t>
      </w:r>
      <w:r w:rsidR="00641284" w:rsidRPr="00CD2542">
        <w:rPr>
          <w:rFonts w:eastAsia="Calibri"/>
          <w:bCs/>
          <w:sz w:val="22"/>
          <w:szCs w:val="22"/>
          <w:lang w:eastAsia="en-US"/>
        </w:rPr>
        <w:t xml:space="preserve"> </w:t>
      </w:r>
      <w:r w:rsidR="002E4C96" w:rsidRPr="00CD2542">
        <w:rPr>
          <w:rFonts w:eastAsia="Calibri"/>
          <w:bCs/>
          <w:szCs w:val="24"/>
          <w:lang w:eastAsia="en-US"/>
        </w:rPr>
        <w:t>в Выписке</w:t>
      </w:r>
      <w:r w:rsidR="002E4C96" w:rsidRPr="00CD2542">
        <w:rPr>
          <w:rFonts w:eastAsia="Calibri"/>
          <w:bCs/>
          <w:sz w:val="22"/>
          <w:szCs w:val="22"/>
          <w:lang w:eastAsia="en-US"/>
        </w:rPr>
        <w:t xml:space="preserve"> </w:t>
      </w:r>
      <w:r w:rsidR="00641284" w:rsidRPr="00CD2542">
        <w:rPr>
          <w:bCs/>
        </w:rPr>
        <w:t>по счету</w:t>
      </w:r>
      <w:r w:rsidR="007D7BA6" w:rsidRPr="00CD2542">
        <w:t xml:space="preserve">; принимает последовательно значения от </w:t>
      </w:r>
      <w:r w:rsidRPr="00CD2542">
        <w:t>000001 до 999999</w:t>
      </w:r>
      <w:r w:rsidR="007D7BA6" w:rsidRPr="00CD2542">
        <w:t>.</w:t>
      </w:r>
      <w:r w:rsidR="00641284" w:rsidRPr="00CD2542">
        <w:t xml:space="preserve"> Для каждого </w:t>
      </w:r>
      <w:r w:rsidR="00296560" w:rsidRPr="00CD2542">
        <w:t xml:space="preserve">порядкового номера </w:t>
      </w:r>
      <w:r w:rsidR="00641284" w:rsidRPr="00CD2542">
        <w:t>счета начинается с 000001.</w:t>
      </w:r>
    </w:p>
    <w:p w:rsidR="006F6407" w:rsidRPr="00CD2542" w:rsidRDefault="007D7BA6" w:rsidP="006F6407">
      <w:pPr>
        <w:pStyle w:val="1256"/>
      </w:pPr>
      <w:r w:rsidRPr="00CD2542">
        <w:t xml:space="preserve">При </w:t>
      </w:r>
      <w:r w:rsidR="006F6407" w:rsidRPr="00CD2542">
        <w:t xml:space="preserve">получении запроса налогового органа на бумажном носителе </w:t>
      </w:r>
      <w:r w:rsidR="006F6407" w:rsidRPr="00CD2542">
        <w:rPr>
          <w:bCs/>
        </w:rPr>
        <w:t xml:space="preserve">Выписка </w:t>
      </w:r>
      <w:r w:rsidR="006F6407" w:rsidRPr="00CD2542">
        <w:t xml:space="preserve">может быть направлена банком (филиалом банка), заключившим с </w:t>
      </w:r>
      <w:r w:rsidR="006F6407" w:rsidRPr="00CD2542">
        <w:rPr>
          <w:bCs/>
        </w:rPr>
        <w:t>Банком России</w:t>
      </w:r>
      <w:r w:rsidR="006F6407" w:rsidRPr="00CD2542">
        <w:t xml:space="preserve"> </w:t>
      </w:r>
      <w:r w:rsidRPr="00CD2542">
        <w:t>договор</w:t>
      </w:r>
      <w:r w:rsidR="006F6407" w:rsidRPr="00CD2542">
        <w:t xml:space="preserve"> по данным условиям</w:t>
      </w:r>
      <w:r w:rsidR="006F6407" w:rsidRPr="00CD2542">
        <w:rPr>
          <w:bCs/>
        </w:rPr>
        <w:t xml:space="preserve">, </w:t>
      </w:r>
      <w:r w:rsidR="006F6407" w:rsidRPr="00CD2542">
        <w:t xml:space="preserve">в электронном виде файлами, наименования которых имеют следующую структуру: </w:t>
      </w:r>
    </w:p>
    <w:p w:rsidR="006F6407" w:rsidRPr="00CD2542" w:rsidRDefault="006F6407" w:rsidP="006F6407">
      <w:pPr>
        <w:pStyle w:val="1256"/>
      </w:pPr>
      <w:r w:rsidRPr="00CD2542">
        <w:t>основного файла</w:t>
      </w:r>
      <w:r w:rsidR="00C928BC" w:rsidRPr="00CD2542">
        <w:t xml:space="preserve"> раздела</w:t>
      </w:r>
      <w:r w:rsidR="008C3191" w:rsidRPr="00CD2542">
        <w:t>:</w:t>
      </w:r>
    </w:p>
    <w:p w:rsidR="006F6407" w:rsidRPr="00CD2542" w:rsidRDefault="006F6407" w:rsidP="006F6407">
      <w:pPr>
        <w:pStyle w:val="1256"/>
      </w:pPr>
      <w:r w:rsidRPr="00CD2542">
        <w:t>&lt;B</w:t>
      </w:r>
      <w:r w:rsidRPr="00CD2542">
        <w:rPr>
          <w:lang w:val="en-US"/>
        </w:rPr>
        <w:t>V</w:t>
      </w:r>
      <w:r w:rsidRPr="00CD2542">
        <w:t>Sa_</w:t>
      </w:r>
      <w:r w:rsidRPr="00CD2542">
        <w:rPr>
          <w:lang w:val="en-US"/>
        </w:rPr>
        <w:t>ZB</w:t>
      </w:r>
      <w:r w:rsidR="00FD1991" w:rsidRPr="00CD2542">
        <w:rPr>
          <w:lang w:val="en-US"/>
        </w:rPr>
        <w:t>V</w:t>
      </w:r>
      <w:r w:rsidRPr="00CD2542">
        <w:t>1bbbbbbb_ККККDDDDDDDD_NNNNNN</w:t>
      </w:r>
      <w:r w:rsidR="00652394" w:rsidRPr="00CD2542">
        <w:t>_</w:t>
      </w:r>
      <w:r w:rsidR="00652394" w:rsidRPr="00CD2542">
        <w:rPr>
          <w:lang w:val="en-US"/>
        </w:rPr>
        <w:t>YYYYMMDD</w:t>
      </w:r>
      <w:r w:rsidR="00652394" w:rsidRPr="00CD2542">
        <w:t>_</w:t>
      </w:r>
      <w:r w:rsidRPr="00CD2542">
        <w:rPr>
          <w:lang w:val="en-US"/>
        </w:rPr>
        <w:t>FFFF</w:t>
      </w:r>
      <w:r w:rsidRPr="00CD2542">
        <w:t>.</w:t>
      </w:r>
      <w:r w:rsidRPr="00CD2542">
        <w:rPr>
          <w:lang w:val="en-US"/>
        </w:rPr>
        <w:t>www</w:t>
      </w:r>
      <w:r w:rsidRPr="00CD2542">
        <w:t xml:space="preserve">&gt;, </w:t>
      </w:r>
    </w:p>
    <w:p w:rsidR="006F6407" w:rsidRPr="00CD2542" w:rsidRDefault="006F6407" w:rsidP="006F6407">
      <w:pPr>
        <w:pStyle w:val="1256"/>
      </w:pPr>
      <w:r w:rsidRPr="00CD2542">
        <w:t>и дополнительных файлов</w:t>
      </w:r>
      <w:r w:rsidR="00C928BC" w:rsidRPr="00CD2542">
        <w:t xml:space="preserve"> раздела</w:t>
      </w:r>
      <w:r w:rsidR="008C3191" w:rsidRPr="00CD2542">
        <w:t>:</w:t>
      </w:r>
    </w:p>
    <w:p w:rsidR="006F6407" w:rsidRPr="00CD2542" w:rsidRDefault="006F6407" w:rsidP="00EC1CE3">
      <w:pPr>
        <w:pStyle w:val="1256"/>
        <w:ind w:firstLine="0"/>
      </w:pPr>
      <w:r w:rsidRPr="00CD2542">
        <w:t>&lt;B</w:t>
      </w:r>
      <w:r w:rsidRPr="00CD2542">
        <w:rPr>
          <w:lang w:val="en-US"/>
        </w:rPr>
        <w:t>V</w:t>
      </w:r>
      <w:r w:rsidR="00BF6DAA" w:rsidRPr="00CD2542">
        <w:rPr>
          <w:lang w:val="en-US"/>
        </w:rPr>
        <w:t>D</w:t>
      </w:r>
      <w:r w:rsidRPr="00CD2542">
        <w:t>a_</w:t>
      </w:r>
      <w:r w:rsidRPr="00CD2542">
        <w:rPr>
          <w:lang w:val="en-US"/>
        </w:rPr>
        <w:t>ZB</w:t>
      </w:r>
      <w:r w:rsidR="00FD1991" w:rsidRPr="00CD2542">
        <w:rPr>
          <w:lang w:val="en-US"/>
        </w:rPr>
        <w:t>V</w:t>
      </w:r>
      <w:r w:rsidRPr="00CD2542">
        <w:t>1bbbbbbb_ККККDDDDDDDD_NNNNNN</w:t>
      </w:r>
      <w:r w:rsidR="00652394" w:rsidRPr="00CD2542">
        <w:t>_</w:t>
      </w:r>
      <w:r w:rsidR="00652394" w:rsidRPr="00CD2542">
        <w:rPr>
          <w:lang w:val="en-US"/>
        </w:rPr>
        <w:t>YYYYMMDD</w:t>
      </w:r>
      <w:r w:rsidR="00652394" w:rsidRPr="00CD2542">
        <w:t>_</w:t>
      </w:r>
      <w:r w:rsidRPr="00CD2542">
        <w:rPr>
          <w:lang w:val="en-US"/>
        </w:rPr>
        <w:t>FFFF</w:t>
      </w:r>
      <w:r w:rsidRPr="00CD2542">
        <w:t>_LLLLLL_</w:t>
      </w:r>
      <w:r w:rsidRPr="00CD2542">
        <w:rPr>
          <w:lang w:val="en-US"/>
        </w:rPr>
        <w:t>QQQ</w:t>
      </w:r>
      <w:r w:rsidR="00EC1CE3" w:rsidRPr="00CD2542">
        <w:rPr>
          <w:lang w:val="en-US"/>
        </w:rPr>
        <w:t>QQQ</w:t>
      </w:r>
      <w:r w:rsidRPr="00CD2542">
        <w:t>.</w:t>
      </w:r>
      <w:r w:rsidRPr="00CD2542">
        <w:rPr>
          <w:lang w:val="en-US"/>
        </w:rPr>
        <w:t>www</w:t>
      </w:r>
      <w:r w:rsidRPr="00CD2542">
        <w:t>&gt;, где</w:t>
      </w:r>
      <w:r w:rsidR="007D7BA6" w:rsidRPr="00CD2542">
        <w:t>:</w:t>
      </w:r>
    </w:p>
    <w:p w:rsidR="006F6407" w:rsidRPr="00CD2542" w:rsidRDefault="006F6407" w:rsidP="006F6407">
      <w:pPr>
        <w:pStyle w:val="1256"/>
      </w:pPr>
      <w:r w:rsidRPr="00CD2542">
        <w:rPr>
          <w:lang w:val="en-US"/>
        </w:rPr>
        <w:t>ZB</w:t>
      </w:r>
      <w:r w:rsidR="00FD1991" w:rsidRPr="00CD2542">
        <w:rPr>
          <w:lang w:val="en-US"/>
        </w:rPr>
        <w:t>V</w:t>
      </w:r>
      <w:r w:rsidRPr="00CD2542">
        <w:t xml:space="preserve">1 - </w:t>
      </w:r>
      <w:r w:rsidR="002334B9" w:rsidRPr="00CD2542">
        <w:t>префикс, определяющий</w:t>
      </w:r>
      <w:r w:rsidR="000F5419" w:rsidRPr="00CD2542">
        <w:t>, что</w:t>
      </w:r>
      <w:r w:rsidR="002334B9" w:rsidRPr="00CD2542">
        <w:t xml:space="preserve"> </w:t>
      </w:r>
      <w:r w:rsidRPr="00CD2542">
        <w:t>запрос налогового органа</w:t>
      </w:r>
      <w:r w:rsidR="000F5419" w:rsidRPr="00CD2542">
        <w:rPr>
          <w:szCs w:val="24"/>
        </w:rPr>
        <w:t xml:space="preserve"> </w:t>
      </w:r>
      <w:r w:rsidR="000F5419" w:rsidRPr="00CD2542">
        <w:t>поступил</w:t>
      </w:r>
      <w:r w:rsidRPr="00CD2542">
        <w:t xml:space="preserve"> на бумажно</w:t>
      </w:r>
      <w:r w:rsidR="00D02210" w:rsidRPr="00CD2542">
        <w:t>м носителе (латинскими буквами);</w:t>
      </w:r>
    </w:p>
    <w:p w:rsidR="00652394" w:rsidRPr="00CD2542" w:rsidRDefault="00652394" w:rsidP="00652394">
      <w:pPr>
        <w:pStyle w:val="1256"/>
      </w:pPr>
      <w:r w:rsidRPr="00CD2542">
        <w:t>DDDDDDDD - дата подписи запроса налогового органа, указанная на бумажном носителе в формате: год (4 символа), месяц (2 символа), день (2 символа);</w:t>
      </w:r>
    </w:p>
    <w:p w:rsidR="00652394" w:rsidRPr="00CD2542" w:rsidRDefault="00652394" w:rsidP="00652394">
      <w:pPr>
        <w:pStyle w:val="1256"/>
      </w:pPr>
      <w:r w:rsidRPr="00CD2542">
        <w:t>NNNNNN - порядковый номер файла в течение дня (6 цифр с лидирующими нулями, начиная с 1);</w:t>
      </w:r>
    </w:p>
    <w:p w:rsidR="00652394" w:rsidRPr="00CD2542" w:rsidRDefault="00652394" w:rsidP="00652394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</w:t>
      </w:r>
      <w:r w:rsidR="00104CBB" w:rsidRPr="00CD2542">
        <w:t>направления</w:t>
      </w:r>
      <w:r w:rsidRPr="00CD2542">
        <w:t xml:space="preserve"> файла </w:t>
      </w:r>
      <w:r w:rsidR="00C62BB2" w:rsidRPr="00CD2542">
        <w:t>Электронного документа</w:t>
      </w:r>
      <w:r w:rsidRPr="00CD2542">
        <w:t xml:space="preserve"> в формате: год (4 символа), меся</w:t>
      </w:r>
      <w:r w:rsidR="001B2D95" w:rsidRPr="00CD2542">
        <w:t>ц (2 символа), день (2 символа);</w:t>
      </w:r>
    </w:p>
    <w:p w:rsidR="001B2D95" w:rsidRPr="00CD2542" w:rsidRDefault="001B2D95" w:rsidP="001B2D95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банка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 подразделения </w:t>
      </w:r>
      <w:r w:rsidRPr="00CD2542">
        <w:rPr>
          <w:bCs/>
        </w:rPr>
        <w:t>Банка России</w:t>
      </w:r>
      <w:r w:rsidRPr="00CD2542">
        <w:t xml:space="preserve"> проставляется «0000» (соответствует номеру раздела);</w:t>
      </w:r>
    </w:p>
    <w:p w:rsidR="001B2D95" w:rsidRPr="00CD2542" w:rsidRDefault="001B2D95" w:rsidP="001B2D95">
      <w:pPr>
        <w:pStyle w:val="1256"/>
      </w:pPr>
      <w:r w:rsidRPr="00CD2542">
        <w:t xml:space="preserve">LLLLLL - порядковый номер </w:t>
      </w:r>
      <w:r w:rsidRPr="00CD2542">
        <w:rPr>
          <w:bCs/>
        </w:rPr>
        <w:t>счета</w:t>
      </w:r>
      <w:r w:rsidRPr="00CD2542">
        <w:t xml:space="preserve"> в разделе Выписки; принимает последовательно значения от 000001 до 999999;</w:t>
      </w:r>
    </w:p>
    <w:p w:rsidR="001B2D95" w:rsidRPr="00CD2542" w:rsidRDefault="001B2D95" w:rsidP="001B2D95">
      <w:pPr>
        <w:pStyle w:val="1256"/>
      </w:pPr>
      <w:r w:rsidRPr="00CD2542">
        <w:rPr>
          <w:lang w:val="en-US"/>
        </w:rPr>
        <w:t>QQQQQQ</w:t>
      </w:r>
      <w:r w:rsidRPr="00CD2542">
        <w:t xml:space="preserve"> - порядковый номер дополнительного файла</w:t>
      </w:r>
      <w:r w:rsidRPr="00CD2542">
        <w:rPr>
          <w:rFonts w:eastAsia="Calibri"/>
          <w:bCs/>
          <w:sz w:val="22"/>
          <w:szCs w:val="22"/>
          <w:lang w:eastAsia="en-US"/>
        </w:rPr>
        <w:t xml:space="preserve"> </w:t>
      </w:r>
      <w:r w:rsidRPr="00CD2542">
        <w:rPr>
          <w:bCs/>
        </w:rPr>
        <w:t>по счету</w:t>
      </w:r>
      <w:r w:rsidRPr="00CD2542">
        <w:t>; принимает последовательно значения от 000001 до 999999. Для каждого порядкового номера счета начинается с 000001.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файлов обмена: </w:t>
      </w:r>
      <w:r w:rsidRPr="00CD2542">
        <w:rPr>
          <w:lang w:val="en-US"/>
        </w:rPr>
        <w:t>BVS</w:t>
      </w:r>
      <w:r w:rsidRPr="00CD2542">
        <w:t>_300.</w:t>
      </w:r>
      <w:r w:rsidRPr="00CD2542">
        <w:rPr>
          <w:lang w:val="en-US"/>
        </w:rPr>
        <w:t>xsd</w:t>
      </w:r>
      <w:r w:rsidRPr="00CD2542">
        <w:t xml:space="preserve">, </w:t>
      </w:r>
      <w:r w:rsidRPr="00CD2542">
        <w:rPr>
          <w:lang w:val="en-US"/>
        </w:rPr>
        <w:t>BVD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7D7BA6" w:rsidRPr="00CD2542" w:rsidRDefault="007D7BA6" w:rsidP="007D7BA6">
      <w:pPr>
        <w:pStyle w:val="1256"/>
      </w:pPr>
      <w:r w:rsidRPr="00CD2542">
        <w:t>Остальные составные части имени файла имеют смысл, установленный п.1.</w:t>
      </w:r>
      <w:r w:rsidR="00F82EA6" w:rsidRPr="00CD2542">
        <w:t>5</w:t>
      </w:r>
      <w:r w:rsidRPr="00CD2542">
        <w:t>.</w:t>
      </w:r>
    </w:p>
    <w:p w:rsidR="00CE42B7" w:rsidRPr="00CD2542" w:rsidRDefault="007D7BA6" w:rsidP="007D7BA6">
      <w:pPr>
        <w:pStyle w:val="1256"/>
      </w:pPr>
      <w:r w:rsidRPr="00CD2542">
        <w:t xml:space="preserve">В случае отсутствия операций по счету в запрошенном периоде дополнительный файл </w:t>
      </w:r>
      <w:r w:rsidR="00F82EA6" w:rsidRPr="00CD2542">
        <w:t xml:space="preserve">по этому счету </w:t>
      </w:r>
      <w:r w:rsidRPr="00CD2542">
        <w:t>не формируется. В случае отсутствия операций по всем счетам в запрошенном периоде формируется только основной файл.</w:t>
      </w:r>
    </w:p>
    <w:p w:rsidR="00E05C20" w:rsidRPr="00CD2542" w:rsidRDefault="00E05C20" w:rsidP="00B26381">
      <w:pPr>
        <w:pStyle w:val="3"/>
      </w:pPr>
      <w:r w:rsidRPr="00CD2542">
        <w:lastRenderedPageBreak/>
        <w:t>Логическая структура</w:t>
      </w:r>
      <w:r w:rsidR="004B7399" w:rsidRPr="00CD2542">
        <w:rPr>
          <w:rFonts w:cs="Times New Roman"/>
          <w:szCs w:val="24"/>
        </w:rPr>
        <w:t xml:space="preserve"> </w:t>
      </w:r>
      <w:r w:rsidR="004B7399" w:rsidRPr="00CD2542">
        <w:t>основного</w:t>
      </w:r>
      <w:r w:rsidRPr="00CD2542">
        <w:t xml:space="preserve">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EC48C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05C20" w:rsidRPr="00CD2542" w:rsidRDefault="00E05C20" w:rsidP="00EC48C5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E05C20" w:rsidRPr="00CD2542" w:rsidRDefault="00D4131C" w:rsidP="00EC48C5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ВЫПБНОСНОВ</w:t>
            </w:r>
            <w:r w:rsidR="00B021E1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E05C20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EF2100" w:rsidRPr="00CD2542">
              <w:rPr>
                <w:rFonts w:eastAsia="Calibri"/>
                <w:sz w:val="22"/>
                <w:szCs w:val="22"/>
                <w:lang w:eastAsia="en-US"/>
              </w:rPr>
              <w:t>НомВыпис,</w:t>
            </w:r>
            <w:r w:rsidR="00685260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2E4872" w:rsidRPr="00CD2542">
              <w:rPr>
                <w:rFonts w:eastAsia="Calibri"/>
                <w:sz w:val="22"/>
                <w:szCs w:val="22"/>
                <w:lang w:eastAsia="en-US"/>
              </w:rPr>
              <w:t>ТипВыпис</w:t>
            </w:r>
            <w:r w:rsidR="00685260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EF2100" w:rsidRPr="00CD2542">
              <w:rPr>
                <w:rFonts w:eastAsia="Calibri"/>
                <w:sz w:val="22"/>
                <w:szCs w:val="22"/>
                <w:lang w:eastAsia="en-US"/>
              </w:rPr>
              <w:t xml:space="preserve"> НомЗапр,</w:t>
            </w:r>
            <w:r w:rsidR="00EF2100" w:rsidRPr="00CD2542">
              <w:rPr>
                <w:sz w:val="22"/>
                <w:szCs w:val="22"/>
              </w:rPr>
              <w:t xml:space="preserve"> </w:t>
            </w:r>
            <w:r w:rsidR="00B021E1" w:rsidRPr="00CD2542">
              <w:rPr>
                <w:rFonts w:eastAsia="Calibri"/>
                <w:sz w:val="22"/>
                <w:szCs w:val="22"/>
                <w:lang w:eastAsia="en-US"/>
              </w:rPr>
              <w:t>ДатаПодпЗапр</w:t>
            </w:r>
            <w:r w:rsidR="00E05C20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511A86" w:rsidRPr="00CD2542">
              <w:rPr>
                <w:rFonts w:eastAsia="Calibri"/>
                <w:sz w:val="22"/>
                <w:szCs w:val="22"/>
                <w:lang w:eastAsia="en-US"/>
              </w:rPr>
              <w:t>ДатаПол</w:t>
            </w:r>
            <w:r w:rsidR="00E05C20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8D2D07" w:rsidRPr="00CD2542">
              <w:rPr>
                <w:rFonts w:eastAsia="Calibri"/>
                <w:sz w:val="22"/>
                <w:szCs w:val="22"/>
                <w:lang w:eastAsia="en-US"/>
              </w:rPr>
              <w:t>ВидЗапр, ДатаПодп</w:t>
            </w:r>
            <w:r w:rsidR="00B021E1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8D2D07" w:rsidRPr="00CD2542">
              <w:rPr>
                <w:rFonts w:eastAsia="Calibri"/>
                <w:sz w:val="22"/>
                <w:szCs w:val="22"/>
                <w:lang w:eastAsia="en-US"/>
              </w:rPr>
              <w:t xml:space="preserve"> КолДопФ</w:t>
            </w:r>
            <w:r w:rsidR="00E05C20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E05C20" w:rsidRPr="00CD2542" w:rsidRDefault="00E05C20" w:rsidP="00EC48C5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СвНО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(СвНОТип)</w:t>
            </w:r>
          </w:p>
          <w:p w:rsidR="00E05C20" w:rsidRPr="00CD2542" w:rsidRDefault="00E05C20" w:rsidP="00EC48C5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8C6538" w:rsidRPr="00CD2542" w:rsidRDefault="008C6538" w:rsidP="008C6538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ПлЮЛ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ПлЮЛТип)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ПлИП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(ПлИПТип) |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ПлФЛ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E05C20" w:rsidRPr="00CD2542" w:rsidRDefault="002E4872" w:rsidP="008D2D07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Сведения</w:t>
            </w:r>
            <w:r w:rsidR="008D2D07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*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E05C20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="00B021E1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ПорНом,</w:t>
            </w:r>
            <w:r w:rsidR="00E05C20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E05C20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НомСч, КодВал,</w:t>
            </w:r>
            <w:r w:rsidR="00E05C20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B021E1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ДатаНач, ДатаКон, ОстатНач, СуммаДеб, СуммаКред, </w:t>
            </w:r>
            <w:r w:rsidR="00B11208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ОстатКон</w:t>
            </w:r>
            <w:r w:rsidR="00E05C20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E05C20" w:rsidRPr="00CD2542" w:rsidRDefault="00E05C20" w:rsidP="00EC48C5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(ПредБТип)</w:t>
            </w:r>
          </w:p>
        </w:tc>
      </w:tr>
    </w:tbl>
    <w:p w:rsidR="00E05C20" w:rsidRPr="00CD2542" w:rsidRDefault="00E05C20" w:rsidP="00E05C20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E05C20" w:rsidRPr="00CD2542" w:rsidRDefault="00E05C20" w:rsidP="00B26381">
      <w:pPr>
        <w:pStyle w:val="3"/>
      </w:pPr>
      <w:r w:rsidRPr="00CD2542">
        <w:t>Описание реквизитов основного файла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EC48C5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05C20" w:rsidRPr="00CD2542" w:rsidRDefault="00E05C20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05C20" w:rsidRPr="00CD2542" w:rsidRDefault="004D1BD9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E05C20" w:rsidRPr="00CD2542" w:rsidRDefault="00E05C20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05C20" w:rsidRPr="00CD2542" w:rsidRDefault="00E05C20" w:rsidP="00EC48C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C20" w:rsidRPr="00CD2542" w:rsidRDefault="00E05C20" w:rsidP="00EC48C5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ВЫПБНОСНОВ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C20" w:rsidRPr="00CD2542" w:rsidRDefault="00E05C20" w:rsidP="00EC48C5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C20" w:rsidRPr="00CD2542" w:rsidRDefault="00E05C20" w:rsidP="00EC48C5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C20" w:rsidRPr="00CD2542" w:rsidRDefault="00E05C20" w:rsidP="00EC48C5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171642" w:rsidP="00EC48C5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ВЫПБНОСНОВ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E05C20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C20" w:rsidRPr="00CD2542" w:rsidRDefault="00E05C20" w:rsidP="00EC48C5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05C20" w:rsidRPr="00CD2542" w:rsidRDefault="00174EA1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Выписка по операциям на счете (специальном банковском счете), по операциям по вкладу (депозиту), справка о переводах остатка электронных денежных средств</w:t>
            </w:r>
          </w:p>
        </w:tc>
      </w:tr>
      <w:tr w:rsidR="00CD2542" w:rsidRPr="00CD2542" w:rsidTr="0080686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11F9" w:rsidRPr="00CD2542" w:rsidRDefault="00FC11F9" w:rsidP="00FC11F9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НомВыпис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11F9" w:rsidRPr="00CD2542" w:rsidRDefault="00FC11F9" w:rsidP="008068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F9" w:rsidRPr="00CD2542" w:rsidRDefault="00FC11F9" w:rsidP="0080686B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11F9" w:rsidRPr="00CD2542" w:rsidRDefault="00FC11F9" w:rsidP="00FC11F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выписки </w:t>
            </w:r>
          </w:p>
        </w:tc>
      </w:tr>
      <w:tr w:rsidR="00CD2542" w:rsidRPr="00CD2542" w:rsidTr="0080686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F41B9A" w:rsidP="001B61B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</w:t>
            </w:r>
            <w:r w:rsidR="001B61BA" w:rsidRPr="00CD2542">
              <w:rPr>
                <w:rFonts w:eastAsia="Calibri"/>
                <w:sz w:val="22"/>
                <w:szCs w:val="22"/>
                <w:lang w:eastAsia="en-US"/>
              </w:rPr>
              <w:t>Выпис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1B61BA" w:rsidP="00FD454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1B61BA" w:rsidP="00FD4547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F41B9A" w:rsidP="00F41B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Тип</w:t>
            </w:r>
            <w:r w:rsidR="001B61BA" w:rsidRPr="00CD2542">
              <w:rPr>
                <w:bCs/>
                <w:sz w:val="22"/>
                <w:szCs w:val="22"/>
              </w:rPr>
              <w:t xml:space="preserve"> </w:t>
            </w:r>
            <w:r w:rsidR="001B61BA" w:rsidRPr="00CD2542">
              <w:rPr>
                <w:rFonts w:eastAsia="Calibri"/>
                <w:sz w:val="22"/>
                <w:szCs w:val="22"/>
                <w:lang w:eastAsia="en-US"/>
              </w:rPr>
              <w:t xml:space="preserve">выписки </w:t>
            </w:r>
            <w:r w:rsidR="001B61BA" w:rsidRPr="00CD2542">
              <w:rPr>
                <w:bCs/>
                <w:sz w:val="22"/>
                <w:szCs w:val="22"/>
              </w:rPr>
              <w:t>в соответствии со справочником «</w:t>
            </w:r>
            <w:r w:rsidRPr="00CD2542">
              <w:rPr>
                <w:bCs/>
                <w:sz w:val="22"/>
                <w:szCs w:val="22"/>
              </w:rPr>
              <w:t>Типы</w:t>
            </w:r>
            <w:r w:rsidR="001B61BA" w:rsidRPr="00CD2542">
              <w:rPr>
                <w:bCs/>
                <w:sz w:val="22"/>
                <w:szCs w:val="22"/>
              </w:rPr>
              <w:t xml:space="preserve"> справок (выписок)»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1B61BA" w:rsidP="007772C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1B61BA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1B61BA" w:rsidP="00EC48C5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61BA" w:rsidRPr="00CD2542" w:rsidRDefault="001B61BA" w:rsidP="007772C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запроса налогового органа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7772C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7772C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запроса налогового органа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A87CF4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A87CF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A87CF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4013" w:rsidRPr="00CD2542" w:rsidRDefault="00154013" w:rsidP="00A87CF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получения запроса налогового органа (завершения проверки формата сообщения)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НаимПодтв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B26381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Наименование файла подтверждения без расширения</w:t>
            </w:r>
          </w:p>
        </w:tc>
      </w:tr>
      <w:tr w:rsidR="00CD2542" w:rsidRPr="00CD2542" w:rsidTr="00FD611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ВидЗапр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 xml:space="preserve">Вид запроса в соответствии со справочником «Виды запросов». Указывается </w:t>
            </w:r>
            <w:r w:rsidRPr="00CD2542">
              <w:rPr>
                <w:bCs/>
                <w:sz w:val="22"/>
                <w:szCs w:val="22"/>
                <w:lang w:val="en-US"/>
              </w:rPr>
              <w:t>&lt;</w:t>
            </w:r>
            <w:r w:rsidRPr="00CD2542">
              <w:rPr>
                <w:bCs/>
                <w:sz w:val="22"/>
                <w:szCs w:val="22"/>
              </w:rPr>
              <w:t xml:space="preserve">3 </w:t>
            </w:r>
            <w:r w:rsidRPr="00CD2542">
              <w:rPr>
                <w:bCs/>
                <w:sz w:val="22"/>
                <w:szCs w:val="22"/>
                <w:lang w:val="en-US"/>
              </w:rPr>
              <w:t xml:space="preserve">| </w:t>
            </w:r>
            <w:r w:rsidRPr="00CD2542">
              <w:rPr>
                <w:bCs/>
                <w:sz w:val="22"/>
                <w:szCs w:val="22"/>
              </w:rPr>
              <w:t>5</w:t>
            </w:r>
            <w:r w:rsidRPr="00CD2542">
              <w:rPr>
                <w:bCs/>
                <w:sz w:val="22"/>
                <w:szCs w:val="22"/>
                <w:lang w:val="en-US"/>
              </w:rPr>
              <w:t xml:space="preserve"> | </w:t>
            </w:r>
            <w:r w:rsidRPr="00CD2542">
              <w:rPr>
                <w:bCs/>
                <w:sz w:val="22"/>
                <w:szCs w:val="22"/>
              </w:rPr>
              <w:t>8</w:t>
            </w:r>
            <w:r w:rsidRPr="00CD2542">
              <w:rPr>
                <w:bCs/>
                <w:sz w:val="22"/>
                <w:szCs w:val="22"/>
                <w:lang w:val="en-US"/>
              </w:rPr>
              <w:t>&gt;</w:t>
            </w:r>
          </w:p>
        </w:tc>
      </w:tr>
      <w:tr w:rsidR="00CD2542" w:rsidRPr="00CD2542" w:rsidTr="00FD611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направления Электронного документа</w:t>
            </w: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КолДопФ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641284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(15)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547B78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Количество дополнительных файлов в разделе</w:t>
            </w:r>
          </w:p>
        </w:tc>
      </w:tr>
      <w:tr w:rsidR="00CD2542" w:rsidRPr="00CD2542" w:rsidTr="00444B1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СвНО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СвНОТип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налоговом органе</w:t>
            </w:r>
          </w:p>
          <w:p w:rsidR="00AD0FB9" w:rsidRPr="00CD2542" w:rsidRDefault="00AD0FB9" w:rsidP="00444B1C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444B1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| </w:t>
            </w:r>
          </w:p>
          <w:p w:rsidR="00AD0FB9" w:rsidRPr="00CD2542" w:rsidRDefault="00AD0FB9" w:rsidP="00444B1C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|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банке (филиале банка) | </w:t>
            </w:r>
          </w:p>
          <w:p w:rsidR="00AD0FB9" w:rsidRPr="00CD2542" w:rsidRDefault="00AD0FB9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подразделении Банка России</w:t>
            </w:r>
          </w:p>
        </w:tc>
      </w:tr>
      <w:tr w:rsidR="00CD2542" w:rsidRPr="00CD2542" w:rsidTr="007C78A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ПлЮЛ | </w:t>
            </w:r>
          </w:p>
          <w:p w:rsidR="00AD0FB9" w:rsidRPr="00CD2542" w:rsidRDefault="00AD0FB9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ПлИП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  <w:p w:rsidR="00AD0FB9" w:rsidRPr="00CD2542" w:rsidRDefault="00AD0FB9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  <w:p w:rsidR="00AD0FB9" w:rsidRPr="00CD2542" w:rsidRDefault="00AD0FB9" w:rsidP="007C78A4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ПлФЛ 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ПлЮЛТип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ПлИПТип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|</w:t>
            </w:r>
          </w:p>
          <w:p w:rsidR="00AD0FB9" w:rsidRPr="00CD2542" w:rsidRDefault="00AD0FB9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D0FB9" w:rsidRPr="00CD2542" w:rsidRDefault="00AD0FB9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D0FB9" w:rsidRPr="00CD2542" w:rsidRDefault="00AD0FB9" w:rsidP="007C78A4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ПлФЛТип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организация | </w:t>
            </w:r>
          </w:p>
          <w:p w:rsidR="00AD0FB9" w:rsidRPr="00CD2542" w:rsidRDefault="00AD0FB9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Плательщик – индивидуальный предприниматель, нотариус, занимающийся частной практикой, адвокат, учредивший адвокатский кабинет |</w:t>
            </w:r>
          </w:p>
          <w:p w:rsidR="00AD0FB9" w:rsidRPr="00CD2542" w:rsidRDefault="00AD0FB9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 – физическое лицо, не являющееся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индивидуальным предпринимателем</w:t>
            </w:r>
          </w:p>
        </w:tc>
      </w:tr>
      <w:tr w:rsidR="00CD2542" w:rsidRPr="00CD2542" w:rsidTr="00D0225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D02252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lastRenderedPageBreak/>
              <w:t xml:space="preserve">Сведения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8D2D0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Э[0..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D0225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8B2A7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Сведения выписки</w:t>
            </w:r>
          </w:p>
        </w:tc>
      </w:tr>
      <w:tr w:rsidR="00CD2542" w:rsidRPr="00CD2542" w:rsidTr="00FD5A3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ПорНом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049C9">
            <w:pPr>
              <w:pStyle w:val="a5"/>
              <w:jc w:val="center"/>
            </w:pPr>
            <w:r w:rsidRPr="00CD2542">
              <w:t>T(6)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3C6989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Порядковый номер счета,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вклада</w:t>
            </w:r>
            <w:r w:rsidRPr="00CD2542">
              <w:rPr>
                <w:sz w:val="20"/>
                <w:szCs w:val="20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(депозита), </w:t>
            </w:r>
            <w:r w:rsidRPr="00CD2542">
              <w:rPr>
                <w:bCs/>
                <w:sz w:val="22"/>
                <w:szCs w:val="22"/>
              </w:rPr>
              <w:t>ЭДС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. Соответствует номеру </w:t>
            </w:r>
            <w:r w:rsidRPr="00CD2542">
              <w:rPr>
                <w:rFonts w:eastAsia="Calibri"/>
                <w:bCs/>
                <w:sz w:val="22"/>
                <w:szCs w:val="22"/>
                <w:lang w:val="en-US" w:eastAsia="en-US"/>
              </w:rPr>
              <w:t>LLLLLL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в имени дополнительных файлов. Только цифры.</w:t>
            </w:r>
          </w:p>
        </w:tc>
      </w:tr>
      <w:tr w:rsidR="00CD2542" w:rsidRPr="00CD2542" w:rsidTr="00FD5A3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7A7F68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8B2A7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Номер </w:t>
            </w:r>
            <w:r w:rsidRPr="00CD2542">
              <w:rPr>
                <w:bCs/>
                <w:sz w:val="22"/>
                <w:szCs w:val="22"/>
              </w:rPr>
              <w:t>счета (вклада, депозита, ЭДС)</w:t>
            </w:r>
          </w:p>
        </w:tc>
      </w:tr>
      <w:tr w:rsidR="00CD2542" w:rsidRPr="00CD2542" w:rsidTr="00FD6119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КодВал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pStyle w:val="a5"/>
              <w:jc w:val="center"/>
            </w:pPr>
            <w:r w:rsidRPr="00CD2542">
              <w:rPr>
                <w:lang w:val="en-US"/>
              </w:rPr>
              <w:t>NN</w:t>
            </w:r>
            <w:r w:rsidRPr="00CD2542">
              <w:t>(3)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6119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Цифровой код валюты в соответствии с Общероссийским классификатором валют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ДатаНач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ind w:left="244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ind w:left="244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начала периода, за который представлена выписка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ind w:left="527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ДатаКон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ind w:left="244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ind w:left="244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окончания периода, за который представлена выписка</w:t>
            </w:r>
          </w:p>
        </w:tc>
      </w:tr>
      <w:tr w:rsidR="00CD2542" w:rsidRPr="00CD2542" w:rsidTr="002B2B3D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ОстатНач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N</w:t>
            </w:r>
            <w:r w:rsidRPr="00CD2542">
              <w:t>(18.2)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5612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Остаток на начало периода, руб. коп. или единиц валюты</w:t>
            </w:r>
          </w:p>
        </w:tc>
      </w:tr>
      <w:tr w:rsidR="00CD2542" w:rsidRPr="00CD2542" w:rsidTr="00FD5A3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СуммаДеб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N</w:t>
            </w:r>
            <w:r w:rsidRPr="00CD2542">
              <w:t>(18.2)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5612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 по дебету за период, руб. коп. или единиц валюты</w:t>
            </w:r>
          </w:p>
        </w:tc>
      </w:tr>
      <w:tr w:rsidR="00CD2542" w:rsidRPr="00CD2542" w:rsidTr="00FD5A3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СуммаКред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N</w:t>
            </w:r>
            <w:r w:rsidRPr="00CD2542">
              <w:t>(18.2)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 по кредиту за период, руб. коп. или единиц валюты</w:t>
            </w:r>
          </w:p>
        </w:tc>
      </w:tr>
      <w:tr w:rsidR="00CD2542" w:rsidRPr="00CD2542" w:rsidTr="00FD5A3F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ОстатКон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pStyle w:val="a5"/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N</w:t>
            </w:r>
            <w:r w:rsidRPr="00CD2542">
              <w:t>(18.2)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FD5A3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Остаток на конец периода, руб. коп. или единиц валюты</w:t>
            </w:r>
          </w:p>
        </w:tc>
      </w:tr>
      <w:tr w:rsidR="00CD2542" w:rsidRPr="00CD2542" w:rsidTr="00444B1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ind w:left="811"/>
              <w:rPr>
                <w:rFonts w:eastAsia="Calibri"/>
                <w:bCs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444B1C">
            <w:pPr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CD2542" w:rsidRPr="00CD2542" w:rsidTr="00EC48C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C48C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C48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ПредБТип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0FB9" w:rsidRPr="00CD2542" w:rsidRDefault="00AD0FB9" w:rsidP="00EC48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Представитель банка (УБР)</w:t>
            </w:r>
          </w:p>
        </w:tc>
      </w:tr>
    </w:tbl>
    <w:p w:rsidR="008B2A75" w:rsidRPr="00CD2542" w:rsidRDefault="008B2A75" w:rsidP="008B2A75">
      <w:pPr>
        <w:pStyle w:val="1256"/>
        <w:spacing w:line="240" w:lineRule="auto"/>
      </w:pPr>
      <w:r w:rsidRPr="00CD2542">
        <w:t xml:space="preserve">ПРИМЕЧАНИЕ. В случае отсутствия </w:t>
      </w:r>
      <w:r w:rsidRPr="00CD2542">
        <w:rPr>
          <w:rFonts w:eastAsia="Calibri"/>
          <w:sz w:val="22"/>
          <w:szCs w:val="22"/>
          <w:lang w:eastAsia="en-US"/>
        </w:rPr>
        <w:t>у клиента</w:t>
      </w:r>
      <w:r w:rsidRPr="00CD2542">
        <w:t xml:space="preserve"> счетов </w:t>
      </w:r>
      <w:r w:rsidRPr="00CD2542">
        <w:rPr>
          <w:rFonts w:eastAsia="Calibri"/>
          <w:sz w:val="22"/>
          <w:szCs w:val="22"/>
          <w:lang w:eastAsia="en-US"/>
        </w:rPr>
        <w:t>(специальных банковских счетов, ЭДС, вкладов, депозитов) в рамках условий запроса блок «Сведения» отсутствует.</w:t>
      </w:r>
    </w:p>
    <w:p w:rsidR="00E05C20" w:rsidRPr="00CD2542" w:rsidRDefault="00E05C20" w:rsidP="00802F33">
      <w:pPr>
        <w:pStyle w:val="1256"/>
        <w:spacing w:line="240" w:lineRule="auto"/>
      </w:pPr>
    </w:p>
    <w:p w:rsidR="004B7399" w:rsidRPr="00CD2542" w:rsidRDefault="004B7399" w:rsidP="00B26381">
      <w:pPr>
        <w:pStyle w:val="3"/>
      </w:pPr>
      <w:r w:rsidRPr="00CD2542">
        <w:t>Логическая структура</w:t>
      </w:r>
      <w:r w:rsidRPr="00CD2542">
        <w:rPr>
          <w:rFonts w:cs="Times New Roman"/>
          <w:szCs w:val="24"/>
        </w:rPr>
        <w:t xml:space="preserve"> </w:t>
      </w:r>
      <w:r w:rsidRPr="00CD2542">
        <w:t>дополнительного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DE20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B7399" w:rsidRPr="00CD2542" w:rsidRDefault="004B7399" w:rsidP="00DE2022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4B7399" w:rsidRPr="00CD2542" w:rsidRDefault="00D4131C" w:rsidP="00DE2022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ВЫПБНДОПОЛ</w:t>
            </w:r>
            <w:r w:rsidR="002E17AB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547161" w:rsidRPr="00CD2542">
              <w:rPr>
                <w:rFonts w:eastAsia="Calibri"/>
                <w:sz w:val="22"/>
                <w:szCs w:val="22"/>
                <w:lang w:eastAsia="en-US"/>
              </w:rPr>
              <w:t>ПорНом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547161" w:rsidRPr="00CD2542">
              <w:rPr>
                <w:rFonts w:eastAsia="Calibri"/>
                <w:sz w:val="22"/>
                <w:szCs w:val="22"/>
                <w:lang w:eastAsia="en-US"/>
              </w:rPr>
              <w:t>ПорНомДФ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547161"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4B7399" w:rsidRPr="00CD2542" w:rsidRDefault="00547161" w:rsidP="00DE2022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Операции</w:t>
            </w:r>
            <w:r w:rsidR="008F196E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*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ИдБлок, ДатаОпер, </w:t>
            </w:r>
            <w:r w:rsidR="002E17AB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НазнПл?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4B7399" w:rsidRPr="00CD2542" w:rsidRDefault="0048252B" w:rsidP="00DE202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РеквДок 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ВидДок?, НомДок, ДатаДок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4B7399" w:rsidRPr="00CD2542" w:rsidRDefault="0048252B" w:rsidP="00DE2022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РеквБанка 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="007A7A07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НомКорСч</w:t>
            </w:r>
            <w:r w:rsidR="002E17AB" w:rsidRPr="00CD2542">
              <w:rPr>
                <w:rFonts w:eastAsia="Calibri"/>
                <w:bCs/>
                <w:sz w:val="22"/>
                <w:szCs w:val="22"/>
                <w:lang w:eastAsia="en-US"/>
              </w:rPr>
              <w:t>?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, </w:t>
            </w:r>
            <w:r w:rsidR="007A7A07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НаимБП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,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7A7A07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БИКБП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4B7399" w:rsidRPr="00CD2542" w:rsidRDefault="007A7A07" w:rsidP="00DE2022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РеквПлат 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НаимПП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,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ИННПП?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,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КПППП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?,</w:t>
            </w:r>
            <w:r w:rsidR="004B7399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НомСчПП</w:t>
            </w:r>
            <w:r w:rsidR="00473E12" w:rsidRPr="00CD2542">
              <w:rPr>
                <w:rFonts w:eastAsia="Calibri"/>
                <w:bCs/>
                <w:sz w:val="22"/>
                <w:szCs w:val="22"/>
                <w:lang w:eastAsia="en-US"/>
              </w:rPr>
              <w:t>?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4B7399" w:rsidRPr="00CD2542" w:rsidRDefault="008F196E" w:rsidP="008F196E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СуммаОпер 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Дебет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,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Кредит</w:t>
            </w:r>
            <w:r w:rsidR="004B7399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</w:tc>
      </w:tr>
    </w:tbl>
    <w:p w:rsidR="004B7399" w:rsidRPr="00CD2542" w:rsidRDefault="004B7399" w:rsidP="004B7399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t>Примечание: ? - число повторений [0..1], + - число повторений [1..n], * - число повторений [0..n]</w:t>
      </w:r>
    </w:p>
    <w:p w:rsidR="004B7399" w:rsidRPr="00CD2542" w:rsidRDefault="004B7399" w:rsidP="00CE42B7">
      <w:pPr>
        <w:ind w:firstLine="709"/>
      </w:pPr>
    </w:p>
    <w:p w:rsidR="005621AB" w:rsidRPr="00CD2542" w:rsidRDefault="005621AB" w:rsidP="00B26381">
      <w:pPr>
        <w:pStyle w:val="3"/>
      </w:pPr>
      <w:r w:rsidRPr="00CD2542">
        <w:t>Описание реквизитов дополнительного файла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C2632E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21AB" w:rsidRPr="00CD2542" w:rsidRDefault="005621AB" w:rsidP="00C2632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21AB" w:rsidRPr="00CD2542" w:rsidRDefault="004D1BD9" w:rsidP="00C2632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21AB" w:rsidRPr="00CD2542" w:rsidRDefault="005621AB" w:rsidP="00C2632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21AB" w:rsidRPr="00CD2542" w:rsidRDefault="005621AB" w:rsidP="00C2632E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AB" w:rsidRPr="00CD2542" w:rsidRDefault="005621AB" w:rsidP="00C2632E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49197C" w:rsidP="0017164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ВЫПБНДОПОЛ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AB" w:rsidRPr="00CD2542" w:rsidRDefault="005621AB" w:rsidP="00C2632E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AB" w:rsidRPr="00CD2542" w:rsidRDefault="005621AB" w:rsidP="00C2632E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AB" w:rsidRPr="00CD2542" w:rsidRDefault="005621AB" w:rsidP="00C2632E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21AB" w:rsidRPr="00CD2542" w:rsidRDefault="005621AB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171642" w:rsidP="00FB6655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ВЫПБНДОПОЛ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1860D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1860D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счет</w:t>
            </w:r>
            <w:r w:rsidR="001860D6" w:rsidRPr="00CD2542">
              <w:rPr>
                <w:rFonts w:eastAsia="Calibri"/>
                <w:sz w:val="22"/>
                <w:szCs w:val="22"/>
                <w:lang w:eastAsia="en-US"/>
              </w:rPr>
              <w:t>е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(специальн</w:t>
            </w:r>
            <w:r w:rsidR="001860D6" w:rsidRPr="00CD2542">
              <w:rPr>
                <w:rFonts w:eastAsia="Calibri"/>
                <w:sz w:val="22"/>
                <w:szCs w:val="22"/>
                <w:lang w:eastAsia="en-US"/>
              </w:rPr>
              <w:t>ом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банковск</w:t>
            </w:r>
            <w:r w:rsidR="001860D6" w:rsidRPr="00CD2542">
              <w:rPr>
                <w:rFonts w:eastAsia="Calibri"/>
                <w:sz w:val="22"/>
                <w:szCs w:val="22"/>
                <w:lang w:eastAsia="en-US"/>
              </w:rPr>
              <w:t>ом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счет</w:t>
            </w:r>
            <w:r w:rsidR="001860D6" w:rsidRPr="00CD2542">
              <w:rPr>
                <w:rFonts w:eastAsia="Calibri"/>
                <w:sz w:val="22"/>
                <w:szCs w:val="22"/>
                <w:lang w:eastAsia="en-US"/>
              </w:rPr>
              <w:t>е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),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ЭСП, вклад</w:t>
            </w:r>
            <w:r w:rsidR="001860D6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е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(депозит</w:t>
            </w:r>
            <w:r w:rsidR="001860D6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е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FB665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ПорНом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pStyle w:val="a5"/>
              <w:jc w:val="center"/>
            </w:pPr>
            <w:r w:rsidRPr="00CD2542">
              <w:t>T(6)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Порядковый номер счета, ЭСП, вклада (депозита). Соответствует номеру </w:t>
            </w:r>
            <w:r w:rsidRPr="00CD2542">
              <w:rPr>
                <w:rFonts w:eastAsia="Calibri"/>
                <w:bCs/>
                <w:sz w:val="22"/>
                <w:szCs w:val="22"/>
                <w:lang w:val="en-US" w:eastAsia="en-US"/>
              </w:rPr>
              <w:t>LLLLLL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в имени файла. Только цифры.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FB665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ПорНомДФ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pStyle w:val="a5"/>
              <w:jc w:val="center"/>
            </w:pPr>
            <w:r w:rsidRPr="00CD2542">
              <w:t>T(6)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Порядковый номер дополнительного файла по счету. Соответствует номеру </w:t>
            </w:r>
            <w:r w:rsidRPr="00CD2542">
              <w:rPr>
                <w:rFonts w:eastAsia="Calibri"/>
                <w:bCs/>
                <w:sz w:val="22"/>
                <w:szCs w:val="22"/>
                <w:lang w:val="en-US" w:eastAsia="en-US"/>
              </w:rPr>
              <w:t>QQQQQQ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в имени файла. Для каждого порядкового номера счета начинается с 000001. Только цифры.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E82CE3" w:rsidP="008B2A75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Номер счета (специального банковского счета),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ЭДС, вклада (депозита)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6655" w:rsidRPr="00CD2542" w:rsidRDefault="00FB6655" w:rsidP="00FB6655">
            <w:pPr>
              <w:ind w:left="240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Операции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6655" w:rsidRPr="00CD2542" w:rsidRDefault="00FB6655" w:rsidP="009B087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</w:t>
            </w:r>
            <w:r w:rsidR="009B087E" w:rsidRPr="00CD2542">
              <w:rPr>
                <w:rFonts w:eastAsia="Calibri"/>
                <w:sz w:val="22"/>
                <w:szCs w:val="22"/>
                <w:lang w:eastAsia="en-US"/>
              </w:rPr>
              <w:t>0..</w:t>
            </w:r>
            <w:r w:rsidR="009B087E"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6655" w:rsidRPr="00CD2542" w:rsidRDefault="00FB6655" w:rsidP="00C2632E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B6655" w:rsidRPr="00CD2542" w:rsidRDefault="00FB6655" w:rsidP="005621A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по операциям на счете (специальном банковском счете), по операциям по вкладу (депозиту), о переводах остатка электронных денежных средств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C2632E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ИдБлок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C2632E">
            <w:pPr>
              <w:pStyle w:val="a5"/>
              <w:jc w:val="center"/>
            </w:pPr>
            <w:r w:rsidRPr="00CD2542">
              <w:rPr>
                <w:lang w:val="en-US"/>
              </w:rPr>
              <w:t>NN(4)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5621AB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Идентификатор блока. Принимает последовательно значения от 1 до 1000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C2632E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ДатаОпер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C2632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32E" w:rsidRPr="00CD2542" w:rsidRDefault="00C2632E" w:rsidP="005621AB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Дата совершения операции (перевода)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4B1C" w:rsidRPr="00CD2542" w:rsidRDefault="00444B1C" w:rsidP="00731CF2">
            <w:pPr>
              <w:ind w:left="480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НазнПл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4B1C" w:rsidRPr="00CD2542" w:rsidRDefault="00444B1C" w:rsidP="00444B1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4B1C" w:rsidRPr="00CD2542" w:rsidRDefault="00444B1C" w:rsidP="00056397">
            <w:pPr>
              <w:pStyle w:val="a5"/>
              <w:jc w:val="center"/>
              <w:rPr>
                <w:lang w:val="en-US"/>
              </w:rPr>
            </w:pPr>
            <w:r w:rsidRPr="00CD2542">
              <w:t>T(1-</w:t>
            </w:r>
            <w:r w:rsidR="00056397" w:rsidRPr="00CD2542">
              <w:t>1000</w:t>
            </w:r>
            <w:r w:rsidRPr="00CD2542">
              <w:t>)</w:t>
            </w:r>
            <w:r w:rsidRPr="00CD2542">
              <w:rPr>
                <w:lang w:val="en-US"/>
              </w:rPr>
              <w:t xml:space="preserve"> 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4B1C" w:rsidRPr="00CD2542" w:rsidRDefault="00444B1C" w:rsidP="004F26F8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Назначение платежа или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код перевода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. 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C2632E">
            <w:pPr>
              <w:ind w:left="48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РеквДок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C2632E">
            <w:pPr>
              <w:pStyle w:val="a5"/>
              <w:jc w:val="center"/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5621AB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Реквизиты документа, на основании которого была совершена операция по счету, вкладу (депозиту), был осуществлен перевод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F31195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ВидДок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pStyle w:val="a5"/>
              <w:jc w:val="center"/>
            </w:pPr>
            <w:r w:rsidRPr="00CD2542">
              <w:rPr>
                <w:lang w:val="en-US"/>
              </w:rPr>
              <w:t>NN(</w:t>
            </w:r>
            <w:r w:rsidRPr="00CD2542">
              <w:t>2</w:t>
            </w:r>
            <w:r w:rsidRPr="00CD2542">
              <w:rPr>
                <w:lang w:val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F3119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Вид (шифр). В соответствии с приложением 1 к Положению Банка России от 16.07.2012 № 385-П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НомДок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документа, на основании которого была совершена операция, перевод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ДатаДок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документа</w:t>
            </w:r>
          </w:p>
        </w:tc>
      </w:tr>
      <w:tr w:rsidR="00CD2542" w:rsidRPr="00CD2542" w:rsidTr="008C647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D90E29">
            <w:pPr>
              <w:ind w:left="48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РеквБанка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pStyle w:val="a5"/>
              <w:jc w:val="center"/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7C7182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Реквизиты банка плательщика/получателя денежных средств (ЭСП)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НомКорСч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C647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E32161">
            <w:pPr>
              <w:pStyle w:val="a5"/>
              <w:jc w:val="center"/>
            </w:pPr>
            <w:r w:rsidRPr="00CD2542">
              <w:t>T(1-34)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8523C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корреспондентского счета банка (иностранного банка)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НаимБП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E32161">
            <w:pPr>
              <w:pStyle w:val="a5"/>
              <w:jc w:val="center"/>
            </w:pPr>
            <w:r w:rsidRPr="00CD2542"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615D" w:rsidRPr="00CD2542" w:rsidRDefault="008B615D" w:rsidP="00C2632E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Наименование банка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БИКБП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F777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FD6119">
            <w:pPr>
              <w:pStyle w:val="a5"/>
              <w:jc w:val="center"/>
            </w:pPr>
            <w:r w:rsidRPr="00CD2542">
              <w:t>T(1-34)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F7776B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 по справочнику БИК России или код банка-нерезидента по SWIFT или национальный код банка</w:t>
            </w:r>
          </w:p>
        </w:tc>
      </w:tr>
      <w:tr w:rsidR="00CD2542" w:rsidRPr="00CD2542" w:rsidTr="0051759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7C7182">
            <w:pPr>
              <w:ind w:left="48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РеквПлат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pStyle w:val="a5"/>
              <w:jc w:val="center"/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Реквизиты плательщика/получателя денежных средств (ЭСП)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НаимПП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pStyle w:val="a5"/>
              <w:jc w:val="center"/>
            </w:pPr>
            <w:r w:rsidRPr="00CD2542"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Наименование организации или ФИО плательщика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ИННПП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7C7182">
            <w:pPr>
              <w:pStyle w:val="a5"/>
              <w:jc w:val="center"/>
            </w:pPr>
            <w:r w:rsidRPr="00CD2542">
              <w:t>T(5-12)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ИНН/КИО налогоплательщика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КПППП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7C7182">
            <w:pPr>
              <w:pStyle w:val="a5"/>
              <w:jc w:val="center"/>
            </w:pPr>
            <w:r w:rsidRPr="00CD2542">
              <w:t>T(9)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 налогоплательщика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НомСчПП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DA12F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7C7182">
            <w:pPr>
              <w:pStyle w:val="a5"/>
              <w:jc w:val="center"/>
            </w:pPr>
            <w:r w:rsidRPr="00CD2542">
              <w:t>T(1-34)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C2632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счета (специального банковского счета), идентификатор (номер) ЭСП</w:t>
            </w:r>
            <w:r w:rsidRPr="00CD2542"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в российском банке или</w:t>
            </w:r>
            <w:r w:rsidRPr="00CD2542"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в банке-нерезиденте</w:t>
            </w:r>
          </w:p>
        </w:tc>
      </w:tr>
      <w:tr w:rsidR="00CD2542" w:rsidRPr="00CD2542" w:rsidTr="00517595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ind w:left="48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СуммаОпер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pStyle w:val="a5"/>
              <w:jc w:val="center"/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F43A0F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Сумма операции (перевода) по счету, вкладу, депозиту (ЭДС)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Дебет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7C7182">
            <w:pPr>
              <w:pStyle w:val="a5"/>
              <w:jc w:val="center"/>
            </w:pPr>
            <w:r w:rsidRPr="00CD2542">
              <w:rPr>
                <w:lang w:val="en-US"/>
              </w:rPr>
              <w:t>N(</w:t>
            </w:r>
            <w:r w:rsidRPr="00CD2542">
              <w:t>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4F26F8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По дебету (уменьшение). </w:t>
            </w:r>
          </w:p>
        </w:tc>
      </w:tr>
      <w:tr w:rsidR="00CD2542" w:rsidRPr="00CD2542" w:rsidTr="00C2632E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9D0F88">
            <w:pPr>
              <w:ind w:left="669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Кредит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517595">
            <w:pPr>
              <w:pStyle w:val="a5"/>
              <w:jc w:val="center"/>
            </w:pPr>
            <w:r w:rsidRPr="00CD2542">
              <w:rPr>
                <w:lang w:val="en-US"/>
              </w:rPr>
              <w:t>N</w:t>
            </w:r>
            <w:r w:rsidRPr="00CD2542">
              <w:t>(18.2)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3E12" w:rsidRPr="00CD2542" w:rsidRDefault="00473E12" w:rsidP="004F26F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По кредиту (увеличение). </w:t>
            </w:r>
          </w:p>
        </w:tc>
      </w:tr>
    </w:tbl>
    <w:p w:rsidR="00643138" w:rsidRPr="00CD2542" w:rsidRDefault="00EB31A9" w:rsidP="00C768E1">
      <w:pPr>
        <w:ind w:firstLine="709"/>
        <w:jc w:val="both"/>
        <w:rPr>
          <w:bCs/>
        </w:rPr>
      </w:pPr>
      <w:r w:rsidRPr="00CD2542">
        <w:rPr>
          <w:bCs/>
        </w:rPr>
        <w:t>ПРИМЕЧАНИЕ:</w:t>
      </w:r>
      <w:r w:rsidR="00B2758C" w:rsidRPr="00CD2542">
        <w:rPr>
          <w:bCs/>
        </w:rPr>
        <w:t xml:space="preserve"> 1.</w:t>
      </w:r>
      <w:r w:rsidRPr="00CD2542">
        <w:rPr>
          <w:bCs/>
        </w:rPr>
        <w:t xml:space="preserve"> </w:t>
      </w:r>
      <w:r w:rsidR="00B2758C" w:rsidRPr="00CD2542">
        <w:rPr>
          <w:bCs/>
        </w:rPr>
        <w:t xml:space="preserve">В </w:t>
      </w:r>
      <w:r w:rsidRPr="00CD2542">
        <w:rPr>
          <w:bCs/>
        </w:rPr>
        <w:t>поля таблицы переносится информация из соответствующих полей расчетных, кассовых и иных документов, на основании которых проведены операции.</w:t>
      </w:r>
      <w:r w:rsidR="00643138" w:rsidRPr="00CD2542">
        <w:rPr>
          <w:bCs/>
        </w:rPr>
        <w:t xml:space="preserve"> 2. При формировании подразделением Банка России выписки по операциям на корреспондентском счете (субсчете) банка (филиала банка) включаются собственные </w:t>
      </w:r>
      <w:r w:rsidR="00643138" w:rsidRPr="00CD2542">
        <w:rPr>
          <w:bCs/>
        </w:rPr>
        <w:lastRenderedPageBreak/>
        <w:t>операции банка (филиала банка) (в выписку не включаются реквизиты платежных поручений на общую сумму с реестром из состава реквизитов электронного сообщения ED 108 Альбома унифицированных форматов электронных банковских сообщений, применяемых в платежной системе Банка России).</w:t>
      </w:r>
    </w:p>
    <w:p w:rsidR="00691940" w:rsidRPr="00CD2542" w:rsidRDefault="00691940" w:rsidP="00B26381">
      <w:pPr>
        <w:pStyle w:val="2"/>
      </w:pPr>
      <w:bookmarkStart w:id="67" w:name="_Toc420790531"/>
      <w:bookmarkStart w:id="68" w:name="_Toc450221598"/>
      <w:r w:rsidRPr="00CD2542">
        <w:t>Сообщение о неисполнении (частичном исполнении) поручения налогового органа</w:t>
      </w:r>
      <w:r w:rsidR="008D7A54" w:rsidRPr="00CD2542">
        <w:t xml:space="preserve"> или поручения налогоплательщика</w:t>
      </w:r>
      <w:bookmarkEnd w:id="67"/>
      <w:bookmarkEnd w:id="68"/>
    </w:p>
    <w:p w:rsidR="00691940" w:rsidRPr="00CD2542" w:rsidRDefault="00691940" w:rsidP="00691940">
      <w:pPr>
        <w:pStyle w:val="1256"/>
        <w:rPr>
          <w:bCs/>
        </w:rPr>
      </w:pPr>
      <w:r w:rsidRPr="00CD2542">
        <w:t xml:space="preserve">Сообщение о неисполнении (частичном исполнении) </w:t>
      </w:r>
      <w:r w:rsidRPr="00CD2542">
        <w:rPr>
          <w:bCs/>
        </w:rPr>
        <w:t>поручения налогового органа</w:t>
      </w:r>
      <w:r w:rsidR="00641F0E" w:rsidRPr="00CD2542">
        <w:rPr>
          <w:bCs/>
        </w:rPr>
        <w:t xml:space="preserve"> </w:t>
      </w:r>
      <w:r w:rsidR="008D7A54" w:rsidRPr="00CD2542">
        <w:t>или поручения налогоплательщика</w:t>
      </w:r>
      <w:r w:rsidR="008D7A54" w:rsidRPr="00CD2542">
        <w:rPr>
          <w:bCs/>
        </w:rPr>
        <w:t xml:space="preserve"> </w:t>
      </w:r>
      <w:r w:rsidR="00641F0E" w:rsidRPr="00CD2542">
        <w:rPr>
          <w:bCs/>
        </w:rPr>
        <w:t>(далее - Сообщение о неисполнении)</w:t>
      </w:r>
      <w:r w:rsidRPr="00CD2542">
        <w:rPr>
          <w:szCs w:val="24"/>
        </w:rPr>
        <w:t xml:space="preserve"> </w:t>
      </w:r>
      <w:r w:rsidRPr="00CD2542">
        <w:rPr>
          <w:bCs/>
        </w:rPr>
        <w:t>формируется в банке (филиале банка) или</w:t>
      </w:r>
      <w:r w:rsidRPr="00CD2542">
        <w:rPr>
          <w:szCs w:val="24"/>
        </w:rPr>
        <w:t xml:space="preserve"> </w:t>
      </w:r>
      <w:r w:rsidR="00EF26BC" w:rsidRPr="00CD2542">
        <w:rPr>
          <w:bCs/>
        </w:rPr>
        <w:t xml:space="preserve"> подразделен</w:t>
      </w:r>
      <w:r w:rsidRPr="00CD2542">
        <w:rPr>
          <w:bCs/>
        </w:rPr>
        <w:t>ии Банка России в соответствии с п. 3.1 статьи 60 Налогового кодекса при невозможности его исполнения в установленный срок в связи с отсутствием (недостаточностью) денежных средств</w:t>
      </w:r>
      <w:r w:rsidR="00263DBB" w:rsidRPr="00CD2542">
        <w:rPr>
          <w:rFonts w:ascii="Calibri" w:hAnsi="Calibri" w:cs="Calibri"/>
          <w:snapToGrid w:val="0"/>
        </w:rPr>
        <w:t xml:space="preserve"> </w:t>
      </w:r>
      <w:r w:rsidR="00263DBB" w:rsidRPr="00CD2542">
        <w:rPr>
          <w:bCs/>
        </w:rPr>
        <w:t>на счете налогоплательщика или</w:t>
      </w:r>
      <w:r w:rsidR="00B367BF" w:rsidRPr="00CD2542">
        <w:rPr>
          <w:rFonts w:ascii="Calibri" w:hAnsi="Calibri" w:cs="Calibri"/>
          <w:snapToGrid w:val="0"/>
        </w:rPr>
        <w:t xml:space="preserve"> </w:t>
      </w:r>
      <w:r w:rsidRPr="00CD2542">
        <w:rPr>
          <w:bCs/>
        </w:rPr>
        <w:t xml:space="preserve">на корреспондентском счете банка, открытом в </w:t>
      </w:r>
      <w:r w:rsidR="00EF26BC" w:rsidRPr="00CD2542">
        <w:rPr>
          <w:bCs/>
        </w:rPr>
        <w:t xml:space="preserve"> подразделен</w:t>
      </w:r>
      <w:r w:rsidRPr="00CD2542">
        <w:rPr>
          <w:bCs/>
        </w:rPr>
        <w:t xml:space="preserve">ии Центрального банка Российской Федерации, и </w:t>
      </w:r>
      <w:r w:rsidRPr="00CD2542">
        <w:t xml:space="preserve">направляется </w:t>
      </w:r>
      <w:r w:rsidRPr="00CD2542">
        <w:rPr>
          <w:bCs/>
        </w:rPr>
        <w:t>в налоговый орган через Банк России.</w:t>
      </w:r>
    </w:p>
    <w:p w:rsidR="00691940" w:rsidRPr="00CD2542" w:rsidRDefault="00641F0E" w:rsidP="00B26381">
      <w:pPr>
        <w:pStyle w:val="3"/>
      </w:pPr>
      <w:r w:rsidRPr="00CD2542">
        <w:t>Структура наименования файла</w:t>
      </w:r>
    </w:p>
    <w:p w:rsidR="00691940" w:rsidRPr="00CD2542" w:rsidRDefault="00691940" w:rsidP="00691940">
      <w:pPr>
        <w:pStyle w:val="1256"/>
      </w:pPr>
      <w:r w:rsidRPr="00CD2542">
        <w:t>&lt;</w:t>
      </w:r>
      <w:r w:rsidR="00263DBB" w:rsidRPr="00CD2542">
        <w:rPr>
          <w:lang w:val="en-US"/>
        </w:rPr>
        <w:t>B</w:t>
      </w:r>
      <w:r w:rsidRPr="00CD2542">
        <w:t>N</w:t>
      </w:r>
      <w:r w:rsidRPr="00CD2542">
        <w:rPr>
          <w:lang w:val="en-US"/>
        </w:rPr>
        <w:t>P</w:t>
      </w:r>
      <w:r w:rsidR="005A5637" w:rsidRPr="00CD2542">
        <w:rPr>
          <w:lang w:val="en-US"/>
        </w:rPr>
        <w:t>a</w:t>
      </w:r>
      <w:r w:rsidRPr="00CD2542">
        <w:t>_P</w:t>
      </w:r>
      <w:r w:rsidR="004955D7" w:rsidRPr="00CD2542">
        <w:t>_</w:t>
      </w:r>
      <w:r w:rsidR="004955D7" w:rsidRPr="00CD2542">
        <w:rPr>
          <w:lang w:val="en-US"/>
        </w:rPr>
        <w:t>YYYYMMDD</w:t>
      </w:r>
      <w:r w:rsidR="004955D7" w:rsidRPr="00CD2542">
        <w:t>_FFFF</w:t>
      </w:r>
      <w:r w:rsidRPr="00CD2542">
        <w:t>.www&gt;, где:</w:t>
      </w:r>
    </w:p>
    <w:p w:rsidR="00691940" w:rsidRPr="00CD2542" w:rsidRDefault="00263DBB" w:rsidP="00691940">
      <w:pPr>
        <w:pStyle w:val="1256"/>
      </w:pPr>
      <w:r w:rsidRPr="00CD2542">
        <w:rPr>
          <w:lang w:val="en-US"/>
        </w:rPr>
        <w:t>B</w:t>
      </w:r>
      <w:r w:rsidR="00691940" w:rsidRPr="00CD2542">
        <w:t>N</w:t>
      </w:r>
      <w:r w:rsidR="00691940" w:rsidRPr="00CD2542">
        <w:rPr>
          <w:lang w:val="en-US"/>
        </w:rPr>
        <w:t>P</w:t>
      </w:r>
      <w:r w:rsidR="00691940" w:rsidRPr="00CD2542">
        <w:t xml:space="preserve"> - </w:t>
      </w:r>
      <w:r w:rsidR="002334B9" w:rsidRPr="00CD2542">
        <w:t xml:space="preserve">префикс, определяющий </w:t>
      </w:r>
      <w:r w:rsidR="00641F0E" w:rsidRPr="00CD2542">
        <w:t>Сообщени</w:t>
      </w:r>
      <w:r w:rsidR="002334B9" w:rsidRPr="00CD2542">
        <w:t>е</w:t>
      </w:r>
      <w:r w:rsidR="00641F0E" w:rsidRPr="00CD2542">
        <w:t xml:space="preserve"> о неисполнении</w:t>
      </w:r>
      <w:r w:rsidR="00691940" w:rsidRPr="00CD2542">
        <w:rPr>
          <w:bCs/>
        </w:rPr>
        <w:t xml:space="preserve"> </w:t>
      </w:r>
      <w:r w:rsidR="00691940" w:rsidRPr="00CD2542">
        <w:t>(латинскими буквами);</w:t>
      </w:r>
    </w:p>
    <w:p w:rsidR="00581E8F" w:rsidRPr="00CD2542" w:rsidRDefault="00581E8F" w:rsidP="00581E8F">
      <w:pPr>
        <w:pStyle w:val="1256"/>
      </w:pPr>
      <w:r w:rsidRPr="00CD2542">
        <w:t xml:space="preserve">а = 1 для первичного файла; в случае непринятия файла в налоговом органе в связи с ошибками подписания, шифрования или формата он направляется с тем же значением «а»; </w:t>
      </w:r>
    </w:p>
    <w:p w:rsidR="00B10DF2" w:rsidRPr="00CD2542" w:rsidRDefault="00581E8F" w:rsidP="00D84A86">
      <w:pPr>
        <w:pStyle w:val="1256"/>
      </w:pPr>
      <w:r w:rsidRPr="00CD2542">
        <w:t>а = 2, 3, 4, 5, 6, 7, 8, 9 при необходимости внесения изменений в данные прин</w:t>
      </w:r>
      <w:r w:rsidR="00D84A86" w:rsidRPr="00CD2542">
        <w:t>ятого в налоговом органе файла;</w:t>
      </w:r>
    </w:p>
    <w:p w:rsidR="00641F0E" w:rsidRPr="00CD2542" w:rsidRDefault="00641F0E" w:rsidP="00641F0E">
      <w:pPr>
        <w:pStyle w:val="1256"/>
      </w:pPr>
      <w:r w:rsidRPr="00CD2542">
        <w:rPr>
          <w:lang w:val="en-US"/>
        </w:rPr>
        <w:t>P</w:t>
      </w:r>
      <w:r w:rsidRPr="00CD2542">
        <w:t xml:space="preserve"> - наименование полученного файла </w:t>
      </w:r>
      <w:r w:rsidR="0048438D" w:rsidRPr="00CD2542">
        <w:t xml:space="preserve">поручения </w:t>
      </w:r>
      <w:r w:rsidRPr="00CD2542">
        <w:t xml:space="preserve">налогового органа </w:t>
      </w:r>
      <w:r w:rsidR="00C92706" w:rsidRPr="00CD2542">
        <w:t>(без расширения)</w:t>
      </w:r>
      <w:r w:rsidRPr="00CD2542">
        <w:t>;</w:t>
      </w:r>
    </w:p>
    <w:p w:rsidR="00054835" w:rsidRPr="00CD2542" w:rsidRDefault="00054835" w:rsidP="00054835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</w:t>
      </w:r>
      <w:r w:rsidR="00104CBB" w:rsidRPr="00CD2542">
        <w:t>направления</w:t>
      </w:r>
      <w:r w:rsidRPr="00CD2542">
        <w:t xml:space="preserve"> файла </w:t>
      </w:r>
      <w:r w:rsidR="00C62BB2" w:rsidRPr="00CD2542">
        <w:t>Электронного документа</w:t>
      </w:r>
      <w:r w:rsidRPr="00CD2542">
        <w:t xml:space="preserve"> в формате: год (4 символа), месяц (2 символа), день (2 символа).</w:t>
      </w:r>
    </w:p>
    <w:p w:rsidR="005A5637" w:rsidRPr="00CD2542" w:rsidRDefault="005A5637" w:rsidP="005A5637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</w:t>
      </w:r>
      <w:r w:rsidR="00EF26BC" w:rsidRPr="00CD2542">
        <w:t xml:space="preserve"> подразделен</w:t>
      </w:r>
      <w:r w:rsidRPr="00CD2542">
        <w:t xml:space="preserve">ия </w:t>
      </w:r>
      <w:r w:rsidRPr="00CD2542">
        <w:rPr>
          <w:bCs/>
        </w:rPr>
        <w:t>Банка России</w:t>
      </w:r>
      <w:r w:rsidRPr="00CD2542">
        <w:t xml:space="preserve"> проставляется «0000»</w:t>
      </w:r>
      <w:r w:rsidR="008F1A40" w:rsidRPr="00CD2542">
        <w:t>;</w:t>
      </w:r>
      <w:r w:rsidR="00B14853" w:rsidRPr="00CD2542">
        <w:t xml:space="preserve"> по головному подразделению банка и каждому филиалу банка формируется отдельный файл</w:t>
      </w:r>
      <w:r w:rsidRPr="00CD2542">
        <w:t>.</w:t>
      </w:r>
    </w:p>
    <w:p w:rsidR="005A5637" w:rsidRPr="00CD2542" w:rsidRDefault="005A5637" w:rsidP="005A5637">
      <w:pPr>
        <w:pStyle w:val="1256"/>
      </w:pPr>
      <w:r w:rsidRPr="00CD2542">
        <w:t xml:space="preserve">При получении </w:t>
      </w:r>
      <w:r w:rsidRPr="00CD2542">
        <w:rPr>
          <w:bCs/>
        </w:rPr>
        <w:t xml:space="preserve">поручения налогового органа </w:t>
      </w:r>
      <w:r w:rsidRPr="00CD2542">
        <w:t xml:space="preserve">на бумажном носителе </w:t>
      </w:r>
      <w:r w:rsidR="00434E5A" w:rsidRPr="00CD2542">
        <w:rPr>
          <w:bCs/>
        </w:rPr>
        <w:t>Сообщение о неисполнении</w:t>
      </w:r>
      <w:r w:rsidR="00434E5A" w:rsidRPr="00CD2542">
        <w:t xml:space="preserve"> </w:t>
      </w:r>
      <w:r w:rsidR="00263DBB" w:rsidRPr="00CD2542">
        <w:t>может быть</w:t>
      </w:r>
      <w:r w:rsidRPr="00CD2542">
        <w:t xml:space="preserve"> направл</w:t>
      </w:r>
      <w:r w:rsidR="00263DBB" w:rsidRPr="00CD2542">
        <w:t>ено</w:t>
      </w:r>
      <w:r w:rsidR="00263DBB" w:rsidRPr="00CD2542">
        <w:rPr>
          <w:szCs w:val="24"/>
        </w:rPr>
        <w:t xml:space="preserve"> </w:t>
      </w:r>
      <w:r w:rsidR="00263DBB" w:rsidRPr="00CD2542">
        <w:t xml:space="preserve">банком (филиалом банка), заключившим с Банком России договор по данным условиям, </w:t>
      </w:r>
      <w:r w:rsidRPr="00CD2542">
        <w:t>в электронном виде файлом, наименование которого имеет следующую структуру:</w:t>
      </w:r>
    </w:p>
    <w:p w:rsidR="005A5637" w:rsidRPr="00CD2542" w:rsidRDefault="005A5637" w:rsidP="005A5637">
      <w:pPr>
        <w:pStyle w:val="1256"/>
      </w:pPr>
      <w:r w:rsidRPr="00CD2542">
        <w:t>&lt;</w:t>
      </w:r>
      <w:r w:rsidR="00263DBB" w:rsidRPr="00CD2542">
        <w:rPr>
          <w:lang w:val="en-US"/>
        </w:rPr>
        <w:t>B</w:t>
      </w:r>
      <w:r w:rsidRPr="00CD2542">
        <w:t>N</w:t>
      </w:r>
      <w:r w:rsidRPr="00CD2542">
        <w:rPr>
          <w:lang w:val="en-US"/>
        </w:rPr>
        <w:t>P</w:t>
      </w:r>
      <w:r w:rsidRPr="00CD2542">
        <w:t>a_</w:t>
      </w:r>
      <w:r w:rsidR="001046C5" w:rsidRPr="00CD2542">
        <w:rPr>
          <w:lang w:val="en-US"/>
        </w:rPr>
        <w:t>PBN</w:t>
      </w:r>
      <w:r w:rsidR="001046C5" w:rsidRPr="00CD2542">
        <w:t>1bbbbbbb_ККККDDDDDDDD_NNNNNN</w:t>
      </w:r>
      <w:r w:rsidR="005A0A2E" w:rsidRPr="00CD2542">
        <w:t>_</w:t>
      </w:r>
      <w:r w:rsidR="004955D7" w:rsidRPr="00CD2542">
        <w:rPr>
          <w:lang w:val="en-US"/>
        </w:rPr>
        <w:t>YYYYMMDD</w:t>
      </w:r>
      <w:r w:rsidR="004955D7" w:rsidRPr="00CD2542">
        <w:t>_</w:t>
      </w:r>
      <w:r w:rsidR="005A0A2E" w:rsidRPr="00CD2542">
        <w:t>FFFF</w:t>
      </w:r>
      <w:r w:rsidRPr="00CD2542">
        <w:t>.www&gt;, где</w:t>
      </w:r>
    </w:p>
    <w:p w:rsidR="005A5637" w:rsidRPr="00CD2542" w:rsidRDefault="001046C5" w:rsidP="005A5637">
      <w:pPr>
        <w:pStyle w:val="1256"/>
      </w:pPr>
      <w:r w:rsidRPr="00CD2542">
        <w:rPr>
          <w:lang w:val="en-US"/>
        </w:rPr>
        <w:t>PBN</w:t>
      </w:r>
      <w:r w:rsidR="005A5637" w:rsidRPr="00CD2542">
        <w:t xml:space="preserve">1 - </w:t>
      </w:r>
      <w:r w:rsidR="002334B9" w:rsidRPr="00CD2542">
        <w:t>префикс, определяющий</w:t>
      </w:r>
      <w:r w:rsidR="000F5419" w:rsidRPr="00CD2542">
        <w:t>, что</w:t>
      </w:r>
      <w:r w:rsidR="002334B9" w:rsidRPr="00CD2542">
        <w:t xml:space="preserve"> </w:t>
      </w:r>
      <w:r w:rsidR="005A0A2E" w:rsidRPr="00CD2542">
        <w:t xml:space="preserve">поручение </w:t>
      </w:r>
      <w:r w:rsidR="005A5637" w:rsidRPr="00CD2542">
        <w:t>налогового органа</w:t>
      </w:r>
      <w:r w:rsidR="000F5419" w:rsidRPr="00CD2542">
        <w:rPr>
          <w:szCs w:val="24"/>
        </w:rPr>
        <w:t xml:space="preserve"> </w:t>
      </w:r>
      <w:r w:rsidR="000F5419" w:rsidRPr="00CD2542">
        <w:t>поступило</w:t>
      </w:r>
      <w:r w:rsidR="005A5637" w:rsidRPr="00CD2542">
        <w:t xml:space="preserve"> на бумажно</w:t>
      </w:r>
      <w:r w:rsidR="005A0A2E" w:rsidRPr="00CD2542">
        <w:t>м носителе (латински</w:t>
      </w:r>
      <w:r w:rsidR="00B14853" w:rsidRPr="00CD2542">
        <w:t>ми буквами)</w:t>
      </w:r>
      <w:r w:rsidR="00434E5A" w:rsidRPr="00CD2542">
        <w:t>;</w:t>
      </w:r>
    </w:p>
    <w:p w:rsidR="004955D7" w:rsidRPr="00CD2542" w:rsidRDefault="004955D7" w:rsidP="005A5637">
      <w:pPr>
        <w:pStyle w:val="1256"/>
      </w:pPr>
      <w:r w:rsidRPr="00CD2542">
        <w:t>КККК - код налогового органа, направившего сообщение;</w:t>
      </w:r>
    </w:p>
    <w:p w:rsidR="00434E5A" w:rsidRPr="00CD2542" w:rsidRDefault="00434E5A" w:rsidP="00434E5A">
      <w:pPr>
        <w:pStyle w:val="1256"/>
      </w:pPr>
      <w:r w:rsidRPr="00CD2542">
        <w:lastRenderedPageBreak/>
        <w:t>DDDDDDDD - дата подписи поручения налогового органа, указанная на бумажном носителе в формате: год (4 символа), месяц (2 символа), день (2 символа);</w:t>
      </w:r>
    </w:p>
    <w:p w:rsidR="00434E5A" w:rsidRPr="00CD2542" w:rsidRDefault="00434E5A" w:rsidP="00434E5A">
      <w:pPr>
        <w:pStyle w:val="1256"/>
      </w:pPr>
      <w:r w:rsidRPr="00CD2542">
        <w:t>NNNNNN - порядковый номер файла в течение дня (6 цифр с лидирующими нулями, начиная с</w:t>
      </w:r>
      <w:r w:rsidR="00A52955" w:rsidRPr="00CD2542">
        <w:t xml:space="preserve"> 1);</w:t>
      </w:r>
    </w:p>
    <w:p w:rsidR="00A52955" w:rsidRPr="00CD2542" w:rsidRDefault="00A52955" w:rsidP="00A52955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направления файла Электронного документа в формате: год (4 символа), месяц (2 символа), день (2 символа).</w:t>
      </w:r>
    </w:p>
    <w:p w:rsidR="00A52955" w:rsidRPr="00CD2542" w:rsidRDefault="00A52955" w:rsidP="00A52955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 подразделения </w:t>
      </w:r>
      <w:r w:rsidRPr="00CD2542">
        <w:rPr>
          <w:bCs/>
        </w:rPr>
        <w:t>Банка России</w:t>
      </w:r>
      <w:r w:rsidRPr="00CD2542">
        <w:t xml:space="preserve"> проставляется «0000»; по головному подразделению банка и каждому филиалу банка формируется отдельный файл.</w:t>
      </w:r>
    </w:p>
    <w:p w:rsidR="00F925A7" w:rsidRPr="00CD2542" w:rsidRDefault="00F925A7" w:rsidP="00F925A7">
      <w:pPr>
        <w:pStyle w:val="1256"/>
      </w:pPr>
      <w:r w:rsidRPr="00CD2542">
        <w:t xml:space="preserve">В случае неисполнения (частичного исполнения) </w:t>
      </w:r>
      <w:r w:rsidRPr="00CD2542">
        <w:rPr>
          <w:bCs/>
        </w:rPr>
        <w:t xml:space="preserve">поручения </w:t>
      </w:r>
      <w:r w:rsidR="008D7A54" w:rsidRPr="00CD2542">
        <w:rPr>
          <w:bCs/>
        </w:rPr>
        <w:t>налогоплательщика</w:t>
      </w:r>
      <w:r w:rsidRPr="00CD2542">
        <w:rPr>
          <w:bCs/>
        </w:rPr>
        <w:t xml:space="preserve"> </w:t>
      </w:r>
      <w:r w:rsidRPr="00CD2542">
        <w:t>сообщение может быть направлено банком (филиалом банка), заключившим с Банком России договор по данным условиям, в электронном виде файлом, наименование которого имеет следующую структуру:</w:t>
      </w:r>
    </w:p>
    <w:p w:rsidR="00F925A7" w:rsidRPr="00CD2542" w:rsidRDefault="00F925A7" w:rsidP="00F925A7">
      <w:pPr>
        <w:pStyle w:val="1256"/>
      </w:pPr>
      <w:r w:rsidRPr="00CD2542">
        <w:t>&lt;</w:t>
      </w:r>
      <w:r w:rsidRPr="00CD2542">
        <w:rPr>
          <w:lang w:val="en-US"/>
        </w:rPr>
        <w:t>B</w:t>
      </w:r>
      <w:r w:rsidRPr="00CD2542">
        <w:t>N</w:t>
      </w:r>
      <w:r w:rsidRPr="00CD2542">
        <w:rPr>
          <w:lang w:val="en-US"/>
        </w:rPr>
        <w:t>P</w:t>
      </w:r>
      <w:r w:rsidRPr="00CD2542">
        <w:t>a_</w:t>
      </w:r>
      <w:r w:rsidRPr="00CD2542">
        <w:rPr>
          <w:lang w:val="en-US"/>
        </w:rPr>
        <w:t>PN</w:t>
      </w:r>
      <w:r w:rsidR="0008563E" w:rsidRPr="00CD2542">
        <w:rPr>
          <w:lang w:val="en-US"/>
        </w:rPr>
        <w:t>P</w:t>
      </w:r>
      <w:r w:rsidRPr="00CD2542">
        <w:t>1bbbbbbb_</w:t>
      </w:r>
      <w:r w:rsidR="00054835" w:rsidRPr="00CD2542">
        <w:rPr>
          <w:lang w:val="en-US"/>
        </w:rPr>
        <w:t>BBBB</w:t>
      </w:r>
      <w:r w:rsidRPr="00CD2542">
        <w:t>DDDDDDDD_NNNNNN</w:t>
      </w:r>
      <w:r w:rsidR="005A0A2E" w:rsidRPr="00CD2542">
        <w:t>_</w:t>
      </w:r>
      <w:r w:rsidR="004955D7" w:rsidRPr="00CD2542">
        <w:rPr>
          <w:lang w:val="en-US"/>
        </w:rPr>
        <w:t>YYYYMMDD</w:t>
      </w:r>
      <w:r w:rsidR="004955D7" w:rsidRPr="00CD2542">
        <w:t>_</w:t>
      </w:r>
      <w:r w:rsidR="005A0A2E" w:rsidRPr="00CD2542">
        <w:t>FFFF</w:t>
      </w:r>
      <w:r w:rsidRPr="00CD2542">
        <w:t>.www&gt;, где</w:t>
      </w:r>
    </w:p>
    <w:p w:rsidR="00F925A7" w:rsidRPr="00CD2542" w:rsidRDefault="0008563E" w:rsidP="00F925A7">
      <w:pPr>
        <w:pStyle w:val="1256"/>
      </w:pPr>
      <w:r w:rsidRPr="00CD2542">
        <w:rPr>
          <w:lang w:val="en-US"/>
        </w:rPr>
        <w:t>PNP</w:t>
      </w:r>
      <w:r w:rsidR="00F925A7" w:rsidRPr="00CD2542">
        <w:t xml:space="preserve">1 - префикс, определяющий </w:t>
      </w:r>
      <w:r w:rsidRPr="00CD2542">
        <w:t>поручение налогоплательщика</w:t>
      </w:r>
      <w:r w:rsidR="00B14853" w:rsidRPr="00CD2542">
        <w:t xml:space="preserve"> (латинскими буквами)</w:t>
      </w:r>
      <w:r w:rsidR="00887BAA" w:rsidRPr="00CD2542">
        <w:t>;</w:t>
      </w:r>
    </w:p>
    <w:p w:rsidR="00887BAA" w:rsidRPr="00CD2542" w:rsidRDefault="00054835" w:rsidP="00F925A7">
      <w:pPr>
        <w:pStyle w:val="1256"/>
      </w:pPr>
      <w:r w:rsidRPr="00CD2542">
        <w:rPr>
          <w:lang w:val="en-US"/>
        </w:rPr>
        <w:t>BBBB</w:t>
      </w:r>
      <w:r w:rsidR="00887BAA" w:rsidRPr="00CD2542">
        <w:t xml:space="preserve"> - код налогового органа по месту</w:t>
      </w:r>
      <w:r w:rsidR="0048438D" w:rsidRPr="00CD2542">
        <w:t xml:space="preserve"> нахождения банка;</w:t>
      </w:r>
    </w:p>
    <w:p w:rsidR="0048438D" w:rsidRPr="00CD2542" w:rsidRDefault="0048438D" w:rsidP="0048438D">
      <w:pPr>
        <w:pStyle w:val="1256"/>
      </w:pPr>
      <w:r w:rsidRPr="00CD2542">
        <w:t>DDDDDDDD - дата подписи поручения налогоплательщика, указанная на бумажном носителе в формате: год (4 символа), месяц (2 символа), день (2 символа);</w:t>
      </w:r>
    </w:p>
    <w:p w:rsidR="0048438D" w:rsidRPr="00CD2542" w:rsidRDefault="0048438D" w:rsidP="0048438D">
      <w:pPr>
        <w:pStyle w:val="1256"/>
      </w:pPr>
      <w:r w:rsidRPr="00CD2542">
        <w:t>NNNNNN - порядковый номер файла в течение дня (6 цифр с л</w:t>
      </w:r>
      <w:r w:rsidR="00A52955" w:rsidRPr="00CD2542">
        <w:t>идирующими нулями, начиная с 1);</w:t>
      </w:r>
    </w:p>
    <w:p w:rsidR="00A52955" w:rsidRPr="00CD2542" w:rsidRDefault="00A52955" w:rsidP="00A52955">
      <w:pPr>
        <w:pStyle w:val="1256"/>
      </w:pPr>
      <w:r w:rsidRPr="00CD2542">
        <w:rPr>
          <w:lang w:val="en-US"/>
        </w:rPr>
        <w:t>YYYYMMDD</w:t>
      </w:r>
      <w:r w:rsidRPr="00CD2542">
        <w:t xml:space="preserve"> - дата направления файла Электронного документа в формате: год (4 символа), месяц (2 символа), день (2 символа).</w:t>
      </w:r>
    </w:p>
    <w:p w:rsidR="00A52955" w:rsidRPr="00CD2542" w:rsidRDefault="00A52955" w:rsidP="00A52955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; для банка,  подразделения </w:t>
      </w:r>
      <w:r w:rsidRPr="00CD2542">
        <w:rPr>
          <w:bCs/>
        </w:rPr>
        <w:t>Банка России</w:t>
      </w:r>
      <w:r w:rsidRPr="00CD2542">
        <w:t xml:space="preserve"> проставляется «0000»; по головному подразделению банка и каждому филиалу банка формируется отдельный файл.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BNP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CF25F6" w:rsidRPr="00CD2542" w:rsidRDefault="00CF25F6" w:rsidP="00CF25F6">
      <w:pPr>
        <w:pStyle w:val="1256"/>
      </w:pPr>
      <w:r w:rsidRPr="00CD2542">
        <w:t>Остальные составные части имен файл</w:t>
      </w:r>
      <w:r w:rsidR="00DE2022" w:rsidRPr="00CD2542">
        <w:t>ов</w:t>
      </w:r>
      <w:r w:rsidRPr="00CD2542">
        <w:t xml:space="preserve"> имеют смысл, установленный п.</w:t>
      </w:r>
      <w:r w:rsidR="00CD5EE9" w:rsidRPr="00CD2542">
        <w:t>1.5.</w:t>
      </w:r>
    </w:p>
    <w:p w:rsidR="005A2230" w:rsidRPr="00CD2542" w:rsidRDefault="005A2230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501C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A2230" w:rsidRPr="00CD2542" w:rsidRDefault="005A2230" w:rsidP="00501CC7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</w:p>
          <w:p w:rsidR="00880F9F" w:rsidRPr="00CD2542" w:rsidRDefault="00C524AF" w:rsidP="00C524AF">
            <w:pPr>
              <w:spacing w:before="30"/>
              <w:ind w:left="1094" w:hanging="386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СБЩБННЕИСП</w:t>
            </w:r>
            <w:r w:rsidR="00880F9F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880F9F" w:rsidRPr="00CD2542">
              <w:rPr>
                <w:rFonts w:eastAsia="Calibri"/>
                <w:sz w:val="22"/>
                <w:szCs w:val="22"/>
                <w:lang w:eastAsia="en-US"/>
              </w:rPr>
              <w:t>(НомСообщ, НомПоруч, ДатаПоруч,</w:t>
            </w:r>
            <w:r w:rsidR="005E37CC" w:rsidRPr="00CD2542">
              <w:rPr>
                <w:rFonts w:eastAsia="Calibri"/>
                <w:sz w:val="22"/>
                <w:szCs w:val="22"/>
                <w:lang w:eastAsia="en-US"/>
              </w:rPr>
              <w:t xml:space="preserve"> КодНОБ,</w:t>
            </w:r>
            <w:r w:rsidR="00880F9F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F028FF" w:rsidRPr="00CD2542">
              <w:rPr>
                <w:rFonts w:eastAsia="Calibri"/>
                <w:sz w:val="22"/>
                <w:szCs w:val="22"/>
                <w:lang w:eastAsia="en-US"/>
              </w:rPr>
              <w:t>СумПлат</w:t>
            </w:r>
            <w:r w:rsidR="00880F9F" w:rsidRPr="00CD2542">
              <w:rPr>
                <w:rFonts w:eastAsia="Calibri"/>
                <w:sz w:val="22"/>
                <w:szCs w:val="22"/>
                <w:lang w:eastAsia="en-US"/>
              </w:rPr>
              <w:t>, ИНННП</w:t>
            </w:r>
            <w:r w:rsidR="008145FE" w:rsidRPr="00CD2542">
              <w:rPr>
                <w:rFonts w:eastAsia="Calibri"/>
                <w:sz w:val="22"/>
                <w:szCs w:val="22"/>
                <w:lang w:eastAsia="en-US"/>
              </w:rPr>
              <w:t>?</w:t>
            </w:r>
            <w:r w:rsidR="00880F9F" w:rsidRPr="00CD2542">
              <w:rPr>
                <w:rFonts w:eastAsia="Calibri"/>
                <w:sz w:val="22"/>
                <w:szCs w:val="22"/>
                <w:lang w:eastAsia="en-US"/>
              </w:rPr>
              <w:t>, КППНП?, Плательщ,</w:t>
            </w:r>
            <w:r w:rsidR="005E37CC" w:rsidRPr="00CD2542">
              <w:rPr>
                <w:rFonts w:eastAsia="Calibri"/>
                <w:sz w:val="22"/>
                <w:szCs w:val="22"/>
                <w:lang w:eastAsia="en-US"/>
              </w:rPr>
              <w:t xml:space="preserve"> КодИспол, СумЧаст?, ДопСвед?,</w:t>
            </w:r>
            <w:r w:rsidR="00880F9F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5E37CC"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  <w:r w:rsidR="00FF6AAE" w:rsidRPr="00CD2542">
              <w:rPr>
                <w:rFonts w:eastAsia="Calibri"/>
                <w:sz w:val="22"/>
                <w:szCs w:val="22"/>
                <w:lang w:eastAsia="en-US"/>
              </w:rPr>
              <w:t>, НомСч</w:t>
            </w:r>
            <w:r w:rsidR="00880F9F" w:rsidRPr="00CD2542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  <w:p w:rsidR="005E37CC" w:rsidRPr="00CD2542" w:rsidRDefault="005E37CC" w:rsidP="00880F9F">
            <w:pPr>
              <w:spacing w:before="30"/>
              <w:ind w:left="708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5A2230" w:rsidRPr="00CD2542" w:rsidRDefault="005E37CC" w:rsidP="00501CC7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(ПредБТип)</w:t>
            </w:r>
          </w:p>
        </w:tc>
      </w:tr>
    </w:tbl>
    <w:p w:rsidR="005A2230" w:rsidRPr="00CD2542" w:rsidRDefault="005A2230" w:rsidP="005A2230">
      <w:pPr>
        <w:shd w:val="clear" w:color="auto" w:fill="FFFFFF"/>
        <w:spacing w:before="120"/>
        <w:jc w:val="both"/>
        <w:rPr>
          <w:rFonts w:eastAsia="Calibri"/>
          <w:lang w:eastAsia="en-US"/>
        </w:rPr>
      </w:pPr>
      <w:r w:rsidRPr="00CD2542">
        <w:rPr>
          <w:rFonts w:eastAsia="Calibri"/>
          <w:lang w:eastAsia="en-US"/>
        </w:rPr>
        <w:lastRenderedPageBreak/>
        <w:t>Примечание: ? - число повторений [0..1], + - число повторений [1..n], * - число повторений [0..n]</w:t>
      </w:r>
    </w:p>
    <w:p w:rsidR="005A2230" w:rsidRPr="00CD2542" w:rsidRDefault="005A2230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91"/>
        <w:gridCol w:w="1112"/>
        <w:gridCol w:w="1402"/>
        <w:gridCol w:w="5102"/>
      </w:tblGrid>
      <w:tr w:rsidR="00CD2542" w:rsidRPr="00CD2542" w:rsidTr="00501CC7">
        <w:trPr>
          <w:tblHeader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A2230" w:rsidRPr="00CD2542" w:rsidRDefault="005A2230" w:rsidP="00501C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A2230" w:rsidRPr="00CD2542" w:rsidRDefault="004D1BD9" w:rsidP="00501C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A2230" w:rsidRPr="00CD2542" w:rsidRDefault="005A2230" w:rsidP="00501C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A2230" w:rsidRPr="00CD2542" w:rsidRDefault="005A2230" w:rsidP="00501C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jc w:val="center"/>
              <w:rPr>
                <w:rFonts w:eastAsia="Calibri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Файл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СБЩБННЕИСП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pStyle w:val="a5"/>
              <w:jc w:val="center"/>
            </w:pPr>
            <w:r w:rsidRPr="00CD2542">
              <w:t>Т(1-60)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696EC3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171642" w:rsidP="00501CC7">
            <w:pPr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СБЩБННЕИСП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A223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Сообщение о неисполнении 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A223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НомСообщ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2230" w:rsidRPr="00CD2542" w:rsidRDefault="005A2230" w:rsidP="00501CC7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A2230" w:rsidRPr="00CD2542" w:rsidRDefault="005A2230" w:rsidP="005A223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Номер сообщения </w:t>
            </w:r>
            <w:r w:rsidR="00DE2022" w:rsidRPr="00CD2542">
              <w:rPr>
                <w:rFonts w:eastAsia="Calibri"/>
                <w:sz w:val="22"/>
                <w:szCs w:val="22"/>
                <w:lang w:eastAsia="en-US"/>
              </w:rPr>
              <w:t>о неисполнении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A223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01CC7">
            <w:pPr>
              <w:pStyle w:val="a5"/>
              <w:jc w:val="center"/>
            </w:pPr>
            <w:r w:rsidRPr="00CD2542">
              <w:t>T(1-20)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01CC7">
            <w:pPr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Номер </w:t>
            </w:r>
            <w:r w:rsidR="00DE2022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поручения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налогового органа или налогоплательщика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ДатаПоруч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75F" w:rsidRPr="00CD2542" w:rsidRDefault="000A375F" w:rsidP="005A223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Поручения налогового органа или налогоплательщика</w:t>
            </w:r>
          </w:p>
        </w:tc>
      </w:tr>
      <w:tr w:rsidR="00CD2542" w:rsidRPr="00CD2542" w:rsidTr="00A1191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916" w:rsidRPr="00CD2542" w:rsidRDefault="00A11916" w:rsidP="00A1191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КодНОБ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916" w:rsidRPr="00CD2542" w:rsidRDefault="00A11916" w:rsidP="00A1191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916" w:rsidRPr="00CD2542" w:rsidRDefault="00A11916" w:rsidP="00A11916">
            <w:pPr>
              <w:pStyle w:val="a5"/>
              <w:jc w:val="center"/>
            </w:pPr>
            <w:r w:rsidRPr="00CD2542">
              <w:t>ИФНСТип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916" w:rsidRPr="00CD2542" w:rsidRDefault="00A11916" w:rsidP="00A119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 налогового органа по месту нахождения банка</w:t>
            </w:r>
            <w:r w:rsidRPr="00CD2542">
              <w:rPr>
                <w:sz w:val="22"/>
                <w:szCs w:val="22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по справочнику СОУН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56" w:rsidRPr="00CD2542" w:rsidRDefault="00F028FF" w:rsidP="00A11916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СумПлат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56" w:rsidRPr="00CD2542" w:rsidRDefault="009D0156" w:rsidP="00A1191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56" w:rsidRPr="00CD2542" w:rsidRDefault="009D0156" w:rsidP="00A1191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="00AD0FB9"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56" w:rsidRPr="00CD2542" w:rsidRDefault="009D0156" w:rsidP="009D015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Сумма платежа, руб.коп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61A8" w:rsidRPr="00CD2542" w:rsidRDefault="002361A8" w:rsidP="00A11916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ИНННП 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61A8" w:rsidRPr="00CD2542" w:rsidRDefault="002361A8" w:rsidP="002361A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61A8" w:rsidRPr="00CD2542" w:rsidRDefault="002361A8" w:rsidP="00A11916">
            <w:pPr>
              <w:pStyle w:val="a5"/>
              <w:jc w:val="center"/>
            </w:pPr>
            <w:r w:rsidRPr="00CD2542">
              <w:rPr>
                <w:lang w:val="en-US"/>
              </w:rPr>
              <w:t>TN</w:t>
            </w:r>
            <w:r w:rsidRPr="00CD2542">
              <w:t>(5-12)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61A8" w:rsidRPr="00CD2542" w:rsidRDefault="002361A8" w:rsidP="00A44D37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ИНН или КИО плательщика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A44D37" w:rsidP="00A11916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КППНП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A44D37" w:rsidP="00A1191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A44D37" w:rsidP="00A11916">
            <w:pPr>
              <w:pStyle w:val="a5"/>
              <w:jc w:val="center"/>
            </w:pPr>
            <w:r w:rsidRPr="00CD2542">
              <w:t>КППТип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A44D37" w:rsidP="00A44D37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 плательщика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A44D37" w:rsidP="00A11916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Плательщ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A44D37" w:rsidP="00A1191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A44D37" w:rsidP="00A11916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D2542">
              <w:rPr>
                <w:bCs/>
                <w:sz w:val="22"/>
                <w:szCs w:val="22"/>
              </w:rPr>
              <w:t>T(1-160)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4D37" w:rsidRPr="00CD2542" w:rsidRDefault="0040565B" w:rsidP="00A44D37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Сокращенное наименование юридического лица или ФИО физического лица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40565B" w:rsidP="005A223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КодИспол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40565B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40565B" w:rsidP="005F449D">
            <w:pPr>
              <w:pStyle w:val="a5"/>
              <w:jc w:val="center"/>
            </w:pPr>
            <w:r w:rsidRPr="00CD2542">
              <w:t>T(</w:t>
            </w:r>
            <w:r w:rsidR="005F449D" w:rsidRPr="00CD2542">
              <w:t>1</w:t>
            </w:r>
            <w:r w:rsidRPr="00CD2542"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5F449D" w:rsidP="005F449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Отсутствие (недостаточность) денежных</w:t>
            </w:r>
            <w:r w:rsidRPr="00CD2542">
              <w:t xml:space="preserve"> </w:t>
            </w:r>
            <w:r w:rsidRPr="00CD2542">
              <w:rPr>
                <w:sz w:val="22"/>
                <w:szCs w:val="22"/>
              </w:rPr>
              <w:t>средств</w:t>
            </w:r>
            <w:r w:rsidR="0040565B" w:rsidRPr="00CD2542">
              <w:rPr>
                <w:rFonts w:eastAsia="Calibri"/>
                <w:sz w:val="22"/>
                <w:szCs w:val="22"/>
                <w:lang w:eastAsia="en-US"/>
              </w:rPr>
              <w:t xml:space="preserve">: </w:t>
            </w:r>
            <w:r w:rsidRPr="00CD2542">
              <w:rPr>
                <w:rFonts w:eastAsia="Calibri"/>
                <w:bCs/>
                <w:lang w:eastAsia="en-US"/>
              </w:rPr>
              <w:t>1 </w:t>
            </w:r>
            <w:r w:rsidR="0040565B" w:rsidRPr="00CD2542">
              <w:rPr>
                <w:rFonts w:eastAsia="Calibri"/>
                <w:bCs/>
                <w:lang w:eastAsia="en-US"/>
              </w:rPr>
              <w:t xml:space="preserve">- </w:t>
            </w:r>
            <w:r w:rsidRPr="00CD2542">
              <w:rPr>
                <w:sz w:val="22"/>
                <w:szCs w:val="22"/>
              </w:rPr>
              <w:t>на корреспондентском счете</w:t>
            </w:r>
            <w:r w:rsidR="00C66DB0" w:rsidRPr="00CD2542">
              <w:rPr>
                <w:sz w:val="22"/>
                <w:szCs w:val="22"/>
              </w:rPr>
              <w:t xml:space="preserve"> банка</w:t>
            </w:r>
            <w:r w:rsidR="0040565B" w:rsidRPr="00CD2542">
              <w:rPr>
                <w:rFonts w:eastAsia="Calibri"/>
                <w:bCs/>
                <w:lang w:eastAsia="en-US"/>
              </w:rPr>
              <w:t xml:space="preserve">; </w:t>
            </w:r>
            <w:r w:rsidRPr="00CD2542">
              <w:rPr>
                <w:rFonts w:eastAsia="Calibri"/>
                <w:bCs/>
                <w:lang w:eastAsia="en-US"/>
              </w:rPr>
              <w:t>2</w:t>
            </w:r>
            <w:r w:rsidR="0040565B" w:rsidRPr="00CD2542">
              <w:rPr>
                <w:rFonts w:eastAsia="Calibri"/>
                <w:sz w:val="22"/>
                <w:szCs w:val="22"/>
                <w:lang w:eastAsia="en-US"/>
              </w:rPr>
              <w:t xml:space="preserve"> - </w:t>
            </w:r>
            <w:r w:rsidRPr="00CD2542">
              <w:rPr>
                <w:sz w:val="22"/>
                <w:szCs w:val="22"/>
              </w:rPr>
              <w:t>на счете плательщика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40565B" w:rsidP="005A223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СумЧаст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40565B" w:rsidP="00A1191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40565B" w:rsidP="00A1191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D0FB9" w:rsidRPr="00CD2542">
              <w:rPr>
                <w:rFonts w:eastAsia="Calibri"/>
                <w:sz w:val="22"/>
                <w:szCs w:val="22"/>
                <w:lang w:eastAsia="en-US"/>
              </w:rPr>
              <w:t>18</w:t>
            </w:r>
            <w:r w:rsidR="00AD0FB9" w:rsidRPr="00CD2542">
              <w:rPr>
                <w:rFonts w:eastAsia="Calibri"/>
                <w:sz w:val="22"/>
              </w:rPr>
              <w:t>.2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565B" w:rsidRPr="00CD2542" w:rsidRDefault="0040565B" w:rsidP="005A223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Сумма частичного платежа</w:t>
            </w:r>
            <w:r w:rsidRPr="00CD2542">
              <w:rPr>
                <w:sz w:val="22"/>
                <w:szCs w:val="22"/>
              </w:rPr>
              <w:t>, руб.коп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A86B1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КодПричНеисп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A86B1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A86B13">
            <w:pPr>
              <w:pStyle w:val="a5"/>
              <w:jc w:val="center"/>
            </w:pPr>
            <w:r w:rsidRPr="00CD2542">
              <w:t>T(1)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B2670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t>Кодовое значение причины неисполнения (частичного исполнения) поручения налогового органа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ДопСвед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E36B1F">
            <w:pPr>
              <w:pStyle w:val="a5"/>
              <w:jc w:val="center"/>
            </w:pPr>
            <w:r w:rsidRPr="00CD2542">
              <w:t>T(1-512)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Дополнительные сведения</w:t>
            </w:r>
            <w:r w:rsidRPr="00CD2542"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о причине неисполнения</w:t>
            </w: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(частичного исполнения) поручения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2E32A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2E32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2E32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2E32A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</w:p>
        </w:tc>
      </w:tr>
      <w:tr w:rsidR="00CD2542" w:rsidRPr="00CD2542" w:rsidTr="00E549F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04223D">
            <w:pPr>
              <w:ind w:left="240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НомСч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0422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E549F4">
            <w:pPr>
              <w:pStyle w:val="a5"/>
              <w:jc w:val="center"/>
              <w:rPr>
                <w:lang w:val="en-US"/>
              </w:rPr>
            </w:pPr>
            <w:r w:rsidRPr="00CD2542">
              <w:t>T(1-</w:t>
            </w:r>
            <w:r w:rsidRPr="00CD2542">
              <w:rPr>
                <w:lang w:val="en-US"/>
              </w:rPr>
              <w:t>2</w:t>
            </w:r>
            <w:r w:rsidRPr="00CD2542">
              <w:t>0)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04223D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Номер счета плательщика  или идентификатор КЭСП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| </w:t>
            </w:r>
          </w:p>
          <w:p w:rsidR="00A86B13" w:rsidRPr="00CD2542" w:rsidRDefault="00A86B13" w:rsidP="00501CC7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 | УБРТип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банке (филиале банка) | </w:t>
            </w:r>
          </w:p>
          <w:p w:rsidR="00A86B13" w:rsidRPr="00CD2542" w:rsidRDefault="00A86B13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Сведения о </w:t>
            </w:r>
            <w:r w:rsidR="00EF26BC" w:rsidRPr="00CD2542">
              <w:rPr>
                <w:rFonts w:eastAsia="Calibri"/>
                <w:sz w:val="22"/>
                <w:szCs w:val="22"/>
                <w:lang w:eastAsia="en-US"/>
              </w:rPr>
              <w:t>подразделен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ии Банка России</w:t>
            </w:r>
          </w:p>
        </w:tc>
      </w:tr>
      <w:tr w:rsidR="00CD2542" w:rsidRPr="00CD2542" w:rsidTr="00501CC7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ПредБТип</w:t>
            </w:r>
          </w:p>
        </w:tc>
        <w:tc>
          <w:tcPr>
            <w:tcW w:w="2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6B13" w:rsidRPr="00CD2542" w:rsidRDefault="00A86B13" w:rsidP="00501CC7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Представитель банка (УБР)</w:t>
            </w:r>
          </w:p>
        </w:tc>
      </w:tr>
    </w:tbl>
    <w:p w:rsidR="00B26700" w:rsidRPr="00CD2542" w:rsidRDefault="00B26700" w:rsidP="00B26700">
      <w:pPr>
        <w:pStyle w:val="1256"/>
        <w:spacing w:line="240" w:lineRule="auto"/>
      </w:pPr>
      <w:r w:rsidRPr="00CD2542">
        <w:t xml:space="preserve">ПРИМЕЧАНИЕ: Кодовое значение причины неисполнения (частичного исполнения) поручения налогового органа: </w:t>
      </w:r>
    </w:p>
    <w:p w:rsidR="00B26700" w:rsidRPr="00CD2542" w:rsidRDefault="00B26700" w:rsidP="00B26700">
      <w:pPr>
        <w:pStyle w:val="1256"/>
        <w:spacing w:line="240" w:lineRule="auto"/>
      </w:pPr>
      <w:r w:rsidRPr="00CD2542">
        <w:t>1 - невозможно исполнить поручение налогового органа в установленный срок в связи с отсутствием (недостаточностью) денежных средств на счете плательщика;</w:t>
      </w:r>
    </w:p>
    <w:p w:rsidR="00B26700" w:rsidRPr="00CD2542" w:rsidRDefault="00B26700" w:rsidP="00B26700">
      <w:pPr>
        <w:pStyle w:val="1256"/>
        <w:spacing w:line="240" w:lineRule="auto"/>
      </w:pPr>
      <w:r w:rsidRPr="00CD2542">
        <w:t xml:space="preserve">2 - невозможно исполнить поручение налогового органа в установленный срок в связи с установлением ограничения на распоряжение денежными средствами на счете плательщика; </w:t>
      </w:r>
    </w:p>
    <w:p w:rsidR="00B26700" w:rsidRPr="00CD2542" w:rsidRDefault="00B26700" w:rsidP="00B26700">
      <w:pPr>
        <w:pStyle w:val="1256"/>
        <w:spacing w:line="240" w:lineRule="auto"/>
      </w:pPr>
      <w:r w:rsidRPr="00CD2542">
        <w:lastRenderedPageBreak/>
        <w:t xml:space="preserve">3 - невозможно исполнить поручение налогового органа или поручение налогоплательщика в установленный срок в связи с отсутствием (недостаточностью) денежных средств на корреспондентском счете банка (филиала банка); </w:t>
      </w:r>
    </w:p>
    <w:p w:rsidR="00F05C29" w:rsidRPr="00CD2542" w:rsidRDefault="00B26700" w:rsidP="00C554F3">
      <w:pPr>
        <w:pStyle w:val="1256"/>
        <w:spacing w:line="240" w:lineRule="auto"/>
        <w:rPr>
          <w:lang w:eastAsia="en-US"/>
        </w:rPr>
      </w:pPr>
      <w:r w:rsidRPr="00CD2542">
        <w:t>4 - невозможно</w:t>
      </w:r>
      <w:r w:rsidR="00CC59B9" w:rsidRPr="00CD2542">
        <w:t xml:space="preserve"> исполнить поручение налогового </w:t>
      </w:r>
      <w:r w:rsidRPr="00CD2542">
        <w:t>органа или поручение налогоплательщика в установленный срок в связи с установлением  ограничения на распоряжение денежными средствами на корреспондентском счете банка (филиала банка).</w:t>
      </w:r>
    </w:p>
    <w:p w:rsidR="00DD3AB4" w:rsidRPr="00CD2542" w:rsidRDefault="00DD3AB4" w:rsidP="00B26381">
      <w:pPr>
        <w:pStyle w:val="2"/>
      </w:pPr>
      <w:bookmarkStart w:id="69" w:name="_Toc420790532"/>
      <w:bookmarkStart w:id="70" w:name="_Toc450221599"/>
      <w:r w:rsidRPr="00CD2542">
        <w:t xml:space="preserve">Описание </w:t>
      </w:r>
      <w:r w:rsidR="009F69C3" w:rsidRPr="00CD2542">
        <w:t xml:space="preserve">простых </w:t>
      </w:r>
      <w:r w:rsidRPr="00CD2542">
        <w:t>типов данных</w:t>
      </w:r>
      <w:bookmarkEnd w:id="69"/>
      <w:bookmarkEnd w:id="70"/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2"/>
        <w:gridCol w:w="3865"/>
        <w:gridCol w:w="1341"/>
        <w:gridCol w:w="2799"/>
      </w:tblGrid>
      <w:tr w:rsidR="00CD2542" w:rsidRPr="00CD2542" w:rsidTr="00186D96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86D96" w:rsidRPr="00CD2542" w:rsidRDefault="00186D96" w:rsidP="00B83B79">
            <w:pPr>
              <w:keepNext/>
              <w:keepLines/>
              <w:spacing w:before="120" w:after="120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Обозначение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86D96" w:rsidRPr="00CD2542" w:rsidRDefault="00186D96" w:rsidP="00B83B79">
            <w:pPr>
              <w:keepNext/>
              <w:keepLines/>
              <w:spacing w:before="120" w:after="120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Описание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86D96" w:rsidRPr="00CD2542" w:rsidRDefault="00186D96" w:rsidP="00AF1EE2">
            <w:pPr>
              <w:keepNext/>
              <w:keepLines/>
              <w:spacing w:before="120" w:after="120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Базовый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тип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86D96" w:rsidRPr="00CD2542" w:rsidRDefault="00186D96" w:rsidP="00AF1EE2">
            <w:pPr>
              <w:keepNext/>
              <w:keepLines/>
              <w:spacing w:before="120" w:after="120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Ограничения</w:t>
            </w: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ИФНСТип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sz w:val="22"/>
                <w:szCs w:val="22"/>
              </w:rPr>
              <w:t>Код ИФНС России по справочнику СОУН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xs:string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&lt;xs:pattern value=([0-9]{1}[1-9]{1}|[1-9]{1}[0-9]{1}){2}/&gt;</w:t>
            </w: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  <w:p w:rsidR="00912278" w:rsidRPr="00CD2542" w:rsidRDefault="00912278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Банковский идентификационный код.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A7170B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</w:t>
            </w:r>
            <w:r w:rsidR="00186D96" w:rsidRPr="00CD2542">
              <w:rPr>
                <w:rFonts w:eastAsia="Calibri"/>
                <w:sz w:val="22"/>
                <w:szCs w:val="22"/>
                <w:lang w:eastAsia="en-US"/>
              </w:rPr>
              <w:t>:string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6028D" w:rsidRPr="00CD2542" w:rsidRDefault="0006028D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&lt;xs:pattern value="\d{9}"/&gt;</w:t>
            </w: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ИННЮЛтип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3690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Идентификационный номер налогоплательщика - ЮЛ</w:t>
            </w:r>
            <w:r w:rsidR="00623690" w:rsidRPr="00CD2542">
              <w:rPr>
                <w:rFonts w:eastAsia="Calibri"/>
                <w:sz w:val="22"/>
                <w:szCs w:val="22"/>
                <w:lang w:eastAsia="en-US"/>
              </w:rPr>
              <w:t xml:space="preserve"> |</w:t>
            </w:r>
          </w:p>
          <w:p w:rsidR="00623690" w:rsidRPr="00CD2542" w:rsidRDefault="00623690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186D96" w:rsidRPr="00CD2542" w:rsidRDefault="00623690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 иностранной организации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xs:string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23690" w:rsidRPr="00CD2542" w:rsidRDefault="0006028D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&lt;xs:pattern value="([0-9]{1}[1-9]{1}|[1-9]{1}[0-9]{1})[0-9]{8}"/&gt;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cr/>
              <w:t xml:space="preserve"> &lt;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xs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: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pattern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value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="\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d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{5}"/&gt;</w:t>
            </w: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КППТип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1E774A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КПП плательщика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xs:string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&lt;xs:pattern value=([0-9]{1}[1-9]{1}|[1-9]{1}[0-9]{1})[0-9]{7}/&gt;</w:t>
            </w: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ИННФЛтип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Идентификационный номер налогоплательщика - ФЛ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xs:string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D96" w:rsidRPr="00CD2542" w:rsidRDefault="00186D96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&lt;xs:pattern value=([0-9]{1}[1-9]{1}|[1-9]{1}[0-9]{1})[0-9]{10}/&gt;</w:t>
            </w: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Глобально-уникальный идентификатор (Globally Unique Identifier)- 128-битное число в виде строки из 32 шестнадцатеричных цифр, разделенных дефисами. Например 6F9619FF-8B86-D011-B42D-00CF4FC994FF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xs:string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&lt;xs:pattern value="[\da-fA-F]{8}-[\da-fA-F]{4}-[\da-fA-F]{4}-[\da-fA-F]{4}-[\da-fA-F]{12}"/&gt;</w:t>
            </w: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НомСчТип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банковского счета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266FD">
            <w:pPr>
              <w:shd w:val="clear" w:color="auto" w:fill="FFFFFF"/>
              <w:spacing w:before="2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T(20)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6C169A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32161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E266FD">
            <w:pPr>
              <w:shd w:val="clear" w:color="auto" w:fill="FFFFFF"/>
              <w:spacing w:before="2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6C169A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YYYY-MM-DD</w:t>
            </w:r>
          </w:p>
        </w:tc>
      </w:tr>
      <w:tr w:rsidR="00CD2542" w:rsidRPr="00FF662A" w:rsidTr="00186D96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7C78A4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7C78A4">
            <w:pPr>
              <w:shd w:val="clear" w:color="auto" w:fill="FFFFFF"/>
              <w:spacing w:before="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и время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7C78A4">
            <w:pPr>
              <w:shd w:val="clear" w:color="auto" w:fill="FFFFFF"/>
              <w:spacing w:before="2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xs:dateTime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5101" w:rsidRPr="00CD2542" w:rsidRDefault="00E95101" w:rsidP="00B0523C">
            <w:pPr>
              <w:shd w:val="clear" w:color="auto" w:fill="FFFFFF"/>
              <w:spacing w:before="20"/>
              <w:jc w:val="both"/>
              <w:rPr>
                <w:rFonts w:eastAsia="Calibri"/>
                <w:sz w:val="20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0"/>
                <w:szCs w:val="22"/>
                <w:lang w:val="en-US" w:eastAsia="en-US"/>
              </w:rPr>
              <w:t>YYYY-MM-DDTHH:MM:SS</w:t>
            </w:r>
          </w:p>
        </w:tc>
      </w:tr>
    </w:tbl>
    <w:p w:rsidR="00D45E4B" w:rsidRPr="00CD2542" w:rsidRDefault="00D45E4B" w:rsidP="00E32161">
      <w:pPr>
        <w:shd w:val="clear" w:color="auto" w:fill="FFFFFF"/>
        <w:spacing w:before="20" w:after="120"/>
        <w:jc w:val="both"/>
        <w:rPr>
          <w:lang w:val="en-US"/>
        </w:rPr>
      </w:pPr>
    </w:p>
    <w:p w:rsidR="009F69C3" w:rsidRPr="00CD2542" w:rsidRDefault="009F69C3" w:rsidP="00B26381">
      <w:pPr>
        <w:pStyle w:val="2"/>
      </w:pPr>
      <w:bookmarkStart w:id="71" w:name="_Toc420790533"/>
      <w:bookmarkStart w:id="72" w:name="_Toc450221600"/>
      <w:r w:rsidRPr="00CD2542">
        <w:t>Описание сложных типов данных</w:t>
      </w:r>
      <w:bookmarkEnd w:id="71"/>
      <w:bookmarkEnd w:id="72"/>
    </w:p>
    <w:p w:rsidR="005202C4" w:rsidRPr="00CD2542" w:rsidRDefault="005202C4" w:rsidP="005202C4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 xml:space="preserve">Сведения о банке (филиале) </w:t>
      </w:r>
      <w:r w:rsidR="0037779A" w:rsidRPr="00CD2542">
        <w:rPr>
          <w:b/>
        </w:rPr>
        <w:t>(</w:t>
      </w:r>
      <w:r w:rsidRPr="00CD2542">
        <w:rPr>
          <w:b/>
        </w:rPr>
        <w:t>БанкТип</w:t>
      </w:r>
      <w:r w:rsidR="0037779A" w:rsidRPr="00CD2542">
        <w:rPr>
          <w:b/>
        </w:rPr>
        <w:t>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703"/>
        <w:gridCol w:w="1112"/>
        <w:gridCol w:w="1939"/>
        <w:gridCol w:w="4953"/>
      </w:tblGrid>
      <w:tr w:rsidR="00CD2542" w:rsidRPr="00CD2542" w:rsidTr="00051779">
        <w:trPr>
          <w:tblHeader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202C4" w:rsidRPr="00CD2542" w:rsidRDefault="005202C4" w:rsidP="001C6D6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202C4" w:rsidRPr="00CD2542" w:rsidRDefault="005202C4" w:rsidP="001D0E45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</w:t>
            </w:r>
            <w:r w:rsidR="001D0E45" w:rsidRPr="00CD2542">
              <w:rPr>
                <w:b/>
                <w:bCs/>
                <w:sz w:val="22"/>
                <w:szCs w:val="22"/>
              </w:rPr>
              <w:t>.</w:t>
            </w:r>
            <w:r w:rsidRPr="00CD254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202C4" w:rsidRPr="00CD2542" w:rsidRDefault="005202C4" w:rsidP="001C6D6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202C4" w:rsidRPr="00CD2542" w:rsidRDefault="005202C4" w:rsidP="001C6D6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051779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5202C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РегНом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F900E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N</w:t>
            </w:r>
            <w:r w:rsidRPr="00CD2542">
              <w:rPr>
                <w:sz w:val="22"/>
                <w:szCs w:val="22"/>
                <w:lang w:val="en-US"/>
              </w:rPr>
              <w:t>N</w:t>
            </w:r>
            <w:r w:rsidRPr="00CD2542">
              <w:rPr>
                <w:sz w:val="22"/>
                <w:szCs w:val="22"/>
              </w:rPr>
              <w:t>(4)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5202C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Регистрационный номер банка по КГРКО</w:t>
            </w:r>
          </w:p>
        </w:tc>
      </w:tr>
      <w:tr w:rsidR="00CD2542" w:rsidRPr="00CD2542" w:rsidTr="00051779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5202C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НомФил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F900E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N</w:t>
            </w:r>
            <w:r w:rsidRPr="00CD2542">
              <w:rPr>
                <w:sz w:val="22"/>
                <w:szCs w:val="22"/>
                <w:lang w:val="en-US"/>
              </w:rPr>
              <w:t>N</w:t>
            </w:r>
            <w:r w:rsidRPr="00CD2542">
              <w:rPr>
                <w:sz w:val="22"/>
                <w:szCs w:val="22"/>
              </w:rPr>
              <w:t>(4)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37779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Номер филиала банка</w:t>
            </w:r>
            <w:r w:rsidR="002B2855" w:rsidRPr="00CD2542">
              <w:rPr>
                <w:sz w:val="22"/>
                <w:szCs w:val="22"/>
              </w:rPr>
              <w:t xml:space="preserve"> по КГРКО</w:t>
            </w:r>
            <w:r w:rsidRPr="00CD2542">
              <w:rPr>
                <w:sz w:val="22"/>
                <w:szCs w:val="22"/>
              </w:rPr>
              <w:t>. Для банков принимает значение &lt;0&gt;</w:t>
            </w:r>
          </w:p>
        </w:tc>
      </w:tr>
      <w:tr w:rsidR="00CD2542" w:rsidRPr="00CD2542" w:rsidTr="00051779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5202C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5202C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rPr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Банковский идентификационный код</w:t>
            </w:r>
          </w:p>
        </w:tc>
      </w:tr>
      <w:tr w:rsidR="00CD2542" w:rsidRPr="00CD2542" w:rsidTr="00051779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5202C4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НаимБанк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5202C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T(1-160)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Сокращенное  наименование банка(филиала)</w:t>
            </w:r>
          </w:p>
        </w:tc>
      </w:tr>
      <w:tr w:rsidR="00CD2542" w:rsidRPr="00CD2542" w:rsidTr="00051779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ИННБанк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051779">
            <w:pPr>
              <w:keepNext/>
              <w:shd w:val="clear" w:color="auto" w:fill="FFFFFF"/>
              <w:spacing w:before="2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ИННЮЛтип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ИНН банка</w:t>
            </w:r>
          </w:p>
        </w:tc>
      </w:tr>
      <w:tr w:rsidR="00CD2542" w:rsidRPr="00CD2542" w:rsidTr="00051779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КППБанк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051779">
            <w:pPr>
              <w:keepNext/>
              <w:shd w:val="clear" w:color="auto" w:fill="FFFFFF"/>
              <w:spacing w:before="2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КППТип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7756" w:rsidRPr="00CD2542" w:rsidRDefault="00817756" w:rsidP="001C6D6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КПП банка (филиала банка)</w:t>
            </w:r>
          </w:p>
        </w:tc>
      </w:tr>
    </w:tbl>
    <w:p w:rsidR="0037779A" w:rsidRPr="00CD2542" w:rsidRDefault="0037779A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37779A" w:rsidRPr="00CD2542" w:rsidRDefault="0037779A" w:rsidP="0037779A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lastRenderedPageBreak/>
        <w:t>Сведения о</w:t>
      </w:r>
      <w:r w:rsidR="00EF26BC" w:rsidRPr="00CD2542">
        <w:rPr>
          <w:b/>
        </w:rPr>
        <w:t xml:space="preserve"> подразделен</w:t>
      </w:r>
      <w:r w:rsidRPr="00CD2542">
        <w:rPr>
          <w:b/>
        </w:rPr>
        <w:t>ии Банка России (УБРТип)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703"/>
        <w:gridCol w:w="1112"/>
        <w:gridCol w:w="1939"/>
        <w:gridCol w:w="4953"/>
      </w:tblGrid>
      <w:tr w:rsidR="00CD2542" w:rsidRPr="00CD2542" w:rsidTr="001C6D6B">
        <w:trPr>
          <w:tblHeader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1C6D6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37779A" w:rsidP="001C6D6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37779A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37779A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37779A" w:rsidP="001C6D6B">
            <w:pPr>
              <w:rPr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Банковский идентификационный код</w:t>
            </w:r>
          </w:p>
        </w:tc>
      </w:tr>
      <w:tr w:rsidR="00CD2542" w:rsidRPr="00CD2542" w:rsidTr="001C6D6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37779A" w:rsidP="0096311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Наим</w:t>
            </w:r>
            <w:r w:rsidR="00963113" w:rsidRPr="00CD2542">
              <w:rPr>
                <w:sz w:val="22"/>
                <w:szCs w:val="22"/>
              </w:rPr>
              <w:t>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37779A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37779A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T(1-160)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779A" w:rsidRPr="00CD2542" w:rsidRDefault="00124668" w:rsidP="001C6D6B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  <w:lang w:bidi="ru-RU"/>
              </w:rPr>
              <w:t xml:space="preserve">Сокращенное наименование </w:t>
            </w:r>
            <w:r w:rsidR="00EF26BC" w:rsidRPr="00CD2542">
              <w:rPr>
                <w:sz w:val="22"/>
                <w:szCs w:val="22"/>
                <w:lang w:bidi="ru-RU"/>
              </w:rPr>
              <w:t xml:space="preserve"> подразделен</w:t>
            </w:r>
            <w:r w:rsidRPr="00CD2542">
              <w:rPr>
                <w:sz w:val="22"/>
                <w:szCs w:val="22"/>
                <w:lang w:bidi="ru-RU"/>
              </w:rPr>
              <w:t>ия Банка России</w:t>
            </w:r>
          </w:p>
        </w:tc>
      </w:tr>
      <w:tr w:rsidR="00CD2542" w:rsidRPr="00CD2542" w:rsidTr="001C6D6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963113">
            <w:pPr>
              <w:rPr>
                <w:sz w:val="22"/>
              </w:rPr>
            </w:pPr>
            <w:r w:rsidRPr="00CD2542">
              <w:rPr>
                <w:sz w:val="22"/>
              </w:rPr>
              <w:t>ИННБР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1E340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T(10)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1C6D6B">
            <w:pPr>
              <w:rPr>
                <w:sz w:val="22"/>
                <w:szCs w:val="22"/>
                <w:lang w:val="en-US"/>
              </w:rPr>
            </w:pPr>
            <w:r w:rsidRPr="00CD2542">
              <w:rPr>
                <w:sz w:val="22"/>
                <w:szCs w:val="22"/>
              </w:rPr>
              <w:t>ИНН Банка России. Равен</w:t>
            </w:r>
            <w:r w:rsidRPr="00CD2542">
              <w:rPr>
                <w:sz w:val="22"/>
                <w:szCs w:val="22"/>
                <w:lang w:val="en-US"/>
              </w:rPr>
              <w:t xml:space="preserve"> &lt;7702235133&gt;</w:t>
            </w:r>
          </w:p>
        </w:tc>
      </w:tr>
      <w:tr w:rsidR="00CD2542" w:rsidRPr="00CD2542" w:rsidTr="001C6D6B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963113">
            <w:pPr>
              <w:rPr>
                <w:sz w:val="22"/>
              </w:rPr>
            </w:pPr>
            <w:r w:rsidRPr="00CD2542">
              <w:rPr>
                <w:sz w:val="22"/>
              </w:rPr>
              <w:t>КППУБР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1C6D6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1C6D6B">
            <w:pPr>
              <w:keepNext/>
              <w:shd w:val="clear" w:color="auto" w:fill="FFFFFF"/>
              <w:spacing w:before="2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КППТип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340C" w:rsidRPr="00CD2542" w:rsidRDefault="001E340C" w:rsidP="00752325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КПП </w:t>
            </w:r>
            <w:r w:rsidR="00EF26BC" w:rsidRPr="00CD2542">
              <w:rPr>
                <w:sz w:val="22"/>
                <w:szCs w:val="22"/>
              </w:rPr>
              <w:t xml:space="preserve"> подразделен</w:t>
            </w:r>
            <w:r w:rsidRPr="00CD2542">
              <w:rPr>
                <w:sz w:val="22"/>
                <w:szCs w:val="22"/>
              </w:rPr>
              <w:t>ия Банка России</w:t>
            </w:r>
          </w:p>
        </w:tc>
      </w:tr>
    </w:tbl>
    <w:p w:rsidR="005202C4" w:rsidRPr="00CD2542" w:rsidRDefault="005202C4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9F69C3" w:rsidRPr="00CD2542" w:rsidRDefault="00694557" w:rsidP="009F69C3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 xml:space="preserve">Сведения о </w:t>
      </w:r>
      <w:r w:rsidR="007A670D" w:rsidRPr="00CD2542">
        <w:rPr>
          <w:b/>
        </w:rPr>
        <w:t>налогов</w:t>
      </w:r>
      <w:r w:rsidRPr="00CD2542">
        <w:rPr>
          <w:b/>
        </w:rPr>
        <w:t>ом органе (Св</w:t>
      </w:r>
      <w:r w:rsidR="000307C6" w:rsidRPr="00CD2542">
        <w:rPr>
          <w:b/>
        </w:rPr>
        <w:t>НО</w:t>
      </w:r>
      <w:r w:rsidRPr="00CD2542">
        <w:rPr>
          <w:b/>
        </w:rPr>
        <w:t>Тип)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29"/>
        <w:gridCol w:w="1134"/>
        <w:gridCol w:w="1982"/>
        <w:gridCol w:w="4962"/>
      </w:tblGrid>
      <w:tr w:rsidR="00CD2542" w:rsidRPr="00CD2542" w:rsidTr="001D0E45">
        <w:trPr>
          <w:tblHeader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1D0E45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0307C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КодНО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99745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0307C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ИФНСТип</w:t>
            </w: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7A670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Код налогового органа </w:t>
            </w:r>
          </w:p>
        </w:tc>
      </w:tr>
      <w:tr w:rsidR="00CD2542" w:rsidRPr="00CD2542" w:rsidTr="001D0E45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0307C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НаимНО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99745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7A670D">
            <w:pPr>
              <w:pStyle w:val="a5"/>
              <w:jc w:val="center"/>
            </w:pPr>
            <w:r w:rsidRPr="00CD2542">
              <w:t>T(1-160)</w:t>
            </w: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6F5A" w:rsidRPr="00CD2542" w:rsidRDefault="002B6F5A" w:rsidP="007A670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 xml:space="preserve">Краткое наименование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налогового органа </w:t>
            </w:r>
            <w:r w:rsidRPr="00CD2542">
              <w:rPr>
                <w:sz w:val="22"/>
                <w:szCs w:val="22"/>
              </w:rPr>
              <w:t>по справочнику СОУН</w:t>
            </w:r>
          </w:p>
        </w:tc>
      </w:tr>
    </w:tbl>
    <w:p w:rsidR="00FF77D5" w:rsidRPr="00CD2542" w:rsidRDefault="00FF77D5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FF77D5" w:rsidRPr="00CD2542" w:rsidRDefault="00744DB3" w:rsidP="00FF77D5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>Руководитель (заместитель руководителя) налогового органа</w:t>
      </w:r>
      <w:r w:rsidR="00FF77D5" w:rsidRPr="00CD2542">
        <w:rPr>
          <w:b/>
        </w:rPr>
        <w:t xml:space="preserve"> (РукНОТип)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29"/>
        <w:gridCol w:w="1134"/>
        <w:gridCol w:w="1984"/>
        <w:gridCol w:w="4960"/>
      </w:tblGrid>
      <w:tr w:rsidR="00CD2542" w:rsidRPr="00CD2542" w:rsidTr="001D0E45">
        <w:trPr>
          <w:tblHeader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1D0E45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FF77D5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КласЧин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FF77D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B941A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</w:t>
            </w:r>
            <w:r w:rsidR="00B941AD" w:rsidRPr="00CD2542">
              <w:rPr>
                <w:rFonts w:eastAsia="Calibri"/>
                <w:sz w:val="22"/>
                <w:szCs w:val="22"/>
                <w:lang w:val="en-US" w:eastAsia="en-US"/>
              </w:rPr>
              <w:t>250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0A0B46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Классный чин руководителя (заместителя руководителя) налогового органа</w:t>
            </w:r>
          </w:p>
        </w:tc>
      </w:tr>
      <w:tr w:rsidR="00CD2542" w:rsidRPr="00CD2542" w:rsidTr="001D0E45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0A0B46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0A0B4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0A0B4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ФИОТип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77D5" w:rsidRPr="00CD2542" w:rsidRDefault="00FF77D5" w:rsidP="00FF77D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Фамилия, имя, отчество руководителя (заместителя руководителя)</w:t>
            </w:r>
          </w:p>
        </w:tc>
      </w:tr>
    </w:tbl>
    <w:p w:rsidR="003041A8" w:rsidRPr="00CD2542" w:rsidRDefault="003041A8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3041A8" w:rsidRPr="00CD2542" w:rsidRDefault="003041A8" w:rsidP="003041A8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>Представитель банка (УБР) (ПредБТип)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29"/>
        <w:gridCol w:w="1134"/>
        <w:gridCol w:w="1984"/>
        <w:gridCol w:w="4960"/>
      </w:tblGrid>
      <w:tr w:rsidR="00CD2542" w:rsidRPr="00CD2542" w:rsidTr="001D0E45">
        <w:trPr>
          <w:tblHeader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1D0E45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1D0E45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Должность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264BC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264BC8">
            <w:pPr>
              <w:pStyle w:val="a5"/>
              <w:jc w:val="center"/>
            </w:pPr>
            <w:r w:rsidRPr="00CD2542">
              <w:t>T(1-100)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264BC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Должность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представителя банка</w:t>
            </w:r>
          </w:p>
        </w:tc>
      </w:tr>
      <w:tr w:rsidR="00CD2542" w:rsidRPr="00CD2542" w:rsidTr="001D0E45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3041A8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3041A8">
            <w:pPr>
              <w:keepNext/>
              <w:shd w:val="clear" w:color="auto" w:fill="FFFFFF"/>
              <w:spacing w:before="20" w:after="12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3041A8">
            <w:pPr>
              <w:keepNext/>
              <w:shd w:val="clear" w:color="auto" w:fill="FFFFFF"/>
              <w:spacing w:before="20" w:after="1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ФИОТип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1A8" w:rsidRPr="00CD2542" w:rsidRDefault="003041A8" w:rsidP="003041A8">
            <w:pPr>
              <w:keepNext/>
              <w:shd w:val="clear" w:color="auto" w:fill="FFFFFF"/>
              <w:spacing w:before="20" w:after="12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Фамилия, имя, отчество представителя банка</w:t>
            </w:r>
          </w:p>
        </w:tc>
      </w:tr>
    </w:tbl>
    <w:p w:rsidR="00694557" w:rsidRPr="00CD2542" w:rsidRDefault="00694557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694557" w:rsidRPr="00CD2542" w:rsidRDefault="00694557" w:rsidP="00694557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>Плательщик – организация (ПлЮЛТип)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29"/>
        <w:gridCol w:w="1134"/>
        <w:gridCol w:w="1984"/>
        <w:gridCol w:w="4960"/>
      </w:tblGrid>
      <w:tr w:rsidR="00CD2542" w:rsidRPr="00CD2542" w:rsidTr="004E701A">
        <w:trPr>
          <w:tblHeader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4E701A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</w:t>
            </w:r>
            <w:r w:rsidR="00E00DA0" w:rsidRPr="00CD2542">
              <w:rPr>
                <w:rFonts w:eastAsia="Calibri"/>
                <w:sz w:val="22"/>
                <w:szCs w:val="22"/>
                <w:lang w:eastAsia="en-US"/>
              </w:rPr>
              <w:t>ЮЛ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ИННЮЛ</w:t>
            </w:r>
            <w:r w:rsidR="008962FD" w:rsidRPr="00CD2542">
              <w:rPr>
                <w:rFonts w:eastAsia="Calibri"/>
                <w:sz w:val="22"/>
                <w:szCs w:val="22"/>
                <w:lang w:eastAsia="en-US"/>
              </w:rPr>
              <w:t>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ип</w:t>
            </w:r>
          </w:p>
          <w:p w:rsidR="004724B7" w:rsidRPr="00CD2542" w:rsidRDefault="004724B7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4E6E" w:rsidRPr="00CD2542" w:rsidRDefault="006A6F35" w:rsidP="00834E6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ИНН </w:t>
            </w:r>
            <w:r w:rsidR="00E00DA0" w:rsidRPr="00CD2542">
              <w:rPr>
                <w:rFonts w:eastAsia="Calibri"/>
                <w:sz w:val="22"/>
                <w:szCs w:val="22"/>
                <w:lang w:eastAsia="en-US"/>
              </w:rPr>
              <w:t>налого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плательщика </w:t>
            </w:r>
            <w:r w:rsidR="00623690" w:rsidRPr="00CD2542">
              <w:rPr>
                <w:rFonts w:eastAsia="Calibri"/>
                <w:sz w:val="22"/>
                <w:szCs w:val="22"/>
                <w:lang w:eastAsia="en-US"/>
              </w:rPr>
              <w:t xml:space="preserve"> или </w:t>
            </w:r>
            <w:r w:rsidR="00834E6E" w:rsidRPr="00CD2542">
              <w:rPr>
                <w:rFonts w:eastAsia="Calibri"/>
                <w:sz w:val="22"/>
                <w:szCs w:val="22"/>
                <w:lang w:eastAsia="en-US"/>
              </w:rPr>
              <w:t>Код иностранной организации</w:t>
            </w:r>
          </w:p>
          <w:p w:rsidR="006A6F35" w:rsidRPr="00CD2542" w:rsidRDefault="006A6F35" w:rsidP="006A6F35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4E701A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</w:t>
            </w:r>
          </w:p>
          <w:p w:rsidR="006A6F35" w:rsidRPr="00CD2542" w:rsidRDefault="006A6F35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A6F3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E00DA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КППТип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E00DA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КПП </w:t>
            </w:r>
            <w:r w:rsidR="00E00DA0" w:rsidRPr="00CD2542">
              <w:rPr>
                <w:rFonts w:eastAsia="Calibri"/>
                <w:sz w:val="22"/>
                <w:szCs w:val="22"/>
                <w:lang w:eastAsia="en-US"/>
              </w:rPr>
              <w:t>налогоплательщика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D2542" w:rsidRPr="00CD2542" w:rsidTr="004E701A"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4755" w:rsidRPr="00CD2542" w:rsidRDefault="00D24755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НаимЮЛ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4755" w:rsidRPr="00CD2542" w:rsidRDefault="00D24755" w:rsidP="006A6F3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4755" w:rsidRPr="00CD2542" w:rsidRDefault="00D24755" w:rsidP="00474AA1">
            <w:pPr>
              <w:pStyle w:val="a5"/>
              <w:jc w:val="center"/>
            </w:pPr>
            <w:r w:rsidRPr="00CD2542">
              <w:t>T(1</w:t>
            </w:r>
            <w:r w:rsidR="00474AA1" w:rsidRPr="00CD2542">
              <w:t>6</w:t>
            </w:r>
            <w:r w:rsidRPr="00CD2542">
              <w:t>0)</w:t>
            </w:r>
          </w:p>
        </w:tc>
        <w:tc>
          <w:tcPr>
            <w:tcW w:w="2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4755" w:rsidRPr="00CD2542" w:rsidRDefault="00474AA1" w:rsidP="00630AB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Cs/>
                <w:sz w:val="22"/>
                <w:szCs w:val="22"/>
              </w:rPr>
              <w:t>Сокращенное наименование организации</w:t>
            </w:r>
            <w:r w:rsidR="0051771A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51771A" w:rsidRPr="00CD2542" w:rsidRDefault="0051771A" w:rsidP="00630AB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860CD2" w:rsidRPr="00CD2542" w:rsidRDefault="00860CD2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860CD2" w:rsidRPr="00CD2542" w:rsidRDefault="00860CD2" w:rsidP="00860CD2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 xml:space="preserve">Плательщик - </w:t>
      </w:r>
      <w:r w:rsidRPr="00CD2542">
        <w:rPr>
          <w:b/>
          <w:bCs/>
          <w:sz w:val="22"/>
          <w:szCs w:val="22"/>
        </w:rPr>
        <w:t>индивидуальный предприниматель,</w:t>
      </w:r>
      <w:r w:rsidRPr="00CD2542">
        <w:t xml:space="preserve"> </w:t>
      </w:r>
      <w:r w:rsidRPr="00CD2542">
        <w:rPr>
          <w:b/>
          <w:bCs/>
          <w:sz w:val="22"/>
          <w:szCs w:val="22"/>
        </w:rPr>
        <w:t>нотариус, занимающийся частной практикой, адвокат, учредивший адвокатский кабинет</w:t>
      </w:r>
      <w:r w:rsidRPr="00CD2542">
        <w:rPr>
          <w:b/>
        </w:rPr>
        <w:t xml:space="preserve"> (ПлИПТип) 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31"/>
        <w:gridCol w:w="1132"/>
        <w:gridCol w:w="1986"/>
        <w:gridCol w:w="4958"/>
      </w:tblGrid>
      <w:tr w:rsidR="00CD2542" w:rsidRPr="00CD2542" w:rsidTr="004E701A">
        <w:trPr>
          <w:tblHeader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ИННИП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ИННФЛтип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 физического лица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7C78A4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ФИОТип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0CD2" w:rsidRPr="00CD2542" w:rsidRDefault="00860CD2" w:rsidP="007C78A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Фамилия, имя, отчество физического лица</w:t>
            </w:r>
          </w:p>
        </w:tc>
      </w:tr>
    </w:tbl>
    <w:p w:rsidR="006A6F35" w:rsidRPr="00CD2542" w:rsidRDefault="006A6F35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6A6F35" w:rsidRPr="00CD2542" w:rsidRDefault="006A6F35" w:rsidP="006A6F35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lastRenderedPageBreak/>
        <w:t xml:space="preserve">Плательщик </w:t>
      </w:r>
      <w:r w:rsidR="002D26F6" w:rsidRPr="00CD2542">
        <w:rPr>
          <w:b/>
        </w:rPr>
        <w:t>-</w:t>
      </w:r>
      <w:r w:rsidRPr="00CD2542">
        <w:rPr>
          <w:b/>
        </w:rPr>
        <w:t xml:space="preserve"> </w:t>
      </w:r>
      <w:r w:rsidR="00581401" w:rsidRPr="00CD2542">
        <w:rPr>
          <w:b/>
        </w:rPr>
        <w:t>физическое лицо</w:t>
      </w:r>
      <w:r w:rsidR="00581401" w:rsidRPr="00CD2542">
        <w:rPr>
          <w:b/>
          <w:bCs/>
          <w:sz w:val="22"/>
          <w:szCs w:val="22"/>
        </w:rPr>
        <w:t>, не являющееся индивидуальным предпринимателем</w:t>
      </w:r>
      <w:r w:rsidR="00581401" w:rsidRPr="00CD2542">
        <w:rPr>
          <w:b/>
        </w:rPr>
        <w:t xml:space="preserve"> </w:t>
      </w:r>
      <w:r w:rsidR="00BD3D74" w:rsidRPr="00CD2542">
        <w:rPr>
          <w:b/>
        </w:rPr>
        <w:t xml:space="preserve">(краткие данные) </w:t>
      </w:r>
      <w:r w:rsidRPr="00CD2542">
        <w:rPr>
          <w:b/>
        </w:rPr>
        <w:t>(ПлФЛТип)</w:t>
      </w:r>
      <w:r w:rsidR="00BD3D74" w:rsidRPr="00CD2542">
        <w:rPr>
          <w:b/>
        </w:rPr>
        <w:t xml:space="preserve"> 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31"/>
        <w:gridCol w:w="1132"/>
        <w:gridCol w:w="1986"/>
        <w:gridCol w:w="4958"/>
      </w:tblGrid>
      <w:tr w:rsidR="00CD2542" w:rsidRPr="00CD2542" w:rsidTr="004E701A">
        <w:trPr>
          <w:tblHeader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</w:t>
            </w:r>
            <w:r w:rsidR="00D24755" w:rsidRPr="00CD2542">
              <w:rPr>
                <w:rFonts w:eastAsia="Calibri"/>
                <w:sz w:val="22"/>
                <w:szCs w:val="22"/>
                <w:lang w:eastAsia="en-US"/>
              </w:rPr>
              <w:t>ФЛ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</w:t>
            </w:r>
            <w:r w:rsidR="00860CD2" w:rsidRPr="00CD2542">
              <w:rPr>
                <w:rFonts w:eastAsia="Calibri"/>
                <w:sz w:val="22"/>
                <w:szCs w:val="22"/>
                <w:lang w:eastAsia="en-US"/>
              </w:rPr>
              <w:t>0..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A6F3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ИННФЛтип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38324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ИНН </w:t>
            </w:r>
            <w:r w:rsidR="00E00DA0" w:rsidRPr="00CD2542">
              <w:rPr>
                <w:rFonts w:eastAsia="Calibri"/>
                <w:sz w:val="22"/>
                <w:szCs w:val="22"/>
                <w:lang w:eastAsia="en-US"/>
              </w:rPr>
              <w:t>физического лица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4E701A">
            <w:pPr>
              <w:ind w:left="102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ФИОТип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6F35" w:rsidRPr="00CD2542" w:rsidRDefault="006A6F35" w:rsidP="00630AB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Фамилия, имя, отчество физического лица</w:t>
            </w:r>
          </w:p>
        </w:tc>
      </w:tr>
    </w:tbl>
    <w:p w:rsidR="00BD3D74" w:rsidRPr="00CD2542" w:rsidRDefault="00BD3D74" w:rsidP="00BD3D74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BD3D74" w:rsidRPr="00CD2542" w:rsidRDefault="00BD3D74" w:rsidP="00BD3D74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>Плательщик - физическое лицо</w:t>
      </w:r>
      <w:r w:rsidRPr="00CD2542">
        <w:rPr>
          <w:b/>
          <w:bCs/>
          <w:sz w:val="22"/>
          <w:szCs w:val="22"/>
        </w:rPr>
        <w:t>, не являющееся индивидуальным предпринимателем</w:t>
      </w:r>
      <w:r w:rsidRPr="00CD2542">
        <w:rPr>
          <w:b/>
        </w:rPr>
        <w:t xml:space="preserve"> (полные данные) (ПФЛТип) 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31"/>
        <w:gridCol w:w="1132"/>
        <w:gridCol w:w="1986"/>
        <w:gridCol w:w="4958"/>
      </w:tblGrid>
      <w:tr w:rsidR="00CD2542" w:rsidRPr="00CD2542" w:rsidTr="004E701A">
        <w:trPr>
          <w:tblHeader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3D74" w:rsidRPr="00CD2542" w:rsidRDefault="00BD3D74" w:rsidP="00BD3D74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ИННФЛ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3D74" w:rsidRPr="00CD2542" w:rsidRDefault="00BD3D74" w:rsidP="00521F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3D74" w:rsidRPr="00CD2542" w:rsidRDefault="00BD3D74" w:rsidP="00521F2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ИННФЛтип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3D74" w:rsidRPr="00CD2542" w:rsidRDefault="00BD3D74" w:rsidP="00521F2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ИНН физического лица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521F2F">
            <w:r w:rsidRPr="00CD2542">
              <w:t>ДатаРожд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BD3D74">
            <w:pPr>
              <w:jc w:val="center"/>
            </w:pPr>
            <w:r w:rsidRPr="00CD2542">
              <w:t>xs:date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521F2F">
            <w:r w:rsidRPr="00CD2542">
              <w:t>Дата рождения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521F2F">
            <w:r w:rsidRPr="00CD2542">
              <w:t>МестоРожд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BD3D74">
            <w:pPr>
              <w:jc w:val="center"/>
            </w:pPr>
            <w:r w:rsidRPr="00CD2542">
              <w:t>T(1-254)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521F2F">
            <w:r w:rsidRPr="00CD2542">
              <w:t>Место рождения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F3055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КодДУЛ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F3055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T(2)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F30553">
            <w:pPr>
              <w:keepNext/>
              <w:shd w:val="clear" w:color="auto" w:fill="FFFFFF"/>
              <w:spacing w:before="20" w:after="120"/>
              <w:jc w:val="both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 документа, удостоверяющего личность. По справочнику "Виды документов, удостоверяющих личность налогоплательщика"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F3055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СерНомДок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77523C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F30553">
            <w:pPr>
              <w:pStyle w:val="a5"/>
              <w:jc w:val="center"/>
            </w:pPr>
            <w:r w:rsidRPr="00CD2542">
              <w:t>T(1-25)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264" w:rsidRPr="00CD2542" w:rsidRDefault="001F6264" w:rsidP="00F30553">
            <w:pPr>
              <w:keepNext/>
              <w:shd w:val="clear" w:color="auto" w:fill="FFFFFF"/>
              <w:spacing w:before="20" w:after="120"/>
              <w:jc w:val="both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Серия и номер документа. По шаблону справочника "Виды документов, удостоверяющих личность налогоплательщика"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F3055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ДатаДок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F3055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F30553">
            <w:pPr>
              <w:pStyle w:val="a5"/>
              <w:jc w:val="center"/>
            </w:pPr>
            <w:r w:rsidRPr="00CD2542">
              <w:t>xs:date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1F6264">
            <w:pPr>
              <w:keepNext/>
              <w:shd w:val="clear" w:color="auto" w:fill="FFFFFF"/>
              <w:spacing w:before="20" w:after="120"/>
              <w:jc w:val="both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 выдачи документа.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F3055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F3055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F3055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ФИОТип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F3055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Фамилия, имя, отчество физического лица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521F2F">
            <w:r w:rsidRPr="00CD2542">
              <w:t>АдрПлат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BD3D74">
            <w:pPr>
              <w:jc w:val="center"/>
            </w:pPr>
            <w:r w:rsidRPr="00CD2542">
              <w:t>Э[0..1]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BD3D74">
            <w:pPr>
              <w:jc w:val="center"/>
            </w:pPr>
            <w:r w:rsidRPr="00CD2542">
              <w:t>АдрРФТип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0553" w:rsidRPr="00CD2542" w:rsidRDefault="00F30553" w:rsidP="00521F2F">
            <w:r w:rsidRPr="00CD2542">
              <w:t>Адрес плательщика</w:t>
            </w:r>
          </w:p>
        </w:tc>
      </w:tr>
    </w:tbl>
    <w:p w:rsidR="00F51C5F" w:rsidRPr="00CD2542" w:rsidRDefault="00F51C5F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596998" w:rsidRPr="00CD2542" w:rsidRDefault="00596998" w:rsidP="00596998">
      <w:pPr>
        <w:keepNext/>
        <w:shd w:val="clear" w:color="auto" w:fill="FFFFFF"/>
        <w:spacing w:before="20" w:after="120"/>
        <w:jc w:val="both"/>
        <w:rPr>
          <w:b/>
        </w:rPr>
      </w:pPr>
      <w:r w:rsidRPr="00CD2542">
        <w:rPr>
          <w:b/>
        </w:rPr>
        <w:t>Фамилия, имя, отчество физического лица (ФИОТип)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31"/>
        <w:gridCol w:w="1132"/>
        <w:gridCol w:w="1986"/>
        <w:gridCol w:w="4958"/>
      </w:tblGrid>
      <w:tr w:rsidR="00CD2542" w:rsidRPr="00CD2542" w:rsidTr="004E701A">
        <w:trPr>
          <w:tblHeader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Фамилия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596998">
            <w:pPr>
              <w:pStyle w:val="a5"/>
              <w:jc w:val="center"/>
            </w:pPr>
            <w:r w:rsidRPr="00CD2542">
              <w:t>T(1-60)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596998">
            <w:pPr>
              <w:keepNext/>
              <w:shd w:val="clear" w:color="auto" w:fill="FFFFFF"/>
              <w:spacing w:before="20" w:after="120"/>
              <w:jc w:val="both"/>
              <w:rPr>
                <w:sz w:val="22"/>
                <w:szCs w:val="22"/>
              </w:rPr>
            </w:pP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Имя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pStyle w:val="a5"/>
              <w:jc w:val="center"/>
            </w:pPr>
            <w:r w:rsidRPr="00CD2542">
              <w:t>T(1-60)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596998">
            <w:pPr>
              <w:keepNext/>
              <w:shd w:val="clear" w:color="auto" w:fill="FFFFFF"/>
              <w:spacing w:before="20" w:after="120"/>
              <w:jc w:val="both"/>
              <w:rPr>
                <w:sz w:val="22"/>
                <w:szCs w:val="22"/>
              </w:rPr>
            </w:pPr>
          </w:p>
        </w:tc>
      </w:tr>
      <w:tr w:rsidR="00CD2542" w:rsidRPr="00CD2542" w:rsidTr="004E701A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Отчество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630AB3">
            <w:pPr>
              <w:pStyle w:val="a5"/>
              <w:jc w:val="center"/>
            </w:pPr>
            <w:r w:rsidRPr="00CD2542">
              <w:t>T(1-60)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6998" w:rsidRPr="00CD2542" w:rsidRDefault="00596998" w:rsidP="00596998">
            <w:pPr>
              <w:keepNext/>
              <w:shd w:val="clear" w:color="auto" w:fill="FFFFFF"/>
              <w:spacing w:before="20" w:after="120"/>
              <w:jc w:val="both"/>
              <w:rPr>
                <w:sz w:val="22"/>
                <w:szCs w:val="22"/>
              </w:rPr>
            </w:pPr>
          </w:p>
        </w:tc>
      </w:tr>
    </w:tbl>
    <w:p w:rsidR="00694557" w:rsidRPr="00CD2542" w:rsidRDefault="00694557" w:rsidP="0091376F">
      <w:pPr>
        <w:widowControl w:val="0"/>
        <w:shd w:val="clear" w:color="auto" w:fill="FFFFFF"/>
        <w:spacing w:before="20" w:after="120"/>
        <w:jc w:val="both"/>
        <w:rPr>
          <w:bCs/>
        </w:rPr>
      </w:pPr>
    </w:p>
    <w:p w:rsidR="00383243" w:rsidRPr="00CD2542" w:rsidRDefault="00383243" w:rsidP="00383243">
      <w:pPr>
        <w:keepNext/>
        <w:shd w:val="clear" w:color="auto" w:fill="FFFFFF"/>
        <w:spacing w:before="20" w:after="120"/>
        <w:jc w:val="both"/>
      </w:pPr>
      <w:r w:rsidRPr="00CD2542">
        <w:rPr>
          <w:b/>
          <w:bCs/>
        </w:rPr>
        <w:t>Адрес в Российской Федерации  (АдрРФТип)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31"/>
        <w:gridCol w:w="1132"/>
        <w:gridCol w:w="1986"/>
        <w:gridCol w:w="4958"/>
      </w:tblGrid>
      <w:tr w:rsidR="00CD2542" w:rsidRPr="00CD2542" w:rsidTr="007B71D9">
        <w:trPr>
          <w:tblHeader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атрибута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 xml:space="preserve">Обознач.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D0E45" w:rsidRPr="00CD2542" w:rsidRDefault="001D0E45" w:rsidP="00260653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атрибута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Индекс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F94D47" w:rsidP="00F94D47">
            <w:pPr>
              <w:pStyle w:val="a5"/>
              <w:jc w:val="center"/>
            </w:pPr>
            <w:r w:rsidRPr="00CD2542">
              <w:rPr>
                <w:lang w:val="en-US"/>
              </w:rPr>
              <w:t>N</w:t>
            </w:r>
            <w:r w:rsidR="00383243" w:rsidRPr="00CD2542">
              <w:t>(6)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Почтовый индекс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КодРегион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F94D47" w:rsidP="00F94D47">
            <w:pPr>
              <w:pStyle w:val="a5"/>
              <w:jc w:val="center"/>
            </w:pPr>
            <w:r w:rsidRPr="00CD2542">
              <w:rPr>
                <w:lang w:val="en-US"/>
              </w:rPr>
              <w:t>N</w:t>
            </w:r>
            <w:r w:rsidR="00383243" w:rsidRPr="00CD2542">
              <w:t>(2)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 Региона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Район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383243">
            <w:pPr>
              <w:pStyle w:val="a5"/>
              <w:jc w:val="center"/>
            </w:pPr>
            <w:r w:rsidRPr="00CD2542">
              <w:t>T(1-50)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Район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Город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pStyle w:val="a5"/>
              <w:jc w:val="center"/>
            </w:pPr>
            <w:r w:rsidRPr="00CD2542">
              <w:t>T(1-50)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Город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НаселПункт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pStyle w:val="a5"/>
              <w:jc w:val="center"/>
            </w:pPr>
            <w:r w:rsidRPr="00CD2542">
              <w:t>T(1-50)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Населенный пункт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Улица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pStyle w:val="a5"/>
              <w:jc w:val="center"/>
            </w:pPr>
            <w:r w:rsidRPr="00CD2542">
              <w:t>T(1-50)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Улица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Дом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EA355C">
            <w:pPr>
              <w:pStyle w:val="a5"/>
              <w:jc w:val="center"/>
            </w:pPr>
            <w:r w:rsidRPr="00CD2542">
              <w:t>T(1-</w:t>
            </w:r>
            <w:r w:rsidR="00EA355C" w:rsidRPr="00CD2542">
              <w:t>20</w:t>
            </w:r>
            <w:r w:rsidRPr="00CD2542">
              <w:t>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Дом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Корпус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EA355C">
            <w:pPr>
              <w:pStyle w:val="a5"/>
              <w:jc w:val="center"/>
            </w:pPr>
            <w:r w:rsidRPr="00CD2542">
              <w:t>T(1-</w:t>
            </w:r>
            <w:r w:rsidR="00EA355C" w:rsidRPr="00CD2542">
              <w:t>20</w:t>
            </w:r>
            <w:r w:rsidRPr="00CD2542">
              <w:t>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Корпус</w:t>
            </w:r>
          </w:p>
        </w:tc>
      </w:tr>
      <w:tr w:rsidR="00CD2542" w:rsidRPr="00CD2542" w:rsidTr="007B71D9"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Кварт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EA355C">
            <w:pPr>
              <w:pStyle w:val="a5"/>
              <w:jc w:val="center"/>
            </w:pPr>
            <w:r w:rsidRPr="00CD2542">
              <w:t>T(1-</w:t>
            </w:r>
            <w:r w:rsidR="00EA355C" w:rsidRPr="00CD2542">
              <w:t>20</w:t>
            </w:r>
            <w:r w:rsidRPr="00CD2542">
              <w:t>)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243" w:rsidRPr="00CD2542" w:rsidRDefault="00383243" w:rsidP="00630AB3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Квартира</w:t>
            </w:r>
          </w:p>
        </w:tc>
      </w:tr>
    </w:tbl>
    <w:p w:rsidR="00383243" w:rsidRPr="00CD2542" w:rsidRDefault="00383243" w:rsidP="009F69C3">
      <w:pPr>
        <w:keepNext/>
        <w:shd w:val="clear" w:color="auto" w:fill="FFFFFF"/>
        <w:spacing w:before="20" w:after="120"/>
        <w:jc w:val="both"/>
        <w:rPr>
          <w:bCs/>
        </w:rPr>
      </w:pPr>
      <w:r w:rsidRPr="00CD2542">
        <w:t xml:space="preserve">ПРИМЕЧАНИЕ. </w:t>
      </w:r>
      <w:r w:rsidRPr="00CD2542">
        <w:rPr>
          <w:bCs/>
        </w:rPr>
        <w:t>Задается в соответствии с классификатором адресов Российской Федерации (КЛАДР).</w:t>
      </w:r>
    </w:p>
    <w:p w:rsidR="00327A12" w:rsidRPr="00CD2542" w:rsidRDefault="00327A12">
      <w:r w:rsidRPr="00CD2542">
        <w:br w:type="page"/>
      </w:r>
    </w:p>
    <w:p w:rsidR="00327A12" w:rsidRPr="00CD2542" w:rsidRDefault="00327A12" w:rsidP="00B26381">
      <w:pPr>
        <w:pStyle w:val="2"/>
      </w:pPr>
      <w:bookmarkStart w:id="73" w:name="_Toc420790534"/>
      <w:bookmarkStart w:id="74" w:name="_Toc450221601"/>
      <w:r w:rsidRPr="00CD2542">
        <w:lastRenderedPageBreak/>
        <w:t>Справочники</w:t>
      </w:r>
      <w:bookmarkEnd w:id="73"/>
      <w:bookmarkEnd w:id="74"/>
    </w:p>
    <w:p w:rsidR="00327A12" w:rsidRPr="00CD2542" w:rsidRDefault="00327A12" w:rsidP="00327A12">
      <w:pPr>
        <w:pStyle w:val="1256"/>
      </w:pPr>
    </w:p>
    <w:p w:rsidR="00CF656A" w:rsidRPr="00CD2542" w:rsidRDefault="00CF656A" w:rsidP="00CF656A">
      <w:pPr>
        <w:keepNext/>
        <w:jc w:val="center"/>
        <w:rPr>
          <w:b/>
        </w:rPr>
      </w:pPr>
      <w:r w:rsidRPr="00CD2542">
        <w:rPr>
          <w:b/>
        </w:rPr>
        <w:t xml:space="preserve">Справочник «Виды решений </w:t>
      </w:r>
      <w:r w:rsidRPr="00CD2542">
        <w:rPr>
          <w:b/>
          <w:bCs/>
        </w:rPr>
        <w:t>об отмене приостановления операций по счетам</w:t>
      </w:r>
      <w:r w:rsidRPr="00CD2542">
        <w:rPr>
          <w:b/>
        </w:rPr>
        <w:t>, а также переводов электронных денежных средств»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05"/>
      </w:tblGrid>
      <w:tr w:rsidR="00CD2542" w:rsidRPr="00CD2542" w:rsidTr="0077523C">
        <w:trPr>
          <w:trHeight w:val="54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CF656A" w:rsidRPr="00CD2542" w:rsidRDefault="00CF656A" w:rsidP="0077523C">
            <w:pPr>
              <w:keepNext/>
              <w:jc w:val="center"/>
            </w:pPr>
            <w:r w:rsidRPr="00CD2542">
              <w:t>Код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CF656A" w:rsidRPr="00CD2542" w:rsidRDefault="00CF656A" w:rsidP="0077523C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77523C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CF656A" w:rsidRPr="00CD2542" w:rsidRDefault="00CF656A" w:rsidP="0077523C">
            <w:pPr>
              <w:jc w:val="center"/>
            </w:pPr>
            <w:r w:rsidRPr="00CD2542">
              <w:t>1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56A" w:rsidRPr="00CD2542" w:rsidRDefault="00CF656A" w:rsidP="0077523C">
            <w:pPr>
              <w:rPr>
                <w:bCs/>
              </w:rPr>
            </w:pPr>
            <w:r w:rsidRPr="00CD2542">
              <w:rPr>
                <w:bCs/>
              </w:rPr>
              <w:t>Об отмене приостановления операций по счетам налогоплательщика</w:t>
            </w:r>
          </w:p>
          <w:p w:rsidR="00CF656A" w:rsidRPr="00CD2542" w:rsidRDefault="00CF656A" w:rsidP="0077523C">
            <w:r w:rsidRPr="00CD2542">
              <w:rPr>
                <w:bCs/>
              </w:rPr>
              <w:t>(плательщика сборов) или налогового агента в банке</w:t>
            </w:r>
            <w:r w:rsidRPr="00CD2542">
              <w:t>, а также переводов ЭДС</w:t>
            </w:r>
          </w:p>
        </w:tc>
      </w:tr>
      <w:tr w:rsidR="00CF656A" w:rsidRPr="00CD2542" w:rsidTr="0077523C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CF656A" w:rsidRPr="00CD2542" w:rsidRDefault="00CF656A" w:rsidP="0077523C">
            <w:pPr>
              <w:jc w:val="center"/>
            </w:pPr>
            <w:r w:rsidRPr="00CD2542">
              <w:t>2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F656A" w:rsidRPr="00CD2542" w:rsidRDefault="00CF656A" w:rsidP="0077523C">
            <w:r w:rsidRPr="00CD2542">
              <w:rPr>
                <w:bCs/>
              </w:rPr>
              <w:t>Об отмене приостановления операций по счетам</w:t>
            </w:r>
            <w:r w:rsidRPr="00CD2542">
              <w:t>, а также переводов ЭДС</w:t>
            </w:r>
            <w:r w:rsidRPr="00CD2542">
              <w:rPr>
                <w:bCs/>
              </w:rPr>
              <w:t xml:space="preserve"> налогоплательщика (плательщика сборов) или налогового агента в банке в части превышения суммы, указанной в решении</w:t>
            </w:r>
          </w:p>
        </w:tc>
      </w:tr>
    </w:tbl>
    <w:p w:rsidR="00CF656A" w:rsidRPr="00CD2542" w:rsidRDefault="00CF656A" w:rsidP="00CF656A"/>
    <w:p w:rsidR="00CF656A" w:rsidRPr="00CD2542" w:rsidRDefault="00CF656A" w:rsidP="00327A12">
      <w:pPr>
        <w:pStyle w:val="1256"/>
      </w:pPr>
    </w:p>
    <w:p w:rsidR="00327A12" w:rsidRPr="00CD2542" w:rsidRDefault="00327A12" w:rsidP="00902884">
      <w:pPr>
        <w:keepNext/>
        <w:spacing w:before="120" w:after="120"/>
        <w:jc w:val="center"/>
        <w:rPr>
          <w:b/>
        </w:rPr>
      </w:pPr>
      <w:r w:rsidRPr="00CD2542">
        <w:rPr>
          <w:b/>
        </w:rPr>
        <w:t>Справочник «Статьи Налогового кодекса Российской Федерации»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05"/>
      </w:tblGrid>
      <w:tr w:rsidR="00CD2542" w:rsidRPr="00CD2542" w:rsidTr="00725AF6">
        <w:trPr>
          <w:trHeight w:val="54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Позиция кода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1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rPr>
                <w:bCs/>
              </w:rPr>
              <w:t>В соответствии с</w:t>
            </w:r>
            <w:r w:rsidRPr="00CD2542">
              <w:t xml:space="preserve"> </w:t>
            </w:r>
            <w:r w:rsidRPr="00CD2542">
              <w:rPr>
                <w:bCs/>
              </w:rPr>
              <w:t>пунктами 2 и 4 статьи 86 Налогового кодекса Российской Федерации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2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В соответствии с частью 5 статьи 7 Федерального закона от 03.06.2009 № 103-ФЗ «О деятельности по приему платежей физических лиц, осуществляемой платежными агентами»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3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В соответствии с частью 8 статьи 14 Федерального закона от 27.06.2011 № 161- ФЗ «О национальной платежной системе»</w:t>
            </w:r>
          </w:p>
        </w:tc>
      </w:tr>
    </w:tbl>
    <w:p w:rsidR="00327A12" w:rsidRPr="00CD2542" w:rsidRDefault="0012279A" w:rsidP="00327A12">
      <w:pPr>
        <w:jc w:val="both"/>
      </w:pPr>
      <w:r w:rsidRPr="00CD2542">
        <w:t>ПРИМЕЧАНИЕ. Код состоит из трех позиций, в каждой из которых записывается 0 или 1 в зависимости от оснований запроса.</w:t>
      </w:r>
    </w:p>
    <w:p w:rsidR="00327A12" w:rsidRPr="00CD2542" w:rsidRDefault="00327A12" w:rsidP="00327A12">
      <w:pPr>
        <w:jc w:val="both"/>
      </w:pPr>
    </w:p>
    <w:p w:rsidR="00327A12" w:rsidRPr="00CD2542" w:rsidRDefault="00327A12" w:rsidP="00902884">
      <w:pPr>
        <w:keepNext/>
        <w:spacing w:before="120" w:after="120"/>
        <w:jc w:val="center"/>
        <w:rPr>
          <w:b/>
        </w:rPr>
      </w:pPr>
      <w:r w:rsidRPr="00CD2542">
        <w:rPr>
          <w:b/>
        </w:rPr>
        <w:t>Справочник «Виды запросов»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05"/>
      </w:tblGrid>
      <w:tr w:rsidR="00CD2542" w:rsidRPr="00CD2542" w:rsidTr="00725AF6">
        <w:trPr>
          <w:trHeight w:val="54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Код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1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Запрос о представлении справки о наличии счетов в банке (специальных банковских счетов)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2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Запрос о представлении справки об остатках денежных средств на счетах (специальных банковских счетах)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3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A460A">
            <w:pPr>
              <w:keepNext/>
            </w:pPr>
            <w:r w:rsidRPr="00CD2542">
              <w:t>Запрос о представлении выписок по операциям на счетах (специальных банковских счетах)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4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Запрос о представлении справки об остатках электронных денежных средств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5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Запрос о представлении справки о переводах остатка электронных денежных средств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6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Запрос о представлении справки о наличии вкладов (депозитов)</w:t>
            </w:r>
          </w:p>
        </w:tc>
      </w:tr>
      <w:tr w:rsidR="00CD254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7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Запрос о представлении справки об остатках денежных средств на вкладах (депозитах)</w:t>
            </w:r>
          </w:p>
        </w:tc>
      </w:tr>
      <w:tr w:rsidR="00327A12" w:rsidRPr="00CD2542" w:rsidTr="00725AF6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27A12" w:rsidRPr="00CD2542" w:rsidRDefault="00327A12" w:rsidP="00725AF6">
            <w:pPr>
              <w:keepNext/>
              <w:jc w:val="center"/>
            </w:pPr>
            <w:r w:rsidRPr="00CD2542">
              <w:t>8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7A12" w:rsidRPr="00CD2542" w:rsidRDefault="00327A12" w:rsidP="00725AF6">
            <w:pPr>
              <w:keepNext/>
            </w:pPr>
            <w:r w:rsidRPr="00CD2542">
              <w:t>Запрос о представлении выписок по операциям по вкладам (депозитам)</w:t>
            </w:r>
          </w:p>
        </w:tc>
      </w:tr>
    </w:tbl>
    <w:p w:rsidR="007A460A" w:rsidRPr="00CD2542" w:rsidRDefault="007A460A" w:rsidP="007A460A">
      <w:pPr>
        <w:jc w:val="both"/>
      </w:pPr>
    </w:p>
    <w:p w:rsidR="00AA3CED" w:rsidRPr="00CD2542" w:rsidRDefault="00AA3CED" w:rsidP="00AA3CED">
      <w:pPr>
        <w:keepNext/>
        <w:spacing w:before="120" w:after="120"/>
        <w:jc w:val="center"/>
        <w:rPr>
          <w:b/>
        </w:rPr>
      </w:pPr>
      <w:r w:rsidRPr="00CD2542">
        <w:rPr>
          <w:b/>
        </w:rPr>
        <w:lastRenderedPageBreak/>
        <w:t>Справочник «</w:t>
      </w:r>
      <w:r w:rsidR="00E8473F" w:rsidRPr="00CD2542">
        <w:rPr>
          <w:b/>
        </w:rPr>
        <w:t>Типы</w:t>
      </w:r>
      <w:r w:rsidRPr="00CD2542">
        <w:rPr>
          <w:b/>
        </w:rPr>
        <w:t xml:space="preserve"> запросов»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05"/>
      </w:tblGrid>
      <w:tr w:rsidR="00CD2542" w:rsidRPr="00CD2542" w:rsidTr="00106071">
        <w:trPr>
          <w:trHeight w:val="54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AA3CED" w:rsidRPr="00CD2542" w:rsidRDefault="00AA3CED" w:rsidP="00106071">
            <w:pPr>
              <w:keepNext/>
              <w:jc w:val="center"/>
            </w:pPr>
            <w:r w:rsidRPr="00CD2542">
              <w:t>Код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AA3CED" w:rsidRPr="00CD2542" w:rsidRDefault="00AA3CED" w:rsidP="00106071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106071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AA3CED" w:rsidRPr="00CD2542" w:rsidRDefault="00AA3CED" w:rsidP="00106071">
            <w:pPr>
              <w:keepNext/>
              <w:jc w:val="center"/>
            </w:pPr>
            <w:r w:rsidRPr="00CD2542">
              <w:t>1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A3CED" w:rsidRPr="00CD2542" w:rsidRDefault="00AA3CED" w:rsidP="00EF23C9">
            <w:pPr>
              <w:keepNext/>
            </w:pPr>
            <w:r w:rsidRPr="00CD2542">
              <w:t xml:space="preserve">Запрос </w:t>
            </w:r>
            <w:r w:rsidRPr="00CD2542">
              <w:rPr>
                <w:bCs/>
              </w:rPr>
              <w:t>в банк</w:t>
            </w:r>
            <w:r w:rsidR="001600D2" w:rsidRPr="00CD2542">
              <w:rPr>
                <w:bCs/>
              </w:rPr>
              <w:t xml:space="preserve"> </w:t>
            </w:r>
            <w:r w:rsidRPr="00CD2542">
              <w:rPr>
                <w:bCs/>
              </w:rPr>
              <w:t>с учетом информации филиалов банка</w:t>
            </w:r>
            <w:r w:rsidR="0054601C" w:rsidRPr="00CD2542">
              <w:rPr>
                <w:bCs/>
              </w:rPr>
              <w:t xml:space="preserve"> </w:t>
            </w:r>
            <w:r w:rsidR="0054601C" w:rsidRPr="00CD2542">
              <w:t>(в этом случае запрос касается счетов (специальных банковских счетов</w:t>
            </w:r>
            <w:r w:rsidR="008678B3" w:rsidRPr="00CD2542">
              <w:t>,</w:t>
            </w:r>
            <w:r w:rsidR="008678B3" w:rsidRPr="00CD2542">
              <w:rPr>
                <w:bCs/>
              </w:rPr>
              <w:t xml:space="preserve"> вкладов, депозитов, ЭДС</w:t>
            </w:r>
            <w:r w:rsidR="0054601C" w:rsidRPr="00CD2542">
              <w:t>) в банке, включая счета (специальные банковские счета</w:t>
            </w:r>
            <w:r w:rsidR="008678B3" w:rsidRPr="00CD2542">
              <w:t>,</w:t>
            </w:r>
            <w:r w:rsidR="008678B3" w:rsidRPr="00CD2542">
              <w:rPr>
                <w:bCs/>
              </w:rPr>
              <w:t xml:space="preserve"> вклады, депозиты, ЭДС</w:t>
            </w:r>
            <w:r w:rsidR="0054601C" w:rsidRPr="00CD2542">
              <w:t>) в филиалах банка)</w:t>
            </w:r>
          </w:p>
        </w:tc>
      </w:tr>
      <w:tr w:rsidR="00CD2542" w:rsidRPr="00CD2542" w:rsidTr="00106071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A3CED" w:rsidRPr="00CD2542" w:rsidRDefault="00AA3CED" w:rsidP="00106071">
            <w:pPr>
              <w:keepNext/>
              <w:jc w:val="center"/>
            </w:pPr>
            <w:r w:rsidRPr="00CD2542">
              <w:t>2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3CED" w:rsidRPr="00CD2542" w:rsidRDefault="00AA3CED" w:rsidP="001600D2">
            <w:pPr>
              <w:keepNext/>
            </w:pPr>
            <w:r w:rsidRPr="00CD2542">
              <w:t xml:space="preserve">Запрос </w:t>
            </w:r>
            <w:r w:rsidRPr="00CD2542">
              <w:rPr>
                <w:bCs/>
              </w:rPr>
              <w:t>в банк без учета информации филиалов банка</w:t>
            </w:r>
            <w:r w:rsidR="0054601C" w:rsidRPr="00CD2542">
              <w:t xml:space="preserve"> (в этом случае запрос касается счетов (специальных банковских счетов</w:t>
            </w:r>
            <w:r w:rsidR="008678B3" w:rsidRPr="00CD2542">
              <w:t>,</w:t>
            </w:r>
            <w:r w:rsidR="008678B3" w:rsidRPr="00CD2542">
              <w:rPr>
                <w:bCs/>
              </w:rPr>
              <w:t xml:space="preserve"> вкладов, депозитов, ЭДС</w:t>
            </w:r>
            <w:r w:rsidR="0054601C" w:rsidRPr="00CD2542">
              <w:t>) в банке, за исключением счетов (специальных банковских счетов</w:t>
            </w:r>
            <w:r w:rsidR="008678B3" w:rsidRPr="00CD2542">
              <w:t>,</w:t>
            </w:r>
            <w:r w:rsidR="008678B3" w:rsidRPr="00CD2542">
              <w:rPr>
                <w:bCs/>
              </w:rPr>
              <w:t xml:space="preserve"> вкладов, депозитов, ЭДС</w:t>
            </w:r>
            <w:r w:rsidR="0054601C" w:rsidRPr="00CD2542">
              <w:t>) в филиалах банка)</w:t>
            </w:r>
          </w:p>
        </w:tc>
      </w:tr>
      <w:tr w:rsidR="00CD2542" w:rsidRPr="00CD2542" w:rsidTr="00BA4640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AA3CED" w:rsidRPr="00CD2542" w:rsidRDefault="00AA3CED" w:rsidP="00106071">
            <w:pPr>
              <w:keepNext/>
              <w:jc w:val="center"/>
            </w:pPr>
            <w:r w:rsidRPr="00CD2542">
              <w:t>3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3CED" w:rsidRPr="00CD2542" w:rsidRDefault="00AA3CED" w:rsidP="001600D2">
            <w:pPr>
              <w:keepNext/>
            </w:pPr>
            <w:r w:rsidRPr="00CD2542">
              <w:t xml:space="preserve">Запрос </w:t>
            </w:r>
            <w:r w:rsidRPr="00CD2542">
              <w:rPr>
                <w:bCs/>
              </w:rPr>
              <w:t>в вышеуказанный филиал банка</w:t>
            </w:r>
            <w:r w:rsidR="0054601C" w:rsidRPr="00CD2542">
              <w:t xml:space="preserve"> (в этом случае запрос касается счетов (специальных банковских счетов</w:t>
            </w:r>
            <w:r w:rsidR="008678B3" w:rsidRPr="00CD2542">
              <w:t>,</w:t>
            </w:r>
            <w:r w:rsidR="008678B3" w:rsidRPr="00CD2542">
              <w:rPr>
                <w:bCs/>
              </w:rPr>
              <w:t xml:space="preserve"> вкладов, депозитов, ЭДС</w:t>
            </w:r>
            <w:r w:rsidR="0054601C" w:rsidRPr="00CD2542">
              <w:t>) в этом филиале банка)</w:t>
            </w:r>
          </w:p>
        </w:tc>
      </w:tr>
      <w:tr w:rsidR="00534A20" w:rsidRPr="00CD2542" w:rsidTr="00106071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A4640" w:rsidRPr="00CD2542" w:rsidRDefault="00BA4640" w:rsidP="00106071">
            <w:pPr>
              <w:keepNext/>
              <w:jc w:val="center"/>
            </w:pPr>
            <w:r w:rsidRPr="00CD2542">
              <w:t>4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A4640" w:rsidRPr="00CD2542" w:rsidRDefault="00BA4640" w:rsidP="00BA4640">
            <w:pPr>
              <w:keepNext/>
            </w:pPr>
            <w:r w:rsidRPr="00CD2542">
              <w:t xml:space="preserve">Запрос </w:t>
            </w:r>
            <w:r w:rsidRPr="00CD2542">
              <w:rPr>
                <w:bCs/>
              </w:rPr>
              <w:t>в</w:t>
            </w:r>
            <w:r w:rsidRPr="00CD2542">
              <w:t xml:space="preserve"> </w:t>
            </w:r>
            <w:r w:rsidRPr="00CD2542">
              <w:rPr>
                <w:bCs/>
              </w:rPr>
              <w:t>вышеуказанное подразделение Банка России</w:t>
            </w:r>
            <w:r w:rsidR="0054601C" w:rsidRPr="00CD2542">
              <w:rPr>
                <w:bCs/>
              </w:rPr>
              <w:t xml:space="preserve"> </w:t>
            </w:r>
            <w:r w:rsidR="0054601C" w:rsidRPr="00CD2542">
              <w:t>(в этом случае запрос касается счетов (специальных банковских счетов</w:t>
            </w:r>
            <w:r w:rsidR="008678B3" w:rsidRPr="00CD2542">
              <w:t>,</w:t>
            </w:r>
            <w:r w:rsidR="008678B3" w:rsidRPr="00CD2542">
              <w:rPr>
                <w:bCs/>
              </w:rPr>
              <w:t xml:space="preserve"> вкладов, депозитов, ЭДС</w:t>
            </w:r>
            <w:r w:rsidR="0054601C" w:rsidRPr="00CD2542">
              <w:t>) в этом подразделении Банка России)</w:t>
            </w:r>
          </w:p>
        </w:tc>
      </w:tr>
    </w:tbl>
    <w:p w:rsidR="00AA3CED" w:rsidRPr="00CD2542" w:rsidRDefault="00AA3CED" w:rsidP="0054601C">
      <w:pPr>
        <w:pStyle w:val="1256"/>
        <w:spacing w:line="240" w:lineRule="auto"/>
      </w:pPr>
    </w:p>
    <w:p w:rsidR="007A460A" w:rsidRPr="00CD2542" w:rsidRDefault="007A460A" w:rsidP="007A460A">
      <w:pPr>
        <w:keepNext/>
        <w:spacing w:before="120" w:after="120"/>
        <w:jc w:val="center"/>
        <w:rPr>
          <w:b/>
        </w:rPr>
      </w:pPr>
      <w:bookmarkStart w:id="75" w:name="_Toc224709636"/>
      <w:r w:rsidRPr="00CD2542">
        <w:rPr>
          <w:b/>
        </w:rPr>
        <w:t>Справочник «</w:t>
      </w:r>
      <w:r w:rsidR="00E8473F" w:rsidRPr="00CD2542">
        <w:rPr>
          <w:b/>
        </w:rPr>
        <w:t xml:space="preserve">Типы </w:t>
      </w:r>
      <w:r w:rsidRPr="00CD2542">
        <w:rPr>
          <w:b/>
        </w:rPr>
        <w:t>справок (выписок)»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05"/>
      </w:tblGrid>
      <w:tr w:rsidR="00CD2542" w:rsidRPr="00CD2542" w:rsidTr="00714744">
        <w:trPr>
          <w:trHeight w:val="54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7A460A" w:rsidRPr="00CD2542" w:rsidRDefault="007A460A" w:rsidP="00714744">
            <w:pPr>
              <w:keepNext/>
              <w:jc w:val="center"/>
            </w:pPr>
            <w:r w:rsidRPr="00CD2542">
              <w:t>Код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7A460A" w:rsidRPr="00CD2542" w:rsidRDefault="007A460A" w:rsidP="00714744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714744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E01A1D" w:rsidRPr="00CD2542" w:rsidRDefault="00E01A1D" w:rsidP="00714744">
            <w:pPr>
              <w:keepNext/>
              <w:jc w:val="center"/>
            </w:pPr>
            <w:r w:rsidRPr="00CD2542">
              <w:t>1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A1D" w:rsidRPr="00CD2542" w:rsidRDefault="00E01A1D" w:rsidP="00E01A1D">
            <w:pPr>
              <w:keepNext/>
            </w:pPr>
            <w:r w:rsidRPr="00CD2542">
              <w:rPr>
                <w:bCs/>
              </w:rPr>
              <w:t>С учетом информации филиалов банка</w:t>
            </w:r>
          </w:p>
        </w:tc>
      </w:tr>
      <w:tr w:rsidR="00CD2542" w:rsidRPr="00CD2542" w:rsidTr="00714744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E01A1D" w:rsidRPr="00CD2542" w:rsidRDefault="00E01A1D" w:rsidP="00714744">
            <w:pPr>
              <w:keepNext/>
              <w:jc w:val="center"/>
            </w:pPr>
            <w:r w:rsidRPr="00CD2542">
              <w:t>2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A1D" w:rsidRPr="00CD2542" w:rsidRDefault="00E01A1D" w:rsidP="00E01A1D">
            <w:pPr>
              <w:keepNext/>
            </w:pPr>
            <w:r w:rsidRPr="00CD2542">
              <w:rPr>
                <w:bCs/>
              </w:rPr>
              <w:t>Без учета информации филиалов банка</w:t>
            </w:r>
          </w:p>
        </w:tc>
      </w:tr>
      <w:tr w:rsidR="00CD2542" w:rsidRPr="00CD2542" w:rsidTr="00AC417C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1A1D" w:rsidRPr="00CD2542" w:rsidRDefault="00E01A1D" w:rsidP="00E01A1D">
            <w:pPr>
              <w:keepNext/>
              <w:jc w:val="center"/>
            </w:pPr>
            <w:r w:rsidRPr="00CD2542">
              <w:t>3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A1D" w:rsidRPr="00CD2542" w:rsidRDefault="00E01A1D" w:rsidP="0011677C">
            <w:pPr>
              <w:keepNext/>
            </w:pPr>
            <w:r w:rsidRPr="00CD2542">
              <w:t>В филиале банка</w:t>
            </w:r>
            <w:r w:rsidR="0011677C" w:rsidRPr="00CD2542">
              <w:t xml:space="preserve"> в соответствии с запросом налогового органа направленным в филиал банка</w:t>
            </w:r>
          </w:p>
        </w:tc>
      </w:tr>
      <w:tr w:rsidR="00CD2542" w:rsidRPr="00CD2542" w:rsidTr="00AC417C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677C" w:rsidRPr="00CD2542" w:rsidRDefault="0011677C" w:rsidP="009422EF">
            <w:pPr>
              <w:keepNext/>
              <w:jc w:val="center"/>
            </w:pPr>
            <w:r w:rsidRPr="00CD2542">
              <w:t>4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77C" w:rsidRPr="00CD2542" w:rsidRDefault="0011677C" w:rsidP="0011677C">
            <w:pPr>
              <w:keepNext/>
            </w:pPr>
            <w:r w:rsidRPr="00CD2542">
              <w:t>В филиале банка в соответствии с запросом налогового органа полученным от банка для самостоятельного представления сведений филиалом банка</w:t>
            </w:r>
          </w:p>
        </w:tc>
      </w:tr>
      <w:tr w:rsidR="00CD2542" w:rsidRPr="00CD2542" w:rsidTr="00AA23CB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677C" w:rsidRPr="00CD2542" w:rsidRDefault="0011677C" w:rsidP="00E01A1D">
            <w:pPr>
              <w:keepNext/>
              <w:jc w:val="center"/>
            </w:pPr>
            <w:r w:rsidRPr="00CD2542">
              <w:t>5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77C" w:rsidRPr="00CD2542" w:rsidRDefault="0011677C" w:rsidP="00AC417C">
            <w:pPr>
              <w:keepNext/>
            </w:pPr>
            <w:r w:rsidRPr="00CD2542">
              <w:t>В вышеуказанном подразделении Банка России</w:t>
            </w:r>
          </w:p>
        </w:tc>
      </w:tr>
      <w:tr w:rsidR="00CD2542" w:rsidRPr="00CD2542" w:rsidTr="00E01A1D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A23CB" w:rsidRPr="00CD2542" w:rsidRDefault="00AA23CB" w:rsidP="00E01A1D">
            <w:pPr>
              <w:keepNext/>
              <w:jc w:val="center"/>
            </w:pPr>
            <w:r w:rsidRPr="00CD2542">
              <w:t>6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23CB" w:rsidRPr="00CD2542" w:rsidRDefault="00AA23CB" w:rsidP="00AA23CB">
            <w:pPr>
              <w:keepNext/>
            </w:pPr>
            <w:r w:rsidRPr="00CD2542">
              <w:t>В соответствии с полученным решением о приостановлении операций по счетам налогоплательщика (плательщика сборов) или налогового агента в банке, а также переводов электронных денежных средств</w:t>
            </w:r>
          </w:p>
        </w:tc>
      </w:tr>
    </w:tbl>
    <w:p w:rsidR="00A03EC1" w:rsidRPr="00CD2542" w:rsidRDefault="00BC6426" w:rsidP="009E2C07">
      <w:pPr>
        <w:pStyle w:val="1256"/>
        <w:keepNext/>
        <w:spacing w:line="240" w:lineRule="auto"/>
      </w:pPr>
      <w:r w:rsidRPr="00CD2542">
        <w:t>ПРИМЕЧАНИ</w:t>
      </w:r>
      <w:r w:rsidR="0054601C" w:rsidRPr="00CD2542">
        <w:t>Я</w:t>
      </w:r>
      <w:r w:rsidR="00A03EC1" w:rsidRPr="00CD2542">
        <w:t>.</w:t>
      </w:r>
    </w:p>
    <w:p w:rsidR="00A03EC1" w:rsidRPr="00CD2542" w:rsidRDefault="00A03EC1" w:rsidP="00A03EC1">
      <w:pPr>
        <w:pStyle w:val="1256"/>
        <w:spacing w:line="240" w:lineRule="auto"/>
        <w:rPr>
          <w:bCs/>
          <w:szCs w:val="24"/>
        </w:rPr>
      </w:pPr>
      <w:r w:rsidRPr="00CD2542">
        <w:rPr>
          <w:szCs w:val="24"/>
        </w:rPr>
        <w:t>Код &lt;1&gt; используется</w:t>
      </w:r>
      <w:r w:rsidRPr="00CD2542">
        <w:rPr>
          <w:bCs/>
          <w:szCs w:val="24"/>
        </w:rPr>
        <w:t>, если банк формирует и направляет файлы за филиалы самостоятельно. В этом случае при отсутствии сведений в филиале файл по нему не формируется.</w:t>
      </w:r>
    </w:p>
    <w:p w:rsidR="009F69C3" w:rsidRPr="00CD2542" w:rsidRDefault="00A03EC1" w:rsidP="00A03EC1">
      <w:pPr>
        <w:pStyle w:val="1256"/>
        <w:spacing w:line="240" w:lineRule="auto"/>
        <w:rPr>
          <w:bCs/>
          <w:szCs w:val="24"/>
        </w:rPr>
      </w:pPr>
      <w:r w:rsidRPr="00CD2542">
        <w:rPr>
          <w:szCs w:val="24"/>
        </w:rPr>
        <w:t>Код &lt;2&gt; используется</w:t>
      </w:r>
      <w:r w:rsidRPr="00CD2542">
        <w:rPr>
          <w:bCs/>
          <w:szCs w:val="24"/>
        </w:rPr>
        <w:t>, если банк предоставляет</w:t>
      </w:r>
      <w:r w:rsidRPr="00CD2542">
        <w:rPr>
          <w:szCs w:val="24"/>
        </w:rPr>
        <w:t xml:space="preserve"> </w:t>
      </w:r>
      <w:r w:rsidRPr="00CD2542">
        <w:rPr>
          <w:bCs/>
          <w:szCs w:val="24"/>
        </w:rPr>
        <w:t xml:space="preserve">возможность своим филиалам, являющимся участниками обмена, самостоятельно сформировать и отправить сведения по счетам, открытым в филиале. В этом случае </w:t>
      </w:r>
      <w:r w:rsidR="0043045F" w:rsidRPr="00CD2542">
        <w:rPr>
          <w:bCs/>
          <w:szCs w:val="24"/>
        </w:rPr>
        <w:t xml:space="preserve">каждый </w:t>
      </w:r>
      <w:r w:rsidRPr="00CD2542">
        <w:rPr>
          <w:bCs/>
          <w:szCs w:val="24"/>
        </w:rPr>
        <w:t>филиал обязан сообщить сведения по счетам в соответствии с запросом или об их отсутствии.</w:t>
      </w:r>
    </w:p>
    <w:p w:rsidR="008D2AF3" w:rsidRPr="00CD2542" w:rsidRDefault="008D2AF3" w:rsidP="008D2AF3">
      <w:pPr>
        <w:ind w:firstLine="567"/>
        <w:jc w:val="both"/>
      </w:pPr>
    </w:p>
    <w:p w:rsidR="008D2AF3" w:rsidRPr="00CD2542" w:rsidRDefault="008D2AF3" w:rsidP="008D2AF3">
      <w:pPr>
        <w:keepNext/>
        <w:spacing w:before="120" w:after="120"/>
        <w:jc w:val="center"/>
        <w:rPr>
          <w:b/>
        </w:rPr>
      </w:pPr>
      <w:r w:rsidRPr="00CD2542">
        <w:rPr>
          <w:b/>
        </w:rPr>
        <w:t>Справочник «Основания для вынесения решения о приостановлении операций по счетам</w:t>
      </w:r>
      <w:bookmarkEnd w:id="75"/>
      <w:r w:rsidRPr="00CD2542">
        <w:rPr>
          <w:b/>
        </w:rPr>
        <w:t>, а также переводов электронных денежных средств»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05"/>
      </w:tblGrid>
      <w:tr w:rsidR="00CD2542" w:rsidRPr="00CD2542" w:rsidTr="00A86B13">
        <w:trPr>
          <w:trHeight w:val="54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8D2AF3" w:rsidRPr="00CD2542" w:rsidRDefault="008D2AF3" w:rsidP="00A86B13">
            <w:pPr>
              <w:keepNext/>
              <w:jc w:val="center"/>
            </w:pPr>
            <w:r w:rsidRPr="00CD2542">
              <w:t>Код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8D2AF3" w:rsidRPr="00CD2542" w:rsidRDefault="008D2AF3" w:rsidP="00A86B13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A86B13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8D2AF3" w:rsidRPr="00CD2542" w:rsidRDefault="008D2AF3" w:rsidP="00A86B13">
            <w:pPr>
              <w:jc w:val="center"/>
            </w:pPr>
            <w:r w:rsidRPr="00CD2542">
              <w:t>01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D2AF3" w:rsidRPr="00CD2542" w:rsidRDefault="008D2AF3" w:rsidP="00A86B13">
            <w:r w:rsidRPr="00CD2542">
              <w:t>Для обеспечения исполнения решения о взыскании налога, сбора, пеней и (или) штрафа, принятого в соответствии со статьей 46 НК РФ (п. 1 ст. 76 НК РФ)</w:t>
            </w:r>
          </w:p>
        </w:tc>
      </w:tr>
      <w:tr w:rsidR="00CD2542" w:rsidRPr="00CD2542" w:rsidTr="00A86B13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D2AF3" w:rsidRPr="00CD2542" w:rsidRDefault="008D2AF3" w:rsidP="00A86B13">
            <w:pPr>
              <w:jc w:val="center"/>
            </w:pPr>
            <w:r w:rsidRPr="00CD2542">
              <w:t>02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2AF3" w:rsidRPr="00CD2542" w:rsidRDefault="008D2AF3" w:rsidP="00A86B13">
            <w:r w:rsidRPr="00CD2542">
              <w:t>Непредставление налоговой декларации в налоговый орган в течение 10 дней по истечении установленного срока ее представления (п. 3 ст. 76 НК РФ)</w:t>
            </w:r>
          </w:p>
        </w:tc>
      </w:tr>
      <w:tr w:rsidR="00CD2542" w:rsidRPr="00CD2542" w:rsidTr="00A86B13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D2AF3" w:rsidRPr="00CD2542" w:rsidRDefault="008D2AF3" w:rsidP="00A86B13">
            <w:pPr>
              <w:jc w:val="center"/>
            </w:pPr>
            <w:r w:rsidRPr="00CD2542">
              <w:t>03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2AF3" w:rsidRPr="00CD2542" w:rsidRDefault="008D2AF3" w:rsidP="00A86B13">
            <w:r w:rsidRPr="00CD2542">
              <w:t xml:space="preserve">Принятие мер, направленных на обеспечение возможности исполнения решения </w:t>
            </w:r>
            <w:r w:rsidRPr="00CD2542">
              <w:lastRenderedPageBreak/>
              <w:t>налогового органа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(п. 10 ст. 101 НК РФ)</w:t>
            </w:r>
          </w:p>
        </w:tc>
      </w:tr>
      <w:tr w:rsidR="008D2AF3" w:rsidRPr="00CD2542" w:rsidTr="00A86B13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8D2AF3" w:rsidRPr="00CD2542" w:rsidRDefault="008D2AF3" w:rsidP="00A86B13">
            <w:pPr>
              <w:jc w:val="center"/>
            </w:pPr>
            <w:r w:rsidRPr="00CD2542">
              <w:lastRenderedPageBreak/>
              <w:t>04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2AF3" w:rsidRPr="00CD2542" w:rsidRDefault="008D2AF3" w:rsidP="00A86B13">
            <w:r w:rsidRPr="00CD2542">
              <w:t>Неисполнение налогоплательщиком-организацией установленной пунктом 5.1 статьи 23 настоящего Кодекса обязанности по передаче налоговому органу квитанции о приеме требования о представлении документов, требования о представлении пояснений и (или) уведомления о вызове в налоговый орган</w:t>
            </w:r>
          </w:p>
        </w:tc>
      </w:tr>
    </w:tbl>
    <w:p w:rsidR="00B339B6" w:rsidRPr="00CD2542" w:rsidRDefault="00B339B6" w:rsidP="00B339B6"/>
    <w:p w:rsidR="00B339B6" w:rsidRPr="00CD2542" w:rsidRDefault="00B339B6" w:rsidP="00B339B6">
      <w:pPr>
        <w:keepNext/>
        <w:spacing w:before="120" w:after="120"/>
        <w:jc w:val="center"/>
        <w:rPr>
          <w:b/>
        </w:rPr>
      </w:pPr>
      <w:r w:rsidRPr="00CD2542">
        <w:rPr>
          <w:b/>
        </w:rPr>
        <w:t>Справочник «Основания для вынесения решения об отмене приостановления операций по счетам, а также переводов электронных денежных средств»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05"/>
      </w:tblGrid>
      <w:tr w:rsidR="00CD2542" w:rsidRPr="00CD2542" w:rsidTr="00A86B13">
        <w:trPr>
          <w:trHeight w:val="546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339B6" w:rsidRPr="00CD2542" w:rsidRDefault="00B339B6" w:rsidP="00A86B13">
            <w:pPr>
              <w:keepNext/>
              <w:jc w:val="center"/>
            </w:pPr>
            <w:r w:rsidRPr="00CD2542">
              <w:t>Код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B339B6" w:rsidRPr="00CD2542" w:rsidRDefault="00B339B6" w:rsidP="00A86B13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A86B13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339B6" w:rsidRPr="00CD2542" w:rsidRDefault="00B339B6" w:rsidP="00A86B13">
            <w:pPr>
              <w:jc w:val="center"/>
            </w:pPr>
            <w:r w:rsidRPr="00CD2542">
              <w:t>01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339B6" w:rsidRPr="00CD2542" w:rsidRDefault="00B339B6" w:rsidP="00A86B13">
            <w:r w:rsidRPr="00CD2542">
              <w:t xml:space="preserve">исполнение обязанности по уплате сумм налогов, сборов, пеней, штрафов, указанных в решении о взыскании налогов, сборов, пеней, штрафов, процентов за счет денежных средств, а также электронных денежных средств </w:t>
            </w:r>
          </w:p>
        </w:tc>
      </w:tr>
      <w:tr w:rsidR="00CD2542" w:rsidRPr="00CD2542" w:rsidTr="00A86B13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339B6" w:rsidRPr="00CD2542" w:rsidRDefault="00B339B6" w:rsidP="00A86B13">
            <w:pPr>
              <w:jc w:val="center"/>
            </w:pPr>
            <w:r w:rsidRPr="00CD2542">
              <w:t>02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339B6" w:rsidRPr="00CD2542" w:rsidRDefault="00B339B6" w:rsidP="00A86B13">
            <w:r w:rsidRPr="00CD2542">
              <w:t>представление налогоплательщиком (плательщиком сбора, налоговым агентом) налоговой декларации (п. 3 ст. 76 НК РФ)</w:t>
            </w:r>
          </w:p>
        </w:tc>
      </w:tr>
      <w:tr w:rsidR="00CD2542" w:rsidRPr="00CD2542" w:rsidTr="00A86B13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339B6" w:rsidRPr="00CD2542" w:rsidRDefault="00B339B6" w:rsidP="00A86B13">
            <w:pPr>
              <w:jc w:val="center"/>
            </w:pPr>
            <w:r w:rsidRPr="00CD2542">
              <w:t>03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339B6" w:rsidRPr="00CD2542" w:rsidRDefault="00B339B6" w:rsidP="00A86B13">
            <w:r w:rsidRPr="00CD2542">
              <w:t>наличие у налогоплательщика (плательщика сбора, налогового агента) денежных средств на счетах в банках, а также электронных денежных средств в размере, превышающем сумму, указанную в решении о приостановлении операций по счетам налогоплательщика (плательщика сбора, налогового агента) и достаточном для исполнения решения о взыскании налогов, сборов, пеней, штрафов, процентов за счет денежных средств на счетах в банках, а также электронных денежных средств (п. 10 ст. 101 НК РФ)</w:t>
            </w:r>
          </w:p>
        </w:tc>
      </w:tr>
      <w:tr w:rsidR="00CD2542" w:rsidRPr="00CD2542" w:rsidTr="00A86B13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339B6" w:rsidRPr="00CD2542" w:rsidRDefault="00B339B6" w:rsidP="00A86B13">
            <w:pPr>
              <w:jc w:val="center"/>
            </w:pPr>
            <w:r w:rsidRPr="00CD2542">
              <w:t>04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339B6" w:rsidRPr="00CD2542" w:rsidRDefault="00B339B6" w:rsidP="00A86B13">
            <w:r w:rsidRPr="00CD2542">
              <w:t>отмену (замену) обеспечительных мер по основаниям, предусмотренным пунктами 10 и 11 статьи 101 Налогового кодекса Российской Федерации</w:t>
            </w:r>
          </w:p>
        </w:tc>
      </w:tr>
      <w:tr w:rsidR="00B339B6" w:rsidRPr="00CD2542" w:rsidTr="00A86B13"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339B6" w:rsidRPr="00CD2542" w:rsidRDefault="00B339B6" w:rsidP="00A86B13">
            <w:pPr>
              <w:jc w:val="center"/>
            </w:pPr>
            <w:r w:rsidRPr="00CD2542">
              <w:t>05</w:t>
            </w:r>
          </w:p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339B6" w:rsidRPr="00CD2542" w:rsidRDefault="00B339B6" w:rsidP="00A86B13">
            <w:r w:rsidRPr="00CD2542">
              <w:t>исполнение обязанности по передаче налоговому органу квитанции о приеме требования о представлении документов, требования о представлении пояснений и (или) уведомления о вызове в налоговый орган</w:t>
            </w:r>
          </w:p>
        </w:tc>
      </w:tr>
    </w:tbl>
    <w:p w:rsidR="005F449D" w:rsidRPr="00CD2542" w:rsidRDefault="005F449D" w:rsidP="00A03EC1">
      <w:pPr>
        <w:pStyle w:val="1256"/>
        <w:spacing w:line="240" w:lineRule="auto"/>
      </w:pPr>
    </w:p>
    <w:p w:rsidR="008D2AF3" w:rsidRPr="00CD2542" w:rsidRDefault="008D2AF3" w:rsidP="00A03EC1">
      <w:pPr>
        <w:pStyle w:val="1256"/>
        <w:spacing w:line="240" w:lineRule="auto"/>
      </w:pPr>
    </w:p>
    <w:p w:rsidR="00C76E0F" w:rsidRPr="00CD2542" w:rsidRDefault="00C76E0F" w:rsidP="00A319ED">
      <w:pPr>
        <w:pStyle w:val="10"/>
        <w:numPr>
          <w:ilvl w:val="0"/>
          <w:numId w:val="6"/>
        </w:numPr>
      </w:pPr>
      <w:bookmarkStart w:id="76" w:name="_Toc420790535"/>
      <w:bookmarkStart w:id="77" w:name="_Toc450221602"/>
      <w:r w:rsidRPr="00CD2542">
        <w:lastRenderedPageBreak/>
        <w:t>Описание форматов служебных сообщений</w:t>
      </w:r>
      <w:bookmarkEnd w:id="76"/>
      <w:bookmarkEnd w:id="77"/>
    </w:p>
    <w:p w:rsidR="0083611B" w:rsidRPr="00CD2542" w:rsidRDefault="0083611B" w:rsidP="00B26381">
      <w:pPr>
        <w:pStyle w:val="2"/>
      </w:pPr>
      <w:r w:rsidRPr="00CD2542">
        <w:t xml:space="preserve"> </w:t>
      </w:r>
      <w:bookmarkStart w:id="78" w:name="_Toc420790536"/>
      <w:bookmarkStart w:id="79" w:name="_Toc450221603"/>
      <w:r w:rsidR="001C7971" w:rsidRPr="00CD2542">
        <w:t>Извещение</w:t>
      </w:r>
      <w:bookmarkEnd w:id="78"/>
      <w:bookmarkEnd w:id="79"/>
    </w:p>
    <w:p w:rsidR="00E42C64" w:rsidRPr="00CD2542" w:rsidRDefault="00E42C64" w:rsidP="00E42C64">
      <w:pPr>
        <w:pStyle w:val="1256"/>
      </w:pPr>
      <w:r w:rsidRPr="00CD2542">
        <w:t xml:space="preserve">Извещение формируется </w:t>
      </w:r>
      <w:r w:rsidR="0006550C">
        <w:t>Департаментом информационных технологий</w:t>
      </w:r>
      <w:r w:rsidRPr="00CD2542">
        <w:t xml:space="preserve"> Банка России (далее – </w:t>
      </w:r>
      <w:r w:rsidR="0006550C">
        <w:t>Д</w:t>
      </w:r>
      <w:r w:rsidR="007E7D51" w:rsidRPr="00CD2542">
        <w:t xml:space="preserve">ИТ </w:t>
      </w:r>
      <w:r w:rsidRPr="00CD2542">
        <w:t xml:space="preserve">Банка России), ТУ Банка России, ДПУ Банка России, </w:t>
      </w:r>
      <w:r w:rsidR="0006550C" w:rsidRPr="00CD2542">
        <w:rPr>
          <w:lang w:bidi="ru-RU"/>
        </w:rPr>
        <w:t>Операционн</w:t>
      </w:r>
      <w:r w:rsidR="0006550C">
        <w:rPr>
          <w:lang w:bidi="ru-RU"/>
        </w:rPr>
        <w:t>ым</w:t>
      </w:r>
      <w:r w:rsidR="0006550C" w:rsidRPr="00CD2542">
        <w:rPr>
          <w:lang w:bidi="ru-RU"/>
        </w:rPr>
        <w:t xml:space="preserve"> департамент</w:t>
      </w:r>
      <w:r w:rsidR="0006550C">
        <w:rPr>
          <w:lang w:bidi="ru-RU"/>
        </w:rPr>
        <w:t>ом</w:t>
      </w:r>
      <w:r w:rsidR="0006550C" w:rsidRPr="00CD2542">
        <w:rPr>
          <w:lang w:bidi="ru-RU"/>
        </w:rPr>
        <w:t xml:space="preserve"> Банка России </w:t>
      </w:r>
      <w:r w:rsidRPr="00CD2542">
        <w:t xml:space="preserve">в случаях, предусмотренных Положением № </w:t>
      </w:r>
      <w:r w:rsidR="008073A2" w:rsidRPr="00CD2542">
        <w:t>440-П</w:t>
      </w:r>
      <w:r w:rsidRPr="00CD2542">
        <w:t>, и содержит информацию о положительном или отрицательном результате проверки</w:t>
      </w:r>
      <w:r w:rsidR="00FA7921" w:rsidRPr="00CD2542">
        <w:t xml:space="preserve"> файла сообщения,</w:t>
      </w:r>
      <w:r w:rsidRPr="00CD2542">
        <w:t xml:space="preserve"> архивного файла или сводного архивного файла.</w:t>
      </w:r>
    </w:p>
    <w:p w:rsidR="00DB09AF" w:rsidRPr="00CD2542" w:rsidRDefault="00DB09AF" w:rsidP="00B26381">
      <w:pPr>
        <w:pStyle w:val="3"/>
      </w:pPr>
      <w:r w:rsidRPr="00CD2542">
        <w:t>Структура наименования файла</w:t>
      </w:r>
    </w:p>
    <w:p w:rsidR="00E42C64" w:rsidRPr="00CD2542" w:rsidRDefault="00E42C64" w:rsidP="00E42C64">
      <w:pPr>
        <w:pStyle w:val="1256"/>
      </w:pPr>
      <w:r w:rsidRPr="00CD2542">
        <w:t>&lt;IZVzzz_</w:t>
      </w:r>
      <w:r w:rsidRPr="00CD2542">
        <w:rPr>
          <w:lang w:val="en-US"/>
        </w:rPr>
        <w:t>P</w:t>
      </w:r>
      <w:r w:rsidRPr="00CD2542">
        <w:t>.</w:t>
      </w:r>
      <w:r w:rsidRPr="00CD2542">
        <w:rPr>
          <w:lang w:val="en-US"/>
        </w:rPr>
        <w:t>xml</w:t>
      </w:r>
      <w:r w:rsidRPr="00CD2542">
        <w:t>&gt;, где:</w:t>
      </w:r>
    </w:p>
    <w:p w:rsidR="00E42C64" w:rsidRPr="00CD2542" w:rsidRDefault="00E42C64" w:rsidP="00E42C64">
      <w:pPr>
        <w:pStyle w:val="1256"/>
      </w:pPr>
      <w:r w:rsidRPr="00CD2542">
        <w:t xml:space="preserve">IZV - </w:t>
      </w:r>
      <w:r w:rsidR="00330763" w:rsidRPr="00CD2542">
        <w:t xml:space="preserve">префикс, определяющий </w:t>
      </w:r>
      <w:r w:rsidRPr="00CD2542">
        <w:t>извещени</w:t>
      </w:r>
      <w:r w:rsidR="00330763" w:rsidRPr="00CD2542">
        <w:t>е</w:t>
      </w:r>
      <w:r w:rsidRPr="00CD2542">
        <w:t>;</w:t>
      </w:r>
    </w:p>
    <w:p w:rsidR="00E42C64" w:rsidRPr="00CD2542" w:rsidRDefault="00E42C64" w:rsidP="00E42C64">
      <w:pPr>
        <w:pStyle w:val="1256"/>
      </w:pPr>
      <w:r w:rsidRPr="00CD2542">
        <w:t>zzz = </w:t>
      </w:r>
      <w:r w:rsidRPr="00CD2542">
        <w:rPr>
          <w:lang w:val="en-US"/>
        </w:rPr>
        <w:t>CIT</w:t>
      </w:r>
      <w:r w:rsidRPr="00CD2542">
        <w:t xml:space="preserve"> для извещения, формируемого </w:t>
      </w:r>
      <w:r w:rsidR="0006550C">
        <w:t>Д</w:t>
      </w:r>
      <w:r w:rsidRPr="00CD2542">
        <w:t>ИТ Банка России и направляемого ФНС России;</w:t>
      </w:r>
    </w:p>
    <w:p w:rsidR="00E42C64" w:rsidRPr="00CD2542" w:rsidRDefault="00E42C64" w:rsidP="00E42C64">
      <w:pPr>
        <w:pStyle w:val="1256"/>
      </w:pPr>
      <w:r w:rsidRPr="00CD2542">
        <w:t>zzz = TUG - для извещения, формируемого ТУ Банка России, ДПУ Банка России, и направляемого в ФНС России;</w:t>
      </w:r>
    </w:p>
    <w:p w:rsidR="00E42C64" w:rsidRPr="00CD2542" w:rsidRDefault="00E42C64" w:rsidP="00E42C64">
      <w:pPr>
        <w:pStyle w:val="1256"/>
      </w:pPr>
      <w:r w:rsidRPr="00CD2542">
        <w:rPr>
          <w:lang w:val="en-US"/>
        </w:rPr>
        <w:t>zzz</w:t>
      </w:r>
      <w:r w:rsidRPr="00CD2542">
        <w:t xml:space="preserve"> = </w:t>
      </w:r>
      <w:r w:rsidRPr="00CD2542">
        <w:rPr>
          <w:lang w:val="en-US"/>
        </w:rPr>
        <w:t>OPR</w:t>
      </w:r>
      <w:r w:rsidRPr="00CD2542">
        <w:t xml:space="preserve"> – для извещения, формируемого </w:t>
      </w:r>
      <w:r w:rsidR="0006550C" w:rsidRPr="00CD2542">
        <w:rPr>
          <w:lang w:bidi="ru-RU"/>
        </w:rPr>
        <w:t>Операционн</w:t>
      </w:r>
      <w:r w:rsidR="0006550C">
        <w:rPr>
          <w:lang w:bidi="ru-RU"/>
        </w:rPr>
        <w:t>ым</w:t>
      </w:r>
      <w:r w:rsidR="0006550C" w:rsidRPr="00CD2542">
        <w:rPr>
          <w:lang w:bidi="ru-RU"/>
        </w:rPr>
        <w:t xml:space="preserve"> департамент</w:t>
      </w:r>
      <w:r w:rsidR="0006550C">
        <w:rPr>
          <w:lang w:bidi="ru-RU"/>
        </w:rPr>
        <w:t>ом</w:t>
      </w:r>
      <w:r w:rsidR="0006550C" w:rsidRPr="00CD2542">
        <w:rPr>
          <w:lang w:bidi="ru-RU"/>
        </w:rPr>
        <w:t xml:space="preserve"> Банка России</w:t>
      </w:r>
      <w:r w:rsidR="0006550C">
        <w:rPr>
          <w:lang w:bidi="ru-RU"/>
        </w:rPr>
        <w:t xml:space="preserve"> </w:t>
      </w:r>
      <w:r w:rsidRPr="00CD2542">
        <w:t xml:space="preserve"> и направляемого ФНС России;</w:t>
      </w:r>
    </w:p>
    <w:p w:rsidR="00E42C64" w:rsidRPr="00CD2542" w:rsidRDefault="00E42C64" w:rsidP="00E42C64">
      <w:pPr>
        <w:pStyle w:val="1256"/>
      </w:pPr>
      <w:r w:rsidRPr="00CD2542">
        <w:t>zzz = TUB - для извещения, формируемого ТУ Банка России, ДПУ Банка России и направляемого банку (филиалу банка), полевому учреждению Банка России;</w:t>
      </w:r>
    </w:p>
    <w:p w:rsidR="00E42C64" w:rsidRPr="00CD2542" w:rsidRDefault="00E42C64" w:rsidP="00E42C64">
      <w:pPr>
        <w:pStyle w:val="1256"/>
      </w:pPr>
      <w:r w:rsidRPr="00CD2542">
        <w:t>zzz = С</w:t>
      </w:r>
      <w:r w:rsidRPr="00CD2542">
        <w:rPr>
          <w:lang w:val="en-US"/>
        </w:rPr>
        <w:t>TU</w:t>
      </w:r>
      <w:r w:rsidRPr="00CD2542">
        <w:t xml:space="preserve"> - для извещения, формируемого </w:t>
      </w:r>
      <w:r w:rsidR="0006550C">
        <w:t>Д</w:t>
      </w:r>
      <w:r w:rsidR="001C6149" w:rsidRPr="00CD2542">
        <w:t xml:space="preserve">ИТ </w:t>
      </w:r>
      <w:r w:rsidRPr="00CD2542">
        <w:t xml:space="preserve">Банка России и направляемого ТУ Банка России, ДПУ Банка России, </w:t>
      </w:r>
      <w:r w:rsidR="0006550C" w:rsidRPr="00CD2542">
        <w:rPr>
          <w:lang w:bidi="ru-RU"/>
        </w:rPr>
        <w:t>Операционно</w:t>
      </w:r>
      <w:r w:rsidR="0006550C">
        <w:rPr>
          <w:lang w:bidi="ru-RU"/>
        </w:rPr>
        <w:t>му</w:t>
      </w:r>
      <w:r w:rsidR="0006550C" w:rsidRPr="00CD2542">
        <w:rPr>
          <w:lang w:bidi="ru-RU"/>
        </w:rPr>
        <w:t xml:space="preserve"> департамент</w:t>
      </w:r>
      <w:r w:rsidR="0006550C">
        <w:rPr>
          <w:lang w:bidi="ru-RU"/>
        </w:rPr>
        <w:t>у</w:t>
      </w:r>
      <w:r w:rsidR="0006550C" w:rsidRPr="00CD2542">
        <w:rPr>
          <w:lang w:bidi="ru-RU"/>
        </w:rPr>
        <w:t xml:space="preserve"> Банка России</w:t>
      </w:r>
      <w:r w:rsidRPr="00CD2542">
        <w:t>;</w:t>
      </w:r>
    </w:p>
    <w:p w:rsidR="00E42C64" w:rsidRPr="00CD2542" w:rsidRDefault="00E42C64" w:rsidP="00E42C64">
      <w:pPr>
        <w:pStyle w:val="1256"/>
      </w:pPr>
      <w:r w:rsidRPr="00CD2542">
        <w:rPr>
          <w:lang w:val="en-US"/>
        </w:rPr>
        <w:t>P</w:t>
      </w:r>
      <w:r w:rsidRPr="00CD2542">
        <w:t xml:space="preserve"> - наименование п</w:t>
      </w:r>
      <w:r w:rsidR="00476834" w:rsidRPr="00CD2542">
        <w:t>олученного файла без расширения.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IZV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577164" w:rsidRPr="00CD2542" w:rsidRDefault="00F053EB" w:rsidP="00B26381">
      <w:pPr>
        <w:pStyle w:val="3"/>
      </w:pPr>
      <w:r w:rsidRPr="00CD2542">
        <w:t xml:space="preserve">Логическая структура </w:t>
      </w:r>
      <w:r w:rsidR="00E05C20" w:rsidRPr="00CD2542">
        <w:t>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DB373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42C64" w:rsidRPr="00CD2542" w:rsidRDefault="00E42C64" w:rsidP="00DB373B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E42C64" w:rsidRPr="00CD2542" w:rsidRDefault="00C524AF" w:rsidP="00DB373B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ИЗВЦБКОНТР</w:t>
            </w:r>
            <w:r w:rsidR="00E42C64" w:rsidRPr="00CD2542">
              <w:rPr>
                <w:sz w:val="22"/>
                <w:szCs w:val="22"/>
                <w:lang w:eastAsia="en-US"/>
              </w:rPr>
              <w:t xml:space="preserve"> </w:t>
            </w:r>
            <w:r w:rsidR="00E42C64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E42C64" w:rsidRPr="00CD2542">
              <w:rPr>
                <w:sz w:val="22"/>
                <w:szCs w:val="22"/>
                <w:lang w:eastAsia="en-US"/>
              </w:rPr>
              <w:t>ИмяФайла</w:t>
            </w:r>
            <w:r w:rsidR="00E42C64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E42C64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КодРезПроверки,</w:t>
            </w:r>
            <w:r w:rsidR="00E42C64" w:rsidRPr="00CD2542">
              <w:rPr>
                <w:rFonts w:eastAsia="Calibri"/>
                <w:sz w:val="22"/>
                <w:szCs w:val="22"/>
                <w:lang w:eastAsia="en-US"/>
              </w:rPr>
              <w:t xml:space="preserve"> ДатаВремяПроверки, </w:t>
            </w:r>
            <w:r w:rsidR="003F4DA2" w:rsidRPr="00CD2542">
              <w:rPr>
                <w:sz w:val="22"/>
                <w:szCs w:val="22"/>
                <w:lang w:eastAsia="en-US"/>
              </w:rPr>
              <w:t xml:space="preserve">Пояснение?, </w:t>
            </w:r>
            <w:r w:rsidR="00E42C64" w:rsidRPr="00CD2542">
              <w:rPr>
                <w:sz w:val="22"/>
                <w:szCs w:val="22"/>
                <w:lang w:eastAsia="en-US"/>
              </w:rPr>
              <w:t>ДатаВремяПериода?</w:t>
            </w:r>
            <w:r w:rsidR="00E42C64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E42C64" w:rsidRPr="00CD2542" w:rsidRDefault="00E42C64" w:rsidP="00DB373B">
            <w:pPr>
              <w:spacing w:before="30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CD0C21" w:rsidRPr="00CD2542" w:rsidRDefault="00CD0C21" w:rsidP="00CD0C21">
      <w:r w:rsidRPr="00CD2542">
        <w:t>Примечание: ? - число повторений [0..1], + - число повторений [1..n], * - число повторений [0..n]</w:t>
      </w:r>
    </w:p>
    <w:p w:rsidR="00F053EB" w:rsidRPr="00CD2542" w:rsidRDefault="00F053EB" w:rsidP="00F053EB"/>
    <w:p w:rsidR="007F3707" w:rsidRPr="00CD2542" w:rsidRDefault="007F3707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56"/>
        <w:gridCol w:w="1138"/>
        <w:gridCol w:w="1419"/>
        <w:gridCol w:w="5094"/>
      </w:tblGrid>
      <w:tr w:rsidR="00CD2542" w:rsidRPr="00CD2542" w:rsidTr="000946F2">
        <w:trPr>
          <w:tblHeader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86A06" w:rsidRPr="00CD2542" w:rsidRDefault="00F86A06" w:rsidP="00F86A06">
            <w:pPr>
              <w:keepNext/>
              <w:keepLines/>
              <w:spacing w:before="120" w:after="120"/>
              <w:ind w:right="-105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Имя элемента/атрибута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86A06" w:rsidRPr="00CD2542" w:rsidRDefault="004D1BD9" w:rsidP="0053266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Обознач.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86A06" w:rsidRPr="00CD2542" w:rsidRDefault="00F86A06" w:rsidP="0053266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86A06" w:rsidRPr="00CD2542" w:rsidRDefault="00F86A06" w:rsidP="0053266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Описание элемента/ атрибута</w:t>
            </w:r>
          </w:p>
        </w:tc>
      </w:tr>
      <w:tr w:rsidR="00CD2542" w:rsidRPr="00CD2542" w:rsidTr="00504DDA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lastRenderedPageBreak/>
              <w:t>ИдЭС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5F3129">
            <w:pPr>
              <w:ind w:left="244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49197C" w:rsidP="0017164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ИЗВЦБКОНТР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3D5463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3D5463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3D5463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Т(1-60)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3D5463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171642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>ИЗВЦБКОНТР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3D5463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Информационная часть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539D9" w:rsidRPr="00CD2542" w:rsidRDefault="00C539D9" w:rsidP="00D479C3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ИмяФайла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539D9" w:rsidRPr="00CD2542" w:rsidRDefault="00C539D9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9D9" w:rsidRPr="00CD2542" w:rsidRDefault="00C539D9" w:rsidP="00124FAD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</w:t>
            </w:r>
            <w:r w:rsidRPr="00CD2542">
              <w:rPr>
                <w:sz w:val="22"/>
                <w:szCs w:val="22"/>
                <w:lang w:val="en-US" w:eastAsia="en-US"/>
              </w:rPr>
              <w:t>100</w:t>
            </w:r>
            <w:r w:rsidRPr="00CD2542">
              <w:rPr>
                <w:sz w:val="22"/>
                <w:szCs w:val="22"/>
                <w:lang w:eastAsia="en-US"/>
              </w:rPr>
              <w:t>0)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539D9" w:rsidRPr="00CD2542" w:rsidRDefault="00C539D9" w:rsidP="003D5463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Наименование полученного файла без расширения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51E2" w:rsidRPr="00CD2542" w:rsidRDefault="008751E2" w:rsidP="00D479C3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КодРезПроверки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51E2" w:rsidRPr="00CD2542" w:rsidRDefault="008751E2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51E2" w:rsidRPr="00CD2542" w:rsidRDefault="008751E2" w:rsidP="00CD0C21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T(2)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51E2" w:rsidRPr="00CD2542" w:rsidRDefault="008751E2" w:rsidP="003D5463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 в соответствии с перечнем кодов результатов проверки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51E2" w:rsidRPr="00CD2542" w:rsidRDefault="008751E2" w:rsidP="00D479C3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ДатаВремяПроверки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51E2" w:rsidRPr="00CD2542" w:rsidRDefault="008751E2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51E2" w:rsidRPr="00CD2542" w:rsidRDefault="008751E2" w:rsidP="00466A89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Time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51E2" w:rsidRPr="00CD2542" w:rsidRDefault="008751E2" w:rsidP="00F61075">
            <w:pPr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Дата и время завершения проверки</w:t>
            </w:r>
            <w:r w:rsidR="0036129A" w:rsidRPr="00CD2542">
              <w:rPr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sz w:val="22"/>
                <w:szCs w:val="22"/>
                <w:lang w:eastAsia="en-US"/>
              </w:rPr>
              <w:t>по местному времени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DB7" w:rsidRPr="00CD2542" w:rsidRDefault="00F22DB7" w:rsidP="00F22DB7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Пояснение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DB7" w:rsidRPr="00CD2542" w:rsidRDefault="00F22DB7" w:rsidP="00124FAD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DB7" w:rsidRPr="00CD2542" w:rsidRDefault="00F22DB7" w:rsidP="00124FAD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T(1-512)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DB7" w:rsidRPr="00CD2542" w:rsidRDefault="00F22DB7" w:rsidP="00124FAD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Текст, уточняющий причины отрицательного результата проверки</w:t>
            </w:r>
          </w:p>
        </w:tc>
      </w:tr>
      <w:tr w:rsidR="00CD2542" w:rsidRPr="00CD2542" w:rsidTr="000946F2"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2DB7" w:rsidRPr="00CD2542" w:rsidRDefault="00F22DB7" w:rsidP="00D479C3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ДатаВремяПериода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2DB7" w:rsidRPr="00CD2542" w:rsidRDefault="00F22DB7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2DB7" w:rsidRPr="00CD2542" w:rsidRDefault="00F22DB7" w:rsidP="00466A89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Time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2DB7" w:rsidRPr="00CD2542" w:rsidRDefault="00F22DB7" w:rsidP="00EF6CB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Дата и время окончания периода согласно графику, установленному Положением № 440-П, в течение и по завершении которого банку (филиалу банка) предоставляется возможность получить архивный файл, </w:t>
            </w:r>
            <w:r w:rsidRPr="00CD2542">
              <w:rPr>
                <w:sz w:val="22"/>
                <w:szCs w:val="22"/>
              </w:rPr>
              <w:t xml:space="preserve">а подразделению Банка России, действующему в составе ТУ Банка России, полевому учреждению Банка России – электронные документы, по местному времени. </w:t>
            </w:r>
            <w:r w:rsidRPr="00CD2542">
              <w:rPr>
                <w:sz w:val="22"/>
                <w:szCs w:val="22"/>
                <w:lang w:eastAsia="en-US"/>
              </w:rPr>
              <w:t xml:space="preserve"> Атрибут обязателен для извещения формируемого ТУ Банка России и ДПУ Банка России при положительном результате проверки архивного файла ФНС России </w:t>
            </w:r>
          </w:p>
        </w:tc>
      </w:tr>
    </w:tbl>
    <w:p w:rsidR="00D34A65" w:rsidRPr="00CD2542" w:rsidRDefault="00D34A65" w:rsidP="00D34A65"/>
    <w:p w:rsidR="00DB09AF" w:rsidRPr="00CD2542" w:rsidRDefault="00614B74" w:rsidP="00B26381">
      <w:pPr>
        <w:pStyle w:val="2"/>
      </w:pPr>
      <w:bookmarkStart w:id="80" w:name="_Toc450221604"/>
      <w:bookmarkStart w:id="81" w:name="_Toc450221610"/>
      <w:bookmarkStart w:id="82" w:name="_Toc420790537"/>
      <w:bookmarkStart w:id="83" w:name="_Toc450221611"/>
      <w:bookmarkEnd w:id="80"/>
      <w:bookmarkEnd w:id="81"/>
      <w:r w:rsidRPr="00CD2542">
        <w:t>Подтверждение</w:t>
      </w:r>
      <w:bookmarkEnd w:id="82"/>
      <w:bookmarkEnd w:id="83"/>
    </w:p>
    <w:p w:rsidR="001A096E" w:rsidRPr="00CD2542" w:rsidRDefault="00614B74" w:rsidP="00614B74">
      <w:pPr>
        <w:pStyle w:val="1256"/>
      </w:pPr>
      <w:r w:rsidRPr="00CD2542">
        <w:t xml:space="preserve">Подтверждение о получении </w:t>
      </w:r>
      <w:r w:rsidR="00C62BB2" w:rsidRPr="00CD2542">
        <w:t>Электронного документа</w:t>
      </w:r>
      <w:r w:rsidR="00011DEC" w:rsidRPr="00CD2542">
        <w:t xml:space="preserve"> </w:t>
      </w:r>
      <w:r w:rsidR="00060D54" w:rsidRPr="00CD2542">
        <w:t>налогового</w:t>
      </w:r>
      <w:r w:rsidRPr="00CD2542">
        <w:t xml:space="preserve"> органа формируется</w:t>
      </w:r>
      <w:r w:rsidR="001A096E" w:rsidRPr="00CD2542">
        <w:t>:</w:t>
      </w:r>
    </w:p>
    <w:p w:rsidR="00614B74" w:rsidRPr="00CD2542" w:rsidRDefault="001A096E" w:rsidP="00614B74">
      <w:pPr>
        <w:pStyle w:val="1256"/>
      </w:pPr>
      <w:r w:rsidRPr="00CD2542">
        <w:t>-</w:t>
      </w:r>
      <w:r w:rsidR="00614B74" w:rsidRPr="00CD2542">
        <w:t xml:space="preserve"> банком (филиалом банка)</w:t>
      </w:r>
      <w:r w:rsidR="00762549" w:rsidRPr="00CD2542">
        <w:t xml:space="preserve"> </w:t>
      </w:r>
      <w:r w:rsidR="00671453" w:rsidRPr="00CD2542">
        <w:t xml:space="preserve">и содержит информацию о положительном или отрицательном результате проверки </w:t>
      </w:r>
      <w:r w:rsidRPr="00CD2542">
        <w:t xml:space="preserve">архивного файла, зашифрованного файла, </w:t>
      </w:r>
      <w:r w:rsidR="00671453" w:rsidRPr="00CD2542">
        <w:t xml:space="preserve">сообщения, содержащего </w:t>
      </w:r>
      <w:r w:rsidR="00447773" w:rsidRPr="00CD2542">
        <w:t>электронный документ</w:t>
      </w:r>
      <w:r w:rsidR="00671453" w:rsidRPr="00CD2542">
        <w:t xml:space="preserve"> </w:t>
      </w:r>
      <w:r w:rsidR="00060D54" w:rsidRPr="00CD2542">
        <w:t>налогового</w:t>
      </w:r>
      <w:r w:rsidR="00671453" w:rsidRPr="00CD2542">
        <w:t xml:space="preserve"> органа</w:t>
      </w:r>
      <w:r w:rsidRPr="00CD2542">
        <w:t>;</w:t>
      </w:r>
    </w:p>
    <w:p w:rsidR="001A096E" w:rsidRPr="00CD2542" w:rsidRDefault="001A096E" w:rsidP="00614B74">
      <w:pPr>
        <w:pStyle w:val="1256"/>
      </w:pPr>
      <w:r w:rsidRPr="00CD2542">
        <w:t xml:space="preserve">- </w:t>
      </w:r>
      <w:r w:rsidR="00EF26BC" w:rsidRPr="00CD2542">
        <w:rPr>
          <w:szCs w:val="28"/>
        </w:rPr>
        <w:t xml:space="preserve"> подразделен</w:t>
      </w:r>
      <w:r w:rsidR="001A60A4" w:rsidRPr="00CD2542">
        <w:rPr>
          <w:szCs w:val="28"/>
        </w:rPr>
        <w:t>и</w:t>
      </w:r>
      <w:r w:rsidR="001A60A4" w:rsidRPr="00CD2542">
        <w:t>ем</w:t>
      </w:r>
      <w:r w:rsidRPr="00CD2542">
        <w:t xml:space="preserve"> Банка России и </w:t>
      </w:r>
      <w:r w:rsidR="001A60A4" w:rsidRPr="00CD2542">
        <w:t>содержит</w:t>
      </w:r>
      <w:r w:rsidRPr="00CD2542">
        <w:t xml:space="preserve"> информацию о положительном или отрицательном результате проверки сообщения, содержащего </w:t>
      </w:r>
      <w:r w:rsidR="00447773" w:rsidRPr="00CD2542">
        <w:t xml:space="preserve">электронный документ </w:t>
      </w:r>
      <w:r w:rsidR="00060D54" w:rsidRPr="00CD2542">
        <w:t>налогового</w:t>
      </w:r>
      <w:r w:rsidRPr="00CD2542">
        <w:t xml:space="preserve"> органа.</w:t>
      </w:r>
    </w:p>
    <w:p w:rsidR="003F659B" w:rsidRPr="00CD2542" w:rsidRDefault="003F659B" w:rsidP="00B26381">
      <w:pPr>
        <w:pStyle w:val="3"/>
      </w:pPr>
      <w:r w:rsidRPr="00CD2542">
        <w:t>Структура наименования файла</w:t>
      </w:r>
    </w:p>
    <w:p w:rsidR="0048599E" w:rsidRPr="00CD2542" w:rsidRDefault="0048599E" w:rsidP="0048599E"/>
    <w:p w:rsidR="00D74469" w:rsidRPr="00CD2542" w:rsidRDefault="00D74469" w:rsidP="00D74469">
      <w:pPr>
        <w:pStyle w:val="1256"/>
      </w:pPr>
      <w:r w:rsidRPr="00CD2542">
        <w:t>&lt;PB1_P.</w:t>
      </w:r>
      <w:r w:rsidR="006A3344" w:rsidRPr="00CD2542">
        <w:t>xml</w:t>
      </w:r>
      <w:r w:rsidRPr="00CD2542">
        <w:t>&gt;, где:</w:t>
      </w:r>
    </w:p>
    <w:p w:rsidR="00D74469" w:rsidRPr="00CD2542" w:rsidRDefault="00D74469" w:rsidP="00D74469">
      <w:pPr>
        <w:pStyle w:val="1256"/>
      </w:pPr>
      <w:r w:rsidRPr="00CD2542">
        <w:lastRenderedPageBreak/>
        <w:t xml:space="preserve">РВ1 - </w:t>
      </w:r>
      <w:r w:rsidR="00330763" w:rsidRPr="00CD2542">
        <w:t xml:space="preserve">префикс, определяющий </w:t>
      </w:r>
      <w:r w:rsidRPr="00CD2542">
        <w:t>подтверждени</w:t>
      </w:r>
      <w:r w:rsidR="00330763" w:rsidRPr="00CD2542">
        <w:t>е</w:t>
      </w:r>
      <w:r w:rsidRPr="00CD2542">
        <w:t xml:space="preserve"> о получении </w:t>
      </w:r>
      <w:r w:rsidR="00C62BB2" w:rsidRPr="00CD2542">
        <w:t>Электронного документа</w:t>
      </w:r>
      <w:r w:rsidRPr="00CD2542">
        <w:t xml:space="preserve"> налогового органа (латинскими буквами) или архивного файла;</w:t>
      </w:r>
      <w:r w:rsidR="007609B0" w:rsidRPr="00CD2542">
        <w:t xml:space="preserve"> формируется в обязательном порядке</w:t>
      </w:r>
      <w:r w:rsidR="00762549" w:rsidRPr="00CD2542">
        <w:t xml:space="preserve"> банком (филиалом банка, </w:t>
      </w:r>
      <w:r w:rsidR="00EF26BC" w:rsidRPr="00CD2542">
        <w:t xml:space="preserve"> подразделен</w:t>
      </w:r>
      <w:r w:rsidR="00762549" w:rsidRPr="00CD2542">
        <w:t>ием Банка России), которому направлен электронный документ налогового органа,</w:t>
      </w:r>
      <w:r w:rsidR="007609B0" w:rsidRPr="00CD2542">
        <w:t xml:space="preserve"> по результатам форматного контроля и подтверждает факт принятия или отказа в принятии </w:t>
      </w:r>
      <w:r w:rsidR="00C62BB2" w:rsidRPr="00CD2542">
        <w:t>Электронного документа</w:t>
      </w:r>
      <w:r w:rsidR="007609B0" w:rsidRPr="00CD2542">
        <w:t xml:space="preserve"> налогового органа (архивного файла).</w:t>
      </w:r>
    </w:p>
    <w:p w:rsidR="0048599E" w:rsidRPr="00CD2542" w:rsidRDefault="0048599E" w:rsidP="0048599E">
      <w:pPr>
        <w:pStyle w:val="1256"/>
      </w:pPr>
      <w:r w:rsidRPr="00CD2542">
        <w:t>&lt;PB</w:t>
      </w:r>
      <w:r w:rsidR="00D74469" w:rsidRPr="00CD2542">
        <w:t>2</w:t>
      </w:r>
      <w:r w:rsidRPr="00CD2542">
        <w:t>_P</w:t>
      </w:r>
      <w:r w:rsidR="005F1B01" w:rsidRPr="00CD2542">
        <w:t>_</w:t>
      </w:r>
      <w:r w:rsidR="005F1B01" w:rsidRPr="00CD2542">
        <w:rPr>
          <w:lang w:val="en-US"/>
        </w:rPr>
        <w:t>FFFF</w:t>
      </w:r>
      <w:r w:rsidRPr="00CD2542">
        <w:t>.</w:t>
      </w:r>
      <w:r w:rsidR="007F2B4E" w:rsidRPr="00CD2542">
        <w:rPr>
          <w:lang w:val="en-US"/>
        </w:rPr>
        <w:t>xml</w:t>
      </w:r>
      <w:r w:rsidRPr="00CD2542">
        <w:t>&gt;, где:</w:t>
      </w:r>
    </w:p>
    <w:p w:rsidR="0048599E" w:rsidRPr="00CD2542" w:rsidRDefault="0048599E" w:rsidP="0048599E">
      <w:pPr>
        <w:pStyle w:val="1256"/>
      </w:pPr>
      <w:r w:rsidRPr="00CD2542">
        <w:t>РВ</w:t>
      </w:r>
      <w:r w:rsidR="007609B0" w:rsidRPr="00CD2542">
        <w:t>2</w:t>
      </w:r>
      <w:r w:rsidRPr="00CD2542">
        <w:t xml:space="preserve"> - </w:t>
      </w:r>
      <w:r w:rsidR="00330763" w:rsidRPr="00CD2542">
        <w:t xml:space="preserve">префикс, определяющий </w:t>
      </w:r>
      <w:r w:rsidRPr="00CD2542">
        <w:t>подтверждени</w:t>
      </w:r>
      <w:r w:rsidR="00330763" w:rsidRPr="00CD2542">
        <w:t>е</w:t>
      </w:r>
      <w:r w:rsidR="007609B0" w:rsidRPr="00CD2542">
        <w:t xml:space="preserve"> о</w:t>
      </w:r>
      <w:r w:rsidRPr="00CD2542">
        <w:t xml:space="preserve"> </w:t>
      </w:r>
      <w:r w:rsidR="007609B0" w:rsidRPr="00CD2542">
        <w:t xml:space="preserve">невозможности исполнения </w:t>
      </w:r>
      <w:r w:rsidR="00C62BB2" w:rsidRPr="00CD2542">
        <w:t>Электронного документа</w:t>
      </w:r>
      <w:r w:rsidR="007609B0" w:rsidRPr="00CD2542">
        <w:t xml:space="preserve"> налогового органа </w:t>
      </w:r>
      <w:r w:rsidRPr="00CD2542">
        <w:t>(латинскими буквами);</w:t>
      </w:r>
      <w:r w:rsidR="007609B0" w:rsidRPr="00CD2542">
        <w:t xml:space="preserve"> формируется по результатам обработки принятого </w:t>
      </w:r>
      <w:r w:rsidR="00C62BB2" w:rsidRPr="00CD2542">
        <w:t>Электронного документа</w:t>
      </w:r>
      <w:r w:rsidR="007609B0" w:rsidRPr="00CD2542">
        <w:t xml:space="preserve"> налогового органа в случае </w:t>
      </w:r>
      <w:r w:rsidR="001A60A4" w:rsidRPr="00CD2542">
        <w:t>невозможности</w:t>
      </w:r>
      <w:r w:rsidR="007609B0" w:rsidRPr="00CD2542">
        <w:t xml:space="preserve"> его </w:t>
      </w:r>
      <w:r w:rsidR="001A60A4" w:rsidRPr="00CD2542">
        <w:t>исполнения</w:t>
      </w:r>
      <w:r w:rsidR="007609B0" w:rsidRPr="00CD2542">
        <w:t>;</w:t>
      </w:r>
      <w:r w:rsidR="00042EA2" w:rsidRPr="00CD2542">
        <w:t xml:space="preserve"> </w:t>
      </w:r>
      <w:r w:rsidR="006A5B77" w:rsidRPr="00CD2542">
        <w:t>при необходимости</w:t>
      </w:r>
      <w:r w:rsidR="002556EB" w:rsidRPr="00CD2542">
        <w:t xml:space="preserve"> может</w:t>
      </w:r>
      <w:r w:rsidR="00042EA2" w:rsidRPr="00CD2542">
        <w:t xml:space="preserve"> </w:t>
      </w:r>
      <w:r w:rsidR="002556EB" w:rsidRPr="00CD2542">
        <w:t xml:space="preserve">формироваться </w:t>
      </w:r>
      <w:r w:rsidR="00042EA2" w:rsidRPr="00CD2542">
        <w:t>по банку и каждому филиалу отдельно;</w:t>
      </w:r>
    </w:p>
    <w:p w:rsidR="0048599E" w:rsidRPr="00CD2542" w:rsidRDefault="0048599E" w:rsidP="0048599E">
      <w:pPr>
        <w:pStyle w:val="1256"/>
      </w:pPr>
      <w:r w:rsidRPr="00CD2542">
        <w:rPr>
          <w:lang w:val="en-US"/>
        </w:rPr>
        <w:t>P</w:t>
      </w:r>
      <w:r w:rsidRPr="00CD2542">
        <w:t xml:space="preserve"> - наименование полученного </w:t>
      </w:r>
      <w:r w:rsidR="001C310E" w:rsidRPr="00CD2542">
        <w:t>з</w:t>
      </w:r>
      <w:r w:rsidRPr="00CD2542">
        <w:t xml:space="preserve">ашифрованного файла или </w:t>
      </w:r>
      <w:r w:rsidR="00D74469" w:rsidRPr="00CD2542">
        <w:t xml:space="preserve">архивного </w:t>
      </w:r>
      <w:r w:rsidRPr="00CD2542">
        <w:t>файла (без расширения);</w:t>
      </w:r>
    </w:p>
    <w:p w:rsidR="005F1B01" w:rsidRPr="00CD2542" w:rsidRDefault="005F1B01" w:rsidP="005F1B01">
      <w:pPr>
        <w:pStyle w:val="1256"/>
      </w:pPr>
      <w:r w:rsidRPr="00CD2542">
        <w:rPr>
          <w:lang w:val="en-US"/>
        </w:rPr>
        <w:t>FFFF</w:t>
      </w:r>
      <w:r w:rsidRPr="00CD2542">
        <w:t xml:space="preserve"> - порядковый номер филиала банка по Книге государственной регистрации </w:t>
      </w:r>
      <w:r w:rsidRPr="00CD2542">
        <w:rPr>
          <w:bCs/>
        </w:rPr>
        <w:t>Банка России</w:t>
      </w:r>
      <w:r w:rsidRPr="00CD2542">
        <w:t xml:space="preserve">, по счетам которого высылается </w:t>
      </w:r>
      <w:r w:rsidR="00324DC1" w:rsidRPr="00CD2542">
        <w:t>подтверждение</w:t>
      </w:r>
      <w:r w:rsidRPr="00CD2542">
        <w:t xml:space="preserve">; для банка, </w:t>
      </w:r>
      <w:r w:rsidR="00EF26BC" w:rsidRPr="00CD2542">
        <w:t xml:space="preserve"> подразделен</w:t>
      </w:r>
      <w:r w:rsidRPr="00CD2542">
        <w:t xml:space="preserve">ия </w:t>
      </w:r>
      <w:r w:rsidRPr="00CD2542">
        <w:rPr>
          <w:bCs/>
        </w:rPr>
        <w:t>Банка России</w:t>
      </w:r>
      <w:r w:rsidR="00476834" w:rsidRPr="00CD2542">
        <w:t xml:space="preserve"> проставляется «0000».</w:t>
      </w:r>
    </w:p>
    <w:p w:rsidR="00CD76EB" w:rsidRPr="00CD2542" w:rsidRDefault="00CD76EB" w:rsidP="00CD76EB">
      <w:pPr>
        <w:pStyle w:val="1256"/>
      </w:pPr>
      <w:r w:rsidRPr="00CD2542">
        <w:t xml:space="preserve">Имя файла, содержащего XML схему файла обмена: </w:t>
      </w:r>
      <w:r w:rsidR="007E7AC9" w:rsidRPr="00CD2542">
        <w:rPr>
          <w:lang w:val="en-US"/>
        </w:rPr>
        <w:t>PBQ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8D60FD" w:rsidRPr="00CD2542" w:rsidRDefault="008D60FD" w:rsidP="00B26381">
      <w:pPr>
        <w:pStyle w:val="3"/>
      </w:pPr>
      <w:r w:rsidRPr="00CD2542">
        <w:t xml:space="preserve">Логическая структура </w:t>
      </w:r>
      <w:r w:rsidR="00E05C20" w:rsidRPr="00CD2542">
        <w:t>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630A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42C64" w:rsidRPr="00CD2542" w:rsidRDefault="00E42C64" w:rsidP="00E42C64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E42C64" w:rsidRPr="00CD2542" w:rsidRDefault="007B3C6B" w:rsidP="00E42C64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ПОДБНПРИНТ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E42C64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E42C64" w:rsidRPr="00CD2542">
              <w:rPr>
                <w:sz w:val="22"/>
                <w:szCs w:val="22"/>
                <w:lang w:eastAsia="en-US"/>
              </w:rPr>
              <w:t>ИмяФайла</w:t>
            </w:r>
            <w:r w:rsidR="00E42C64" w:rsidRPr="00CD2542">
              <w:rPr>
                <w:rFonts w:eastAsia="Calibri"/>
                <w:sz w:val="22"/>
                <w:szCs w:val="22"/>
                <w:lang w:eastAsia="en-US"/>
              </w:rPr>
              <w:t>, ДатаВремяПроверки)</w:t>
            </w:r>
          </w:p>
          <w:p w:rsidR="00E42C64" w:rsidRPr="00CD2542" w:rsidRDefault="00E42C64" w:rsidP="00E42C64">
            <w:pPr>
              <w:spacing w:before="30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 xml:space="preserve">    </w:t>
            </w:r>
            <w:r w:rsidRPr="00CD2542">
              <w:rPr>
                <w:b/>
                <w:sz w:val="22"/>
                <w:szCs w:val="22"/>
                <w:lang w:eastAsia="en-US"/>
              </w:rPr>
              <w:tab/>
              <w:t>Результат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+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(КодРезПроверки, </w:t>
            </w:r>
            <w:r w:rsidRPr="00CD2542">
              <w:rPr>
                <w:sz w:val="22"/>
                <w:szCs w:val="22"/>
                <w:lang w:eastAsia="en-US"/>
              </w:rPr>
              <w:t>Пояснение?, КодРекв?, ЗначРекв?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463280" w:rsidRPr="00CD2542" w:rsidRDefault="00463280" w:rsidP="00630AB3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:rsidR="00011DEC" w:rsidRPr="00CD2542" w:rsidRDefault="00011DEC" w:rsidP="00011DEC">
      <w:r w:rsidRPr="00CD2542">
        <w:t>Примечание: ? - число повторений [0..1], + - число повторений [1..n], * - число повторений [0..n]</w:t>
      </w:r>
    </w:p>
    <w:p w:rsidR="008D60FD" w:rsidRPr="00CD2542" w:rsidRDefault="008D60FD" w:rsidP="008D60FD"/>
    <w:p w:rsidR="008D60FD" w:rsidRPr="00CD2542" w:rsidRDefault="008D60FD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19"/>
        <w:gridCol w:w="1112"/>
        <w:gridCol w:w="1305"/>
        <w:gridCol w:w="4671"/>
      </w:tblGrid>
      <w:tr w:rsidR="00CD2542" w:rsidRPr="00CD2542" w:rsidTr="00DE1792">
        <w:trPr>
          <w:tblHeader/>
        </w:trPr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42C64" w:rsidRPr="00CD2542" w:rsidRDefault="00E42C64" w:rsidP="00DB373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42C64" w:rsidRPr="00CD2542" w:rsidRDefault="004D1BD9" w:rsidP="004D1BD9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Обознач.</w:t>
            </w:r>
            <w:r w:rsidR="00E42C64" w:rsidRPr="00CD2542">
              <w:rPr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42C64" w:rsidRPr="00CD2542" w:rsidRDefault="00E42C64" w:rsidP="00DB373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E42C64" w:rsidRPr="00CD2542" w:rsidRDefault="00E42C64" w:rsidP="00DB373B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Описание элемента/ атрибута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EC7D8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5F3129">
            <w:pPr>
              <w:ind w:left="244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EC7D82" w:rsidP="00EC7D82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2E5449" w:rsidP="00EC7D82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D82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ПОДБНПРИНТ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5F3129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Т(1-60)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5F3129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3129" w:rsidRPr="00CD2542" w:rsidRDefault="005F3129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171642" w:rsidP="00DB373B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lastRenderedPageBreak/>
              <w:t>ПОДБНПРИНТ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DB373B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2C64" w:rsidRPr="00CD2542" w:rsidRDefault="00E42C6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Информационная часть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549F4" w:rsidRPr="00CD2542" w:rsidRDefault="00E549F4" w:rsidP="001D533B">
            <w:pPr>
              <w:shd w:val="clear" w:color="auto" w:fill="FFFFFF"/>
              <w:spacing w:line="276" w:lineRule="auto"/>
              <w:ind w:left="386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ИмяФайла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E549F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</w:t>
            </w:r>
            <w:r w:rsidRPr="00CD2542">
              <w:rPr>
                <w:sz w:val="22"/>
                <w:szCs w:val="22"/>
                <w:lang w:val="en-US" w:eastAsia="en-US"/>
              </w:rPr>
              <w:t>100</w:t>
            </w:r>
            <w:r w:rsidRPr="00CD2542">
              <w:rPr>
                <w:sz w:val="22"/>
                <w:szCs w:val="22"/>
                <w:lang w:eastAsia="en-US"/>
              </w:rPr>
              <w:t>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Наименование полученного файла без расширения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549F4" w:rsidRPr="00CD2542" w:rsidRDefault="00E549F4" w:rsidP="001D533B">
            <w:pPr>
              <w:shd w:val="clear" w:color="auto" w:fill="FFFFFF"/>
              <w:spacing w:line="276" w:lineRule="auto"/>
              <w:ind w:left="386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ДатаВремяПроверки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Time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Дата и время завершения проверки по местному времени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1D533B">
            <w:pPr>
              <w:shd w:val="clear" w:color="auto" w:fill="FFFFFF"/>
              <w:spacing w:line="276" w:lineRule="auto"/>
              <w:ind w:left="386"/>
              <w:rPr>
                <w:b/>
                <w:strike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>Результат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Э[1..</w:t>
            </w:r>
            <w:r w:rsidRPr="00CD2542">
              <w:rPr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sz w:val="22"/>
                <w:szCs w:val="22"/>
                <w:lang w:eastAsia="en-US"/>
              </w:rPr>
              <w:t>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rPr>
                <w:strike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Результаты проверки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549F4" w:rsidRPr="00CD2542" w:rsidRDefault="00E549F4" w:rsidP="001D533B">
            <w:pPr>
              <w:shd w:val="clear" w:color="auto" w:fill="FFFFFF"/>
              <w:spacing w:line="276" w:lineRule="auto"/>
              <w:ind w:left="811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КодРезПроверки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(2)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 в соответствии с перечнем кодов результатов проверки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1D533B">
            <w:pPr>
              <w:shd w:val="clear" w:color="auto" w:fill="FFFFFF"/>
              <w:spacing w:line="276" w:lineRule="auto"/>
              <w:ind w:left="811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Пояснение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T(1-512)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Текст, уточняющий причины отрицательного результата проверки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1D533B">
            <w:pPr>
              <w:shd w:val="clear" w:color="auto" w:fill="FFFFFF"/>
              <w:spacing w:line="276" w:lineRule="auto"/>
              <w:ind w:left="811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КодРекв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Т(1-50)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 ошибочного реквизита</w:t>
            </w:r>
          </w:p>
        </w:tc>
      </w:tr>
      <w:tr w:rsidR="00CD2542" w:rsidRPr="00CD2542" w:rsidTr="00DE1792"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1D533B">
            <w:pPr>
              <w:shd w:val="clear" w:color="auto" w:fill="FFFFFF"/>
              <w:spacing w:line="276" w:lineRule="auto"/>
              <w:ind w:left="811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ЗначРекв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DB373B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T(1-1000)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9F4" w:rsidRPr="00CD2542" w:rsidRDefault="00E549F4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Значение ошибочного реквизита</w:t>
            </w:r>
          </w:p>
        </w:tc>
      </w:tr>
    </w:tbl>
    <w:p w:rsidR="008D60FD" w:rsidRPr="00CD2542" w:rsidRDefault="008D60FD" w:rsidP="008D60FD"/>
    <w:p w:rsidR="00630C80" w:rsidRPr="00CD2542" w:rsidRDefault="00630C80" w:rsidP="00B26381">
      <w:pPr>
        <w:pStyle w:val="2"/>
      </w:pPr>
      <w:bookmarkStart w:id="84" w:name="_Toc450221612"/>
      <w:bookmarkStart w:id="85" w:name="_Toc450221621"/>
      <w:bookmarkStart w:id="86" w:name="_Toc450221622"/>
      <w:bookmarkStart w:id="87" w:name="_Toc420790538"/>
      <w:bookmarkStart w:id="88" w:name="_Toc450221623"/>
      <w:bookmarkEnd w:id="84"/>
      <w:bookmarkEnd w:id="85"/>
      <w:bookmarkEnd w:id="86"/>
      <w:r w:rsidRPr="00CD2542">
        <w:t>Квитанция</w:t>
      </w:r>
      <w:bookmarkEnd w:id="87"/>
      <w:bookmarkEnd w:id="88"/>
    </w:p>
    <w:p w:rsidR="00630C80" w:rsidRPr="00CD2542" w:rsidRDefault="00630C80" w:rsidP="00630C80">
      <w:pPr>
        <w:pStyle w:val="1256"/>
        <w:rPr>
          <w:bCs/>
          <w:szCs w:val="28"/>
        </w:rPr>
      </w:pPr>
      <w:r w:rsidRPr="00CD2542">
        <w:t xml:space="preserve">Квитанция </w:t>
      </w:r>
      <w:r w:rsidR="00E94635" w:rsidRPr="00CD2542">
        <w:t xml:space="preserve">формируется в </w:t>
      </w:r>
      <w:r w:rsidR="00FA55E3" w:rsidRPr="00CD2542">
        <w:t xml:space="preserve">Уполномоченной организации </w:t>
      </w:r>
      <w:r w:rsidR="009858D8" w:rsidRPr="00CD2542">
        <w:t>ФНС России</w:t>
      </w:r>
      <w:r w:rsidR="001A6702" w:rsidRPr="00CD2542">
        <w:rPr>
          <w:szCs w:val="24"/>
        </w:rPr>
        <w:t xml:space="preserve"> </w:t>
      </w:r>
      <w:r w:rsidR="001A6702" w:rsidRPr="00CD2542">
        <w:t>и содержит информацию о положительном или отрицательном результате проверки</w:t>
      </w:r>
      <w:r w:rsidR="00722A45" w:rsidRPr="00CD2542">
        <w:t xml:space="preserve"> сводного архивного файла,</w:t>
      </w:r>
      <w:r w:rsidR="001A6702" w:rsidRPr="00CD2542">
        <w:t xml:space="preserve"> архивного файла, зашифрованного файла, сообщения, содержащего электронный документ банка, </w:t>
      </w:r>
      <w:r w:rsidR="00EF26BC" w:rsidRPr="00CD2542">
        <w:t xml:space="preserve"> подразделен</w:t>
      </w:r>
      <w:r w:rsidR="001A6702" w:rsidRPr="00CD2542">
        <w:t xml:space="preserve">ия </w:t>
      </w:r>
      <w:r w:rsidR="001A6702" w:rsidRPr="00CD2542">
        <w:rPr>
          <w:bCs/>
          <w:szCs w:val="28"/>
        </w:rPr>
        <w:t>Банка России.</w:t>
      </w:r>
    </w:p>
    <w:p w:rsidR="003F659B" w:rsidRPr="00CD2542" w:rsidRDefault="003F659B" w:rsidP="00B26381">
      <w:pPr>
        <w:pStyle w:val="3"/>
      </w:pPr>
      <w:r w:rsidRPr="00CD2542">
        <w:t>Структура наименования файла</w:t>
      </w:r>
    </w:p>
    <w:p w:rsidR="006A3344" w:rsidRPr="00CD2542" w:rsidRDefault="006A3344" w:rsidP="006A3344">
      <w:pPr>
        <w:pStyle w:val="1256"/>
      </w:pPr>
      <w:r w:rsidRPr="00CD2542">
        <w:t>&lt;KWTzzz_P.</w:t>
      </w:r>
      <w:r w:rsidRPr="00CD2542">
        <w:rPr>
          <w:lang w:val="en-US"/>
        </w:rPr>
        <w:t>xml</w:t>
      </w:r>
      <w:r w:rsidRPr="00CD2542">
        <w:t xml:space="preserve"> &gt;, где:</w:t>
      </w:r>
    </w:p>
    <w:p w:rsidR="006A3344" w:rsidRPr="00CD2542" w:rsidRDefault="006A3344" w:rsidP="006A3344">
      <w:pPr>
        <w:pStyle w:val="1256"/>
      </w:pPr>
      <w:r w:rsidRPr="00CD2542">
        <w:t xml:space="preserve">KWT - </w:t>
      </w:r>
      <w:r w:rsidR="00330763" w:rsidRPr="00CD2542">
        <w:t xml:space="preserve">префикс, определяющий </w:t>
      </w:r>
      <w:r w:rsidRPr="00CD2542">
        <w:t>квитанци</w:t>
      </w:r>
      <w:r w:rsidR="00330763" w:rsidRPr="00CD2542">
        <w:t>ю</w:t>
      </w:r>
      <w:r w:rsidRPr="00CD2542">
        <w:t xml:space="preserve"> (латинскими буквами);</w:t>
      </w:r>
    </w:p>
    <w:p w:rsidR="006A3344" w:rsidRPr="00CD2542" w:rsidRDefault="006A3344" w:rsidP="006A3344">
      <w:pPr>
        <w:pStyle w:val="1256"/>
      </w:pPr>
      <w:r w:rsidRPr="00CD2542">
        <w:t>zzz = FCT - для квитанции, направляемой ТУ Банка России;</w:t>
      </w:r>
    </w:p>
    <w:p w:rsidR="006A3344" w:rsidRPr="00CD2542" w:rsidRDefault="006A3344" w:rsidP="006A3344">
      <w:pPr>
        <w:pStyle w:val="1256"/>
      </w:pPr>
      <w:r w:rsidRPr="00CD2542">
        <w:t xml:space="preserve">zzz = FCB - для квитанции, направляемой банку (филиалу банка), </w:t>
      </w:r>
      <w:r w:rsidR="00EF26BC" w:rsidRPr="00CD2542">
        <w:t xml:space="preserve"> подразделен</w:t>
      </w:r>
      <w:r w:rsidRPr="00CD2542">
        <w:t>ию Банка России;</w:t>
      </w:r>
    </w:p>
    <w:p w:rsidR="006A3344" w:rsidRPr="00CD2542" w:rsidRDefault="006A3344" w:rsidP="006A3344">
      <w:pPr>
        <w:pStyle w:val="1256"/>
      </w:pPr>
      <w:r w:rsidRPr="00CD2542">
        <w:t>P - наименование п</w:t>
      </w:r>
      <w:r w:rsidR="00476834" w:rsidRPr="00CD2542">
        <w:t>олученного файла без расширения.</w:t>
      </w:r>
    </w:p>
    <w:p w:rsidR="007E7AC9" w:rsidRPr="00CD2542" w:rsidRDefault="007E7AC9" w:rsidP="007E7AC9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KWT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C74D26" w:rsidRPr="00CD2542" w:rsidRDefault="00C74D26" w:rsidP="00B26381">
      <w:pPr>
        <w:pStyle w:val="3"/>
      </w:pPr>
      <w:r w:rsidRPr="00CD2542">
        <w:t xml:space="preserve">Логическая структура </w:t>
      </w:r>
      <w:r w:rsidR="00E05C20" w:rsidRPr="00CD2542">
        <w:t>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7551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4D26" w:rsidRPr="00CD2542" w:rsidRDefault="00C74D26" w:rsidP="007551C7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355AA4" w:rsidRPr="00CD2542">
              <w:rPr>
                <w:rFonts w:eastAsia="Calibri"/>
                <w:sz w:val="22"/>
                <w:szCs w:val="22"/>
                <w:lang w:eastAsia="en-US"/>
              </w:rPr>
              <w:t>ИдЭС, ТипИнф, ВерсПрог, ТелОтпр, ДолжнОтпр, ФамОтпр, ВерсФорм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  <w:p w:rsidR="00C74D26" w:rsidRPr="00CD2542" w:rsidRDefault="007B3C6B" w:rsidP="007551C7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КВТНОПРИНТ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74D26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C74D26" w:rsidRPr="00CD2542">
              <w:rPr>
                <w:sz w:val="22"/>
                <w:szCs w:val="22"/>
                <w:lang w:eastAsia="en-US"/>
              </w:rPr>
              <w:t>ИмяФайла</w:t>
            </w:r>
            <w:r w:rsidR="00C74D26" w:rsidRPr="00CD2542">
              <w:rPr>
                <w:rFonts w:eastAsia="Calibri"/>
                <w:sz w:val="22"/>
                <w:szCs w:val="22"/>
                <w:lang w:eastAsia="en-US"/>
              </w:rPr>
              <w:t>, ДатаВремяПроверки)</w:t>
            </w:r>
          </w:p>
          <w:p w:rsidR="00C74D26" w:rsidRPr="00CD2542" w:rsidRDefault="00C74D26" w:rsidP="007551C7">
            <w:pPr>
              <w:spacing w:before="30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 xml:space="preserve">    </w:t>
            </w:r>
            <w:r w:rsidRPr="00CD2542">
              <w:rPr>
                <w:b/>
                <w:sz w:val="22"/>
                <w:szCs w:val="22"/>
                <w:lang w:eastAsia="en-US"/>
              </w:rPr>
              <w:tab/>
              <w:t>Результат</w:t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+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(КодРезПроверки, </w:t>
            </w:r>
            <w:r w:rsidRPr="00CD2542">
              <w:rPr>
                <w:sz w:val="22"/>
                <w:szCs w:val="22"/>
                <w:lang w:eastAsia="en-US"/>
              </w:rPr>
              <w:t>Пояснение?, КодРекв?, ЗначРекв?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C74D26" w:rsidRPr="00CD2542" w:rsidRDefault="00C74D26" w:rsidP="007551C7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:rsidR="00C74D26" w:rsidRPr="00CD2542" w:rsidRDefault="00C74D26" w:rsidP="00C74D26">
      <w:r w:rsidRPr="00CD2542">
        <w:t>Примечание: ? - число повторений [0..1], + - число повторений [1..n], * - число повторений [0..n]</w:t>
      </w:r>
    </w:p>
    <w:p w:rsidR="00C74D26" w:rsidRPr="00CD2542" w:rsidRDefault="00C74D26" w:rsidP="00C74D26"/>
    <w:p w:rsidR="00C74D26" w:rsidRPr="00CD2542" w:rsidRDefault="00C74D26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01"/>
        <w:gridCol w:w="1112"/>
        <w:gridCol w:w="1307"/>
        <w:gridCol w:w="4687"/>
      </w:tblGrid>
      <w:tr w:rsidR="00CD2542" w:rsidRPr="00CD2542" w:rsidTr="005809CD">
        <w:trPr>
          <w:tblHeader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C74D26" w:rsidRPr="00CD2542" w:rsidRDefault="00C74D26" w:rsidP="007551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Имя элемента/атрибута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C74D26" w:rsidRPr="00CD2542" w:rsidRDefault="004D1BD9" w:rsidP="004D1BD9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Обознач.</w:t>
            </w:r>
            <w:r w:rsidR="00C74D26" w:rsidRPr="00CD2542">
              <w:rPr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74D26" w:rsidRPr="00CD2542" w:rsidRDefault="00C74D26" w:rsidP="007551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74D26" w:rsidRPr="00CD2542" w:rsidRDefault="00C74D26" w:rsidP="007551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Описание элемента/ атрибута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4D26" w:rsidRPr="00CD2542" w:rsidRDefault="00C74D26" w:rsidP="007551C7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4D26" w:rsidRPr="00CD2542" w:rsidRDefault="00C74D26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D26" w:rsidRPr="00CD2542" w:rsidRDefault="00C74D26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D26" w:rsidRPr="00CD2542" w:rsidRDefault="00C74D26" w:rsidP="00C74D26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4D26" w:rsidRPr="00CD2542" w:rsidRDefault="00C74D26" w:rsidP="005809CD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lastRenderedPageBreak/>
              <w:t>ИдЭС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4D26" w:rsidRPr="00CD2542" w:rsidRDefault="00C74D26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D26" w:rsidRPr="00CD2542" w:rsidRDefault="00C74D26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4D26" w:rsidRPr="00CD2542" w:rsidRDefault="00C74D26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5809CD">
            <w:pPr>
              <w:ind w:left="244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2E5449" w:rsidP="00696EC3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КВТНОПРИНТ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5809CD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5809CD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5809CD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5809CD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Т(1-60)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171642" w:rsidP="007551C7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>КВТНОПРИНТ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Информационная часть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ИмяФайла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124FAD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</w:t>
            </w:r>
            <w:r w:rsidRPr="00CD2542">
              <w:rPr>
                <w:sz w:val="22"/>
                <w:szCs w:val="22"/>
                <w:lang w:val="en-US" w:eastAsia="en-US"/>
              </w:rPr>
              <w:t>100</w:t>
            </w:r>
            <w:r w:rsidRPr="00CD2542">
              <w:rPr>
                <w:sz w:val="22"/>
                <w:szCs w:val="22"/>
                <w:lang w:eastAsia="en-US"/>
              </w:rPr>
              <w:t>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Наименование полученного файла без расширения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ДатаВремяПроверки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Time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Дата и время завершения проверки по местному времени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rPr>
                <w:b/>
                <w:strike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>Результат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Э[1..</w:t>
            </w:r>
            <w:r w:rsidRPr="00CD2542">
              <w:rPr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sz w:val="22"/>
                <w:szCs w:val="22"/>
                <w:lang w:eastAsia="en-US"/>
              </w:rPr>
              <w:t>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rPr>
                <w:strike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Результаты проверки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ind w:left="386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КодРезПроверки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N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(2)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 в соответствии с перечнем кодов результатов проверки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ind w:left="386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Пояснение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T(1-512)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Текст, уточняющий причины отрицательного результата проверки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ind w:left="386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КодРекв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Т(1-50)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Код ошибочного реквизита</w:t>
            </w:r>
          </w:p>
        </w:tc>
      </w:tr>
      <w:tr w:rsidR="00CD2542" w:rsidRPr="00CD2542" w:rsidTr="005809CD"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ind w:left="386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ЗначРекв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T(1-1000)</w:t>
            </w:r>
          </w:p>
        </w:tc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09CD" w:rsidRPr="00CD2542" w:rsidRDefault="005809C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Значение ошибочного реквизита</w:t>
            </w:r>
          </w:p>
        </w:tc>
      </w:tr>
    </w:tbl>
    <w:p w:rsidR="00C74D26" w:rsidRPr="00CD2542" w:rsidRDefault="00C74D26" w:rsidP="00C74D26"/>
    <w:p w:rsidR="00A9733F" w:rsidRPr="00CD2542" w:rsidRDefault="00A9733F" w:rsidP="00B26381">
      <w:pPr>
        <w:pStyle w:val="2"/>
      </w:pPr>
      <w:bookmarkStart w:id="89" w:name="_Toc450221624"/>
      <w:bookmarkStart w:id="90" w:name="_Toc450221632"/>
      <w:bookmarkStart w:id="91" w:name="_Toc420790539"/>
      <w:bookmarkStart w:id="92" w:name="_Toc450221633"/>
      <w:bookmarkEnd w:id="89"/>
      <w:bookmarkEnd w:id="90"/>
      <w:r w:rsidRPr="00CD2542">
        <w:t>Уведомление территориального учреждения</w:t>
      </w:r>
      <w:bookmarkEnd w:id="91"/>
      <w:bookmarkEnd w:id="92"/>
    </w:p>
    <w:p w:rsidR="00A9733F" w:rsidRPr="00CD2542" w:rsidRDefault="00A9733F" w:rsidP="00A9733F">
      <w:pPr>
        <w:pStyle w:val="1256"/>
      </w:pPr>
      <w:r w:rsidRPr="00CD2542">
        <w:t xml:space="preserve">Уведомление формируется ТУ Банка России в случаях, предусмотренных Положением № </w:t>
      </w:r>
      <w:r w:rsidR="008073A2" w:rsidRPr="00CD2542">
        <w:t>440-П</w:t>
      </w:r>
      <w:r w:rsidRPr="00CD2542">
        <w:t>, и содержит информацию о</w:t>
      </w:r>
      <w:r w:rsidR="00476834" w:rsidRPr="00CD2542">
        <w:t xml:space="preserve"> расторжении договора с банком (в том числе в лице филиала банка)</w:t>
      </w:r>
      <w:r w:rsidRPr="00CD2542">
        <w:t>.</w:t>
      </w:r>
    </w:p>
    <w:p w:rsidR="00A9733F" w:rsidRPr="00CD2542" w:rsidRDefault="00A9733F" w:rsidP="00B26381">
      <w:pPr>
        <w:pStyle w:val="3"/>
        <w:numPr>
          <w:ilvl w:val="2"/>
          <w:numId w:val="8"/>
        </w:numPr>
      </w:pPr>
      <w:r w:rsidRPr="00CD2542">
        <w:t>Структура наименования файла</w:t>
      </w:r>
    </w:p>
    <w:p w:rsidR="00A9733F" w:rsidRPr="00CD2542" w:rsidRDefault="00476834" w:rsidP="00A9733F">
      <w:pPr>
        <w:pStyle w:val="1256"/>
      </w:pPr>
      <w:r w:rsidRPr="00CD2542">
        <w:t>&lt;DSBabbbbbbb_DDDDDDDD_NNNNNN.</w:t>
      </w:r>
      <w:r w:rsidRPr="00CD2542">
        <w:rPr>
          <w:lang w:val="en-US"/>
        </w:rPr>
        <w:t>xml</w:t>
      </w:r>
      <w:r w:rsidRPr="00CD2542">
        <w:t>&gt;,</w:t>
      </w:r>
      <w:r w:rsidR="00A9733F" w:rsidRPr="00CD2542">
        <w:t xml:space="preserve"> где:</w:t>
      </w:r>
    </w:p>
    <w:p w:rsidR="00A9733F" w:rsidRPr="00CD2542" w:rsidRDefault="00476834" w:rsidP="00A9733F">
      <w:pPr>
        <w:pStyle w:val="1256"/>
      </w:pPr>
      <w:r w:rsidRPr="00CD2542">
        <w:t>DSB</w:t>
      </w:r>
      <w:r w:rsidR="00A9733F" w:rsidRPr="00CD2542">
        <w:t xml:space="preserve"> - </w:t>
      </w:r>
      <w:r w:rsidR="00330763" w:rsidRPr="00CD2542">
        <w:t xml:space="preserve">префикс, определяющий </w:t>
      </w:r>
      <w:r w:rsidRPr="00CD2542">
        <w:t>уведомл</w:t>
      </w:r>
      <w:r w:rsidR="00A9733F" w:rsidRPr="00CD2542">
        <w:t>ени</w:t>
      </w:r>
      <w:r w:rsidR="00330763" w:rsidRPr="00CD2542">
        <w:t>е ТУ</w:t>
      </w:r>
      <w:r w:rsidR="00A9733F" w:rsidRPr="00CD2542">
        <w:t>;</w:t>
      </w:r>
    </w:p>
    <w:p w:rsidR="00F35030" w:rsidRPr="00CD2542" w:rsidRDefault="00476834" w:rsidP="00476834">
      <w:pPr>
        <w:pStyle w:val="1256"/>
      </w:pPr>
      <w:r w:rsidRPr="00CD2542">
        <w:t>а = 1 - для первичного уведомления;</w:t>
      </w:r>
      <w:r w:rsidR="00C754F3" w:rsidRPr="00CD2542">
        <w:t xml:space="preserve"> </w:t>
      </w:r>
    </w:p>
    <w:p w:rsidR="00D67E32" w:rsidRPr="00CD2542" w:rsidRDefault="00D67E32" w:rsidP="00476834">
      <w:pPr>
        <w:pStyle w:val="1256"/>
      </w:pPr>
      <w:r w:rsidRPr="00CD2542">
        <w:t>а = 9 - при отмене ошибочного уведомления; отменяющее уведомление должно иметь то же наименование файла, содержание, что и исходное, за исключением значения «а»;</w:t>
      </w:r>
    </w:p>
    <w:p w:rsidR="00476834" w:rsidRPr="00CD2542" w:rsidRDefault="00476834" w:rsidP="00476834">
      <w:pPr>
        <w:pStyle w:val="1256"/>
      </w:pPr>
      <w:r w:rsidRPr="00CD2542">
        <w:t>bbbbbbb - код банка (филиала банка), расторгнувшего договор</w:t>
      </w:r>
      <w:r w:rsidR="007551C7" w:rsidRPr="00CD2542">
        <w:t xml:space="preserve">; </w:t>
      </w:r>
      <w:r w:rsidRPr="00CD2542">
        <w:t>знаки с 3 по 9 разряды БИК, указанного в Справочнике БИК России. В наименовании отменяющего уведомления (в случае ошибочного БИК в предыдущем уведомлении) указывается код, проставленный ранее в предыдущем уведомлении;</w:t>
      </w:r>
    </w:p>
    <w:p w:rsidR="00476834" w:rsidRPr="00CD2542" w:rsidRDefault="00476834" w:rsidP="00476834">
      <w:pPr>
        <w:pStyle w:val="1256"/>
      </w:pPr>
      <w:r w:rsidRPr="00CD2542">
        <w:t xml:space="preserve">DDDDDDDD - дата </w:t>
      </w:r>
      <w:r w:rsidR="00104CBB" w:rsidRPr="00CD2542">
        <w:t>направления</w:t>
      </w:r>
      <w:r w:rsidR="00841B09" w:rsidRPr="00CD2542">
        <w:t xml:space="preserve"> </w:t>
      </w:r>
      <w:r w:rsidRPr="00CD2542">
        <w:t>уведомления в электронном виде в формате: год (4 символа), месяц (2 символа), день (2 символа);</w:t>
      </w:r>
    </w:p>
    <w:p w:rsidR="00476834" w:rsidRPr="00CD2542" w:rsidRDefault="00476834" w:rsidP="00476834">
      <w:pPr>
        <w:pStyle w:val="1256"/>
      </w:pPr>
      <w:r w:rsidRPr="00CD2542">
        <w:lastRenderedPageBreak/>
        <w:t xml:space="preserve">NNNNNN - порядковый номер файла в </w:t>
      </w:r>
      <w:r w:rsidR="0004223D" w:rsidRPr="00CD2542">
        <w:t>течение дня</w:t>
      </w:r>
      <w:r w:rsidRPr="00CD2542">
        <w:t xml:space="preserve"> (6 символов с лидирующими нулями, начиная с 1).</w:t>
      </w:r>
    </w:p>
    <w:p w:rsidR="007E7AC9" w:rsidRPr="00CD2542" w:rsidRDefault="007E7AC9" w:rsidP="007E7AC9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DSB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A9733F" w:rsidRPr="00CD2542" w:rsidRDefault="00A9733F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7551C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9733F" w:rsidRPr="00CD2542" w:rsidRDefault="00A9733F" w:rsidP="007551C7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A9733F" w:rsidRPr="00CD2542" w:rsidRDefault="00B26C9D" w:rsidP="007551C7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УВЕЦБДОГОВ</w:t>
            </w:r>
            <w:r w:rsidR="00217E3B" w:rsidRPr="00CD2542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A9733F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6A682F"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ДатаУвед, </w:t>
            </w:r>
            <w:r w:rsidR="009A2EFB" w:rsidRPr="00CD2542">
              <w:rPr>
                <w:rFonts w:eastAsia="Calibri"/>
                <w:sz w:val="22"/>
                <w:szCs w:val="22"/>
                <w:lang w:eastAsia="en-US"/>
              </w:rPr>
              <w:t xml:space="preserve">РегНом , НомФил, </w:t>
            </w:r>
            <w:r w:rsidR="00217E3B" w:rsidRPr="00CD2542">
              <w:rPr>
                <w:sz w:val="22"/>
                <w:szCs w:val="22"/>
                <w:lang w:eastAsia="en-US"/>
              </w:rPr>
              <w:t>БИК</w:t>
            </w:r>
            <w:r w:rsidR="00A9733F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C31226" w:rsidRPr="00CD2542">
              <w:rPr>
                <w:rFonts w:eastAsia="Calibri"/>
                <w:sz w:val="22"/>
                <w:szCs w:val="22"/>
                <w:lang w:eastAsia="en-US"/>
              </w:rPr>
              <w:t>НаимБанк,</w:t>
            </w:r>
            <w:r w:rsidR="004F22E8" w:rsidRPr="00CD2542">
              <w:rPr>
                <w:rFonts w:eastAsia="Calibri"/>
                <w:sz w:val="22"/>
                <w:szCs w:val="22"/>
                <w:lang w:eastAsia="en-US"/>
              </w:rPr>
              <w:t xml:space="preserve"> ДатаЗаклДог,</w:t>
            </w:r>
            <w:r w:rsidR="009A2EFB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611674" w:rsidRPr="00CD2542">
              <w:rPr>
                <w:rFonts w:eastAsia="Calibri"/>
                <w:sz w:val="22"/>
                <w:szCs w:val="22"/>
                <w:lang w:eastAsia="en-US"/>
              </w:rPr>
              <w:t>ДатаОгр</w:t>
            </w:r>
            <w:r w:rsidR="009A2EFB" w:rsidRPr="00CD2542">
              <w:rPr>
                <w:rFonts w:eastAsia="Calibri"/>
                <w:bCs/>
                <w:sz w:val="22"/>
                <w:szCs w:val="22"/>
                <w:lang w:eastAsia="en-US"/>
              </w:rPr>
              <w:t>,</w:t>
            </w:r>
            <w:r w:rsidR="00C31226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4F22E8" w:rsidRPr="00CD2542">
              <w:rPr>
                <w:rFonts w:eastAsia="Calibri"/>
                <w:sz w:val="22"/>
                <w:szCs w:val="22"/>
                <w:lang w:eastAsia="en-US"/>
              </w:rPr>
              <w:t>ДатаРастДог</w:t>
            </w:r>
            <w:r w:rsidR="005E5051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5E5051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160C0E" w:rsidRPr="00CD2542">
              <w:rPr>
                <w:rFonts w:eastAsia="Calibri"/>
                <w:bCs/>
                <w:sz w:val="22"/>
                <w:szCs w:val="22"/>
                <w:lang w:eastAsia="en-US"/>
              </w:rPr>
              <w:t>Причина</w:t>
            </w:r>
            <w:r w:rsidR="00A9733F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A9733F" w:rsidRPr="00CD2542" w:rsidRDefault="00A9733F" w:rsidP="007551C7">
            <w:pPr>
              <w:spacing w:before="3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 xml:space="preserve">    </w:t>
            </w:r>
            <w:r w:rsidRPr="00CD2542">
              <w:rPr>
                <w:b/>
                <w:sz w:val="22"/>
                <w:szCs w:val="22"/>
                <w:lang w:eastAsia="en-US"/>
              </w:rPr>
              <w:tab/>
            </w:r>
          </w:p>
        </w:tc>
      </w:tr>
    </w:tbl>
    <w:p w:rsidR="00A9733F" w:rsidRPr="00CD2542" w:rsidRDefault="00A9733F" w:rsidP="00A9733F">
      <w:r w:rsidRPr="00CD2542">
        <w:t>Примечание: ? - число повторений [0..1], + - число повторений [1..n], * - число повторений [0..n]</w:t>
      </w:r>
    </w:p>
    <w:p w:rsidR="00A9733F" w:rsidRPr="00CD2542" w:rsidRDefault="00A9733F" w:rsidP="00A9733F"/>
    <w:p w:rsidR="00A9733F" w:rsidRPr="00CD2542" w:rsidRDefault="00A9733F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35"/>
        <w:gridCol w:w="1114"/>
        <w:gridCol w:w="21"/>
        <w:gridCol w:w="1283"/>
        <w:gridCol w:w="4654"/>
      </w:tblGrid>
      <w:tr w:rsidR="00CD2542" w:rsidRPr="00CD2542" w:rsidTr="00257F61">
        <w:trPr>
          <w:tblHeader/>
        </w:trPr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A9733F" w:rsidRPr="00CD2542" w:rsidRDefault="00A9733F" w:rsidP="007551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Имя элемента/атрибута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A9733F" w:rsidRPr="00CD2542" w:rsidRDefault="004D1BD9" w:rsidP="004D1BD9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Обознач.</w:t>
            </w:r>
            <w:r w:rsidR="00A9733F" w:rsidRPr="00CD2542">
              <w:rPr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9733F" w:rsidRPr="00CD2542" w:rsidRDefault="00A9733F" w:rsidP="007551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A9733F" w:rsidRPr="00CD2542" w:rsidRDefault="00A9733F" w:rsidP="007551C7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Описание элемента/ атрибута</w:t>
            </w:r>
          </w:p>
        </w:tc>
      </w:tr>
      <w:tr w:rsidR="00CD2542" w:rsidRPr="00CD2542" w:rsidTr="00504DDA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9733F" w:rsidRPr="00CD2542" w:rsidRDefault="00A9733F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7ACA" w:rsidRPr="00CD2542" w:rsidRDefault="00D57ACA" w:rsidP="00BB22B1">
            <w:pPr>
              <w:ind w:left="244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7ACA" w:rsidRPr="00CD2542" w:rsidRDefault="00D57ACA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7ACA" w:rsidRPr="00CD2542" w:rsidRDefault="002E5449" w:rsidP="00696EC3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7ACA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УВЕЦБДОГОВ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Т(1-60)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733F" w:rsidRPr="00CD2542" w:rsidRDefault="00A9733F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171642" w:rsidP="008E76CF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>УВЕЦБДОГОВ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BB22B1" w:rsidP="007551C7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7551C7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BB22B1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Информационная часть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ДатаУвед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уведомления в электронном виде. Совпадает с DDDDDDDD из имени файла.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РегНом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szCs w:val="28"/>
              </w:rPr>
              <w:t>N</w:t>
            </w:r>
            <w:r w:rsidRPr="00CD2542">
              <w:rPr>
                <w:szCs w:val="28"/>
                <w:lang w:val="en-US"/>
              </w:rPr>
              <w:t>N</w:t>
            </w:r>
            <w:r w:rsidRPr="00CD2542">
              <w:rPr>
                <w:szCs w:val="28"/>
              </w:rPr>
              <w:t>(4)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Регистрационный номер банка по КГРКО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7301C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НомФил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F028F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F028FF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szCs w:val="28"/>
              </w:rPr>
              <w:t>N</w:t>
            </w:r>
            <w:r w:rsidRPr="00CD2542">
              <w:rPr>
                <w:szCs w:val="28"/>
                <w:lang w:val="en-US"/>
              </w:rPr>
              <w:t>N</w:t>
            </w:r>
            <w:r w:rsidRPr="00CD2542">
              <w:rPr>
                <w:szCs w:val="28"/>
              </w:rPr>
              <w:t>(4)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F028FF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</w:rPr>
              <w:t>Номер филиала банка по КГРКО.</w:t>
            </w:r>
            <w:r w:rsidRPr="00CD2542">
              <w:t xml:space="preserve"> </w:t>
            </w:r>
            <w:r w:rsidRPr="00CD2542">
              <w:rPr>
                <w:sz w:val="22"/>
                <w:szCs w:val="22"/>
              </w:rPr>
              <w:t>Для банков принимает значение &lt;0&gt;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C17BF1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C17BF1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C17BF1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C17BF1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БИК банка (филиала банка), расторгнувшего договор 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8E76C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НаимБанк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8F31D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8F31D9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T(1-160)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8F31D9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Сокращенное  наименование банка</w:t>
            </w:r>
            <w:r w:rsidR="0001568C" w:rsidRPr="00CD2542">
              <w:rPr>
                <w:sz w:val="22"/>
                <w:szCs w:val="22"/>
              </w:rPr>
              <w:t xml:space="preserve"> </w:t>
            </w:r>
            <w:r w:rsidRPr="00CD2542">
              <w:rPr>
                <w:sz w:val="22"/>
                <w:szCs w:val="22"/>
              </w:rPr>
              <w:t>(филиала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банка</w:t>
            </w:r>
            <w:r w:rsidRPr="00CD2542">
              <w:rPr>
                <w:sz w:val="22"/>
                <w:szCs w:val="22"/>
              </w:rPr>
              <w:t>)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4F22E8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ДатаЗаклДог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4F22E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4F22E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4F22E8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заключения договора 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8E76CF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ДатаОгр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F04D6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F04D6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B06F4E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 начала функционирования банка (филиала банка) в ограниченном режиме</w:t>
            </w: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B06F4E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ДатаРастДог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270D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270DC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270DC5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расторжения договора</w:t>
            </w:r>
          </w:p>
          <w:p w:rsidR="00257F61" w:rsidRPr="00CD2542" w:rsidRDefault="00257F61" w:rsidP="00270DC5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D2542" w:rsidRPr="00CD2542" w:rsidTr="00257F6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3A6520">
            <w:pPr>
              <w:ind w:left="244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Причина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F028FF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F028FF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T(1-512)</w:t>
            </w:r>
          </w:p>
        </w:tc>
        <w:tc>
          <w:tcPr>
            <w:tcW w:w="2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160C0E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Описание причины расторжения договора</w:t>
            </w:r>
          </w:p>
        </w:tc>
      </w:tr>
    </w:tbl>
    <w:p w:rsidR="00E33E51" w:rsidRPr="00CD2542" w:rsidRDefault="00E33E51" w:rsidP="00E33E51">
      <w:r w:rsidRPr="00CD2542">
        <w:t xml:space="preserve">ПРИМЕЧАНИЕ. При реорганизации банка, заключившего договор, с последующим изменением регистрационного номера банка, при ликвидации филиала банка, заключившего договор, высылается уведомление ТУ о </w:t>
      </w:r>
      <w:r w:rsidRPr="00CD2542">
        <w:rPr>
          <w:rFonts w:eastAsia="Calibri"/>
          <w:lang w:eastAsia="en-US"/>
        </w:rPr>
        <w:t>расторжении договора</w:t>
      </w:r>
      <w:r w:rsidRPr="00CD2542">
        <w:t>, а потом уведомление банка (филиала банка) о начале обмена с новыми реквизитами.</w:t>
      </w:r>
    </w:p>
    <w:p w:rsidR="00C17BF1" w:rsidRPr="00CD2542" w:rsidRDefault="00C17BF1" w:rsidP="00A9733F"/>
    <w:p w:rsidR="00621816" w:rsidRPr="00CD2542" w:rsidRDefault="00621816" w:rsidP="00A9733F"/>
    <w:p w:rsidR="00217E3B" w:rsidRPr="00CD2542" w:rsidRDefault="00217E3B" w:rsidP="00B26381">
      <w:pPr>
        <w:pStyle w:val="2"/>
      </w:pPr>
      <w:bookmarkStart w:id="93" w:name="_Toc450221634"/>
      <w:bookmarkStart w:id="94" w:name="_Toc450221640"/>
      <w:bookmarkStart w:id="95" w:name="_Toc450221641"/>
      <w:bookmarkStart w:id="96" w:name="_Toc420790540"/>
      <w:bookmarkStart w:id="97" w:name="_Toc450221642"/>
      <w:bookmarkEnd w:id="93"/>
      <w:bookmarkEnd w:id="94"/>
      <w:bookmarkEnd w:id="95"/>
      <w:r w:rsidRPr="00CD2542">
        <w:lastRenderedPageBreak/>
        <w:t>Уведомление банка</w:t>
      </w:r>
      <w:bookmarkEnd w:id="96"/>
      <w:bookmarkEnd w:id="97"/>
    </w:p>
    <w:p w:rsidR="00217E3B" w:rsidRPr="00CD2542" w:rsidRDefault="00217E3B" w:rsidP="00217E3B">
      <w:pPr>
        <w:pStyle w:val="1256"/>
      </w:pPr>
      <w:r w:rsidRPr="00CD2542">
        <w:t xml:space="preserve">Уведомление формируется </w:t>
      </w:r>
      <w:r w:rsidR="00115F12" w:rsidRPr="00CD2542">
        <w:t xml:space="preserve">банком (филиалом банка) </w:t>
      </w:r>
      <w:r w:rsidRPr="00CD2542">
        <w:t xml:space="preserve">в случаях, предусмотренных Положением № </w:t>
      </w:r>
      <w:r w:rsidR="008073A2" w:rsidRPr="00CD2542">
        <w:t>440-П</w:t>
      </w:r>
      <w:r w:rsidR="00D0281E" w:rsidRPr="00CD2542">
        <w:t xml:space="preserve"> и Приказом ММВ-7-2/520, и содержит информацию:</w:t>
      </w:r>
    </w:p>
    <w:p w:rsidR="00D0281E" w:rsidRPr="00CD2542" w:rsidRDefault="00D0281E" w:rsidP="00D0281E">
      <w:pPr>
        <w:pStyle w:val="1256"/>
      </w:pPr>
      <w:r w:rsidRPr="00CD2542">
        <w:t>о начале обмена сообщениями (о заключении договора) (далее в настоящем разделе – начало обмена);</w:t>
      </w:r>
    </w:p>
    <w:p w:rsidR="00D0281E" w:rsidRPr="00CD2542" w:rsidRDefault="00D0281E" w:rsidP="00D0281E">
      <w:pPr>
        <w:pStyle w:val="1256"/>
      </w:pPr>
      <w:r w:rsidRPr="00CD2542">
        <w:t xml:space="preserve">о возобновлении обмена сообщениями, приостановившего вследствие отсутствия возможности обмена сообщениями по причине действия обстоятельств непреодолимой силы (чрезвычайных и непредотвратимых при данных условиях) или возникновения технических неисправностей (далее в настоящем разделе – возобновление обмена); </w:t>
      </w:r>
    </w:p>
    <w:p w:rsidR="00D0281E" w:rsidRPr="00CD2542" w:rsidRDefault="00D0281E" w:rsidP="00D0281E">
      <w:pPr>
        <w:pStyle w:val="1256"/>
      </w:pPr>
      <w:r w:rsidRPr="00CD2542">
        <w:t>об изменении условий договора, не являющихся основанием для расторжения договора с Банком России (далее в настоящем раздел</w:t>
      </w:r>
      <w:r w:rsidR="00722A45" w:rsidRPr="00CD2542">
        <w:t>е – изменение условий договора);</w:t>
      </w:r>
    </w:p>
    <w:p w:rsidR="00722A45" w:rsidRPr="00CD2542" w:rsidRDefault="00722A45" w:rsidP="00D0281E">
      <w:pPr>
        <w:pStyle w:val="1256"/>
        <w:rPr>
          <w:lang w:bidi="ru-RU"/>
        </w:rPr>
      </w:pPr>
      <w:r w:rsidRPr="00CD2542">
        <w:rPr>
          <w:lang w:bidi="ru-RU"/>
        </w:rPr>
        <w:t>об изменении перечня филиалов банка, за которые банк (филиал банка) получает документы налоговых органов, направляет документы банка налоговым органам;</w:t>
      </w:r>
    </w:p>
    <w:p w:rsidR="00722A45" w:rsidRPr="00CD2542" w:rsidRDefault="00722A45" w:rsidP="00D0281E">
      <w:pPr>
        <w:pStyle w:val="1256"/>
      </w:pPr>
      <w:r w:rsidRPr="00CD2542">
        <w:t>об изменении наименований филиалов банка или их БИК без изменения порядковых номеров филиалов банка, согласно КГРКО.</w:t>
      </w:r>
    </w:p>
    <w:p w:rsidR="00217E3B" w:rsidRPr="00CD2542" w:rsidRDefault="00217E3B" w:rsidP="00B26381">
      <w:pPr>
        <w:pStyle w:val="3"/>
        <w:numPr>
          <w:ilvl w:val="2"/>
          <w:numId w:val="8"/>
        </w:numPr>
      </w:pPr>
      <w:r w:rsidRPr="00CD2542">
        <w:t>Структура наименования файла</w:t>
      </w:r>
    </w:p>
    <w:p w:rsidR="00217E3B" w:rsidRPr="00CD2542" w:rsidRDefault="00217E3B" w:rsidP="00217E3B">
      <w:pPr>
        <w:pStyle w:val="1256"/>
      </w:pPr>
      <w:r w:rsidRPr="00CD2542">
        <w:t>&lt;</w:t>
      </w:r>
      <w:r w:rsidR="00115F12" w:rsidRPr="00CD2542">
        <w:t>BUVabbbbbbb_DDDDDDDD_NNNNNN</w:t>
      </w:r>
      <w:r w:rsidRPr="00CD2542">
        <w:t>.</w:t>
      </w:r>
      <w:r w:rsidRPr="00CD2542">
        <w:rPr>
          <w:lang w:val="en-US"/>
        </w:rPr>
        <w:t>xml</w:t>
      </w:r>
      <w:r w:rsidRPr="00CD2542">
        <w:t>&gt;, где:</w:t>
      </w:r>
    </w:p>
    <w:p w:rsidR="00217E3B" w:rsidRPr="00CD2542" w:rsidRDefault="00115F12" w:rsidP="00217E3B">
      <w:pPr>
        <w:pStyle w:val="1256"/>
      </w:pPr>
      <w:r w:rsidRPr="00CD2542">
        <w:t>BUV</w:t>
      </w:r>
      <w:r w:rsidR="00217E3B" w:rsidRPr="00CD2542">
        <w:t xml:space="preserve"> - </w:t>
      </w:r>
      <w:r w:rsidR="00330763" w:rsidRPr="00CD2542">
        <w:t xml:space="preserve">префикс, определяющий </w:t>
      </w:r>
      <w:r w:rsidR="00217E3B" w:rsidRPr="00CD2542">
        <w:t>уведомлени</w:t>
      </w:r>
      <w:r w:rsidR="00330763" w:rsidRPr="00CD2542">
        <w:t>е</w:t>
      </w:r>
      <w:r w:rsidRPr="00CD2542">
        <w:t xml:space="preserve"> банка (филиала банка)</w:t>
      </w:r>
      <w:r w:rsidR="00217E3B" w:rsidRPr="00CD2542">
        <w:t>;</w:t>
      </w:r>
    </w:p>
    <w:p w:rsidR="00217E3B" w:rsidRPr="00CD2542" w:rsidRDefault="00217E3B" w:rsidP="00217E3B">
      <w:pPr>
        <w:pStyle w:val="1256"/>
      </w:pPr>
      <w:r w:rsidRPr="00CD2542">
        <w:t>а = 1 - для первичного уведомления;</w:t>
      </w:r>
    </w:p>
    <w:p w:rsidR="00B2104C" w:rsidRPr="00CD2542" w:rsidRDefault="00A005CE" w:rsidP="00A005CE">
      <w:pPr>
        <w:pStyle w:val="1256"/>
      </w:pPr>
      <w:r w:rsidRPr="00CD2542">
        <w:t>а = 9 - при отмене ошибочного уведомления. Отменяющее уведомление должно иметь то же наименование</w:t>
      </w:r>
      <w:r w:rsidR="00703357" w:rsidRPr="00CD2542">
        <w:t xml:space="preserve"> файла</w:t>
      </w:r>
      <w:r w:rsidRPr="00CD2542">
        <w:t xml:space="preserve"> и содержание, что и исходное, за исключением значения «а». </w:t>
      </w:r>
      <w:r w:rsidR="00B2104C" w:rsidRPr="00CD2542">
        <w:t>Отмена уведомлений, уже вступивших в силу не разрешается.</w:t>
      </w:r>
    </w:p>
    <w:p w:rsidR="00217E3B" w:rsidRPr="00CD2542" w:rsidRDefault="00217E3B" w:rsidP="00217E3B">
      <w:pPr>
        <w:pStyle w:val="1256"/>
      </w:pPr>
      <w:r w:rsidRPr="00CD2542">
        <w:t xml:space="preserve">bbbbbbb - код банка (филиала банка), </w:t>
      </w:r>
      <w:r w:rsidR="00115F12" w:rsidRPr="00CD2542">
        <w:t xml:space="preserve">заключившего </w:t>
      </w:r>
      <w:r w:rsidRPr="00CD2542">
        <w:t xml:space="preserve">договор; знаки с 3 по 9 разряды БИК, указанного в Справочнике БИК России. В наименовании отменяющего уведомления (в случае ошибочного БИК в предыдущем уведомлении) указывается код, проставленный ранее в </w:t>
      </w:r>
      <w:r w:rsidR="008F369D" w:rsidRPr="00CD2542">
        <w:t>отменяемом</w:t>
      </w:r>
      <w:r w:rsidRPr="00CD2542">
        <w:t xml:space="preserve"> уведомлении;</w:t>
      </w:r>
    </w:p>
    <w:p w:rsidR="00217E3B" w:rsidRPr="00CD2542" w:rsidRDefault="00217E3B" w:rsidP="00217E3B">
      <w:pPr>
        <w:pStyle w:val="1256"/>
      </w:pPr>
      <w:r w:rsidRPr="00CD2542">
        <w:t xml:space="preserve">DDDDDDDD - дата </w:t>
      </w:r>
      <w:r w:rsidR="00104CBB" w:rsidRPr="00CD2542">
        <w:t>направления</w:t>
      </w:r>
      <w:r w:rsidR="00841B09" w:rsidRPr="00CD2542">
        <w:t xml:space="preserve"> </w:t>
      </w:r>
      <w:r w:rsidRPr="00CD2542">
        <w:t>уведомления в электронном виде в формате: год (4 символа), месяц (2 символа), день (2 символа);</w:t>
      </w:r>
    </w:p>
    <w:p w:rsidR="00217E3B" w:rsidRPr="00CD2542" w:rsidRDefault="00217E3B" w:rsidP="00217E3B">
      <w:pPr>
        <w:pStyle w:val="1256"/>
      </w:pPr>
      <w:r w:rsidRPr="00CD2542">
        <w:t xml:space="preserve">NNNNNN - порядковый номер файла в </w:t>
      </w:r>
      <w:r w:rsidR="0004223D" w:rsidRPr="00CD2542">
        <w:t xml:space="preserve">течение дня </w:t>
      </w:r>
      <w:r w:rsidRPr="00CD2542">
        <w:t xml:space="preserve">(6 символов с лидирующими нулями, начиная с </w:t>
      </w:r>
      <w:r w:rsidR="00B112F7" w:rsidRPr="00CD2542">
        <w:t>00000</w:t>
      </w:r>
      <w:r w:rsidRPr="00CD2542">
        <w:t>1).</w:t>
      </w:r>
    </w:p>
    <w:p w:rsidR="00601361" w:rsidRPr="00CD2542" w:rsidRDefault="00601361" w:rsidP="00601361">
      <w:pPr>
        <w:pStyle w:val="1256"/>
      </w:pPr>
      <w:r w:rsidRPr="00CD2542">
        <w:t>Уведомления должны формироваться в следующей последовательности: {начало обмена</w:t>
      </w:r>
      <w:r w:rsidR="00C8387E" w:rsidRPr="00CD2542">
        <w:t xml:space="preserve"> | возобновление обмена</w:t>
      </w:r>
      <w:r w:rsidRPr="00CD2542">
        <w:t xml:space="preserve"> - {[</w:t>
      </w:r>
      <w:r w:rsidR="00C8387E" w:rsidRPr="00CD2542">
        <w:t>изменение условий договора</w:t>
      </w:r>
      <w:r w:rsidRPr="00CD2542">
        <w:t>]}</w:t>
      </w:r>
      <w:r w:rsidR="00AE621E" w:rsidRPr="00CD2542">
        <w:t xml:space="preserve"> - прекращение обмена</w:t>
      </w:r>
      <w:r w:rsidR="00353145" w:rsidRPr="00CD2542">
        <w:t>}.</w:t>
      </w:r>
      <w:r w:rsidRPr="00CD2542">
        <w:t xml:space="preserve"> </w:t>
      </w:r>
      <w:r w:rsidR="00AE621E" w:rsidRPr="00CD2542">
        <w:t xml:space="preserve">Прекращение обмена является следствием расторжения договора или </w:t>
      </w:r>
      <w:r w:rsidR="00AE621E" w:rsidRPr="00CD2542">
        <w:rPr>
          <w:rFonts w:eastAsia="Calibri"/>
          <w:sz w:val="22"/>
          <w:szCs w:val="22"/>
          <w:lang w:eastAsia="en-US"/>
        </w:rPr>
        <w:t xml:space="preserve">временного приостановления </w:t>
      </w:r>
      <w:r w:rsidR="00AE621E" w:rsidRPr="00CD2542">
        <w:t>обмена</w:t>
      </w:r>
      <w:r w:rsidR="00FA4D28" w:rsidRPr="00CD2542">
        <w:t xml:space="preserve">. В этом случае направляется уведомление или извещение ТУ. </w:t>
      </w:r>
      <w:r w:rsidRPr="00CD2542">
        <w:lastRenderedPageBreak/>
        <w:t>Состояния, отмеченные в квадратных скобках не являются обязательными. Состояния, отмеченные в фигурных скобках могут быть множественными. Дата перехода в новое состояние не должна быть меньше даты</w:t>
      </w:r>
      <w:r w:rsidR="00C8387E" w:rsidRPr="00CD2542">
        <w:t xml:space="preserve"> события</w:t>
      </w:r>
      <w:r w:rsidRPr="00CD2542">
        <w:t>, указанной в предыдущем уведомлении.</w:t>
      </w:r>
      <w:r w:rsidR="000A02D6" w:rsidRPr="00CD2542">
        <w:t xml:space="preserve"> </w:t>
      </w:r>
      <w:r w:rsidR="00C8387E" w:rsidRPr="00CD2542">
        <w:t>Направлять более одного уведомления в течение дня при условии, что оно было принято в ФНС России не разрешается</w:t>
      </w:r>
      <w:r w:rsidR="00C23E70" w:rsidRPr="00CD2542">
        <w:t>.</w:t>
      </w:r>
    </w:p>
    <w:p w:rsidR="007E7AC9" w:rsidRPr="00CD2542" w:rsidRDefault="007E7AC9" w:rsidP="007E7AC9">
      <w:pPr>
        <w:pStyle w:val="1256"/>
      </w:pPr>
      <w:r w:rsidRPr="00CD2542">
        <w:t xml:space="preserve">Имя файла, содержащего XML схему файла обмена: </w:t>
      </w:r>
      <w:r w:rsidRPr="00CD2542">
        <w:rPr>
          <w:lang w:val="en-US"/>
        </w:rPr>
        <w:t>BUV</w:t>
      </w:r>
      <w:r w:rsidRPr="00CD2542">
        <w:t>_300.</w:t>
      </w:r>
      <w:r w:rsidRPr="00CD2542">
        <w:rPr>
          <w:lang w:val="en-US"/>
        </w:rPr>
        <w:t>xsd</w:t>
      </w:r>
      <w:r w:rsidRPr="00CD2542">
        <w:t>.</w:t>
      </w:r>
    </w:p>
    <w:p w:rsidR="00217E3B" w:rsidRPr="00CD2542" w:rsidRDefault="00217E3B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8F31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17E3B" w:rsidRPr="00CD2542" w:rsidRDefault="00217E3B" w:rsidP="008F31D9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="005F3129"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:rsidR="00217E3B" w:rsidRPr="00CD2542" w:rsidRDefault="00B2516B" w:rsidP="008F31D9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УВЕБНОБМЕН</w:t>
            </w:r>
            <w:r w:rsidR="00BD3F02" w:rsidRPr="00CD2542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217E3B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AA587E"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ДатаУвед, </w:t>
            </w:r>
            <w:r w:rsidR="00257F61" w:rsidRPr="00CD2542">
              <w:rPr>
                <w:rFonts w:eastAsia="Calibri"/>
                <w:sz w:val="22"/>
                <w:szCs w:val="22"/>
                <w:lang w:eastAsia="en-US"/>
              </w:rPr>
              <w:t>ДатаЗаклДог</w:t>
            </w:r>
            <w:r w:rsidR="00BD3F02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AA587E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762E56" w:rsidRPr="00CD2542">
              <w:rPr>
                <w:rFonts w:eastAsia="Calibri"/>
                <w:sz w:val="22"/>
                <w:szCs w:val="22"/>
                <w:lang w:eastAsia="en-US"/>
              </w:rPr>
              <w:t>ДатаДопСогл?, ДатаСоб</w:t>
            </w:r>
            <w:r w:rsidR="00AA587E" w:rsidRPr="00CD2542">
              <w:rPr>
                <w:rFonts w:eastAsia="Calibri"/>
                <w:sz w:val="22"/>
                <w:szCs w:val="22"/>
                <w:lang w:eastAsia="en-US"/>
              </w:rPr>
              <w:t>,</w:t>
            </w:r>
            <w:r w:rsidR="00E15457"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762E56" w:rsidRPr="00CD2542">
              <w:rPr>
                <w:rFonts w:eastAsia="Calibri"/>
                <w:sz w:val="22"/>
                <w:szCs w:val="22"/>
                <w:lang w:eastAsia="en-US"/>
              </w:rPr>
              <w:t>КодУсл</w:t>
            </w:r>
            <w:r w:rsidR="00AA587E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762E56" w:rsidRPr="00CD2542">
              <w:rPr>
                <w:rFonts w:eastAsia="Calibri"/>
                <w:sz w:val="22"/>
                <w:szCs w:val="22"/>
                <w:lang w:eastAsia="en-US"/>
              </w:rPr>
              <w:t>КодСоб</w:t>
            </w:r>
            <w:r w:rsidR="00217E3B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BD3F02" w:rsidRPr="00CD2542" w:rsidRDefault="00BD3F02" w:rsidP="00BD3F02">
            <w:pPr>
              <w:spacing w:before="30"/>
              <w:ind w:left="708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>(БанкТип)</w:t>
            </w:r>
          </w:p>
          <w:p w:rsidR="00BD3F02" w:rsidRPr="00CD2542" w:rsidRDefault="00BD3F02" w:rsidP="00BD3F02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Филиалы*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(НомФил, БИК, НаимФил)</w:t>
            </w:r>
          </w:p>
          <w:p w:rsidR="00217E3B" w:rsidRPr="00CD2542" w:rsidRDefault="00217E3B" w:rsidP="00762E56">
            <w:pPr>
              <w:spacing w:before="30"/>
              <w:ind w:left="1094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217E3B" w:rsidRPr="00CD2542" w:rsidRDefault="00217E3B" w:rsidP="00217E3B">
      <w:r w:rsidRPr="00CD2542">
        <w:t>Примечание: ? - число повторений [0..1], + - число повторений [1..n], * - число повторений [0..n]</w:t>
      </w:r>
    </w:p>
    <w:p w:rsidR="000C7DEE" w:rsidRPr="00CD2542" w:rsidRDefault="000C7DEE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35"/>
        <w:gridCol w:w="1136"/>
        <w:gridCol w:w="1565"/>
        <w:gridCol w:w="8"/>
        <w:gridCol w:w="4663"/>
      </w:tblGrid>
      <w:tr w:rsidR="00CD2542" w:rsidRPr="00CD2542" w:rsidTr="00BB22B1">
        <w:trPr>
          <w:tblHeader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C7DEE" w:rsidRPr="00CD2542" w:rsidRDefault="000C7DEE" w:rsidP="002E3520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Имя элемента/атрибута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C7DEE" w:rsidRPr="00CD2542" w:rsidRDefault="004D1BD9" w:rsidP="004D1BD9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Обознач.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0C7DEE" w:rsidRPr="00CD2542" w:rsidRDefault="000C7DEE" w:rsidP="002E3520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C7DEE" w:rsidRPr="00CD2542" w:rsidRDefault="000C7DEE" w:rsidP="002E3520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Описание элемента/ атрибута</w:t>
            </w:r>
          </w:p>
        </w:tc>
      </w:tr>
      <w:tr w:rsidR="00CD2542" w:rsidRPr="00CD2542" w:rsidTr="00504DDA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7DEE" w:rsidRPr="00CD2542" w:rsidRDefault="000C7DEE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476B88" w:rsidP="00BB22B1">
            <w:pPr>
              <w:ind w:left="244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476B88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2E5449" w:rsidP="00696EC3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УВЕБНОБМЕН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Т(1-60)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DEE" w:rsidRPr="00CD2542" w:rsidRDefault="000C7DEE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171642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>УВЕБНОБМЕН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BB22B1" w:rsidP="002E3520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BB22B1" w:rsidP="002E3520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Информационная часть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ДатаУвед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уведомления в электронном виде. Совпадает с DDDDDDDD из имени файла.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4F22E8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ДатаЗаклДог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7F61" w:rsidRPr="00CD2542" w:rsidRDefault="00257F61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заключения договора 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762E56">
            <w:pPr>
              <w:ind w:left="240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ДатаДоп</w:t>
            </w:r>
            <w:r w:rsidR="00762E56" w:rsidRPr="00CD2542">
              <w:rPr>
                <w:rFonts w:eastAsia="Calibri"/>
                <w:sz w:val="22"/>
                <w:szCs w:val="22"/>
                <w:lang w:eastAsia="en-US"/>
              </w:rPr>
              <w:t>Согл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992F8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А[0..1]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992F86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972B0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дополнительного соглашения к договору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1D6FB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ДатаСоб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D6639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 события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КодУсл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T(3)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Код условий договора (RPZ) в соответствии со Справочником «Коды условий договора». 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1D6FB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КодСоб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T(2)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762E5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Код события: 11 - начало обмена; 12 - изменение условий договора</w:t>
            </w:r>
            <w:r w:rsidR="00C251D2" w:rsidRPr="00CD2542">
              <w:rPr>
                <w:rFonts w:eastAsia="Calibri"/>
                <w:sz w:val="22"/>
                <w:szCs w:val="22"/>
                <w:lang w:eastAsia="en-US"/>
              </w:rPr>
              <w:t xml:space="preserve"> или реквизитов банка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; 13 - возобновление обмена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СвБанк</w:t>
            </w:r>
          </w:p>
          <w:p w:rsidR="00972B06" w:rsidRPr="00CD2542" w:rsidRDefault="00972B06" w:rsidP="002E3520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БанкТип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банке (филиале банка), заключившем договор</w:t>
            </w:r>
            <w:r w:rsidR="00F70FF2" w:rsidRPr="00CD2542">
              <w:rPr>
                <w:rFonts w:eastAsia="Calibri"/>
                <w:sz w:val="22"/>
                <w:szCs w:val="22"/>
                <w:lang w:eastAsia="en-US"/>
              </w:rPr>
              <w:t>, на момент наступления события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ind w:left="240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sz w:val="22"/>
                <w:szCs w:val="22"/>
                <w:lang w:eastAsia="en-US"/>
              </w:rPr>
              <w:t>Филиалы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Э[0..n] 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pStyle w:val="a5"/>
              <w:jc w:val="center"/>
            </w:pP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Перечень филиалов (при наличии), получающих сообщения через банк (филиал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банка)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НомФил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szCs w:val="28"/>
              </w:rPr>
              <w:t>N</w:t>
            </w:r>
            <w:r w:rsidRPr="00CD2542">
              <w:rPr>
                <w:szCs w:val="28"/>
                <w:lang w:val="en-US"/>
              </w:rPr>
              <w:t>N</w:t>
            </w:r>
            <w:r w:rsidRPr="00CD2542">
              <w:rPr>
                <w:szCs w:val="28"/>
              </w:rPr>
              <w:t>(4)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Номер филиала банка по КГРКО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БИКтип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rPr>
                <w:sz w:val="22"/>
                <w:szCs w:val="22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БИК филиала банка. Для филиалов, не имеющих БИК, указывается БИК банка или уполномоченного филиала, который он использует</w:t>
            </w:r>
          </w:p>
        </w:tc>
      </w:tr>
      <w:tr w:rsidR="00CD2542" w:rsidRPr="00CD2542" w:rsidTr="00BB22B1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ind w:left="48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НаимФил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jc w:val="center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T(1-160)</w:t>
            </w:r>
          </w:p>
        </w:tc>
        <w:tc>
          <w:tcPr>
            <w:tcW w:w="2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B06" w:rsidRPr="00CD2542" w:rsidRDefault="00972B06" w:rsidP="002E3520">
            <w:pPr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Сокращенное  наименование филиала банка. Включает наименование банка</w:t>
            </w:r>
          </w:p>
        </w:tc>
      </w:tr>
    </w:tbl>
    <w:p w:rsidR="000C7DEE" w:rsidRPr="00CD2542" w:rsidRDefault="000C7DEE" w:rsidP="000C7DEE">
      <w:r w:rsidRPr="00CD2542">
        <w:t xml:space="preserve">ПРИМЕЧАНИЯ. </w:t>
      </w:r>
    </w:p>
    <w:p w:rsidR="000C7DEE" w:rsidRPr="00CD2542" w:rsidRDefault="000C7DEE" w:rsidP="000C7DEE">
      <w:pPr>
        <w:jc w:val="both"/>
      </w:pPr>
      <w:r w:rsidRPr="00CD2542">
        <w:t xml:space="preserve">1. Если предполагается, что </w:t>
      </w:r>
      <w:r w:rsidR="00767ED5" w:rsidRPr="00CD2542">
        <w:t>головной офис</w:t>
      </w:r>
      <w:r w:rsidRPr="00CD2542">
        <w:t xml:space="preserve"> банка будет получать сообщения через уполномоченный филиал</w:t>
      </w:r>
      <w:r w:rsidR="00767ED5" w:rsidRPr="00CD2542">
        <w:t xml:space="preserve"> банка</w:t>
      </w:r>
      <w:r w:rsidRPr="00CD2542">
        <w:t>, то атрибут</w:t>
      </w:r>
      <w:r w:rsidR="001A7792" w:rsidRPr="00CD2542">
        <w:t>у</w:t>
      </w:r>
      <w:r w:rsidRPr="00CD2542">
        <w:t xml:space="preserve"> &lt;НомФил&gt; </w:t>
      </w:r>
      <w:r w:rsidR="001A7792" w:rsidRPr="00CD2542">
        <w:t>присваивается</w:t>
      </w:r>
      <w:r w:rsidRPr="00CD2542">
        <w:t xml:space="preserve"> значение </w:t>
      </w:r>
      <w:r w:rsidR="001A7792" w:rsidRPr="00CD2542">
        <w:rPr>
          <w:rFonts w:eastAsia="Calibri"/>
          <w:sz w:val="22"/>
          <w:szCs w:val="22"/>
          <w:lang w:eastAsia="en-US"/>
        </w:rPr>
        <w:t>"0"</w:t>
      </w:r>
      <w:r w:rsidR="00513EEF" w:rsidRPr="00CD2542">
        <w:t>, а атрибуту &lt;НаимФил&gt; наименование банка.</w:t>
      </w:r>
    </w:p>
    <w:p w:rsidR="000C7DEE" w:rsidRPr="00CD2542" w:rsidRDefault="000C7DEE" w:rsidP="000C7DEE">
      <w:pPr>
        <w:jc w:val="both"/>
      </w:pPr>
      <w:r w:rsidRPr="00CD2542">
        <w:t>2. Регистрационный номер банка и номер филиала</w:t>
      </w:r>
      <w:r w:rsidR="00E33E51" w:rsidRPr="00CD2542">
        <w:t xml:space="preserve">, </w:t>
      </w:r>
      <w:r w:rsidR="00515CEE" w:rsidRPr="00CD2542">
        <w:t>заключившего договор,</w:t>
      </w:r>
      <w:r w:rsidRPr="00CD2542">
        <w:t xml:space="preserve"> изменению не подлежит. </w:t>
      </w:r>
    </w:p>
    <w:p w:rsidR="000C7DEE" w:rsidRPr="00CD2542" w:rsidRDefault="000C7DEE" w:rsidP="000C7DEE">
      <w:pPr>
        <w:jc w:val="both"/>
      </w:pPr>
      <w:r w:rsidRPr="00CD2542">
        <w:t>3. При реорганизации банка</w:t>
      </w:r>
      <w:r w:rsidR="00E33E51" w:rsidRPr="00CD2542">
        <w:t xml:space="preserve">, заключившего договор, </w:t>
      </w:r>
      <w:r w:rsidRPr="00CD2542">
        <w:t>с последующим изменением регистрационного номера банка</w:t>
      </w:r>
      <w:r w:rsidR="00107984" w:rsidRPr="00CD2542">
        <w:t xml:space="preserve">, при </w:t>
      </w:r>
      <w:r w:rsidR="00526D85" w:rsidRPr="00CD2542">
        <w:t>и</w:t>
      </w:r>
      <w:r w:rsidR="00107984" w:rsidRPr="00CD2542">
        <w:t>зменении номера филиала банка</w:t>
      </w:r>
      <w:r w:rsidR="00E33E51" w:rsidRPr="00CD2542">
        <w:t>, при ликвидации</w:t>
      </w:r>
      <w:r w:rsidRPr="00CD2542">
        <w:t xml:space="preserve"> </w:t>
      </w:r>
      <w:r w:rsidR="00E33E51" w:rsidRPr="00CD2542">
        <w:t xml:space="preserve">филиала банка, заключившего договор, </w:t>
      </w:r>
      <w:r w:rsidR="00767ED5" w:rsidRPr="00CD2542">
        <w:t xml:space="preserve">направляется </w:t>
      </w:r>
      <w:r w:rsidRPr="00CD2542">
        <w:t xml:space="preserve">уведомление ТУ о </w:t>
      </w:r>
      <w:r w:rsidRPr="00CD2542">
        <w:rPr>
          <w:rFonts w:eastAsia="Calibri"/>
          <w:sz w:val="22"/>
          <w:szCs w:val="22"/>
          <w:lang w:eastAsia="en-US"/>
        </w:rPr>
        <w:t>расторжении договора</w:t>
      </w:r>
      <w:r w:rsidRPr="00CD2542">
        <w:t xml:space="preserve">, а </w:t>
      </w:r>
      <w:r w:rsidR="00767ED5" w:rsidRPr="00CD2542">
        <w:t xml:space="preserve">после чего банк (филиал банка) направляет </w:t>
      </w:r>
      <w:r w:rsidRPr="00CD2542">
        <w:t xml:space="preserve">уведомление банка </w:t>
      </w:r>
      <w:r w:rsidR="00E33E51" w:rsidRPr="00CD2542">
        <w:t xml:space="preserve">(филиала банка) </w:t>
      </w:r>
      <w:r w:rsidRPr="00CD2542">
        <w:t>о начале обмена с новыми реквизитами.</w:t>
      </w:r>
    </w:p>
    <w:p w:rsidR="001A7792" w:rsidRPr="00CD2542" w:rsidRDefault="001A7792" w:rsidP="000C7DEE">
      <w:pPr>
        <w:jc w:val="both"/>
      </w:pPr>
      <w:r w:rsidRPr="00CD2542">
        <w:t>4. Все реквизиты банка (филиала банка)</w:t>
      </w:r>
      <w:r w:rsidR="00167453" w:rsidRPr="00CD2542">
        <w:t xml:space="preserve"> и его филиалов</w:t>
      </w:r>
      <w:r w:rsidRPr="00CD2542">
        <w:t xml:space="preserve"> указываются по состоянию на дату наступления события.</w:t>
      </w:r>
    </w:p>
    <w:p w:rsidR="00720BBC" w:rsidRPr="00CD2542" w:rsidRDefault="00720BBC" w:rsidP="000C7DEE">
      <w:pPr>
        <w:jc w:val="both"/>
      </w:pPr>
      <w:r w:rsidRPr="00CD2542">
        <w:t xml:space="preserve">5. </w:t>
      </w:r>
      <w:r w:rsidR="00C419EE" w:rsidRPr="00CD2542">
        <w:t xml:space="preserve">Указанные </w:t>
      </w:r>
      <w:r w:rsidRPr="00CD2542">
        <w:t>реквизиты банка (филиала банка) должны соответствовать справочнику БИК России.</w:t>
      </w:r>
    </w:p>
    <w:p w:rsidR="000C7DEE" w:rsidRPr="00CD2542" w:rsidRDefault="000C7DEE" w:rsidP="000C7DEE">
      <w:pPr>
        <w:jc w:val="both"/>
      </w:pPr>
    </w:p>
    <w:p w:rsidR="002B1F8C" w:rsidRPr="00CD2542" w:rsidRDefault="002B1F8C" w:rsidP="00217E3B"/>
    <w:p w:rsidR="00F612FD" w:rsidRPr="00CD2542" w:rsidRDefault="00F612FD" w:rsidP="00FA6BAA">
      <w:pPr>
        <w:keepNext/>
        <w:spacing w:before="120" w:after="120"/>
        <w:jc w:val="center"/>
        <w:rPr>
          <w:b/>
        </w:rPr>
      </w:pPr>
      <w:r w:rsidRPr="00CD2542">
        <w:rPr>
          <w:b/>
        </w:rPr>
        <w:t>Справочник «Коды условий договора»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788"/>
      </w:tblGrid>
      <w:tr w:rsidR="00CD2542" w:rsidRPr="00CD2542" w:rsidTr="004537F0">
        <w:trPr>
          <w:trHeight w:val="546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F612FD" w:rsidRPr="00CD2542" w:rsidRDefault="00F612FD" w:rsidP="00FA6BAA">
            <w:pPr>
              <w:keepNext/>
              <w:jc w:val="center"/>
            </w:pPr>
            <w:r w:rsidRPr="00CD2542">
              <w:t>Код</w:t>
            </w:r>
          </w:p>
        </w:tc>
        <w:tc>
          <w:tcPr>
            <w:tcW w:w="87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F612FD" w:rsidRPr="00CD2542" w:rsidRDefault="00F612FD" w:rsidP="00FA6BAA">
            <w:pPr>
              <w:keepNext/>
              <w:jc w:val="center"/>
            </w:pPr>
            <w:r w:rsidRPr="00CD2542">
              <w:t>Наименование</w:t>
            </w:r>
          </w:p>
        </w:tc>
      </w:tr>
      <w:tr w:rsidR="00CD2542" w:rsidRPr="00CD2542" w:rsidTr="004537F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F612FD" w:rsidRPr="00CD2542" w:rsidRDefault="00F612FD" w:rsidP="00FA6BAA">
            <w:pPr>
              <w:keepNext/>
              <w:jc w:val="center"/>
            </w:pPr>
            <w:r w:rsidRPr="00CD2542">
              <w:rPr>
                <w:lang w:val="en-US"/>
              </w:rPr>
              <w:t>R</w:t>
            </w:r>
          </w:p>
        </w:tc>
        <w:tc>
          <w:tcPr>
            <w:tcW w:w="878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612FD" w:rsidRPr="00CD2542" w:rsidRDefault="00F612FD" w:rsidP="00FA6BAA">
            <w:pPr>
              <w:keepNext/>
            </w:pPr>
            <w:r w:rsidRPr="00CD2542">
              <w:rPr>
                <w:bCs/>
              </w:rPr>
              <w:t xml:space="preserve">1 - банк (филиал банка) принимает в электронном виде решения о приостановлении или отмене приостановления операций по счетам, требования налогового органа о перечислении налога в бюджетную систему Российской Федерации в соответствии со статьей 60 Налогового кодекса Российской Федерации, а также направляет в электронном виде сведения об остатках денежных средств на счетах при получении решения о приостановлении операций по счетам налогоплательщика в соответствии с п. 5 статьи 76 Налогового кодекса Российской Федерации. </w:t>
            </w:r>
            <w:r w:rsidRPr="00CD2542">
              <w:rPr>
                <w:bCs/>
                <w:lang w:val="en-US"/>
              </w:rPr>
              <w:t>R</w:t>
            </w:r>
            <w:r w:rsidRPr="00CD2542">
              <w:rPr>
                <w:bCs/>
              </w:rPr>
              <w:t>=1 указывается в обязательном порядке</w:t>
            </w:r>
          </w:p>
        </w:tc>
      </w:tr>
      <w:tr w:rsidR="00CD2542" w:rsidRPr="00CD2542" w:rsidTr="004537F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F612FD" w:rsidRPr="00CD2542" w:rsidRDefault="00F612FD" w:rsidP="004537F0">
            <w:pPr>
              <w:jc w:val="center"/>
            </w:pPr>
            <w:r w:rsidRPr="00CD2542">
              <w:rPr>
                <w:lang w:val="en-US"/>
              </w:rPr>
              <w:t>P</w:t>
            </w:r>
          </w:p>
        </w:tc>
        <w:tc>
          <w:tcPr>
            <w:tcW w:w="878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12FD" w:rsidRPr="00CD2542" w:rsidRDefault="00F612FD" w:rsidP="009A78A6">
            <w:r w:rsidRPr="00CD2542">
              <w:rPr>
                <w:bCs/>
              </w:rPr>
              <w:t>1 - если банк (филиал банка) принимает поручения налогового органа на списание и перечисление в бюджетную систему Российской Федерации денежных средств</w:t>
            </w:r>
            <w:r w:rsidR="00D01AE8" w:rsidRPr="00CD2542">
              <w:rPr>
                <w:bCs/>
              </w:rPr>
              <w:t xml:space="preserve">, </w:t>
            </w:r>
            <w:r w:rsidR="00D01AE8" w:rsidRPr="00CD2542">
              <w:t>решения налогового органа</w:t>
            </w:r>
            <w:r w:rsidR="009A78A6" w:rsidRPr="00CD2542">
              <w:t xml:space="preserve"> о приостановлении действия поручений, об отмене приостановления действия поручений, об отзыве не исполненных поручений </w:t>
            </w:r>
            <w:r w:rsidRPr="00CD2542">
              <w:rPr>
                <w:bCs/>
              </w:rPr>
              <w:t>в электронном виде</w:t>
            </w:r>
            <w:r w:rsidR="00E8210B" w:rsidRPr="00CD2542">
              <w:rPr>
                <w:bCs/>
              </w:rPr>
              <w:t xml:space="preserve"> и</w:t>
            </w:r>
            <w:r w:rsidR="00E8210B" w:rsidRPr="00CD2542">
              <w:t xml:space="preserve"> </w:t>
            </w:r>
            <w:r w:rsidR="00E8210B" w:rsidRPr="00CD2542">
              <w:rPr>
                <w:bCs/>
              </w:rPr>
              <w:t xml:space="preserve">направляет </w:t>
            </w:r>
            <w:r w:rsidR="002361A8" w:rsidRPr="00CD2542">
              <w:rPr>
                <w:bCs/>
              </w:rPr>
              <w:t>с</w:t>
            </w:r>
            <w:r w:rsidR="00E8210B" w:rsidRPr="00CD2542">
              <w:rPr>
                <w:bCs/>
              </w:rPr>
              <w:t>ведения о неисполнении (частичном исполнении) поручения налогового органа или поручения налогоплательщика</w:t>
            </w:r>
            <w:r w:rsidRPr="00CD2542">
              <w:rPr>
                <w:bCs/>
              </w:rPr>
              <w:t>;</w:t>
            </w:r>
            <w:r w:rsidR="00E576B0" w:rsidRPr="00CD2542">
              <w:rPr>
                <w:bCs/>
              </w:rPr>
              <w:t xml:space="preserve"> 2 - за исключением решений налогового органа </w:t>
            </w:r>
            <w:r w:rsidR="009A78A6" w:rsidRPr="00CD2542">
              <w:t>о приостановлении действия поручений, об отмене приостановления действия поручений, об отзыве не исполненных поручений</w:t>
            </w:r>
            <w:r w:rsidR="00E576B0" w:rsidRPr="00CD2542">
              <w:rPr>
                <w:bCs/>
              </w:rPr>
              <w:t>;</w:t>
            </w:r>
            <w:r w:rsidRPr="00CD2542">
              <w:rPr>
                <w:bCs/>
              </w:rPr>
              <w:t xml:space="preserve"> 0 - если не принимает</w:t>
            </w:r>
            <w:r w:rsidR="00E8210B" w:rsidRPr="00CD2542">
              <w:rPr>
                <w:bCs/>
              </w:rPr>
              <w:t xml:space="preserve"> и не направляет</w:t>
            </w:r>
          </w:p>
        </w:tc>
      </w:tr>
      <w:tr w:rsidR="000F509F" w:rsidRPr="00CD2542" w:rsidTr="004537F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F612FD" w:rsidRPr="00CD2542" w:rsidRDefault="00F612FD" w:rsidP="004537F0">
            <w:pPr>
              <w:jc w:val="center"/>
              <w:rPr>
                <w:lang w:val="en-US"/>
              </w:rPr>
            </w:pPr>
            <w:r w:rsidRPr="00CD2542">
              <w:rPr>
                <w:lang w:val="en-US"/>
              </w:rPr>
              <w:t>Z</w:t>
            </w:r>
          </w:p>
        </w:tc>
        <w:tc>
          <w:tcPr>
            <w:tcW w:w="8788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612FD" w:rsidRPr="00CD2542" w:rsidRDefault="00F612FD" w:rsidP="00167799">
            <w:pPr>
              <w:rPr>
                <w:bCs/>
              </w:rPr>
            </w:pPr>
            <w:r w:rsidRPr="00CD2542">
              <w:rPr>
                <w:bCs/>
              </w:rPr>
              <w:t xml:space="preserve">1 - если банк (филиал банка) принимает запросы налогового органа о наличии счетов в банке (филиале банка), об остатках денежных средств на счетах, о предоставлении выписок по операциям на счетах, требования об уплате денежной суммы по банковской гарантии в соответствии с </w:t>
            </w:r>
            <w:r w:rsidR="00ED3707" w:rsidRPr="00CD2542">
              <w:t>пунктом 6 статьи 74</w:t>
            </w:r>
            <w:r w:rsidR="00ED3707" w:rsidRPr="00CD2542">
              <w:rPr>
                <w:vertAlign w:val="superscript"/>
              </w:rPr>
              <w:t xml:space="preserve">1 </w:t>
            </w:r>
            <w:r w:rsidRPr="00CD2542">
              <w:rPr>
                <w:bCs/>
              </w:rPr>
              <w:t xml:space="preserve">Налогового </w:t>
            </w:r>
            <w:r w:rsidRPr="00CD2542">
              <w:rPr>
                <w:bCs/>
              </w:rPr>
              <w:lastRenderedPageBreak/>
              <w:t>кодекса Российской Федерации в электронном виде и направляет справки и выписки в электронном виде;</w:t>
            </w:r>
            <w:r w:rsidR="00167799" w:rsidRPr="00CD2542">
              <w:rPr>
                <w:bCs/>
              </w:rPr>
              <w:t xml:space="preserve"> 2 - если принимает запросы</w:t>
            </w:r>
            <w:r w:rsidR="00167799" w:rsidRPr="00CD2542">
              <w:t xml:space="preserve"> </w:t>
            </w:r>
            <w:r w:rsidR="00167799" w:rsidRPr="00CD2542">
              <w:rPr>
                <w:bCs/>
              </w:rPr>
              <w:t>и направляет справки и выписки в электронном виде только по счетам юридических лиц и индивидуальных предпринимателей;</w:t>
            </w:r>
            <w:r w:rsidRPr="00CD2542">
              <w:rPr>
                <w:bCs/>
              </w:rPr>
              <w:t xml:space="preserve"> 0 - если не принимает и не направляет</w:t>
            </w:r>
          </w:p>
        </w:tc>
      </w:tr>
    </w:tbl>
    <w:p w:rsidR="007332E6" w:rsidRPr="00CD2542" w:rsidRDefault="007332E6" w:rsidP="00217E3B"/>
    <w:p w:rsidR="001F6FDD" w:rsidRPr="00CD2542" w:rsidRDefault="001F6FDD" w:rsidP="00B26381">
      <w:pPr>
        <w:pStyle w:val="2"/>
      </w:pPr>
      <w:bookmarkStart w:id="98" w:name="_Toc450221643"/>
      <w:bookmarkStart w:id="99" w:name="_Toc450221653"/>
      <w:bookmarkStart w:id="100" w:name="_Toc450221654"/>
      <w:bookmarkStart w:id="101" w:name="_Toc420790541"/>
      <w:bookmarkStart w:id="102" w:name="_Toc450221655"/>
      <w:bookmarkEnd w:id="98"/>
      <w:bookmarkEnd w:id="99"/>
      <w:bookmarkEnd w:id="100"/>
      <w:r w:rsidRPr="00CD2542">
        <w:t>Запрос на повторное получение квитанции налогового органа</w:t>
      </w:r>
      <w:bookmarkEnd w:id="101"/>
      <w:bookmarkEnd w:id="102"/>
    </w:p>
    <w:p w:rsidR="001F6FDD" w:rsidRPr="00CD2542" w:rsidRDefault="001F6FDD" w:rsidP="001F6FDD">
      <w:pPr>
        <w:pStyle w:val="1256"/>
      </w:pPr>
      <w:r w:rsidRPr="00CD2542">
        <w:t>Запрос на повторное получение квитанции налогового органа формируется банком (филиалом банка), подразделением Банка России или его правопреемником и содержит информацию о ранее направленном в налоговый орган электронном документе банка (филиала банка), подразделения Банка России.</w:t>
      </w:r>
    </w:p>
    <w:p w:rsidR="001F6FDD" w:rsidRPr="00CD2542" w:rsidRDefault="001F6FDD" w:rsidP="00B26381">
      <w:pPr>
        <w:pStyle w:val="3"/>
      </w:pPr>
      <w:r w:rsidRPr="00CD2542">
        <w:t>Структура наименования файла</w:t>
      </w:r>
    </w:p>
    <w:p w:rsidR="001F6FDD" w:rsidRPr="00CD2542" w:rsidRDefault="001F6FDD" w:rsidP="001F6FDD"/>
    <w:p w:rsidR="001F6FDD" w:rsidRPr="00CD2542" w:rsidRDefault="001F6FDD" w:rsidP="001F6FDD">
      <w:pPr>
        <w:pStyle w:val="1256"/>
      </w:pPr>
      <w:r w:rsidRPr="00CD2542">
        <w:t>&lt;</w:t>
      </w:r>
      <w:r w:rsidR="003D6537" w:rsidRPr="00CD2542">
        <w:t>B</w:t>
      </w:r>
      <w:r w:rsidR="003D5463" w:rsidRPr="00CD2542">
        <w:rPr>
          <w:lang w:val="en-US"/>
        </w:rPr>
        <w:t>Z</w:t>
      </w:r>
      <w:r w:rsidRPr="00CD2542">
        <w:t>1_P.xml&gt;, где:</w:t>
      </w:r>
    </w:p>
    <w:p w:rsidR="001F6FDD" w:rsidRPr="00CD2542" w:rsidRDefault="003D6537" w:rsidP="001F6FDD">
      <w:pPr>
        <w:pStyle w:val="1256"/>
      </w:pPr>
      <w:r w:rsidRPr="00CD2542">
        <w:rPr>
          <w:lang w:val="en-US"/>
        </w:rPr>
        <w:t>B</w:t>
      </w:r>
      <w:r w:rsidR="003D5463" w:rsidRPr="00CD2542">
        <w:rPr>
          <w:lang w:val="en-US"/>
        </w:rPr>
        <w:t>Z</w:t>
      </w:r>
      <w:r w:rsidR="001F6FDD" w:rsidRPr="00CD2542">
        <w:t xml:space="preserve">1 - префикс, определяющий </w:t>
      </w:r>
      <w:r w:rsidR="003D5463" w:rsidRPr="00CD2542">
        <w:t>запрос на повторное получение квитанции налогового органа</w:t>
      </w:r>
      <w:r w:rsidR="001F6FDD" w:rsidRPr="00CD2542">
        <w:t>.</w:t>
      </w:r>
    </w:p>
    <w:p w:rsidR="001F6FDD" w:rsidRPr="00CD2542" w:rsidRDefault="001F6FDD" w:rsidP="001F6FDD">
      <w:pPr>
        <w:pStyle w:val="1256"/>
      </w:pPr>
      <w:r w:rsidRPr="00CD2542">
        <w:rPr>
          <w:lang w:val="en-US"/>
        </w:rPr>
        <w:t>P</w:t>
      </w:r>
      <w:r w:rsidRPr="00CD2542">
        <w:t xml:space="preserve"> - наименование </w:t>
      </w:r>
      <w:r w:rsidR="003D5463" w:rsidRPr="00CD2542">
        <w:t xml:space="preserve">ранее направленного </w:t>
      </w:r>
      <w:r w:rsidRPr="00CD2542">
        <w:t>файла</w:t>
      </w:r>
      <w:r w:rsidR="003D5463" w:rsidRPr="00CD2542">
        <w:rPr>
          <w:sz w:val="22"/>
          <w:szCs w:val="22"/>
          <w:lang w:eastAsia="en-US"/>
        </w:rPr>
        <w:t xml:space="preserve"> </w:t>
      </w:r>
      <w:r w:rsidR="00E63442" w:rsidRPr="00CD2542">
        <w:t>сообщения</w:t>
      </w:r>
      <w:r w:rsidR="0053266A" w:rsidRPr="00CD2542">
        <w:t xml:space="preserve"> </w:t>
      </w:r>
      <w:r w:rsidR="003D5463" w:rsidRPr="00CD2542">
        <w:t>без расширения.</w:t>
      </w:r>
    </w:p>
    <w:p w:rsidR="007E7AC9" w:rsidRPr="00CD2542" w:rsidRDefault="007E7AC9" w:rsidP="007E7AC9">
      <w:pPr>
        <w:pStyle w:val="1256"/>
      </w:pPr>
      <w:r w:rsidRPr="00CD2542">
        <w:t xml:space="preserve">Имя файла, содержащего XML схему файла обмена: </w:t>
      </w:r>
      <w:r w:rsidR="00B25E50" w:rsidRPr="00CD2542">
        <w:rPr>
          <w:lang w:val="en-US"/>
        </w:rPr>
        <w:t>B</w:t>
      </w:r>
      <w:r w:rsidRPr="00CD2542">
        <w:rPr>
          <w:lang w:val="en-US"/>
        </w:rPr>
        <w:t>Z</w:t>
      </w:r>
      <w:r w:rsidRPr="00CD2542">
        <w:t>1_300.</w:t>
      </w:r>
      <w:r w:rsidRPr="00CD2542">
        <w:rPr>
          <w:lang w:val="en-US"/>
        </w:rPr>
        <w:t>xsd</w:t>
      </w:r>
      <w:r w:rsidRPr="00CD2542">
        <w:t>.</w:t>
      </w:r>
    </w:p>
    <w:p w:rsidR="001F6FDD" w:rsidRPr="00CD2542" w:rsidRDefault="001F6FDD" w:rsidP="00B26381">
      <w:pPr>
        <w:pStyle w:val="3"/>
      </w:pPr>
      <w:r w:rsidRPr="00CD2542">
        <w:t>Логическая структура файла</w:t>
      </w: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D2542" w:rsidRPr="00CD2542" w:rsidTr="002329F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22761" w:rsidRPr="00CD2542" w:rsidRDefault="00222761" w:rsidP="00222761">
            <w:pPr>
              <w:spacing w:before="30"/>
              <w:rPr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(ИдЭС, ТипИнф, ВерсПрог, ТелОтпр, ДолжнОтпр, ФамОтпр, ВерсФорм ) </w:t>
            </w:r>
          </w:p>
          <w:p w:rsidR="001F6FDD" w:rsidRPr="00CD2542" w:rsidRDefault="008F2486" w:rsidP="002329FA">
            <w:pPr>
              <w:spacing w:before="30"/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ЗПРБНКВИТН</w:t>
            </w:r>
            <w:r w:rsidR="001F6FDD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1F6FDD" w:rsidRPr="00CD2542">
              <w:rPr>
                <w:rFonts w:eastAsia="Calibri"/>
                <w:sz w:val="22"/>
                <w:szCs w:val="22"/>
                <w:lang w:eastAsia="en-US"/>
              </w:rPr>
              <w:t>(</w:t>
            </w:r>
            <w:r w:rsidR="001F6FDD" w:rsidRPr="00CD2542">
              <w:rPr>
                <w:sz w:val="22"/>
                <w:szCs w:val="22"/>
                <w:lang w:eastAsia="en-US"/>
              </w:rPr>
              <w:t>ИмяФайла</w:t>
            </w:r>
            <w:r w:rsidR="001F6FDD" w:rsidRPr="00CD2542">
              <w:rPr>
                <w:rFonts w:eastAsia="Calibri"/>
                <w:sz w:val="22"/>
                <w:szCs w:val="22"/>
                <w:lang w:eastAsia="en-US"/>
              </w:rPr>
              <w:t xml:space="preserve">, </w:t>
            </w:r>
            <w:r w:rsidR="003D6537"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  <w:r w:rsidR="001F6FDD" w:rsidRPr="00CD2542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  <w:p w:rsidR="001F6FDD" w:rsidRPr="00CD2542" w:rsidRDefault="001F6FDD" w:rsidP="002329FA">
            <w:pPr>
              <w:spacing w:before="30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ab/>
            </w:r>
            <w:r w:rsidR="003D6537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</w:t>
            </w:r>
            <w:r w:rsidR="003D6537" w:rsidRPr="00CD2542">
              <w:rPr>
                <w:rFonts w:eastAsia="Calibri"/>
                <w:bCs/>
                <w:sz w:val="22"/>
                <w:szCs w:val="22"/>
                <w:lang w:eastAsia="en-US"/>
              </w:rPr>
              <w:t>(</w:t>
            </w:r>
            <w:r w:rsidR="003D6537" w:rsidRPr="00CD2542">
              <w:rPr>
                <w:rFonts w:eastAsia="Calibri"/>
                <w:sz w:val="22"/>
                <w:szCs w:val="22"/>
                <w:lang w:eastAsia="en-US"/>
              </w:rPr>
              <w:t>БанкТип)</w:t>
            </w:r>
            <w:r w:rsidR="003D6537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| </w:t>
            </w:r>
            <w:r w:rsidR="003D6537"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  <w:r w:rsidR="003D6537"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</w:t>
            </w:r>
            <w:r w:rsidR="003D6537"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  <w:r w:rsidR="003D6537" w:rsidRPr="00CD2542">
              <w:rPr>
                <w:rFonts w:eastAsia="Calibri"/>
                <w:bCs/>
                <w:sz w:val="22"/>
                <w:szCs w:val="22"/>
                <w:lang w:eastAsia="en-US"/>
              </w:rPr>
              <w:t>)</w:t>
            </w:r>
          </w:p>
          <w:p w:rsidR="003D6537" w:rsidRPr="00CD2542" w:rsidRDefault="003D6537" w:rsidP="002329FA">
            <w:pPr>
              <w:spacing w:before="30"/>
              <w:rPr>
                <w:rFonts w:eastAsia="Calibri"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ab/>
            </w: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  <w:r w:rsidRPr="00CD2542">
              <w:rPr>
                <w:rFonts w:eastAsia="Calibri"/>
                <w:bCs/>
                <w:sz w:val="22"/>
                <w:szCs w:val="22"/>
                <w:lang w:eastAsia="en-US"/>
              </w:rPr>
              <w:t xml:space="preserve"> (ПредБТип)</w:t>
            </w:r>
          </w:p>
          <w:p w:rsidR="001F6FDD" w:rsidRPr="00CD2542" w:rsidRDefault="001F6FDD" w:rsidP="002329FA">
            <w:pPr>
              <w:spacing w:before="30"/>
              <w:ind w:left="708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:rsidR="001F6FDD" w:rsidRPr="00CD2542" w:rsidRDefault="001F6FDD" w:rsidP="001F6FDD">
      <w:r w:rsidRPr="00CD2542">
        <w:t>Примечание: ? - число повторений [0..1], + - число повторений [1..n], * - число повторений [0..n]</w:t>
      </w:r>
    </w:p>
    <w:p w:rsidR="001F6FDD" w:rsidRPr="00CD2542" w:rsidRDefault="001F6FDD" w:rsidP="001F6FDD"/>
    <w:p w:rsidR="001F6FDD" w:rsidRPr="00CD2542" w:rsidRDefault="001F6FDD" w:rsidP="00B26381">
      <w:pPr>
        <w:pStyle w:val="3"/>
      </w:pPr>
      <w:r w:rsidRPr="00CD2542">
        <w:t>Описание реквизитов</w:t>
      </w:r>
    </w:p>
    <w:tbl>
      <w:tblPr>
        <w:tblW w:w="970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23"/>
        <w:gridCol w:w="1136"/>
        <w:gridCol w:w="1275"/>
        <w:gridCol w:w="12"/>
        <w:gridCol w:w="4661"/>
      </w:tblGrid>
      <w:tr w:rsidR="00CD2542" w:rsidRPr="00CD2542" w:rsidTr="00476B88">
        <w:trPr>
          <w:tblHeader/>
        </w:trPr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6FDD" w:rsidRPr="00CD2542" w:rsidRDefault="001F6FDD" w:rsidP="002329F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Имя элемента/атрибута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1F6FDD" w:rsidRPr="00CD2542" w:rsidRDefault="004D1BD9" w:rsidP="004D1BD9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Обознач.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F6FDD" w:rsidRPr="00CD2542" w:rsidRDefault="001F6FDD" w:rsidP="002329F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</w:rPr>
              <w:t>Формат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1F6FDD" w:rsidRPr="00CD2542" w:rsidRDefault="001F6FDD" w:rsidP="002329FA">
            <w:pPr>
              <w:keepNext/>
              <w:keepLines/>
              <w:spacing w:before="120" w:after="12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Описание элемента/ атрибута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Файл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ИдЭС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GUIDтип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Уникальный идентификатор сообщения (GUID) 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476B88" w:rsidP="00BB22B1">
            <w:pPr>
              <w:ind w:left="244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ТипИнф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476B88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2E5449" w:rsidP="00696EC3">
            <w:pPr>
              <w:pStyle w:val="a5"/>
              <w:jc w:val="center"/>
            </w:pPr>
            <w:r w:rsidRPr="00CD2542">
              <w:t>T(10)</w:t>
            </w:r>
          </w:p>
        </w:tc>
        <w:tc>
          <w:tcPr>
            <w:tcW w:w="2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B88" w:rsidRPr="00CD2542" w:rsidRDefault="0049197C" w:rsidP="0049197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Тип информации = 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  <w:r w:rsidR="00171642" w:rsidRPr="00CD2542">
              <w:rPr>
                <w:rFonts w:eastAsia="Calibri"/>
                <w:sz w:val="22"/>
                <w:szCs w:val="22"/>
                <w:lang w:eastAsia="en-US"/>
              </w:rPr>
              <w:t>ЗПРБНКВИТН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>"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ВерсПрог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T(1-40)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Версия передающей программы: &lt;наименование&gt;&lt;пробел&gt;&lt;версия&gt;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ТелОтпр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T(1-20)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Телефон отправителя: &lt;номер&gt;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ДолжнОтпр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T(1-100)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Должность отправителя: &lt;наименование должности&gt;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BB22B1">
            <w:pPr>
              <w:shd w:val="clear" w:color="auto" w:fill="FFFFFF"/>
              <w:spacing w:line="276" w:lineRule="auto"/>
              <w:ind w:left="244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ФамОтпр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6FDD" w:rsidRPr="00CD2542" w:rsidRDefault="001F6FDD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Т(1-60)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F6FDD" w:rsidRPr="00CD2542" w:rsidRDefault="001F6FDD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 xml:space="preserve">Фамилия отправителя: &lt;фамилия&gt; 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ВерсФорм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pStyle w:val="a5"/>
              <w:jc w:val="center"/>
            </w:pPr>
            <w:r w:rsidRPr="00CD2542">
              <w:t>N(4.2)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696EC3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Версия формата</w:t>
            </w:r>
            <w:r w:rsidRPr="00CD2542">
              <w:rPr>
                <w:rFonts w:eastAsia="Calibri"/>
                <w:sz w:val="22"/>
                <w:szCs w:val="22"/>
                <w:lang w:val="en-US" w:eastAsia="en-US"/>
              </w:rPr>
              <w:t xml:space="preserve"> = "3.00"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171642" w:rsidP="002329FA">
            <w:pPr>
              <w:shd w:val="clear" w:color="auto" w:fill="FFFFFF"/>
              <w:spacing w:line="276" w:lineRule="auto"/>
              <w:rPr>
                <w:b/>
                <w:sz w:val="22"/>
                <w:szCs w:val="22"/>
                <w:lang w:eastAsia="en-US"/>
              </w:rPr>
            </w:pPr>
            <w:r w:rsidRPr="00CD2542">
              <w:rPr>
                <w:b/>
                <w:sz w:val="22"/>
                <w:szCs w:val="22"/>
                <w:lang w:eastAsia="en-US"/>
              </w:rPr>
              <w:t>ЗПРБНКВИТН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BB22B1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Э[1]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329FA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Информационная часть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BB22B1" w:rsidP="004709D2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lastRenderedPageBreak/>
              <w:t>ИмяФайла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B22B1" w:rsidRPr="00CD2542" w:rsidRDefault="00BB22B1" w:rsidP="002329FA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270DC5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T(1-1000)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2B1" w:rsidRPr="00CD2542" w:rsidRDefault="00BB22B1" w:rsidP="003D5463">
            <w:pPr>
              <w:shd w:val="clear" w:color="auto" w:fill="FFFFFF"/>
              <w:rPr>
                <w:sz w:val="22"/>
                <w:szCs w:val="22"/>
                <w:lang w:eastAsia="en-US"/>
              </w:rPr>
            </w:pPr>
            <w:r w:rsidRPr="00CD2542">
              <w:rPr>
                <w:sz w:val="22"/>
                <w:szCs w:val="22"/>
                <w:lang w:eastAsia="en-US"/>
              </w:rPr>
              <w:t>Наименование ранее направленного файла без расширения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129F" w:rsidRPr="00CD2542" w:rsidRDefault="0027129F" w:rsidP="002E32A5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ДатаПодп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129F" w:rsidRPr="00CD2542" w:rsidRDefault="0027129F" w:rsidP="002E32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А[1]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29F" w:rsidRPr="00CD2542" w:rsidRDefault="0027129F" w:rsidP="002E32A5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xs:date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29F" w:rsidRPr="00CD2542" w:rsidRDefault="00B25E50" w:rsidP="00A05803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Дата </w:t>
            </w:r>
            <w:r w:rsidR="00104CBB" w:rsidRPr="00CD2542">
              <w:rPr>
                <w:rFonts w:eastAsia="Calibri"/>
                <w:sz w:val="22"/>
                <w:szCs w:val="22"/>
                <w:lang w:eastAsia="en-US"/>
              </w:rPr>
              <w:t>направления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C62BB2" w:rsidRPr="00CD2542">
              <w:rPr>
                <w:rFonts w:eastAsia="Calibri"/>
                <w:sz w:val="22"/>
                <w:szCs w:val="22"/>
                <w:lang w:eastAsia="en-US"/>
              </w:rPr>
              <w:t>Электронного документа</w:t>
            </w:r>
            <w:r w:rsidR="00222761" w:rsidRPr="00CD2542">
              <w:rPr>
                <w:rFonts w:eastAsia="Calibri"/>
                <w:sz w:val="22"/>
                <w:szCs w:val="22"/>
                <w:lang w:eastAsia="en-US"/>
              </w:rPr>
              <w:t xml:space="preserve"> запроса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129F" w:rsidRPr="00CD2542" w:rsidRDefault="0027129F" w:rsidP="002329FA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СвБанк | </w:t>
            </w:r>
          </w:p>
          <w:p w:rsidR="0027129F" w:rsidRPr="00CD2542" w:rsidRDefault="0027129F" w:rsidP="002329FA">
            <w:pPr>
              <w:ind w:left="244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СвУБР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129F" w:rsidRPr="00CD2542" w:rsidRDefault="0027129F" w:rsidP="002329F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442" w:rsidRPr="00CD2542" w:rsidRDefault="0027129F" w:rsidP="002329F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БанкТип | </w:t>
            </w:r>
          </w:p>
          <w:p w:rsidR="00E63442" w:rsidRPr="00CD2542" w:rsidRDefault="00E63442" w:rsidP="002329F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27129F" w:rsidRPr="00CD2542" w:rsidRDefault="0027129F" w:rsidP="002329F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УБРТип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29F" w:rsidRPr="00CD2542" w:rsidRDefault="0027129F" w:rsidP="002329F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 банке (филиале банка)</w:t>
            </w:r>
            <w:r w:rsidR="004D62F8" w:rsidRPr="00CD2542">
              <w:rPr>
                <w:rFonts w:eastAsia="Calibri"/>
                <w:sz w:val="22"/>
                <w:szCs w:val="22"/>
                <w:lang w:eastAsia="en-US"/>
              </w:rPr>
              <w:t>, направившем запрос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 | </w:t>
            </w:r>
          </w:p>
          <w:p w:rsidR="0027129F" w:rsidRPr="00CD2542" w:rsidRDefault="0027129F" w:rsidP="00A143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Сведения о</w:t>
            </w:r>
            <w:r w:rsidR="00EF26BC" w:rsidRPr="00CD2542">
              <w:rPr>
                <w:rFonts w:eastAsia="Calibri"/>
                <w:sz w:val="22"/>
                <w:szCs w:val="22"/>
                <w:lang w:eastAsia="en-US"/>
              </w:rPr>
              <w:t xml:space="preserve"> подразделен</w:t>
            </w:r>
            <w:r w:rsidRPr="00CD2542">
              <w:rPr>
                <w:rFonts w:eastAsia="Calibri"/>
                <w:sz w:val="22"/>
                <w:szCs w:val="22"/>
                <w:lang w:eastAsia="en-US"/>
              </w:rPr>
              <w:t>ии Банка России</w:t>
            </w:r>
            <w:r w:rsidR="004D62F8" w:rsidRPr="00CD2542">
              <w:rPr>
                <w:rFonts w:eastAsia="Calibri"/>
                <w:sz w:val="22"/>
                <w:szCs w:val="22"/>
                <w:lang w:eastAsia="en-US"/>
              </w:rPr>
              <w:t>, направившем запрос</w:t>
            </w:r>
          </w:p>
        </w:tc>
      </w:tr>
      <w:tr w:rsidR="00CD2542" w:rsidRPr="00CD2542" w:rsidTr="00476B88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29F" w:rsidRPr="00CD2542" w:rsidRDefault="0027129F" w:rsidP="002329FA">
            <w:pPr>
              <w:ind w:left="240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ПредБанка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29F" w:rsidRPr="00CD2542" w:rsidRDefault="0027129F" w:rsidP="002329F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 xml:space="preserve">Э[1] 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29F" w:rsidRPr="00CD2542" w:rsidRDefault="0027129F" w:rsidP="002329FA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ПредБТип</w:t>
            </w:r>
          </w:p>
        </w:tc>
        <w:tc>
          <w:tcPr>
            <w:tcW w:w="2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129F" w:rsidRPr="00CD2542" w:rsidRDefault="0027129F" w:rsidP="002329FA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D2542">
              <w:rPr>
                <w:rFonts w:eastAsia="Calibri"/>
                <w:sz w:val="22"/>
                <w:szCs w:val="22"/>
                <w:lang w:eastAsia="en-US"/>
              </w:rPr>
              <w:t>Представитель банка (УБР)</w:t>
            </w:r>
          </w:p>
        </w:tc>
      </w:tr>
    </w:tbl>
    <w:p w:rsidR="001F6FDD" w:rsidRPr="00CD2542" w:rsidRDefault="002329FA" w:rsidP="00976AD5">
      <w:pPr>
        <w:jc w:val="both"/>
      </w:pPr>
      <w:r w:rsidRPr="00CD2542">
        <w:t xml:space="preserve">ПРИМЕЧАНИЕ. В ответ на запрос высылается ранее отправленная квитанция. В случае, если файл </w:t>
      </w:r>
      <w:r w:rsidRPr="00CD2542">
        <w:rPr>
          <w:lang w:val="en-US"/>
        </w:rPr>
        <w:t>P</w:t>
      </w:r>
      <w:r w:rsidRPr="00CD2542">
        <w:t xml:space="preserve"> в налоговый орган не поступал, то высылается квитанция с именем &lt;KWTzzz_B</w:t>
      </w:r>
      <w:r w:rsidRPr="00CD2542">
        <w:rPr>
          <w:lang w:val="en-US"/>
        </w:rPr>
        <w:t>Z</w:t>
      </w:r>
      <w:r w:rsidRPr="00CD2542">
        <w:t>1_P.</w:t>
      </w:r>
      <w:r w:rsidRPr="00CD2542">
        <w:rPr>
          <w:lang w:val="en-US"/>
        </w:rPr>
        <w:t>xml</w:t>
      </w:r>
      <w:r w:rsidRPr="00CD2542">
        <w:t xml:space="preserve">&gt; и </w:t>
      </w:r>
      <w:r w:rsidR="002C5A13" w:rsidRPr="00CD2542">
        <w:t xml:space="preserve">соответствующим </w:t>
      </w:r>
      <w:r w:rsidRPr="00CD2542">
        <w:t>кодом (документ банка в налоговый орган не поступал).</w:t>
      </w:r>
    </w:p>
    <w:p w:rsidR="00146FB1" w:rsidRPr="00CD2542" w:rsidRDefault="00146FB1" w:rsidP="00B26381">
      <w:pPr>
        <w:pStyle w:val="2"/>
      </w:pPr>
      <w:bookmarkStart w:id="103" w:name="_Toc450221656"/>
      <w:bookmarkStart w:id="104" w:name="_Toc450221667"/>
      <w:bookmarkStart w:id="105" w:name="_Toc450221668"/>
      <w:bookmarkStart w:id="106" w:name="_Toc450221669"/>
      <w:bookmarkStart w:id="107" w:name="_Toc450221670"/>
      <w:bookmarkStart w:id="108" w:name="_Toc420790542"/>
      <w:bookmarkStart w:id="109" w:name="_Toc450221671"/>
      <w:bookmarkEnd w:id="103"/>
      <w:bookmarkEnd w:id="104"/>
      <w:bookmarkEnd w:id="105"/>
      <w:bookmarkEnd w:id="106"/>
      <w:bookmarkEnd w:id="107"/>
      <w:r w:rsidRPr="00CD2542">
        <w:t>Перечень кодов результатов проверки</w:t>
      </w:r>
      <w:bookmarkEnd w:id="108"/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9030"/>
      </w:tblGrid>
      <w:tr w:rsidR="00CD2542" w:rsidRPr="00CD2542" w:rsidTr="003045D5">
        <w:trPr>
          <w:tblHeader/>
        </w:trPr>
        <w:tc>
          <w:tcPr>
            <w:tcW w:w="597" w:type="dxa"/>
            <w:shd w:val="clear" w:color="auto" w:fill="F2F2F2"/>
          </w:tcPr>
          <w:p w:rsidR="00927300" w:rsidRPr="00CD2542" w:rsidRDefault="00927300" w:rsidP="00DB373B">
            <w:pPr>
              <w:keepNext/>
              <w:keepLines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Код</w:t>
            </w:r>
          </w:p>
        </w:tc>
        <w:tc>
          <w:tcPr>
            <w:tcW w:w="9030" w:type="dxa"/>
            <w:shd w:val="clear" w:color="auto" w:fill="F2F2F2"/>
          </w:tcPr>
          <w:p w:rsidR="00927300" w:rsidRPr="00CD2542" w:rsidRDefault="00927300" w:rsidP="00DB373B">
            <w:pPr>
              <w:keepNext/>
              <w:keepLines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CD2542">
              <w:rPr>
                <w:b/>
                <w:bCs/>
                <w:sz w:val="22"/>
                <w:szCs w:val="22"/>
                <w:lang w:eastAsia="en-US"/>
              </w:rPr>
              <w:t>Описание</w:t>
            </w:r>
          </w:p>
        </w:tc>
      </w:tr>
      <w:tr w:rsidR="00CD2542" w:rsidRPr="00CD2542" w:rsidTr="00F75BA6">
        <w:trPr>
          <w:trHeight w:val="237"/>
        </w:trPr>
        <w:tc>
          <w:tcPr>
            <w:tcW w:w="597" w:type="dxa"/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30" w:type="dxa"/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Общие коды</w:t>
            </w:r>
          </w:p>
        </w:tc>
      </w:tr>
      <w:tr w:rsidR="00CD2542" w:rsidRPr="00CD2542" w:rsidTr="003045D5">
        <w:trPr>
          <w:trHeight w:val="237"/>
        </w:trPr>
        <w:tc>
          <w:tcPr>
            <w:tcW w:w="597" w:type="dxa"/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01</w:t>
            </w:r>
          </w:p>
        </w:tc>
        <w:tc>
          <w:tcPr>
            <w:tcW w:w="9030" w:type="dxa"/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Положительный результат проверки</w:t>
            </w:r>
          </w:p>
        </w:tc>
      </w:tr>
      <w:tr w:rsidR="00CD2542" w:rsidRPr="00CD2542" w:rsidTr="003045D5">
        <w:trPr>
          <w:trHeight w:val="237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02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Наименование файла не уникально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03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Структура наименования файла не соответствует установленным требованиям</w:t>
            </w:r>
          </w:p>
        </w:tc>
      </w:tr>
      <w:tr w:rsidR="00CD2542" w:rsidRPr="00CD2542" w:rsidTr="003045D5">
        <w:tc>
          <w:tcPr>
            <w:tcW w:w="597" w:type="dxa"/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04</w:t>
            </w:r>
          </w:p>
        </w:tc>
        <w:tc>
          <w:tcPr>
            <w:tcW w:w="9030" w:type="dxa"/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Отрицательный результат проверки КА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05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Отрицательный результат расшифрования зашифрованного файла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06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Отрицательный результат разархивирования файла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07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Неверное значение реквизита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08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Несоответствие версии формата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09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792474" w:rsidP="00792474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Неверное значение даты </w:t>
            </w:r>
            <w:r w:rsidR="00F75BA6" w:rsidRPr="00CD2542">
              <w:rPr>
                <w:sz w:val="22"/>
                <w:szCs w:val="22"/>
              </w:rPr>
              <w:t>в имени файла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10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BA6" w:rsidRPr="00CD2542" w:rsidRDefault="00F75BA6" w:rsidP="00F75BA6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Формат файла не соответствует требованиям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11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Некорректная дата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2E3520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12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6586A" w:rsidP="002E3520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Ошибка в наименовании файла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2E3520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13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6586A" w:rsidP="002E3520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Ошибка в наименовании вложенного файла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6C3" w:rsidRPr="00CD2542" w:rsidRDefault="003B26C3" w:rsidP="002E3520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14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6C3" w:rsidRPr="00CD2542" w:rsidRDefault="003B26C3" w:rsidP="002E3520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Превышение установленного размера файла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86A" w:rsidRPr="00CD2542" w:rsidRDefault="0006586A" w:rsidP="002E3520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586A" w:rsidRPr="00CD2542" w:rsidRDefault="0006586A" w:rsidP="002E3520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CD2542" w:rsidRPr="00CD2542" w:rsidTr="00177A23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Коды, формируемые ФНС России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21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2E3520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Не совпадает имя файла или содержание отменяющего уведомления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22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304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Документ банка в налоговый орган не поступал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23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63760F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Повторное сообщение не принято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24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240846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Сведения о банке (филиале) не соответствуют справочнику БИК России</w:t>
            </w:r>
          </w:p>
        </w:tc>
      </w:tr>
      <w:tr w:rsidR="00CD2542" w:rsidRPr="00CD2542" w:rsidTr="002E352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25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E474C3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Сведения о банке (филиале) не соответствуют </w:t>
            </w:r>
            <w:r w:rsidR="006C038F" w:rsidRPr="00CD2542">
              <w:rPr>
                <w:sz w:val="22"/>
                <w:szCs w:val="22"/>
              </w:rPr>
              <w:t>КГРКО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11409" w:rsidP="00F52000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26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E474C3">
            <w:pPr>
              <w:shd w:val="clear" w:color="auto" w:fill="FFFFFF"/>
              <w:rPr>
                <w:sz w:val="22"/>
              </w:rPr>
            </w:pPr>
            <w:r w:rsidRPr="00CD2542">
              <w:rPr>
                <w:sz w:val="22"/>
                <w:szCs w:val="22"/>
              </w:rPr>
              <w:t xml:space="preserve">Филиал </w:t>
            </w:r>
            <w:r w:rsidR="00E474C3" w:rsidRPr="00CD2542">
              <w:rPr>
                <w:sz w:val="22"/>
                <w:szCs w:val="22"/>
              </w:rPr>
              <w:t xml:space="preserve">(банк) </w:t>
            </w:r>
            <w:r w:rsidRPr="00CD2542">
              <w:rPr>
                <w:sz w:val="22"/>
                <w:szCs w:val="22"/>
              </w:rPr>
              <w:t>не может быть подведомственным</w:t>
            </w:r>
            <w:r w:rsidR="006C038F" w:rsidRPr="00CD2542">
              <w:rPr>
                <w:sz w:val="22"/>
                <w:szCs w:val="22"/>
              </w:rPr>
              <w:t xml:space="preserve"> </w:t>
            </w:r>
            <w:r w:rsidR="00E474C3" w:rsidRPr="00CD2542">
              <w:rPr>
                <w:sz w:val="22"/>
                <w:szCs w:val="22"/>
              </w:rPr>
              <w:t>т.к. является самостоятельным участником обмена</w:t>
            </w:r>
          </w:p>
        </w:tc>
      </w:tr>
      <w:tr w:rsidR="00CD2542" w:rsidRPr="00CD2542" w:rsidTr="00F5200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11409" w:rsidP="00F52000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27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E474C3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Филиал (банк) не может быть самостоятельным участником обмена</w:t>
            </w:r>
            <w:r w:rsidR="00E474C3" w:rsidRPr="00CD2542">
              <w:rPr>
                <w:sz w:val="22"/>
                <w:szCs w:val="22"/>
              </w:rPr>
              <w:t xml:space="preserve"> т.к. является подведомственным</w:t>
            </w:r>
          </w:p>
        </w:tc>
      </w:tr>
      <w:tr w:rsidR="00CD2542" w:rsidRPr="00CD2542" w:rsidTr="00F52000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11409" w:rsidP="00F52000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28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F52000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 банка (филиала) отсутствует в списке ключей шифрования</w:t>
            </w:r>
          </w:p>
        </w:tc>
      </w:tr>
      <w:tr w:rsidR="00CD2542" w:rsidRPr="00CD2542" w:rsidTr="00177A23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11409" w:rsidP="00177A23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29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77A23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БИК банка (филиала) отсутствует в справочнике БИК России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11409" w:rsidP="00304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30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240846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Отмена документа данного типа не допускается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11409" w:rsidP="00304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31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2E3520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 (филиал) не является участником обмена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011409" w:rsidP="00304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32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F43354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 (филиал) уже является участником обмена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A23" w:rsidRPr="00CD2542" w:rsidRDefault="00177A23" w:rsidP="00304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33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A23" w:rsidRPr="00CD2542" w:rsidRDefault="00177A23" w:rsidP="00177A23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Дата перехода в новое состояние меньше даты, указанной в предыдущем уведомлении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42F" w:rsidRPr="00CD2542" w:rsidRDefault="0077442F" w:rsidP="00304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34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42F" w:rsidRPr="00CD2542" w:rsidRDefault="0077442F" w:rsidP="009F0CEA">
            <w:pPr>
              <w:pStyle w:val="1256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Отсутствует исходный файл</w:t>
            </w: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304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F75BA6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CD2542" w:rsidRPr="00CD2542" w:rsidTr="003045D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304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F75BA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Коды, формируемые банком</w:t>
            </w:r>
          </w:p>
        </w:tc>
      </w:tr>
      <w:tr w:rsidR="00CD2542" w:rsidRPr="00CD2542" w:rsidTr="003045D5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lastRenderedPageBreak/>
              <w:t>41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Электронный документ ошибочно направлен налоговым органом не в тот банк (филиал банка), подразделение Банка России</w:t>
            </w:r>
          </w:p>
        </w:tc>
      </w:tr>
      <w:tr w:rsidR="00CD2542" w:rsidRPr="00CD2542" w:rsidTr="003045D5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42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 банке (филиале банка), подразделении Банка России отсутствует номер счета, указанный в электронном документе, сформированном налоговым органом</w:t>
            </w:r>
          </w:p>
        </w:tc>
      </w:tr>
      <w:tr w:rsidR="00CD2542" w:rsidRPr="00CD2542" w:rsidTr="003045D5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43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Наименование или ИНН клиента не соответствует номеру счета клиента, указанному в электронном документе, сформированном налоговым органом</w:t>
            </w:r>
          </w:p>
        </w:tc>
      </w:tr>
      <w:tr w:rsidR="00CD2542" w:rsidRPr="00CD2542" w:rsidTr="003045D5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44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 банке (филиале банка), подразделении Банка России отсутствует клиент с указанным ИНН</w:t>
            </w:r>
          </w:p>
        </w:tc>
      </w:tr>
      <w:tr w:rsidR="00CD2542" w:rsidRPr="00CD2542" w:rsidTr="0066179B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45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 xml:space="preserve">Невозможно исполнить запрос налогового органа в связи с превышением объема выписки; в этом случае в текстовом пояснении указывается период, за который возможно формирование выписки </w:t>
            </w:r>
          </w:p>
        </w:tc>
      </w:tr>
      <w:tr w:rsidR="00CD2542" w:rsidRPr="00CD2542" w:rsidTr="0066179B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46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Документ налогового органа в банк не поступал</w:t>
            </w:r>
          </w:p>
        </w:tc>
      </w:tr>
      <w:tr w:rsidR="00CD2542" w:rsidRPr="00CD2542" w:rsidTr="0066179B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47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Документ налогового органа уже исполнен</w:t>
            </w:r>
          </w:p>
        </w:tc>
      </w:tr>
      <w:tr w:rsidR="00CD2542" w:rsidRPr="00CD2542" w:rsidTr="0066179B">
        <w:tc>
          <w:tcPr>
            <w:tcW w:w="597" w:type="dxa"/>
            <w:shd w:val="clear" w:color="auto" w:fill="auto"/>
          </w:tcPr>
          <w:p w:rsidR="00B265D5" w:rsidRPr="00CD2542" w:rsidRDefault="00011409" w:rsidP="00B265D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48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Невозможно исполнить документ налогового органа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1F097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Коды, формируемые Банк</w:t>
            </w:r>
            <w:r w:rsidR="001F0979" w:rsidRPr="00CD2542">
              <w:rPr>
                <w:sz w:val="22"/>
                <w:szCs w:val="22"/>
              </w:rPr>
              <w:t>ом</w:t>
            </w:r>
            <w:r w:rsidRPr="00CD2542">
              <w:rPr>
                <w:sz w:val="22"/>
                <w:szCs w:val="22"/>
              </w:rPr>
              <w:t xml:space="preserve"> России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71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 учреждения Банка России, указанный в наименовании файла, отсутствует в перечне кодов ТУ Банка России, осуществляющих обмен сообщениями по Положению № 440-П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72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 (филиал банка) исключен из состава участников обмена электронными документами (сообщениями), согласно Справочнику БИК России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73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Отсутствует либо расторгнут договор (дополнительное соглашение к договору), предусмотренный Положением № 440-П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74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Код банка (филиала банка), подразделения Банка России, указанный в наименовании файла, отсутствует в Справочнике БИК России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75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Банк (филиал банка), подразделение Банка России ликвидирован, реорганизован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76</w:t>
            </w: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Отсутствует возможность обмена сообщениями с банком (филиалом банка) вследствие действия обстоятельств непреодолимой силы или возникновения технических неисправностей</w:t>
            </w:r>
          </w:p>
        </w:tc>
      </w:tr>
      <w:tr w:rsidR="00CD2542" w:rsidRPr="00CD2542" w:rsidTr="00BD0F0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D0F0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CD2542" w:rsidRPr="00CD2542" w:rsidTr="003045D5">
        <w:tc>
          <w:tcPr>
            <w:tcW w:w="597" w:type="dxa"/>
            <w:shd w:val="clear" w:color="auto" w:fill="auto"/>
          </w:tcPr>
          <w:p w:rsidR="00B265D5" w:rsidRPr="00CD2542" w:rsidRDefault="00B265D5" w:rsidP="003045D5">
            <w:pPr>
              <w:pStyle w:val="1256"/>
              <w:ind w:firstLine="0"/>
              <w:jc w:val="center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99</w:t>
            </w:r>
          </w:p>
        </w:tc>
        <w:tc>
          <w:tcPr>
            <w:tcW w:w="9030" w:type="dxa"/>
            <w:shd w:val="clear" w:color="auto" w:fill="auto"/>
          </w:tcPr>
          <w:p w:rsidR="00B265D5" w:rsidRPr="00CD2542" w:rsidRDefault="00B265D5" w:rsidP="00B265D5">
            <w:pPr>
              <w:shd w:val="clear" w:color="auto" w:fill="FFFFFF"/>
              <w:rPr>
                <w:sz w:val="22"/>
                <w:szCs w:val="22"/>
              </w:rPr>
            </w:pPr>
            <w:r w:rsidRPr="00CD2542">
              <w:rPr>
                <w:sz w:val="22"/>
                <w:szCs w:val="22"/>
              </w:rPr>
              <w:t>В других случаях</w:t>
            </w:r>
          </w:p>
        </w:tc>
      </w:tr>
    </w:tbl>
    <w:p w:rsidR="008D60FD" w:rsidRPr="00CD2542" w:rsidRDefault="00936B91" w:rsidP="00936B91">
      <w:pPr>
        <w:pStyle w:val="1256"/>
        <w:spacing w:line="240" w:lineRule="auto"/>
      </w:pPr>
      <w:r w:rsidRPr="00CD2542">
        <w:t xml:space="preserve">ПРИМЕЧАНИЕ. Получение кодов </w:t>
      </w:r>
      <w:r w:rsidR="000D5FAA" w:rsidRPr="00CD2542">
        <w:t>7</w:t>
      </w:r>
      <w:r w:rsidR="009151C9" w:rsidRPr="00CD2542">
        <w:t>2</w:t>
      </w:r>
      <w:r w:rsidR="000D5FAA" w:rsidRPr="00CD2542">
        <w:t xml:space="preserve"> - 76</w:t>
      </w:r>
      <w:r w:rsidRPr="00CD2542">
        <w:t xml:space="preserve"> является основанием для временного приостановления обмена с банком.</w:t>
      </w:r>
      <w:r w:rsidR="00D937F2" w:rsidRPr="00CD2542">
        <w:t xml:space="preserve"> </w:t>
      </w:r>
      <w:r w:rsidR="003C46DC" w:rsidRPr="00CD2542">
        <w:t>После устранении причины</w:t>
      </w:r>
      <w:r w:rsidR="00D937F2" w:rsidRPr="00CD2542">
        <w:t xml:space="preserve"> </w:t>
      </w:r>
      <w:r w:rsidR="009151C9" w:rsidRPr="00CD2542">
        <w:t xml:space="preserve">банк </w:t>
      </w:r>
      <w:r w:rsidR="00D937F2" w:rsidRPr="00CD2542">
        <w:t>высылает Уведомление о возобновлении обмена.</w:t>
      </w:r>
    </w:p>
    <w:p w:rsidR="009C76C8" w:rsidRPr="00CD2542" w:rsidRDefault="00767ED5" w:rsidP="0048599E">
      <w:pPr>
        <w:pStyle w:val="1256"/>
        <w:rPr>
          <w:szCs w:val="24"/>
        </w:rPr>
      </w:pPr>
      <w:r w:rsidRPr="00CD2542">
        <w:rPr>
          <w:szCs w:val="24"/>
        </w:rPr>
        <w:t>Коды, формируемые банком, могут формироваться также Операционным департаментом Банка России.</w:t>
      </w:r>
    </w:p>
    <w:p w:rsidR="009C76C8" w:rsidRPr="00CD2542" w:rsidRDefault="009C76C8" w:rsidP="00B26381">
      <w:pPr>
        <w:pStyle w:val="2"/>
      </w:pPr>
      <w:bookmarkStart w:id="110" w:name="_Toc358901640"/>
      <w:bookmarkStart w:id="111" w:name="_Toc420790543"/>
      <w:bookmarkStart w:id="112" w:name="_Toc450221672"/>
      <w:r w:rsidRPr="00CD2542">
        <w:t>Архивный файл</w:t>
      </w:r>
      <w:bookmarkEnd w:id="110"/>
      <w:bookmarkEnd w:id="111"/>
      <w:bookmarkEnd w:id="112"/>
    </w:p>
    <w:p w:rsidR="00922AAA" w:rsidRPr="00CD2542" w:rsidRDefault="00922AAA" w:rsidP="00922AAA">
      <w:pPr>
        <w:pStyle w:val="1256"/>
      </w:pPr>
      <w:r w:rsidRPr="00CD2542">
        <w:t>Наименование Архивного файла имеет следующую структуру:</w:t>
      </w:r>
    </w:p>
    <w:p w:rsidR="00922AAA" w:rsidRPr="00CD2542" w:rsidRDefault="00922AAA" w:rsidP="00922AAA">
      <w:pPr>
        <w:pStyle w:val="1256"/>
      </w:pPr>
      <w:r w:rsidRPr="00CD2542">
        <w:t>&lt;AFN_SSSSSSS_RRRRRRR_ГГГГММДД_N</w:t>
      </w:r>
      <w:r w:rsidR="00FA55E3" w:rsidRPr="00CD2542">
        <w:rPr>
          <w:lang w:val="en-US"/>
        </w:rPr>
        <w:t>NNNN</w:t>
      </w:r>
      <w:r w:rsidRPr="00CD2542">
        <w:t>.arj&gt;,</w:t>
      </w:r>
    </w:p>
    <w:p w:rsidR="00922AAA" w:rsidRPr="00CD2542" w:rsidRDefault="00922AAA" w:rsidP="00922AAA">
      <w:pPr>
        <w:pStyle w:val="1256"/>
      </w:pPr>
      <w:r w:rsidRPr="00CD2542">
        <w:t>где:</w:t>
      </w:r>
    </w:p>
    <w:p w:rsidR="00922AAA" w:rsidRPr="00CD2542" w:rsidRDefault="00922AAA" w:rsidP="00922AAA">
      <w:pPr>
        <w:pStyle w:val="1256"/>
      </w:pPr>
      <w:r w:rsidRPr="00CD2542">
        <w:t xml:space="preserve">AFN - </w:t>
      </w:r>
      <w:r w:rsidR="00330763" w:rsidRPr="00CD2542">
        <w:t xml:space="preserve">префикс, определяющий </w:t>
      </w:r>
      <w:r w:rsidRPr="00CD2542">
        <w:t>Архивн</w:t>
      </w:r>
      <w:r w:rsidR="00330763" w:rsidRPr="00CD2542">
        <w:t>ый</w:t>
      </w:r>
      <w:r w:rsidRPr="00CD2542">
        <w:t xml:space="preserve"> файл;</w:t>
      </w:r>
    </w:p>
    <w:p w:rsidR="00922AAA" w:rsidRPr="00CD2542" w:rsidRDefault="00B17E95" w:rsidP="00922AAA">
      <w:pPr>
        <w:pStyle w:val="1256"/>
      </w:pPr>
      <w:r w:rsidRPr="00CD2542">
        <w:t xml:space="preserve">SSSSSSS </w:t>
      </w:r>
      <w:r w:rsidR="00922AAA" w:rsidRPr="00CD2542">
        <w:t>- код отправителя;</w:t>
      </w:r>
    </w:p>
    <w:p w:rsidR="0013005B" w:rsidRPr="00CD2542" w:rsidRDefault="00B17E95" w:rsidP="00922AAA">
      <w:pPr>
        <w:pStyle w:val="1256"/>
      </w:pPr>
      <w:r w:rsidRPr="00CD2542">
        <w:t xml:space="preserve">RRRRRRR </w:t>
      </w:r>
      <w:r w:rsidR="00922AAA" w:rsidRPr="00CD2542">
        <w:t>- код получателя;</w:t>
      </w:r>
    </w:p>
    <w:p w:rsidR="00922AAA" w:rsidRPr="00CD2542" w:rsidRDefault="0013005B" w:rsidP="00922AAA">
      <w:pPr>
        <w:pStyle w:val="1256"/>
      </w:pPr>
      <w:r w:rsidRPr="00CD2542">
        <w:t>Код отправителя и код получателя</w:t>
      </w:r>
      <w:r w:rsidR="0070040F" w:rsidRPr="00CD2542">
        <w:rPr>
          <w:lang w:bidi="ru-RU"/>
        </w:rPr>
        <w:t xml:space="preserve"> принима</w:t>
      </w:r>
      <w:r w:rsidRPr="00CD2542">
        <w:rPr>
          <w:lang w:bidi="ru-RU"/>
        </w:rPr>
        <w:t>ю</w:t>
      </w:r>
      <w:r w:rsidR="0070040F" w:rsidRPr="00CD2542">
        <w:rPr>
          <w:lang w:bidi="ru-RU"/>
        </w:rPr>
        <w:t>т значени</w:t>
      </w:r>
      <w:r w:rsidRPr="00CD2542">
        <w:rPr>
          <w:lang w:bidi="ru-RU"/>
        </w:rPr>
        <w:t>я</w:t>
      </w:r>
      <w:r w:rsidR="0070040F" w:rsidRPr="00CD2542">
        <w:rPr>
          <w:lang w:bidi="ru-RU"/>
        </w:rPr>
        <w:t>:</w:t>
      </w:r>
    </w:p>
    <w:p w:rsidR="0070040F" w:rsidRPr="00CD2542" w:rsidRDefault="00922AAA" w:rsidP="00922AAA">
      <w:pPr>
        <w:pStyle w:val="1256"/>
      </w:pPr>
      <w:r w:rsidRPr="00CD2542">
        <w:t xml:space="preserve">для банка (филиала банка) - знаки с 3 по 9 разряды банковского идентификационного кода (БИК) участника расчетов на территории Российской Федерации в соответствии со </w:t>
      </w:r>
      <w:r w:rsidRPr="00CD2542">
        <w:lastRenderedPageBreak/>
        <w:t>Справочником банковских идентификационных кодов участников расчетов, осуществляющих платежи через расчетную сеть Центрального банка Росс</w:t>
      </w:r>
      <w:r w:rsidR="007E6A42" w:rsidRPr="00CD2542">
        <w:t>ийской Федерации (Банка России)</w:t>
      </w:r>
      <w:r w:rsidRPr="00CD2542">
        <w:t>;</w:t>
      </w:r>
      <w:r w:rsidR="0070040F" w:rsidRPr="00CD2542">
        <w:t xml:space="preserve"> </w:t>
      </w:r>
    </w:p>
    <w:p w:rsidR="0070040F" w:rsidRPr="00CD2542" w:rsidRDefault="0070040F" w:rsidP="00922AAA">
      <w:pPr>
        <w:pStyle w:val="1256"/>
        <w:rPr>
          <w:lang w:bidi="ru-RU"/>
        </w:rPr>
      </w:pPr>
      <w:r w:rsidRPr="00CD2542">
        <w:t>для</w:t>
      </w:r>
      <w:r w:rsidRPr="00CD2542">
        <w:rPr>
          <w:rFonts w:ascii="Arial Unicode MS" w:eastAsia="Arial Unicode MS" w:hAnsi="Arial Unicode MS" w:cs="Arial Unicode MS"/>
          <w:szCs w:val="24"/>
          <w:lang w:bidi="ru-RU"/>
        </w:rPr>
        <w:t xml:space="preserve"> </w:t>
      </w:r>
      <w:r w:rsidR="0006550C" w:rsidRPr="00CD2542">
        <w:rPr>
          <w:lang w:bidi="ru-RU"/>
        </w:rPr>
        <w:t xml:space="preserve">Операционного департамента Банка России </w:t>
      </w:r>
      <w:r w:rsidR="00140573" w:rsidRPr="00CD2542">
        <w:t xml:space="preserve">принимает значение </w:t>
      </w:r>
      <w:r w:rsidRPr="00CD2542">
        <w:rPr>
          <w:lang w:bidi="ru-RU"/>
        </w:rPr>
        <w:t xml:space="preserve">- </w:t>
      </w:r>
      <w:r w:rsidR="0006550C">
        <w:rPr>
          <w:lang w:bidi="ru-RU"/>
        </w:rPr>
        <w:br/>
      </w:r>
      <w:r w:rsidR="00140573" w:rsidRPr="00CD2542">
        <w:rPr>
          <w:lang w:val="en-US" w:bidi="ru-RU"/>
        </w:rPr>
        <w:t>OPERU</w:t>
      </w:r>
      <w:r w:rsidR="00140573" w:rsidRPr="00CD2542">
        <w:rPr>
          <w:lang w:bidi="ru-RU"/>
        </w:rPr>
        <w:t>02</w:t>
      </w:r>
      <w:r w:rsidRPr="00CD2542">
        <w:rPr>
          <w:lang w:bidi="ru-RU"/>
        </w:rPr>
        <w:t>;</w:t>
      </w:r>
    </w:p>
    <w:p w:rsidR="00922AAA" w:rsidRPr="00CD2542" w:rsidRDefault="00922AAA" w:rsidP="00922AAA">
      <w:pPr>
        <w:pStyle w:val="1256"/>
      </w:pPr>
      <w:r w:rsidRPr="00CD2542">
        <w:rPr>
          <w:lang w:bidi="ru-RU"/>
        </w:rPr>
        <w:t>для</w:t>
      </w:r>
      <w:r w:rsidRPr="00CD2542">
        <w:t xml:space="preserve"> </w:t>
      </w:r>
      <w:r w:rsidR="00FA55E3" w:rsidRPr="00CD2542">
        <w:t xml:space="preserve">Уполномоченной организации </w:t>
      </w:r>
      <w:r w:rsidR="009858D8" w:rsidRPr="00CD2542">
        <w:t>ФНС России</w:t>
      </w:r>
      <w:r w:rsidRPr="00CD2542">
        <w:t xml:space="preserve"> принимает значение - MIFNS00;</w:t>
      </w:r>
    </w:p>
    <w:p w:rsidR="00922AAA" w:rsidRPr="00CD2542" w:rsidRDefault="00922AAA" w:rsidP="00922AAA">
      <w:pPr>
        <w:pStyle w:val="1256"/>
      </w:pPr>
      <w:r w:rsidRPr="00CD2542">
        <w:t xml:space="preserve">ГГГГММДД - дата </w:t>
      </w:r>
      <w:r w:rsidR="00104CBB" w:rsidRPr="00CD2542">
        <w:t>направления</w:t>
      </w:r>
      <w:r w:rsidRPr="00CD2542">
        <w:t xml:space="preserve"> Архивного файла (8 символов, год, месяц, день, например, 20111207);</w:t>
      </w:r>
    </w:p>
    <w:p w:rsidR="00922AAA" w:rsidRPr="00CD2542" w:rsidRDefault="004F6161" w:rsidP="00922AAA">
      <w:pPr>
        <w:pStyle w:val="1256"/>
      </w:pPr>
      <w:r w:rsidRPr="00CD2542">
        <w:t>N</w:t>
      </w:r>
      <w:r w:rsidRPr="00CD2542">
        <w:rPr>
          <w:lang w:val="en-US"/>
        </w:rPr>
        <w:t>NNNN</w:t>
      </w:r>
      <w:r w:rsidR="00922AAA" w:rsidRPr="00CD2542">
        <w:t xml:space="preserve"> - порядковый номер Архивного файла в течение дня</w:t>
      </w:r>
      <w:r w:rsidR="0004730A" w:rsidRPr="00CD2542">
        <w:t xml:space="preserve">; принимает значения от </w:t>
      </w:r>
      <w:r w:rsidR="00FA55E3" w:rsidRPr="00CD2542">
        <w:t>0000</w:t>
      </w:r>
      <w:r w:rsidR="0004730A" w:rsidRPr="00CD2542">
        <w:t>1 до 99999</w:t>
      </w:r>
      <w:r w:rsidR="00922AAA" w:rsidRPr="00CD2542">
        <w:t>;</w:t>
      </w:r>
    </w:p>
    <w:p w:rsidR="00922AAA" w:rsidRPr="00CD2542" w:rsidRDefault="00922AAA" w:rsidP="00922AAA">
      <w:pPr>
        <w:pStyle w:val="1256"/>
      </w:pPr>
      <w:r w:rsidRPr="00CD2542">
        <w:t>arj – расширение Архивного файла (3 символа).</w:t>
      </w:r>
    </w:p>
    <w:p w:rsidR="00922AAA" w:rsidRPr="00CD2542" w:rsidRDefault="00B17E95" w:rsidP="00922AAA">
      <w:pPr>
        <w:pStyle w:val="1256"/>
      </w:pPr>
      <w:r w:rsidRPr="00CD2542">
        <w:t xml:space="preserve">Файлы формируются с помощью программы архиватора ARJ32. </w:t>
      </w:r>
      <w:r w:rsidR="00922AAA" w:rsidRPr="00CD2542">
        <w:t xml:space="preserve">Каждый Архивный файл содержит не более </w:t>
      </w:r>
      <w:r w:rsidR="00833984" w:rsidRPr="00CD2542">
        <w:t>5</w:t>
      </w:r>
      <w:r w:rsidR="00922AAA" w:rsidRPr="00CD2542">
        <w:t>0 файлов</w:t>
      </w:r>
      <w:r w:rsidR="002649FD" w:rsidRPr="00CD2542">
        <w:t xml:space="preserve"> и имеет размер не более 50 мб</w:t>
      </w:r>
      <w:r w:rsidR="00922AAA" w:rsidRPr="00CD2542">
        <w:t xml:space="preserve">. </w:t>
      </w:r>
    </w:p>
    <w:p w:rsidR="00922AAA" w:rsidRPr="00CD2542" w:rsidRDefault="00922AAA" w:rsidP="00922AAA">
      <w:pPr>
        <w:pStyle w:val="1256"/>
      </w:pPr>
      <w:r w:rsidRPr="00CD2542">
        <w:t xml:space="preserve">Для обмена сообщениями с </w:t>
      </w:r>
      <w:r w:rsidR="00EF26BC" w:rsidRPr="00CD2542">
        <w:t xml:space="preserve"> подразделен</w:t>
      </w:r>
      <w:r w:rsidRPr="00CD2542">
        <w:t xml:space="preserve">иями Банка России формируется Архивный файл ТУ Банка России с кодом отправителя или получателя TU000RR, где TU000 – константа, RR - 1 и 2 разряды кода территории Российской Федерации по Общероссийскому классификатору </w:t>
      </w:r>
      <w:r w:rsidR="002025A0" w:rsidRPr="00CD2542">
        <w:rPr>
          <w:szCs w:val="24"/>
        </w:rPr>
        <w:t>территорий муниципальных образований</w:t>
      </w:r>
      <w:r w:rsidR="002025A0" w:rsidRPr="00CD2542">
        <w:t xml:space="preserve"> </w:t>
      </w:r>
      <w:r w:rsidRPr="00CD2542">
        <w:t>(ОКТ</w:t>
      </w:r>
      <w:r w:rsidR="002025A0" w:rsidRPr="00CD2542">
        <w:t>М</w:t>
      </w:r>
      <w:r w:rsidRPr="00CD2542">
        <w:t>О) (2 символа).</w:t>
      </w:r>
    </w:p>
    <w:p w:rsidR="00922AAA" w:rsidRPr="00CD2542" w:rsidRDefault="00922AAA" w:rsidP="00922AAA">
      <w:pPr>
        <w:pStyle w:val="1256"/>
      </w:pPr>
      <w:r w:rsidRPr="00CD2542">
        <w:t>Для обмена сообщениями с полевыми учреждениями Банка России, расположенными на территории Российской Федерации, формируется Архивный файл Департамента полевых учреждений с кодом отправителя или получателя TU00031.</w:t>
      </w:r>
    </w:p>
    <w:p w:rsidR="00922AAA" w:rsidRPr="00CD2542" w:rsidRDefault="003B6E11" w:rsidP="0048599E">
      <w:pPr>
        <w:pStyle w:val="1256"/>
      </w:pPr>
      <w:r w:rsidRPr="00CD2542">
        <w:t>Файлы Выписки по операциям на счете (BVS)</w:t>
      </w:r>
      <w:r w:rsidR="00D41C93" w:rsidRPr="00CD2542">
        <w:t xml:space="preserve"> </w:t>
      </w:r>
      <w:r w:rsidR="008E632F" w:rsidRPr="00CD2542">
        <w:t>помещаются в архив</w:t>
      </w:r>
      <w:r w:rsidRPr="00CD2542">
        <w:t xml:space="preserve"> в следующем порядке: </w:t>
      </w:r>
      <w:r w:rsidR="00EC7757" w:rsidRPr="00CD2542">
        <w:t>сначала</w:t>
      </w:r>
      <w:r w:rsidRPr="00CD2542">
        <w:t xml:space="preserve"> основной файл, а потом дополнительные</w:t>
      </w:r>
      <w:r w:rsidR="008E632F" w:rsidRPr="00CD2542">
        <w:t xml:space="preserve"> по порядку возрастания</w:t>
      </w:r>
      <w:r w:rsidR="0076667D" w:rsidRPr="00CD2542">
        <w:t xml:space="preserve"> значений </w:t>
      </w:r>
      <w:r w:rsidR="0076667D" w:rsidRPr="00CD2542">
        <w:rPr>
          <w:lang w:val="en-US"/>
        </w:rPr>
        <w:t>L</w:t>
      </w:r>
      <w:r w:rsidR="0076667D" w:rsidRPr="00CD2542">
        <w:t xml:space="preserve">, а затем </w:t>
      </w:r>
      <w:r w:rsidR="008E632F" w:rsidRPr="00CD2542">
        <w:rPr>
          <w:lang w:val="en-US"/>
        </w:rPr>
        <w:t>Q</w:t>
      </w:r>
      <w:r w:rsidR="008E632F" w:rsidRPr="00CD2542">
        <w:t>. Если количество файлов множественного сообщения превышает</w:t>
      </w:r>
      <w:r w:rsidR="00EC7757" w:rsidRPr="00CD2542">
        <w:t xml:space="preserve"> установленное</w:t>
      </w:r>
      <w:r w:rsidR="008E632F" w:rsidRPr="00CD2542">
        <w:t xml:space="preserve">, то формируется следующий архивный файл с номером </w:t>
      </w:r>
      <w:r w:rsidR="0076667D" w:rsidRPr="00CD2542">
        <w:rPr>
          <w:lang w:val="en-US"/>
        </w:rPr>
        <w:t>N</w:t>
      </w:r>
      <w:r w:rsidR="0076667D" w:rsidRPr="00CD2542">
        <w:t>=</w:t>
      </w:r>
      <w:r w:rsidR="0076667D" w:rsidRPr="00CD2542">
        <w:rPr>
          <w:lang w:val="en-US"/>
        </w:rPr>
        <w:t>N</w:t>
      </w:r>
      <w:r w:rsidR="0076667D" w:rsidRPr="00CD2542">
        <w:t>+1</w:t>
      </w:r>
      <w:r w:rsidR="008E632F" w:rsidRPr="00CD2542">
        <w:t>.</w:t>
      </w:r>
      <w:r w:rsidR="00A9114D" w:rsidRPr="00CD2542">
        <w:t xml:space="preserve"> Архив с основным файлом отправляется в первую очередь.</w:t>
      </w:r>
    </w:p>
    <w:p w:rsidR="00520A2C" w:rsidRPr="00CD2542" w:rsidRDefault="00520A2C" w:rsidP="00520A2C">
      <w:pPr>
        <w:pStyle w:val="1256"/>
      </w:pPr>
      <w:r w:rsidRPr="00CD2542">
        <w:t>Файлы Уведомлени</w:t>
      </w:r>
      <w:r w:rsidR="00EC7757" w:rsidRPr="00CD2542">
        <w:t>й ТУ и</w:t>
      </w:r>
      <w:r w:rsidRPr="00CD2542">
        <w:t xml:space="preserve"> банка помещаются в специальный архив: </w:t>
      </w:r>
    </w:p>
    <w:p w:rsidR="00520A2C" w:rsidRPr="00CD2542" w:rsidRDefault="00520A2C" w:rsidP="003B6E11">
      <w:pPr>
        <w:pStyle w:val="1256"/>
      </w:pPr>
      <w:r w:rsidRPr="00CD2542">
        <w:t>AFD_SSSSSSS_RRRRRRR_ГГГГММДД_N</w:t>
      </w:r>
      <w:r w:rsidR="004F6161" w:rsidRPr="00CD2542">
        <w:rPr>
          <w:lang w:val="en-US"/>
        </w:rPr>
        <w:t>NNNN</w:t>
      </w:r>
      <w:r w:rsidRPr="00CD2542">
        <w:t xml:space="preserve">.arj </w:t>
      </w:r>
    </w:p>
    <w:p w:rsidR="00520A2C" w:rsidRPr="00CD2542" w:rsidRDefault="00520A2C" w:rsidP="00520A2C">
      <w:pPr>
        <w:pStyle w:val="1256"/>
      </w:pPr>
      <w:r w:rsidRPr="00CD2542">
        <w:t>Такие архивы обрабатываются в первую очередь по порядку дат</w:t>
      </w:r>
      <w:r w:rsidR="00F90ECB" w:rsidRPr="00CD2542">
        <w:t xml:space="preserve"> и</w:t>
      </w:r>
      <w:r w:rsidRPr="00CD2542">
        <w:t xml:space="preserve"> номеров N.</w:t>
      </w:r>
    </w:p>
    <w:p w:rsidR="009C76C8" w:rsidRPr="00CD2542" w:rsidRDefault="009C76C8" w:rsidP="00B26381">
      <w:pPr>
        <w:pStyle w:val="2"/>
      </w:pPr>
      <w:bookmarkStart w:id="113" w:name="_Toc358901643"/>
      <w:bookmarkStart w:id="114" w:name="_Toc420790544"/>
      <w:bookmarkStart w:id="115" w:name="_Toc450221673"/>
      <w:r w:rsidRPr="00CD2542">
        <w:t>Сводный архивный файл</w:t>
      </w:r>
      <w:bookmarkEnd w:id="113"/>
      <w:bookmarkEnd w:id="114"/>
      <w:bookmarkEnd w:id="115"/>
    </w:p>
    <w:p w:rsidR="0051123C" w:rsidRPr="00CD2542" w:rsidRDefault="0051123C" w:rsidP="0051123C">
      <w:pPr>
        <w:pStyle w:val="1256"/>
      </w:pPr>
      <w:r w:rsidRPr="00CD2542">
        <w:t>Наименование Сводного архивного файла имеет следующую структуру:</w:t>
      </w:r>
    </w:p>
    <w:p w:rsidR="0051123C" w:rsidRPr="00CD2542" w:rsidRDefault="0051123C" w:rsidP="0051123C">
      <w:pPr>
        <w:pStyle w:val="1256"/>
      </w:pPr>
      <w:r w:rsidRPr="00CD2542">
        <w:t>&lt;SAFN_SS_RR_ГГГГММДД_N</w:t>
      </w:r>
      <w:r w:rsidR="00FA55E3" w:rsidRPr="00CD2542">
        <w:rPr>
          <w:lang w:val="en-US"/>
        </w:rPr>
        <w:t>NNNN</w:t>
      </w:r>
      <w:r w:rsidRPr="00CD2542">
        <w:t>.arj&gt;, где:</w:t>
      </w:r>
    </w:p>
    <w:p w:rsidR="0051123C" w:rsidRPr="00CD2542" w:rsidRDefault="0051123C" w:rsidP="0051123C">
      <w:pPr>
        <w:pStyle w:val="1256"/>
      </w:pPr>
      <w:r w:rsidRPr="00CD2542">
        <w:t xml:space="preserve">SAFN - </w:t>
      </w:r>
      <w:r w:rsidR="00330763" w:rsidRPr="00CD2542">
        <w:t xml:space="preserve">префикс, определяющий </w:t>
      </w:r>
      <w:r w:rsidRPr="00CD2542">
        <w:t>Сводн</w:t>
      </w:r>
      <w:r w:rsidR="00330763" w:rsidRPr="00CD2542">
        <w:t>ый</w:t>
      </w:r>
      <w:r w:rsidRPr="00CD2542">
        <w:t xml:space="preserve"> архивн</w:t>
      </w:r>
      <w:r w:rsidR="00330763" w:rsidRPr="00CD2542">
        <w:t>ый</w:t>
      </w:r>
      <w:r w:rsidRPr="00CD2542">
        <w:t xml:space="preserve"> файл;</w:t>
      </w:r>
    </w:p>
    <w:p w:rsidR="0051123C" w:rsidRPr="00CD2542" w:rsidRDefault="0051123C" w:rsidP="0051123C">
      <w:pPr>
        <w:pStyle w:val="1256"/>
      </w:pPr>
      <w:r w:rsidRPr="00CD2542">
        <w:t>SS - код отправителя Сводного архивного файла (2 символа);</w:t>
      </w:r>
    </w:p>
    <w:p w:rsidR="0051123C" w:rsidRPr="00CD2542" w:rsidRDefault="0051123C" w:rsidP="0051123C">
      <w:pPr>
        <w:pStyle w:val="1256"/>
      </w:pPr>
      <w:r w:rsidRPr="00CD2542">
        <w:t>RR - код получателя Сводного архивного файла (2 символа);</w:t>
      </w:r>
    </w:p>
    <w:p w:rsidR="0051123C" w:rsidRPr="00CD2542" w:rsidRDefault="0051123C" w:rsidP="0051123C">
      <w:pPr>
        <w:pStyle w:val="1256"/>
      </w:pPr>
      <w:r w:rsidRPr="00CD2542">
        <w:lastRenderedPageBreak/>
        <w:t>Коды отправителя и получателя принимают значения:</w:t>
      </w:r>
    </w:p>
    <w:p w:rsidR="0051123C" w:rsidRPr="00CD2542" w:rsidRDefault="0051123C" w:rsidP="0051123C">
      <w:pPr>
        <w:pStyle w:val="1256"/>
      </w:pPr>
      <w:r w:rsidRPr="00CD2542">
        <w:t>- код территориального учреждения Банка России по ОКТ</w:t>
      </w:r>
      <w:r w:rsidR="002025A0" w:rsidRPr="00CD2542">
        <w:t>М</w:t>
      </w:r>
      <w:r w:rsidRPr="00CD2542">
        <w:t>О - для ТУ Банка России;</w:t>
      </w:r>
    </w:p>
    <w:p w:rsidR="0051123C" w:rsidRPr="00CD2542" w:rsidRDefault="0051123C" w:rsidP="0051123C">
      <w:pPr>
        <w:pStyle w:val="1256"/>
      </w:pPr>
      <w:r w:rsidRPr="00CD2542">
        <w:t xml:space="preserve">- NO - константа, определяющая </w:t>
      </w:r>
      <w:r w:rsidR="009858D8" w:rsidRPr="00CD2542">
        <w:t>Уполномоченн</w:t>
      </w:r>
      <w:r w:rsidR="00FA55E3" w:rsidRPr="00CD2542">
        <w:t>ую</w:t>
      </w:r>
      <w:r w:rsidR="009858D8" w:rsidRPr="00CD2542">
        <w:t xml:space="preserve"> орган</w:t>
      </w:r>
      <w:r w:rsidR="00FA55E3" w:rsidRPr="00CD2542">
        <w:t>изацию</w:t>
      </w:r>
      <w:r w:rsidR="009858D8" w:rsidRPr="00CD2542">
        <w:t xml:space="preserve"> ФНС России</w:t>
      </w:r>
      <w:r w:rsidRPr="00CD2542">
        <w:t xml:space="preserve"> как отправителя или получателя Сводного архивного файла;</w:t>
      </w:r>
    </w:p>
    <w:p w:rsidR="0051123C" w:rsidRPr="00CD2542" w:rsidRDefault="0051123C" w:rsidP="0051123C">
      <w:pPr>
        <w:pStyle w:val="1256"/>
      </w:pPr>
      <w:r w:rsidRPr="00CD2542">
        <w:t>- 31 - код Департамента полевых учреждений;</w:t>
      </w:r>
    </w:p>
    <w:p w:rsidR="0070040F" w:rsidRPr="00CD2542" w:rsidRDefault="0070040F" w:rsidP="0070040F">
      <w:pPr>
        <w:pStyle w:val="1256"/>
        <w:rPr>
          <w:lang w:bidi="ru-RU"/>
        </w:rPr>
      </w:pPr>
      <w:r w:rsidRPr="00CD2542">
        <w:rPr>
          <w:lang w:bidi="ru-RU"/>
        </w:rPr>
        <w:t xml:space="preserve">- 02 - код </w:t>
      </w:r>
      <w:r w:rsidR="00BE23C7" w:rsidRPr="00CD2542">
        <w:rPr>
          <w:lang w:bidi="ru-RU"/>
        </w:rPr>
        <w:t xml:space="preserve">Операционного департамента </w:t>
      </w:r>
      <w:r w:rsidRPr="00CD2542">
        <w:rPr>
          <w:lang w:bidi="ru-RU"/>
        </w:rPr>
        <w:t>Банка России в соответствии со Справочником кодов подразделений для формирования сводной отчетности в системе Банка России;</w:t>
      </w:r>
    </w:p>
    <w:p w:rsidR="0051123C" w:rsidRPr="00CD2542" w:rsidRDefault="0051123C" w:rsidP="0051123C">
      <w:pPr>
        <w:pStyle w:val="1256"/>
      </w:pPr>
      <w:r w:rsidRPr="00CD2542">
        <w:t>ГГГГММДД - дата формирования Сводного архивного файла (8 символов, год, месяц, день, например, 20111207);</w:t>
      </w:r>
    </w:p>
    <w:p w:rsidR="0051123C" w:rsidRPr="00CD2542" w:rsidRDefault="004F6161" w:rsidP="0051123C">
      <w:pPr>
        <w:pStyle w:val="1256"/>
      </w:pPr>
      <w:r w:rsidRPr="00CD2542">
        <w:t>N</w:t>
      </w:r>
      <w:r w:rsidRPr="00CD2542">
        <w:rPr>
          <w:lang w:val="en-US"/>
        </w:rPr>
        <w:t>NNNN</w:t>
      </w:r>
      <w:r w:rsidR="0051123C" w:rsidRPr="00CD2542">
        <w:t xml:space="preserve"> - порядковый номер Сводного архивного файла в течение дня</w:t>
      </w:r>
      <w:r w:rsidR="0004730A" w:rsidRPr="00CD2542">
        <w:t xml:space="preserve">; принимает значения от </w:t>
      </w:r>
      <w:r w:rsidR="00FA55E3" w:rsidRPr="00CD2542">
        <w:t>0000</w:t>
      </w:r>
      <w:r w:rsidR="0004730A" w:rsidRPr="00CD2542">
        <w:t>1 до 99999</w:t>
      </w:r>
      <w:r w:rsidR="0051123C" w:rsidRPr="00CD2542">
        <w:t>;</w:t>
      </w:r>
    </w:p>
    <w:p w:rsidR="0051123C" w:rsidRPr="00CD2542" w:rsidRDefault="0051123C" w:rsidP="0051123C">
      <w:pPr>
        <w:pStyle w:val="1256"/>
      </w:pPr>
      <w:r w:rsidRPr="00CD2542">
        <w:t>arj – расширение файла (3 символа).</w:t>
      </w:r>
    </w:p>
    <w:p w:rsidR="009C76C8" w:rsidRPr="00CD2542" w:rsidRDefault="0051123C" w:rsidP="0051123C">
      <w:pPr>
        <w:pStyle w:val="1256"/>
      </w:pPr>
      <w:r w:rsidRPr="00CD2542">
        <w:t xml:space="preserve">Файлы формируются с помощью программы архиватора ARJ32. Каждый Сводный архивный файл содержит не более </w:t>
      </w:r>
      <w:r w:rsidR="00833984" w:rsidRPr="00CD2542">
        <w:t>25</w:t>
      </w:r>
      <w:r w:rsidRPr="00CD2542">
        <w:t xml:space="preserve"> архивных файлов</w:t>
      </w:r>
      <w:r w:rsidR="002649FD" w:rsidRPr="00CD2542">
        <w:t xml:space="preserve"> и имеет размер не более 500 мб</w:t>
      </w:r>
      <w:r w:rsidRPr="00CD2542">
        <w:t>. Требование может изменяться по согласованию сторон</w:t>
      </w:r>
      <w:r w:rsidR="002025A0" w:rsidRPr="00CD2542">
        <w:t>.</w:t>
      </w:r>
      <w:r w:rsidR="008F73EE" w:rsidRPr="00CD2542">
        <w:t xml:space="preserve"> Архивные файлы </w:t>
      </w:r>
      <w:r w:rsidR="00CF0D89" w:rsidRPr="00CD2542">
        <w:t>включаются</w:t>
      </w:r>
      <w:r w:rsidR="008F73EE" w:rsidRPr="00CD2542">
        <w:t xml:space="preserve"> в Сводный архивный файл </w:t>
      </w:r>
      <w:r w:rsidR="00CF0D89" w:rsidRPr="00CD2542">
        <w:t>в порядке возрастания их номеров по каждому банку (филиалу банка).</w:t>
      </w:r>
    </w:p>
    <w:p w:rsidR="003B6E11" w:rsidRPr="00CD2542" w:rsidRDefault="003B6E11" w:rsidP="003B6E11">
      <w:pPr>
        <w:pStyle w:val="1256"/>
      </w:pPr>
      <w:r w:rsidRPr="00CD2542">
        <w:t>Архивные файлы с уведомлениями</w:t>
      </w:r>
      <w:r w:rsidR="002025A0" w:rsidRPr="00CD2542">
        <w:t xml:space="preserve"> ТУ и</w:t>
      </w:r>
      <w:r w:rsidRPr="00CD2542">
        <w:t xml:space="preserve"> банка помещаются в специальный </w:t>
      </w:r>
      <w:r w:rsidR="0051123C" w:rsidRPr="00CD2542">
        <w:t>Сводный архивный файл</w:t>
      </w:r>
      <w:r w:rsidRPr="00CD2542">
        <w:t xml:space="preserve">: </w:t>
      </w:r>
    </w:p>
    <w:p w:rsidR="003B6E11" w:rsidRPr="00CD2542" w:rsidRDefault="003B6E11" w:rsidP="003B6E11">
      <w:pPr>
        <w:pStyle w:val="1256"/>
      </w:pPr>
      <w:r w:rsidRPr="00CD2542">
        <w:t>SAFD_SS_RR_ГГГГММДД_N</w:t>
      </w:r>
      <w:r w:rsidR="004F6161" w:rsidRPr="00CD2542">
        <w:rPr>
          <w:lang w:val="en-US"/>
        </w:rPr>
        <w:t>NNNN</w:t>
      </w:r>
      <w:r w:rsidRPr="00CD2542">
        <w:t>.arj</w:t>
      </w:r>
    </w:p>
    <w:p w:rsidR="003B6E11" w:rsidRPr="00CD2542" w:rsidRDefault="003B6E11" w:rsidP="003B6E11">
      <w:pPr>
        <w:pStyle w:val="1256"/>
      </w:pPr>
      <w:r w:rsidRPr="00CD2542">
        <w:t>Такие архивы обрабатываются в первую очередь по порядку дат и номеров N</w:t>
      </w:r>
      <w:r w:rsidR="004F6161" w:rsidRPr="00CD2542">
        <w:rPr>
          <w:lang w:val="en-US"/>
        </w:rPr>
        <w:t>NNNN</w:t>
      </w:r>
      <w:r w:rsidRPr="00CD2542">
        <w:t>.</w:t>
      </w:r>
    </w:p>
    <w:p w:rsidR="009C76C8" w:rsidRPr="00CD2542" w:rsidRDefault="009C76C8" w:rsidP="0048599E">
      <w:pPr>
        <w:pStyle w:val="1256"/>
      </w:pPr>
    </w:p>
    <w:p w:rsidR="009C76C8" w:rsidRPr="00CD2542" w:rsidRDefault="009C76C8" w:rsidP="0048599E">
      <w:pPr>
        <w:pStyle w:val="1256"/>
      </w:pPr>
    </w:p>
    <w:p w:rsidR="008D2AF3" w:rsidRPr="00CD2542" w:rsidRDefault="008D2AF3" w:rsidP="00C554F3">
      <w:pPr>
        <w:pStyle w:val="1256"/>
      </w:pPr>
    </w:p>
    <w:sectPr w:rsidR="008D2AF3" w:rsidRPr="00CD2542" w:rsidSect="004D4E94">
      <w:headerReference w:type="default" r:id="rId11"/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D63" w:rsidRDefault="00025D63">
      <w:r>
        <w:separator/>
      </w:r>
    </w:p>
  </w:endnote>
  <w:endnote w:type="continuationSeparator" w:id="0">
    <w:p w:rsidR="00025D63" w:rsidRDefault="00025D63">
      <w:r>
        <w:continuationSeparator/>
      </w:r>
    </w:p>
  </w:endnote>
  <w:endnote w:type="continuationNotice" w:id="1">
    <w:p w:rsidR="00025D63" w:rsidRDefault="00025D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E4C" w:rsidRDefault="00C50E4C" w:rsidP="00796D30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C50E4C" w:rsidRDefault="00C50E4C" w:rsidP="008A5952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E4C" w:rsidRDefault="00C50E4C" w:rsidP="00796D30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007048">
      <w:rPr>
        <w:rStyle w:val="af"/>
        <w:noProof/>
      </w:rPr>
      <w:t>6</w:t>
    </w:r>
    <w:r>
      <w:rPr>
        <w:rStyle w:val="af"/>
      </w:rPr>
      <w:fldChar w:fldCharType="end"/>
    </w:r>
  </w:p>
  <w:p w:rsidR="00C50E4C" w:rsidRDefault="00C50E4C" w:rsidP="008A5952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D63" w:rsidRDefault="00025D63">
      <w:r>
        <w:separator/>
      </w:r>
    </w:p>
  </w:footnote>
  <w:footnote w:type="continuationSeparator" w:id="0">
    <w:p w:rsidR="00025D63" w:rsidRDefault="00025D63">
      <w:r>
        <w:continuationSeparator/>
      </w:r>
    </w:p>
  </w:footnote>
  <w:footnote w:type="continuationNotice" w:id="1">
    <w:p w:rsidR="00025D63" w:rsidRDefault="00025D63"/>
  </w:footnote>
  <w:footnote w:id="2">
    <w:p w:rsidR="00C50E4C" w:rsidRPr="00CD2542" w:rsidRDefault="00C50E4C" w:rsidP="00781E32">
      <w:pPr>
        <w:pStyle w:val="ConsPlusNormal"/>
        <w:ind w:firstLine="540"/>
        <w:jc w:val="both"/>
      </w:pPr>
      <w:r w:rsidRPr="00CD2542">
        <w:rPr>
          <w:rStyle w:val="aa"/>
        </w:rPr>
        <w:footnoteRef/>
      </w:r>
      <w:r w:rsidRPr="00CD2542">
        <w:t xml:space="preserve"> Решение о приостановлении действия поручений, решение об отмене приостановления действия поручений,  решение об отзыве не исполненных поручений, формат которых приведен в пунктах 2.5, 2.6 и 2.7 настоящего документа, при совместном упоминании в Положении № 440</w:t>
      </w:r>
      <w:r w:rsidRPr="00CD2542">
        <w:noBreakHyphen/>
        <w:t>П именуются решением налогового органа о поручении налогового органа.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E4C" w:rsidRDefault="00C50E4C">
    <w:pPr>
      <w:pStyle w:val="af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3B698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E82EE0"/>
    <w:multiLevelType w:val="multilevel"/>
    <w:tmpl w:val="D4CC52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68AD"/>
    <w:multiLevelType w:val="multilevel"/>
    <w:tmpl w:val="4426FAC8"/>
    <w:styleLink w:val="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9C63D41"/>
    <w:multiLevelType w:val="multilevel"/>
    <w:tmpl w:val="32D80D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12B7ACB"/>
    <w:multiLevelType w:val="hybridMultilevel"/>
    <w:tmpl w:val="1EA042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883696"/>
    <w:multiLevelType w:val="multilevel"/>
    <w:tmpl w:val="1FA4616A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7" w:hanging="1800"/>
      </w:pPr>
      <w:rPr>
        <w:rFonts w:hint="default"/>
      </w:rPr>
    </w:lvl>
  </w:abstractNum>
  <w:abstractNum w:abstractNumId="6">
    <w:nsid w:val="5287570F"/>
    <w:multiLevelType w:val="multilevel"/>
    <w:tmpl w:val="68889170"/>
    <w:styleLink w:val="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5F"/>
    <w:rsid w:val="00000062"/>
    <w:rsid w:val="00000979"/>
    <w:rsid w:val="00000A90"/>
    <w:rsid w:val="00000CF9"/>
    <w:rsid w:val="000010CE"/>
    <w:rsid w:val="00001C13"/>
    <w:rsid w:val="000023CB"/>
    <w:rsid w:val="0000264A"/>
    <w:rsid w:val="00003684"/>
    <w:rsid w:val="00004CEF"/>
    <w:rsid w:val="00005812"/>
    <w:rsid w:val="00006E0C"/>
    <w:rsid w:val="00007048"/>
    <w:rsid w:val="0001041F"/>
    <w:rsid w:val="00011409"/>
    <w:rsid w:val="0001185C"/>
    <w:rsid w:val="00011AE5"/>
    <w:rsid w:val="00011B33"/>
    <w:rsid w:val="00011B40"/>
    <w:rsid w:val="00011DEC"/>
    <w:rsid w:val="00012BF4"/>
    <w:rsid w:val="00012F56"/>
    <w:rsid w:val="00013424"/>
    <w:rsid w:val="00013E00"/>
    <w:rsid w:val="00013EDB"/>
    <w:rsid w:val="000146A8"/>
    <w:rsid w:val="00014AE4"/>
    <w:rsid w:val="000150D0"/>
    <w:rsid w:val="0001568C"/>
    <w:rsid w:val="000161BC"/>
    <w:rsid w:val="0001766E"/>
    <w:rsid w:val="00017B5D"/>
    <w:rsid w:val="00017D0C"/>
    <w:rsid w:val="000219B8"/>
    <w:rsid w:val="0002277D"/>
    <w:rsid w:val="00022D26"/>
    <w:rsid w:val="00022DB2"/>
    <w:rsid w:val="00022EB5"/>
    <w:rsid w:val="000233BC"/>
    <w:rsid w:val="000235C5"/>
    <w:rsid w:val="00023FA5"/>
    <w:rsid w:val="000243BE"/>
    <w:rsid w:val="00024502"/>
    <w:rsid w:val="00024576"/>
    <w:rsid w:val="00024F88"/>
    <w:rsid w:val="00025D63"/>
    <w:rsid w:val="0002767D"/>
    <w:rsid w:val="00027697"/>
    <w:rsid w:val="00027D3A"/>
    <w:rsid w:val="00027E88"/>
    <w:rsid w:val="000307C6"/>
    <w:rsid w:val="00031541"/>
    <w:rsid w:val="000319E8"/>
    <w:rsid w:val="00031C93"/>
    <w:rsid w:val="00031E44"/>
    <w:rsid w:val="00032828"/>
    <w:rsid w:val="000339E1"/>
    <w:rsid w:val="00035BB1"/>
    <w:rsid w:val="00035C1D"/>
    <w:rsid w:val="00037808"/>
    <w:rsid w:val="0004049A"/>
    <w:rsid w:val="000404C3"/>
    <w:rsid w:val="000406EA"/>
    <w:rsid w:val="00041569"/>
    <w:rsid w:val="00041C24"/>
    <w:rsid w:val="00041CDC"/>
    <w:rsid w:val="0004223D"/>
    <w:rsid w:val="000422BD"/>
    <w:rsid w:val="00042EA2"/>
    <w:rsid w:val="000433F0"/>
    <w:rsid w:val="0004482F"/>
    <w:rsid w:val="00045430"/>
    <w:rsid w:val="00045616"/>
    <w:rsid w:val="0004623B"/>
    <w:rsid w:val="0004689C"/>
    <w:rsid w:val="00046D18"/>
    <w:rsid w:val="0004730A"/>
    <w:rsid w:val="000477D5"/>
    <w:rsid w:val="00047D91"/>
    <w:rsid w:val="0005044B"/>
    <w:rsid w:val="00050799"/>
    <w:rsid w:val="00050A11"/>
    <w:rsid w:val="00050AB4"/>
    <w:rsid w:val="00051779"/>
    <w:rsid w:val="00051CB1"/>
    <w:rsid w:val="000525D7"/>
    <w:rsid w:val="00052753"/>
    <w:rsid w:val="00052B5F"/>
    <w:rsid w:val="00053269"/>
    <w:rsid w:val="00053D22"/>
    <w:rsid w:val="00054043"/>
    <w:rsid w:val="0005482D"/>
    <w:rsid w:val="00054835"/>
    <w:rsid w:val="0005483B"/>
    <w:rsid w:val="00054D6E"/>
    <w:rsid w:val="00054F93"/>
    <w:rsid w:val="00056397"/>
    <w:rsid w:val="00056AD5"/>
    <w:rsid w:val="00056C76"/>
    <w:rsid w:val="000575EE"/>
    <w:rsid w:val="000577E3"/>
    <w:rsid w:val="00057B37"/>
    <w:rsid w:val="0006028D"/>
    <w:rsid w:val="00060702"/>
    <w:rsid w:val="00060D54"/>
    <w:rsid w:val="00061AE2"/>
    <w:rsid w:val="00061DA2"/>
    <w:rsid w:val="000623F2"/>
    <w:rsid w:val="0006247B"/>
    <w:rsid w:val="00062A6C"/>
    <w:rsid w:val="00063061"/>
    <w:rsid w:val="00063182"/>
    <w:rsid w:val="000632B8"/>
    <w:rsid w:val="000644C0"/>
    <w:rsid w:val="00064837"/>
    <w:rsid w:val="00065126"/>
    <w:rsid w:val="0006550C"/>
    <w:rsid w:val="000656BB"/>
    <w:rsid w:val="0006586A"/>
    <w:rsid w:val="000662B9"/>
    <w:rsid w:val="000664E3"/>
    <w:rsid w:val="0006697A"/>
    <w:rsid w:val="00067022"/>
    <w:rsid w:val="0006709F"/>
    <w:rsid w:val="00070408"/>
    <w:rsid w:val="0007136B"/>
    <w:rsid w:val="000719EB"/>
    <w:rsid w:val="000722BB"/>
    <w:rsid w:val="00072B41"/>
    <w:rsid w:val="00072DC2"/>
    <w:rsid w:val="00072EE6"/>
    <w:rsid w:val="000734A8"/>
    <w:rsid w:val="00073FBC"/>
    <w:rsid w:val="00074AE5"/>
    <w:rsid w:val="00075154"/>
    <w:rsid w:val="000759C7"/>
    <w:rsid w:val="00076171"/>
    <w:rsid w:val="00076485"/>
    <w:rsid w:val="0007700C"/>
    <w:rsid w:val="00077D86"/>
    <w:rsid w:val="000802E2"/>
    <w:rsid w:val="000809C6"/>
    <w:rsid w:val="00080A5D"/>
    <w:rsid w:val="00081076"/>
    <w:rsid w:val="000813D3"/>
    <w:rsid w:val="00081AFC"/>
    <w:rsid w:val="00081C73"/>
    <w:rsid w:val="00082BEB"/>
    <w:rsid w:val="00082E7F"/>
    <w:rsid w:val="00082F12"/>
    <w:rsid w:val="0008387D"/>
    <w:rsid w:val="000839DD"/>
    <w:rsid w:val="00085284"/>
    <w:rsid w:val="0008563E"/>
    <w:rsid w:val="000870B9"/>
    <w:rsid w:val="00090043"/>
    <w:rsid w:val="00090083"/>
    <w:rsid w:val="000903DD"/>
    <w:rsid w:val="000903F2"/>
    <w:rsid w:val="00091D4D"/>
    <w:rsid w:val="000930ED"/>
    <w:rsid w:val="00093577"/>
    <w:rsid w:val="00093D92"/>
    <w:rsid w:val="000946D4"/>
    <w:rsid w:val="000946F2"/>
    <w:rsid w:val="00095797"/>
    <w:rsid w:val="00095B47"/>
    <w:rsid w:val="00095C26"/>
    <w:rsid w:val="00095E12"/>
    <w:rsid w:val="0009631D"/>
    <w:rsid w:val="000965DA"/>
    <w:rsid w:val="000966C3"/>
    <w:rsid w:val="00096EF0"/>
    <w:rsid w:val="000A02D6"/>
    <w:rsid w:val="000A05C4"/>
    <w:rsid w:val="000A0B46"/>
    <w:rsid w:val="000A0DD8"/>
    <w:rsid w:val="000A15E5"/>
    <w:rsid w:val="000A2BAB"/>
    <w:rsid w:val="000A3493"/>
    <w:rsid w:val="000A375F"/>
    <w:rsid w:val="000A382B"/>
    <w:rsid w:val="000A3F1F"/>
    <w:rsid w:val="000A513A"/>
    <w:rsid w:val="000A55E8"/>
    <w:rsid w:val="000A55F0"/>
    <w:rsid w:val="000A78BA"/>
    <w:rsid w:val="000B079E"/>
    <w:rsid w:val="000B10B3"/>
    <w:rsid w:val="000B10FC"/>
    <w:rsid w:val="000B12D2"/>
    <w:rsid w:val="000B1542"/>
    <w:rsid w:val="000B1E46"/>
    <w:rsid w:val="000B1EE7"/>
    <w:rsid w:val="000B264E"/>
    <w:rsid w:val="000B2BD3"/>
    <w:rsid w:val="000B2F28"/>
    <w:rsid w:val="000B3580"/>
    <w:rsid w:val="000B44A6"/>
    <w:rsid w:val="000B5F5F"/>
    <w:rsid w:val="000B5FD8"/>
    <w:rsid w:val="000B6644"/>
    <w:rsid w:val="000B6B8A"/>
    <w:rsid w:val="000B7368"/>
    <w:rsid w:val="000B78E2"/>
    <w:rsid w:val="000B7DCF"/>
    <w:rsid w:val="000C0D24"/>
    <w:rsid w:val="000C25F6"/>
    <w:rsid w:val="000C28B8"/>
    <w:rsid w:val="000C3594"/>
    <w:rsid w:val="000C364A"/>
    <w:rsid w:val="000C39DF"/>
    <w:rsid w:val="000C4380"/>
    <w:rsid w:val="000C46AD"/>
    <w:rsid w:val="000C65E7"/>
    <w:rsid w:val="000C69AC"/>
    <w:rsid w:val="000C6ABA"/>
    <w:rsid w:val="000C6CC0"/>
    <w:rsid w:val="000C6F37"/>
    <w:rsid w:val="000C7DEE"/>
    <w:rsid w:val="000D0A76"/>
    <w:rsid w:val="000D0C02"/>
    <w:rsid w:val="000D191D"/>
    <w:rsid w:val="000D21B2"/>
    <w:rsid w:val="000D2369"/>
    <w:rsid w:val="000D27F9"/>
    <w:rsid w:val="000D2972"/>
    <w:rsid w:val="000D29DC"/>
    <w:rsid w:val="000D2D03"/>
    <w:rsid w:val="000D3FD7"/>
    <w:rsid w:val="000D4C6F"/>
    <w:rsid w:val="000D5212"/>
    <w:rsid w:val="000D5597"/>
    <w:rsid w:val="000D5FAA"/>
    <w:rsid w:val="000D634E"/>
    <w:rsid w:val="000D69B3"/>
    <w:rsid w:val="000E0979"/>
    <w:rsid w:val="000E1F7A"/>
    <w:rsid w:val="000E1FD3"/>
    <w:rsid w:val="000E260B"/>
    <w:rsid w:val="000E2EBC"/>
    <w:rsid w:val="000E3066"/>
    <w:rsid w:val="000E3CDF"/>
    <w:rsid w:val="000E421D"/>
    <w:rsid w:val="000E4666"/>
    <w:rsid w:val="000E47ED"/>
    <w:rsid w:val="000E4FCF"/>
    <w:rsid w:val="000E5499"/>
    <w:rsid w:val="000E56E1"/>
    <w:rsid w:val="000E592A"/>
    <w:rsid w:val="000E6E9D"/>
    <w:rsid w:val="000E70C3"/>
    <w:rsid w:val="000E73CD"/>
    <w:rsid w:val="000E7527"/>
    <w:rsid w:val="000E769A"/>
    <w:rsid w:val="000F0111"/>
    <w:rsid w:val="000F0418"/>
    <w:rsid w:val="000F0DCC"/>
    <w:rsid w:val="000F155A"/>
    <w:rsid w:val="000F1FAD"/>
    <w:rsid w:val="000F470A"/>
    <w:rsid w:val="000F509F"/>
    <w:rsid w:val="000F5419"/>
    <w:rsid w:val="000F55C8"/>
    <w:rsid w:val="000F605E"/>
    <w:rsid w:val="000F6687"/>
    <w:rsid w:val="000F7E5D"/>
    <w:rsid w:val="0010026C"/>
    <w:rsid w:val="00100662"/>
    <w:rsid w:val="001008F0"/>
    <w:rsid w:val="0010181A"/>
    <w:rsid w:val="00102203"/>
    <w:rsid w:val="00102679"/>
    <w:rsid w:val="0010280B"/>
    <w:rsid w:val="001029F0"/>
    <w:rsid w:val="00103050"/>
    <w:rsid w:val="00103941"/>
    <w:rsid w:val="00103FB5"/>
    <w:rsid w:val="0010431D"/>
    <w:rsid w:val="001046C5"/>
    <w:rsid w:val="00104984"/>
    <w:rsid w:val="00104CBB"/>
    <w:rsid w:val="00104D2E"/>
    <w:rsid w:val="0010549C"/>
    <w:rsid w:val="00105588"/>
    <w:rsid w:val="001059EF"/>
    <w:rsid w:val="00105AD6"/>
    <w:rsid w:val="00105F5C"/>
    <w:rsid w:val="00106071"/>
    <w:rsid w:val="0010609D"/>
    <w:rsid w:val="001063A3"/>
    <w:rsid w:val="00107984"/>
    <w:rsid w:val="00110CE9"/>
    <w:rsid w:val="00110F1C"/>
    <w:rsid w:val="00112878"/>
    <w:rsid w:val="00112BB9"/>
    <w:rsid w:val="00112BD2"/>
    <w:rsid w:val="001135E4"/>
    <w:rsid w:val="001137A6"/>
    <w:rsid w:val="0011397C"/>
    <w:rsid w:val="00114009"/>
    <w:rsid w:val="00114BE5"/>
    <w:rsid w:val="001150DB"/>
    <w:rsid w:val="00115252"/>
    <w:rsid w:val="001155B8"/>
    <w:rsid w:val="00115F12"/>
    <w:rsid w:val="0011606E"/>
    <w:rsid w:val="0011663A"/>
    <w:rsid w:val="001166DB"/>
    <w:rsid w:val="0011677C"/>
    <w:rsid w:val="001169C5"/>
    <w:rsid w:val="00117323"/>
    <w:rsid w:val="001179B6"/>
    <w:rsid w:val="001203EA"/>
    <w:rsid w:val="0012079F"/>
    <w:rsid w:val="0012087A"/>
    <w:rsid w:val="00121B90"/>
    <w:rsid w:val="00121FC2"/>
    <w:rsid w:val="0012279A"/>
    <w:rsid w:val="00122DF4"/>
    <w:rsid w:val="001230FB"/>
    <w:rsid w:val="00123F5F"/>
    <w:rsid w:val="001241F9"/>
    <w:rsid w:val="00124668"/>
    <w:rsid w:val="00124FAD"/>
    <w:rsid w:val="00125423"/>
    <w:rsid w:val="00125911"/>
    <w:rsid w:val="00125C40"/>
    <w:rsid w:val="0012629A"/>
    <w:rsid w:val="00126A78"/>
    <w:rsid w:val="00126FA6"/>
    <w:rsid w:val="001271AE"/>
    <w:rsid w:val="00127964"/>
    <w:rsid w:val="0013005B"/>
    <w:rsid w:val="00130F4F"/>
    <w:rsid w:val="0013216B"/>
    <w:rsid w:val="0013219E"/>
    <w:rsid w:val="001323CE"/>
    <w:rsid w:val="00132422"/>
    <w:rsid w:val="001328BF"/>
    <w:rsid w:val="0013315C"/>
    <w:rsid w:val="00133B82"/>
    <w:rsid w:val="00133E40"/>
    <w:rsid w:val="00134A3A"/>
    <w:rsid w:val="00135006"/>
    <w:rsid w:val="00135038"/>
    <w:rsid w:val="0013618C"/>
    <w:rsid w:val="00136DD5"/>
    <w:rsid w:val="00137265"/>
    <w:rsid w:val="0013751A"/>
    <w:rsid w:val="00137C2B"/>
    <w:rsid w:val="00140573"/>
    <w:rsid w:val="001405A0"/>
    <w:rsid w:val="00140706"/>
    <w:rsid w:val="00140A5E"/>
    <w:rsid w:val="00140D92"/>
    <w:rsid w:val="00141F9D"/>
    <w:rsid w:val="00142190"/>
    <w:rsid w:val="0014267F"/>
    <w:rsid w:val="001440E7"/>
    <w:rsid w:val="00146C6F"/>
    <w:rsid w:val="00146D74"/>
    <w:rsid w:val="00146FB1"/>
    <w:rsid w:val="00147323"/>
    <w:rsid w:val="0015047B"/>
    <w:rsid w:val="00150EB8"/>
    <w:rsid w:val="00150FAA"/>
    <w:rsid w:val="001510F9"/>
    <w:rsid w:val="00151429"/>
    <w:rsid w:val="001518CC"/>
    <w:rsid w:val="00152401"/>
    <w:rsid w:val="001526D1"/>
    <w:rsid w:val="001531E8"/>
    <w:rsid w:val="00153D0B"/>
    <w:rsid w:val="00154013"/>
    <w:rsid w:val="001548C2"/>
    <w:rsid w:val="00155C20"/>
    <w:rsid w:val="00156917"/>
    <w:rsid w:val="00157162"/>
    <w:rsid w:val="001600CC"/>
    <w:rsid w:val="001600D2"/>
    <w:rsid w:val="001605CF"/>
    <w:rsid w:val="00160C0E"/>
    <w:rsid w:val="00161F56"/>
    <w:rsid w:val="00163568"/>
    <w:rsid w:val="00163AA4"/>
    <w:rsid w:val="001641F8"/>
    <w:rsid w:val="001647D9"/>
    <w:rsid w:val="00165E11"/>
    <w:rsid w:val="00165E87"/>
    <w:rsid w:val="001665C9"/>
    <w:rsid w:val="00166E4F"/>
    <w:rsid w:val="00167453"/>
    <w:rsid w:val="00167652"/>
    <w:rsid w:val="00167799"/>
    <w:rsid w:val="00167FF1"/>
    <w:rsid w:val="00170410"/>
    <w:rsid w:val="00170F18"/>
    <w:rsid w:val="00170FB0"/>
    <w:rsid w:val="00171642"/>
    <w:rsid w:val="00171984"/>
    <w:rsid w:val="00171C53"/>
    <w:rsid w:val="00172932"/>
    <w:rsid w:val="00172A75"/>
    <w:rsid w:val="00172F80"/>
    <w:rsid w:val="001737F8"/>
    <w:rsid w:val="001739B4"/>
    <w:rsid w:val="00173FB9"/>
    <w:rsid w:val="00174077"/>
    <w:rsid w:val="00174EA1"/>
    <w:rsid w:val="001764ED"/>
    <w:rsid w:val="00176776"/>
    <w:rsid w:val="00176A5D"/>
    <w:rsid w:val="00176E83"/>
    <w:rsid w:val="00177314"/>
    <w:rsid w:val="00177A01"/>
    <w:rsid w:val="00177A23"/>
    <w:rsid w:val="00177B2E"/>
    <w:rsid w:val="00180469"/>
    <w:rsid w:val="00180734"/>
    <w:rsid w:val="00180F81"/>
    <w:rsid w:val="001814CB"/>
    <w:rsid w:val="00181594"/>
    <w:rsid w:val="00181DF9"/>
    <w:rsid w:val="00181F22"/>
    <w:rsid w:val="00181F5D"/>
    <w:rsid w:val="001821C8"/>
    <w:rsid w:val="00182D7E"/>
    <w:rsid w:val="00182ED9"/>
    <w:rsid w:val="00183119"/>
    <w:rsid w:val="00183A4E"/>
    <w:rsid w:val="00185BEA"/>
    <w:rsid w:val="00185CD2"/>
    <w:rsid w:val="00185E46"/>
    <w:rsid w:val="00186076"/>
    <w:rsid w:val="001860D6"/>
    <w:rsid w:val="0018699B"/>
    <w:rsid w:val="00186D96"/>
    <w:rsid w:val="00186E50"/>
    <w:rsid w:val="00186FAF"/>
    <w:rsid w:val="001875DC"/>
    <w:rsid w:val="001878E9"/>
    <w:rsid w:val="00187AEA"/>
    <w:rsid w:val="00190233"/>
    <w:rsid w:val="001912A9"/>
    <w:rsid w:val="0019180A"/>
    <w:rsid w:val="001921A1"/>
    <w:rsid w:val="00192601"/>
    <w:rsid w:val="0019393D"/>
    <w:rsid w:val="00193AAC"/>
    <w:rsid w:val="00193BEF"/>
    <w:rsid w:val="00193C40"/>
    <w:rsid w:val="00194029"/>
    <w:rsid w:val="00194376"/>
    <w:rsid w:val="00194662"/>
    <w:rsid w:val="00195012"/>
    <w:rsid w:val="001958A3"/>
    <w:rsid w:val="00196118"/>
    <w:rsid w:val="001968FE"/>
    <w:rsid w:val="00196E5D"/>
    <w:rsid w:val="00196EF3"/>
    <w:rsid w:val="0019725F"/>
    <w:rsid w:val="001979F3"/>
    <w:rsid w:val="001A096E"/>
    <w:rsid w:val="001A0AE8"/>
    <w:rsid w:val="001A19B3"/>
    <w:rsid w:val="001A1FA0"/>
    <w:rsid w:val="001A2123"/>
    <w:rsid w:val="001A3423"/>
    <w:rsid w:val="001A4682"/>
    <w:rsid w:val="001A5207"/>
    <w:rsid w:val="001A60A4"/>
    <w:rsid w:val="001A664E"/>
    <w:rsid w:val="001A6702"/>
    <w:rsid w:val="001A6D85"/>
    <w:rsid w:val="001A70F5"/>
    <w:rsid w:val="001A7693"/>
    <w:rsid w:val="001A7792"/>
    <w:rsid w:val="001B020B"/>
    <w:rsid w:val="001B0340"/>
    <w:rsid w:val="001B0CD4"/>
    <w:rsid w:val="001B0CE8"/>
    <w:rsid w:val="001B11DF"/>
    <w:rsid w:val="001B211A"/>
    <w:rsid w:val="001B227F"/>
    <w:rsid w:val="001B2D61"/>
    <w:rsid w:val="001B2D95"/>
    <w:rsid w:val="001B2F72"/>
    <w:rsid w:val="001B329D"/>
    <w:rsid w:val="001B38F9"/>
    <w:rsid w:val="001B39A4"/>
    <w:rsid w:val="001B3AF1"/>
    <w:rsid w:val="001B4610"/>
    <w:rsid w:val="001B4A5D"/>
    <w:rsid w:val="001B5667"/>
    <w:rsid w:val="001B5835"/>
    <w:rsid w:val="001B61BA"/>
    <w:rsid w:val="001B61DE"/>
    <w:rsid w:val="001B6391"/>
    <w:rsid w:val="001B63DD"/>
    <w:rsid w:val="001B6500"/>
    <w:rsid w:val="001B655D"/>
    <w:rsid w:val="001B6D59"/>
    <w:rsid w:val="001C014A"/>
    <w:rsid w:val="001C06D7"/>
    <w:rsid w:val="001C14F3"/>
    <w:rsid w:val="001C2B68"/>
    <w:rsid w:val="001C310E"/>
    <w:rsid w:val="001C33DE"/>
    <w:rsid w:val="001C3962"/>
    <w:rsid w:val="001C4166"/>
    <w:rsid w:val="001C4649"/>
    <w:rsid w:val="001C48FE"/>
    <w:rsid w:val="001C4CE9"/>
    <w:rsid w:val="001C5C4F"/>
    <w:rsid w:val="001C6149"/>
    <w:rsid w:val="001C6519"/>
    <w:rsid w:val="001C6A32"/>
    <w:rsid w:val="001C6D6B"/>
    <w:rsid w:val="001C713D"/>
    <w:rsid w:val="001C7971"/>
    <w:rsid w:val="001C7BB2"/>
    <w:rsid w:val="001D028C"/>
    <w:rsid w:val="001D09FA"/>
    <w:rsid w:val="001D0E45"/>
    <w:rsid w:val="001D1220"/>
    <w:rsid w:val="001D2387"/>
    <w:rsid w:val="001D3A3D"/>
    <w:rsid w:val="001D533B"/>
    <w:rsid w:val="001D5E57"/>
    <w:rsid w:val="001D6950"/>
    <w:rsid w:val="001D6C1D"/>
    <w:rsid w:val="001D6FB3"/>
    <w:rsid w:val="001D74CA"/>
    <w:rsid w:val="001D7674"/>
    <w:rsid w:val="001D79F2"/>
    <w:rsid w:val="001E169D"/>
    <w:rsid w:val="001E3107"/>
    <w:rsid w:val="001E340C"/>
    <w:rsid w:val="001E362B"/>
    <w:rsid w:val="001E3E2B"/>
    <w:rsid w:val="001E448E"/>
    <w:rsid w:val="001E51B1"/>
    <w:rsid w:val="001E5D67"/>
    <w:rsid w:val="001E6375"/>
    <w:rsid w:val="001E7626"/>
    <w:rsid w:val="001E771A"/>
    <w:rsid w:val="001E774A"/>
    <w:rsid w:val="001E78F6"/>
    <w:rsid w:val="001E7DA7"/>
    <w:rsid w:val="001F094D"/>
    <w:rsid w:val="001F0979"/>
    <w:rsid w:val="001F0DDA"/>
    <w:rsid w:val="001F0ECB"/>
    <w:rsid w:val="001F1FF3"/>
    <w:rsid w:val="001F21D3"/>
    <w:rsid w:val="001F2605"/>
    <w:rsid w:val="001F285F"/>
    <w:rsid w:val="001F36FC"/>
    <w:rsid w:val="001F3903"/>
    <w:rsid w:val="001F3BDF"/>
    <w:rsid w:val="001F4545"/>
    <w:rsid w:val="001F58D9"/>
    <w:rsid w:val="001F59EA"/>
    <w:rsid w:val="001F6118"/>
    <w:rsid w:val="001F6264"/>
    <w:rsid w:val="001F6D0B"/>
    <w:rsid w:val="001F6FDD"/>
    <w:rsid w:val="00200631"/>
    <w:rsid w:val="00200AAC"/>
    <w:rsid w:val="00200D0F"/>
    <w:rsid w:val="00200D63"/>
    <w:rsid w:val="0020150A"/>
    <w:rsid w:val="00201694"/>
    <w:rsid w:val="00201A07"/>
    <w:rsid w:val="002024A1"/>
    <w:rsid w:val="002025A0"/>
    <w:rsid w:val="00203E1E"/>
    <w:rsid w:val="00204724"/>
    <w:rsid w:val="00204E76"/>
    <w:rsid w:val="002054E2"/>
    <w:rsid w:val="0020641E"/>
    <w:rsid w:val="002067B5"/>
    <w:rsid w:val="002069AC"/>
    <w:rsid w:val="00206BE8"/>
    <w:rsid w:val="00206E07"/>
    <w:rsid w:val="0021015F"/>
    <w:rsid w:val="002101E2"/>
    <w:rsid w:val="00210B70"/>
    <w:rsid w:val="00210E82"/>
    <w:rsid w:val="00211818"/>
    <w:rsid w:val="00211870"/>
    <w:rsid w:val="00211BF8"/>
    <w:rsid w:val="00212CEF"/>
    <w:rsid w:val="00212D47"/>
    <w:rsid w:val="002136E5"/>
    <w:rsid w:val="0021385B"/>
    <w:rsid w:val="00213D9F"/>
    <w:rsid w:val="00214039"/>
    <w:rsid w:val="0021550D"/>
    <w:rsid w:val="0021657B"/>
    <w:rsid w:val="00217256"/>
    <w:rsid w:val="00217E3B"/>
    <w:rsid w:val="002204B5"/>
    <w:rsid w:val="00220750"/>
    <w:rsid w:val="002211E9"/>
    <w:rsid w:val="002213F1"/>
    <w:rsid w:val="00222761"/>
    <w:rsid w:val="00222A96"/>
    <w:rsid w:val="00223904"/>
    <w:rsid w:val="0022431A"/>
    <w:rsid w:val="0022492A"/>
    <w:rsid w:val="00225D7B"/>
    <w:rsid w:val="002262A3"/>
    <w:rsid w:val="0022630A"/>
    <w:rsid w:val="00226362"/>
    <w:rsid w:val="002268C1"/>
    <w:rsid w:val="00226978"/>
    <w:rsid w:val="00227348"/>
    <w:rsid w:val="0022749A"/>
    <w:rsid w:val="00227A64"/>
    <w:rsid w:val="0023007F"/>
    <w:rsid w:val="002318E0"/>
    <w:rsid w:val="00232026"/>
    <w:rsid w:val="002329FA"/>
    <w:rsid w:val="002330CC"/>
    <w:rsid w:val="002334B9"/>
    <w:rsid w:val="00233662"/>
    <w:rsid w:val="00233972"/>
    <w:rsid w:val="00233BFF"/>
    <w:rsid w:val="00234B25"/>
    <w:rsid w:val="00234E7E"/>
    <w:rsid w:val="00234FAA"/>
    <w:rsid w:val="00235A02"/>
    <w:rsid w:val="002361A8"/>
    <w:rsid w:val="00236504"/>
    <w:rsid w:val="00237819"/>
    <w:rsid w:val="00237DD9"/>
    <w:rsid w:val="00237E4E"/>
    <w:rsid w:val="00240404"/>
    <w:rsid w:val="00240846"/>
    <w:rsid w:val="00240A38"/>
    <w:rsid w:val="00240BA2"/>
    <w:rsid w:val="002410A1"/>
    <w:rsid w:val="0024136A"/>
    <w:rsid w:val="00242649"/>
    <w:rsid w:val="00242B53"/>
    <w:rsid w:val="002447D5"/>
    <w:rsid w:val="00245779"/>
    <w:rsid w:val="002459E0"/>
    <w:rsid w:val="00245D3B"/>
    <w:rsid w:val="00246260"/>
    <w:rsid w:val="00246304"/>
    <w:rsid w:val="002473A1"/>
    <w:rsid w:val="00247975"/>
    <w:rsid w:val="00250090"/>
    <w:rsid w:val="0025014C"/>
    <w:rsid w:val="0025053F"/>
    <w:rsid w:val="00250ADA"/>
    <w:rsid w:val="00250AFC"/>
    <w:rsid w:val="00250C22"/>
    <w:rsid w:val="00250C3D"/>
    <w:rsid w:val="00251DF2"/>
    <w:rsid w:val="00252F4F"/>
    <w:rsid w:val="00253BA9"/>
    <w:rsid w:val="00254081"/>
    <w:rsid w:val="0025419E"/>
    <w:rsid w:val="00254B2E"/>
    <w:rsid w:val="002552CC"/>
    <w:rsid w:val="0025561A"/>
    <w:rsid w:val="00255630"/>
    <w:rsid w:val="002556EB"/>
    <w:rsid w:val="00255BEB"/>
    <w:rsid w:val="002560D8"/>
    <w:rsid w:val="0025697D"/>
    <w:rsid w:val="0025782D"/>
    <w:rsid w:val="00257D6F"/>
    <w:rsid w:val="00257F61"/>
    <w:rsid w:val="00260653"/>
    <w:rsid w:val="00260C9E"/>
    <w:rsid w:val="00260CC3"/>
    <w:rsid w:val="00261846"/>
    <w:rsid w:val="00261858"/>
    <w:rsid w:val="002625BB"/>
    <w:rsid w:val="00262B6F"/>
    <w:rsid w:val="00262D22"/>
    <w:rsid w:val="0026320C"/>
    <w:rsid w:val="00263639"/>
    <w:rsid w:val="00263861"/>
    <w:rsid w:val="00263DBB"/>
    <w:rsid w:val="00263FA8"/>
    <w:rsid w:val="002649FD"/>
    <w:rsid w:val="00264BC8"/>
    <w:rsid w:val="00264D38"/>
    <w:rsid w:val="002653C8"/>
    <w:rsid w:val="00265566"/>
    <w:rsid w:val="00265821"/>
    <w:rsid w:val="00265978"/>
    <w:rsid w:val="00265FAC"/>
    <w:rsid w:val="00266352"/>
    <w:rsid w:val="002663D5"/>
    <w:rsid w:val="002667B0"/>
    <w:rsid w:val="00266909"/>
    <w:rsid w:val="00266A7F"/>
    <w:rsid w:val="002673AE"/>
    <w:rsid w:val="0026751E"/>
    <w:rsid w:val="002677FC"/>
    <w:rsid w:val="00267FCA"/>
    <w:rsid w:val="002704F6"/>
    <w:rsid w:val="00270A34"/>
    <w:rsid w:val="00270C6E"/>
    <w:rsid w:val="00270D55"/>
    <w:rsid w:val="00270DC5"/>
    <w:rsid w:val="002711E7"/>
    <w:rsid w:val="0027129F"/>
    <w:rsid w:val="00271882"/>
    <w:rsid w:val="0027189B"/>
    <w:rsid w:val="00272011"/>
    <w:rsid w:val="00272E84"/>
    <w:rsid w:val="00273291"/>
    <w:rsid w:val="002733A0"/>
    <w:rsid w:val="002739D0"/>
    <w:rsid w:val="00274DD9"/>
    <w:rsid w:val="00274E9E"/>
    <w:rsid w:val="00274F9B"/>
    <w:rsid w:val="002754CB"/>
    <w:rsid w:val="00280114"/>
    <w:rsid w:val="00280604"/>
    <w:rsid w:val="00280E51"/>
    <w:rsid w:val="0028109B"/>
    <w:rsid w:val="00281395"/>
    <w:rsid w:val="00281D62"/>
    <w:rsid w:val="00282517"/>
    <w:rsid w:val="00282B38"/>
    <w:rsid w:val="002831E3"/>
    <w:rsid w:val="002834DB"/>
    <w:rsid w:val="00283CD6"/>
    <w:rsid w:val="0028463C"/>
    <w:rsid w:val="0028478B"/>
    <w:rsid w:val="00284F22"/>
    <w:rsid w:val="00285192"/>
    <w:rsid w:val="00286314"/>
    <w:rsid w:val="0028758E"/>
    <w:rsid w:val="0029130E"/>
    <w:rsid w:val="00291563"/>
    <w:rsid w:val="00291629"/>
    <w:rsid w:val="002925D0"/>
    <w:rsid w:val="00293303"/>
    <w:rsid w:val="00293431"/>
    <w:rsid w:val="0029382D"/>
    <w:rsid w:val="002939A3"/>
    <w:rsid w:val="0029450A"/>
    <w:rsid w:val="00294634"/>
    <w:rsid w:val="0029479D"/>
    <w:rsid w:val="0029515B"/>
    <w:rsid w:val="00295EED"/>
    <w:rsid w:val="00296560"/>
    <w:rsid w:val="00296B79"/>
    <w:rsid w:val="00297216"/>
    <w:rsid w:val="0029771A"/>
    <w:rsid w:val="0029775F"/>
    <w:rsid w:val="002A1173"/>
    <w:rsid w:val="002A11F9"/>
    <w:rsid w:val="002A140D"/>
    <w:rsid w:val="002A2291"/>
    <w:rsid w:val="002A2974"/>
    <w:rsid w:val="002A4C35"/>
    <w:rsid w:val="002A6B7A"/>
    <w:rsid w:val="002A744A"/>
    <w:rsid w:val="002A749E"/>
    <w:rsid w:val="002A7D64"/>
    <w:rsid w:val="002A7F9D"/>
    <w:rsid w:val="002A7FB8"/>
    <w:rsid w:val="002B01AC"/>
    <w:rsid w:val="002B057D"/>
    <w:rsid w:val="002B0DC8"/>
    <w:rsid w:val="002B119A"/>
    <w:rsid w:val="002B1352"/>
    <w:rsid w:val="002B19F3"/>
    <w:rsid w:val="002B1CDF"/>
    <w:rsid w:val="002B1F8C"/>
    <w:rsid w:val="002B25EF"/>
    <w:rsid w:val="002B2855"/>
    <w:rsid w:val="002B2B3D"/>
    <w:rsid w:val="002B2F38"/>
    <w:rsid w:val="002B3E40"/>
    <w:rsid w:val="002B4314"/>
    <w:rsid w:val="002B43B6"/>
    <w:rsid w:val="002B697B"/>
    <w:rsid w:val="002B6E49"/>
    <w:rsid w:val="002B6F5A"/>
    <w:rsid w:val="002B70A9"/>
    <w:rsid w:val="002C074D"/>
    <w:rsid w:val="002C0B67"/>
    <w:rsid w:val="002C230D"/>
    <w:rsid w:val="002C276D"/>
    <w:rsid w:val="002C297F"/>
    <w:rsid w:val="002C2B6E"/>
    <w:rsid w:val="002C4314"/>
    <w:rsid w:val="002C4831"/>
    <w:rsid w:val="002C4EA0"/>
    <w:rsid w:val="002C5A13"/>
    <w:rsid w:val="002C5C68"/>
    <w:rsid w:val="002C5D8F"/>
    <w:rsid w:val="002C771A"/>
    <w:rsid w:val="002C7D8C"/>
    <w:rsid w:val="002C7E55"/>
    <w:rsid w:val="002D0227"/>
    <w:rsid w:val="002D02A2"/>
    <w:rsid w:val="002D0980"/>
    <w:rsid w:val="002D1040"/>
    <w:rsid w:val="002D10AE"/>
    <w:rsid w:val="002D24A4"/>
    <w:rsid w:val="002D26F6"/>
    <w:rsid w:val="002D3610"/>
    <w:rsid w:val="002D38E8"/>
    <w:rsid w:val="002D4EB3"/>
    <w:rsid w:val="002D53E4"/>
    <w:rsid w:val="002D563C"/>
    <w:rsid w:val="002D581C"/>
    <w:rsid w:val="002D5E8F"/>
    <w:rsid w:val="002D67AB"/>
    <w:rsid w:val="002D6A54"/>
    <w:rsid w:val="002E0F35"/>
    <w:rsid w:val="002E16D9"/>
    <w:rsid w:val="002E17AB"/>
    <w:rsid w:val="002E1825"/>
    <w:rsid w:val="002E1CF6"/>
    <w:rsid w:val="002E2A4F"/>
    <w:rsid w:val="002E2C07"/>
    <w:rsid w:val="002E314F"/>
    <w:rsid w:val="002E32A5"/>
    <w:rsid w:val="002E3520"/>
    <w:rsid w:val="002E3D0F"/>
    <w:rsid w:val="002E43FC"/>
    <w:rsid w:val="002E4872"/>
    <w:rsid w:val="002E4BD1"/>
    <w:rsid w:val="002E4C96"/>
    <w:rsid w:val="002E5449"/>
    <w:rsid w:val="002E6439"/>
    <w:rsid w:val="002E6B4F"/>
    <w:rsid w:val="002E71D1"/>
    <w:rsid w:val="002E7764"/>
    <w:rsid w:val="002E7C5D"/>
    <w:rsid w:val="002F04A4"/>
    <w:rsid w:val="002F0DEE"/>
    <w:rsid w:val="002F1CF6"/>
    <w:rsid w:val="002F1E69"/>
    <w:rsid w:val="002F1F5C"/>
    <w:rsid w:val="002F24B9"/>
    <w:rsid w:val="002F278F"/>
    <w:rsid w:val="002F2BB9"/>
    <w:rsid w:val="002F2FBC"/>
    <w:rsid w:val="002F2FCF"/>
    <w:rsid w:val="002F345C"/>
    <w:rsid w:val="002F3634"/>
    <w:rsid w:val="002F3E64"/>
    <w:rsid w:val="002F3F68"/>
    <w:rsid w:val="002F425F"/>
    <w:rsid w:val="002F4C45"/>
    <w:rsid w:val="002F5737"/>
    <w:rsid w:val="002F574E"/>
    <w:rsid w:val="002F6224"/>
    <w:rsid w:val="002F6B11"/>
    <w:rsid w:val="002F6DEA"/>
    <w:rsid w:val="00300DF3"/>
    <w:rsid w:val="00300E5D"/>
    <w:rsid w:val="00302B21"/>
    <w:rsid w:val="00303328"/>
    <w:rsid w:val="00303A1E"/>
    <w:rsid w:val="003041A8"/>
    <w:rsid w:val="003045D5"/>
    <w:rsid w:val="0030643A"/>
    <w:rsid w:val="00306D2C"/>
    <w:rsid w:val="00307718"/>
    <w:rsid w:val="00307A7D"/>
    <w:rsid w:val="00310500"/>
    <w:rsid w:val="00310850"/>
    <w:rsid w:val="00310FCF"/>
    <w:rsid w:val="00311795"/>
    <w:rsid w:val="00311C75"/>
    <w:rsid w:val="00311D6D"/>
    <w:rsid w:val="00312117"/>
    <w:rsid w:val="003132D7"/>
    <w:rsid w:val="00314B15"/>
    <w:rsid w:val="00314C1F"/>
    <w:rsid w:val="00314C59"/>
    <w:rsid w:val="003152C6"/>
    <w:rsid w:val="00315551"/>
    <w:rsid w:val="00315EC3"/>
    <w:rsid w:val="0031671C"/>
    <w:rsid w:val="00316C57"/>
    <w:rsid w:val="00317509"/>
    <w:rsid w:val="00317E19"/>
    <w:rsid w:val="00320056"/>
    <w:rsid w:val="003235DF"/>
    <w:rsid w:val="0032366D"/>
    <w:rsid w:val="00323AC7"/>
    <w:rsid w:val="00323B71"/>
    <w:rsid w:val="00323E09"/>
    <w:rsid w:val="00323E92"/>
    <w:rsid w:val="00324160"/>
    <w:rsid w:val="003247F4"/>
    <w:rsid w:val="00324DC1"/>
    <w:rsid w:val="00324EF0"/>
    <w:rsid w:val="0032605D"/>
    <w:rsid w:val="0032625C"/>
    <w:rsid w:val="00326857"/>
    <w:rsid w:val="003269B7"/>
    <w:rsid w:val="0032716F"/>
    <w:rsid w:val="00327421"/>
    <w:rsid w:val="003276EA"/>
    <w:rsid w:val="00327A12"/>
    <w:rsid w:val="00327BAD"/>
    <w:rsid w:val="00330763"/>
    <w:rsid w:val="0033097F"/>
    <w:rsid w:val="00330B8C"/>
    <w:rsid w:val="00331685"/>
    <w:rsid w:val="0033254B"/>
    <w:rsid w:val="003331A2"/>
    <w:rsid w:val="00333F97"/>
    <w:rsid w:val="003342A9"/>
    <w:rsid w:val="00334417"/>
    <w:rsid w:val="00334599"/>
    <w:rsid w:val="003349A1"/>
    <w:rsid w:val="00335677"/>
    <w:rsid w:val="00336F18"/>
    <w:rsid w:val="003378EE"/>
    <w:rsid w:val="00337BFD"/>
    <w:rsid w:val="00341151"/>
    <w:rsid w:val="00341AC0"/>
    <w:rsid w:val="00341B33"/>
    <w:rsid w:val="00341BBF"/>
    <w:rsid w:val="00342CAC"/>
    <w:rsid w:val="00342D20"/>
    <w:rsid w:val="003432CE"/>
    <w:rsid w:val="00343BD1"/>
    <w:rsid w:val="00344DD5"/>
    <w:rsid w:val="00345294"/>
    <w:rsid w:val="00345A1D"/>
    <w:rsid w:val="00346AB4"/>
    <w:rsid w:val="00346B4E"/>
    <w:rsid w:val="003471EE"/>
    <w:rsid w:val="00347973"/>
    <w:rsid w:val="003503B3"/>
    <w:rsid w:val="0035090F"/>
    <w:rsid w:val="0035130A"/>
    <w:rsid w:val="00351A67"/>
    <w:rsid w:val="003525EE"/>
    <w:rsid w:val="003528DE"/>
    <w:rsid w:val="00353145"/>
    <w:rsid w:val="00353363"/>
    <w:rsid w:val="00353B43"/>
    <w:rsid w:val="00353C67"/>
    <w:rsid w:val="00353CBA"/>
    <w:rsid w:val="0035470D"/>
    <w:rsid w:val="00354A75"/>
    <w:rsid w:val="00354C31"/>
    <w:rsid w:val="00355158"/>
    <w:rsid w:val="00355281"/>
    <w:rsid w:val="00355AA4"/>
    <w:rsid w:val="00355F73"/>
    <w:rsid w:val="0035662C"/>
    <w:rsid w:val="00356BF0"/>
    <w:rsid w:val="00356C45"/>
    <w:rsid w:val="003572C4"/>
    <w:rsid w:val="0035739F"/>
    <w:rsid w:val="003574E2"/>
    <w:rsid w:val="00360BF8"/>
    <w:rsid w:val="00360D8C"/>
    <w:rsid w:val="00361039"/>
    <w:rsid w:val="0036129A"/>
    <w:rsid w:val="0036199A"/>
    <w:rsid w:val="00361F07"/>
    <w:rsid w:val="003624DE"/>
    <w:rsid w:val="00362B1C"/>
    <w:rsid w:val="00363AFA"/>
    <w:rsid w:val="00365133"/>
    <w:rsid w:val="003658AF"/>
    <w:rsid w:val="00366311"/>
    <w:rsid w:val="0036712E"/>
    <w:rsid w:val="00367CD8"/>
    <w:rsid w:val="00367D19"/>
    <w:rsid w:val="0037034A"/>
    <w:rsid w:val="003705B2"/>
    <w:rsid w:val="00370A5B"/>
    <w:rsid w:val="00370FB7"/>
    <w:rsid w:val="003714FF"/>
    <w:rsid w:val="003717E6"/>
    <w:rsid w:val="003727DB"/>
    <w:rsid w:val="00372B89"/>
    <w:rsid w:val="00373268"/>
    <w:rsid w:val="003735E9"/>
    <w:rsid w:val="00373EF5"/>
    <w:rsid w:val="00374D91"/>
    <w:rsid w:val="003755D6"/>
    <w:rsid w:val="00375701"/>
    <w:rsid w:val="0037779A"/>
    <w:rsid w:val="00377C83"/>
    <w:rsid w:val="00377E98"/>
    <w:rsid w:val="00380189"/>
    <w:rsid w:val="00380279"/>
    <w:rsid w:val="003806B3"/>
    <w:rsid w:val="00380ABB"/>
    <w:rsid w:val="003813C3"/>
    <w:rsid w:val="003816BF"/>
    <w:rsid w:val="003819F0"/>
    <w:rsid w:val="00381D3E"/>
    <w:rsid w:val="00383243"/>
    <w:rsid w:val="00385565"/>
    <w:rsid w:val="00385835"/>
    <w:rsid w:val="00386480"/>
    <w:rsid w:val="00386A80"/>
    <w:rsid w:val="00390A96"/>
    <w:rsid w:val="003911A3"/>
    <w:rsid w:val="00391DD2"/>
    <w:rsid w:val="0039225A"/>
    <w:rsid w:val="003925CF"/>
    <w:rsid w:val="0039287E"/>
    <w:rsid w:val="00392D1F"/>
    <w:rsid w:val="00392F2E"/>
    <w:rsid w:val="00392F34"/>
    <w:rsid w:val="003932E0"/>
    <w:rsid w:val="00393BF3"/>
    <w:rsid w:val="00395172"/>
    <w:rsid w:val="00395217"/>
    <w:rsid w:val="00395807"/>
    <w:rsid w:val="003963CF"/>
    <w:rsid w:val="00396CE7"/>
    <w:rsid w:val="003A0108"/>
    <w:rsid w:val="003A2F73"/>
    <w:rsid w:val="003A302E"/>
    <w:rsid w:val="003A4EAE"/>
    <w:rsid w:val="003A506C"/>
    <w:rsid w:val="003A6520"/>
    <w:rsid w:val="003A7D33"/>
    <w:rsid w:val="003B0591"/>
    <w:rsid w:val="003B0F76"/>
    <w:rsid w:val="003B244E"/>
    <w:rsid w:val="003B2474"/>
    <w:rsid w:val="003B26C3"/>
    <w:rsid w:val="003B297A"/>
    <w:rsid w:val="003B336E"/>
    <w:rsid w:val="003B3656"/>
    <w:rsid w:val="003B3667"/>
    <w:rsid w:val="003B36BF"/>
    <w:rsid w:val="003B3762"/>
    <w:rsid w:val="003B43FE"/>
    <w:rsid w:val="003B61B7"/>
    <w:rsid w:val="003B6841"/>
    <w:rsid w:val="003B6A6D"/>
    <w:rsid w:val="003B6E11"/>
    <w:rsid w:val="003B70BE"/>
    <w:rsid w:val="003B73BF"/>
    <w:rsid w:val="003C00E7"/>
    <w:rsid w:val="003C025E"/>
    <w:rsid w:val="003C051F"/>
    <w:rsid w:val="003C17D8"/>
    <w:rsid w:val="003C1E05"/>
    <w:rsid w:val="003C21A7"/>
    <w:rsid w:val="003C46DC"/>
    <w:rsid w:val="003C48E3"/>
    <w:rsid w:val="003C4A76"/>
    <w:rsid w:val="003C4B2A"/>
    <w:rsid w:val="003C63C1"/>
    <w:rsid w:val="003C6540"/>
    <w:rsid w:val="003C66DE"/>
    <w:rsid w:val="003C6989"/>
    <w:rsid w:val="003C6B98"/>
    <w:rsid w:val="003C753D"/>
    <w:rsid w:val="003C7B64"/>
    <w:rsid w:val="003D0060"/>
    <w:rsid w:val="003D0AAF"/>
    <w:rsid w:val="003D0AFA"/>
    <w:rsid w:val="003D1927"/>
    <w:rsid w:val="003D2C07"/>
    <w:rsid w:val="003D34D6"/>
    <w:rsid w:val="003D3F18"/>
    <w:rsid w:val="003D5463"/>
    <w:rsid w:val="003D62E0"/>
    <w:rsid w:val="003D6537"/>
    <w:rsid w:val="003D6559"/>
    <w:rsid w:val="003D68B3"/>
    <w:rsid w:val="003D72A5"/>
    <w:rsid w:val="003D7AE6"/>
    <w:rsid w:val="003D7FE7"/>
    <w:rsid w:val="003E0B42"/>
    <w:rsid w:val="003E1115"/>
    <w:rsid w:val="003E16FC"/>
    <w:rsid w:val="003E22D7"/>
    <w:rsid w:val="003E3440"/>
    <w:rsid w:val="003E488C"/>
    <w:rsid w:val="003E48DB"/>
    <w:rsid w:val="003E49B9"/>
    <w:rsid w:val="003E4D3A"/>
    <w:rsid w:val="003E50F5"/>
    <w:rsid w:val="003E5192"/>
    <w:rsid w:val="003E5E20"/>
    <w:rsid w:val="003E701B"/>
    <w:rsid w:val="003E772C"/>
    <w:rsid w:val="003E7784"/>
    <w:rsid w:val="003E7E9F"/>
    <w:rsid w:val="003F03F8"/>
    <w:rsid w:val="003F1DB4"/>
    <w:rsid w:val="003F2528"/>
    <w:rsid w:val="003F4DA2"/>
    <w:rsid w:val="003F546E"/>
    <w:rsid w:val="003F5934"/>
    <w:rsid w:val="003F5EA1"/>
    <w:rsid w:val="003F5F29"/>
    <w:rsid w:val="003F64B6"/>
    <w:rsid w:val="003F659B"/>
    <w:rsid w:val="003F739F"/>
    <w:rsid w:val="0040042D"/>
    <w:rsid w:val="004004F4"/>
    <w:rsid w:val="00400A32"/>
    <w:rsid w:val="0040121B"/>
    <w:rsid w:val="004019A8"/>
    <w:rsid w:val="00401D11"/>
    <w:rsid w:val="0040217F"/>
    <w:rsid w:val="00402284"/>
    <w:rsid w:val="00402990"/>
    <w:rsid w:val="0040340D"/>
    <w:rsid w:val="004037A4"/>
    <w:rsid w:val="004037C7"/>
    <w:rsid w:val="0040415A"/>
    <w:rsid w:val="004049C9"/>
    <w:rsid w:val="00404E9B"/>
    <w:rsid w:val="0040507D"/>
    <w:rsid w:val="00405456"/>
    <w:rsid w:val="0040565B"/>
    <w:rsid w:val="004058E5"/>
    <w:rsid w:val="00405CE7"/>
    <w:rsid w:val="0040667C"/>
    <w:rsid w:val="00406C57"/>
    <w:rsid w:val="00407782"/>
    <w:rsid w:val="00410A1B"/>
    <w:rsid w:val="004130F6"/>
    <w:rsid w:val="0041333F"/>
    <w:rsid w:val="004139A6"/>
    <w:rsid w:val="00413A25"/>
    <w:rsid w:val="00414691"/>
    <w:rsid w:val="00414E6A"/>
    <w:rsid w:val="00415114"/>
    <w:rsid w:val="004153F0"/>
    <w:rsid w:val="004156EA"/>
    <w:rsid w:val="00415788"/>
    <w:rsid w:val="00415C00"/>
    <w:rsid w:val="00415C64"/>
    <w:rsid w:val="0041652A"/>
    <w:rsid w:val="004168BC"/>
    <w:rsid w:val="004178D0"/>
    <w:rsid w:val="00417BE0"/>
    <w:rsid w:val="00420496"/>
    <w:rsid w:val="00422158"/>
    <w:rsid w:val="0042231F"/>
    <w:rsid w:val="00422685"/>
    <w:rsid w:val="00422D00"/>
    <w:rsid w:val="00423A1E"/>
    <w:rsid w:val="00423DF8"/>
    <w:rsid w:val="00423FDD"/>
    <w:rsid w:val="00424E89"/>
    <w:rsid w:val="00425770"/>
    <w:rsid w:val="004258CF"/>
    <w:rsid w:val="00425FEC"/>
    <w:rsid w:val="00426C65"/>
    <w:rsid w:val="00426E14"/>
    <w:rsid w:val="00427412"/>
    <w:rsid w:val="0042786A"/>
    <w:rsid w:val="00427C21"/>
    <w:rsid w:val="00427C22"/>
    <w:rsid w:val="00430165"/>
    <w:rsid w:val="0043045F"/>
    <w:rsid w:val="00430A79"/>
    <w:rsid w:val="00430FDB"/>
    <w:rsid w:val="00431070"/>
    <w:rsid w:val="00432132"/>
    <w:rsid w:val="004325D0"/>
    <w:rsid w:val="00432973"/>
    <w:rsid w:val="004333A7"/>
    <w:rsid w:val="004336D1"/>
    <w:rsid w:val="00433840"/>
    <w:rsid w:val="00433B55"/>
    <w:rsid w:val="00434E5A"/>
    <w:rsid w:val="00435531"/>
    <w:rsid w:val="00435C7A"/>
    <w:rsid w:val="00435F9F"/>
    <w:rsid w:val="00436810"/>
    <w:rsid w:val="0043682C"/>
    <w:rsid w:val="00437BB1"/>
    <w:rsid w:val="0044130D"/>
    <w:rsid w:val="00441473"/>
    <w:rsid w:val="00441C7B"/>
    <w:rsid w:val="00442C8D"/>
    <w:rsid w:val="00442CA7"/>
    <w:rsid w:val="004430CE"/>
    <w:rsid w:val="00443623"/>
    <w:rsid w:val="004436C2"/>
    <w:rsid w:val="00443946"/>
    <w:rsid w:val="00443D83"/>
    <w:rsid w:val="0044460D"/>
    <w:rsid w:val="00444B1C"/>
    <w:rsid w:val="00444C44"/>
    <w:rsid w:val="0044551C"/>
    <w:rsid w:val="00446035"/>
    <w:rsid w:val="004468C7"/>
    <w:rsid w:val="004475E4"/>
    <w:rsid w:val="00447773"/>
    <w:rsid w:val="00447ED8"/>
    <w:rsid w:val="004500DA"/>
    <w:rsid w:val="004511DB"/>
    <w:rsid w:val="00452798"/>
    <w:rsid w:val="00453083"/>
    <w:rsid w:val="004537F0"/>
    <w:rsid w:val="004555DD"/>
    <w:rsid w:val="00455ABB"/>
    <w:rsid w:val="00455CBE"/>
    <w:rsid w:val="00456656"/>
    <w:rsid w:val="00460358"/>
    <w:rsid w:val="00460ED8"/>
    <w:rsid w:val="0046175F"/>
    <w:rsid w:val="004618C7"/>
    <w:rsid w:val="00461EC4"/>
    <w:rsid w:val="00461F5B"/>
    <w:rsid w:val="004623EC"/>
    <w:rsid w:val="00462670"/>
    <w:rsid w:val="00462F49"/>
    <w:rsid w:val="00463280"/>
    <w:rsid w:val="0046342D"/>
    <w:rsid w:val="00463B51"/>
    <w:rsid w:val="00463E35"/>
    <w:rsid w:val="0046437F"/>
    <w:rsid w:val="00464F05"/>
    <w:rsid w:val="00465642"/>
    <w:rsid w:val="00465A5B"/>
    <w:rsid w:val="00465DF8"/>
    <w:rsid w:val="004663AB"/>
    <w:rsid w:val="004667BC"/>
    <w:rsid w:val="00466A89"/>
    <w:rsid w:val="00466DE3"/>
    <w:rsid w:val="004674F2"/>
    <w:rsid w:val="004677D3"/>
    <w:rsid w:val="004703EA"/>
    <w:rsid w:val="0047077A"/>
    <w:rsid w:val="004709D2"/>
    <w:rsid w:val="00470AAC"/>
    <w:rsid w:val="00470CBF"/>
    <w:rsid w:val="00470F95"/>
    <w:rsid w:val="004713AE"/>
    <w:rsid w:val="00471DF8"/>
    <w:rsid w:val="00471F72"/>
    <w:rsid w:val="004724B7"/>
    <w:rsid w:val="004728EC"/>
    <w:rsid w:val="00472C2F"/>
    <w:rsid w:val="00472D01"/>
    <w:rsid w:val="00473E12"/>
    <w:rsid w:val="0047463B"/>
    <w:rsid w:val="00474657"/>
    <w:rsid w:val="00474AA1"/>
    <w:rsid w:val="00474CBD"/>
    <w:rsid w:val="00476300"/>
    <w:rsid w:val="00476834"/>
    <w:rsid w:val="00476B88"/>
    <w:rsid w:val="0047755E"/>
    <w:rsid w:val="00477F8D"/>
    <w:rsid w:val="0048055B"/>
    <w:rsid w:val="004820E2"/>
    <w:rsid w:val="004822A6"/>
    <w:rsid w:val="0048252B"/>
    <w:rsid w:val="00482F60"/>
    <w:rsid w:val="004830A1"/>
    <w:rsid w:val="004832F1"/>
    <w:rsid w:val="00483764"/>
    <w:rsid w:val="004837A9"/>
    <w:rsid w:val="004839A5"/>
    <w:rsid w:val="0048438D"/>
    <w:rsid w:val="004849E9"/>
    <w:rsid w:val="0048599E"/>
    <w:rsid w:val="00486219"/>
    <w:rsid w:val="00486277"/>
    <w:rsid w:val="00486589"/>
    <w:rsid w:val="0048668D"/>
    <w:rsid w:val="00486D9E"/>
    <w:rsid w:val="004875A9"/>
    <w:rsid w:val="00487F87"/>
    <w:rsid w:val="0049039E"/>
    <w:rsid w:val="00490588"/>
    <w:rsid w:val="00490911"/>
    <w:rsid w:val="00490D52"/>
    <w:rsid w:val="00490EE5"/>
    <w:rsid w:val="0049197C"/>
    <w:rsid w:val="00491E4B"/>
    <w:rsid w:val="0049215A"/>
    <w:rsid w:val="004927DA"/>
    <w:rsid w:val="00492D4E"/>
    <w:rsid w:val="00493090"/>
    <w:rsid w:val="00493222"/>
    <w:rsid w:val="00493D9C"/>
    <w:rsid w:val="00493E92"/>
    <w:rsid w:val="00493F5D"/>
    <w:rsid w:val="0049493F"/>
    <w:rsid w:val="00495036"/>
    <w:rsid w:val="004955D7"/>
    <w:rsid w:val="004963D3"/>
    <w:rsid w:val="004972C0"/>
    <w:rsid w:val="004972E7"/>
    <w:rsid w:val="00497364"/>
    <w:rsid w:val="0049780F"/>
    <w:rsid w:val="004A009C"/>
    <w:rsid w:val="004A0986"/>
    <w:rsid w:val="004A11B5"/>
    <w:rsid w:val="004A2E65"/>
    <w:rsid w:val="004A2FEB"/>
    <w:rsid w:val="004A33FE"/>
    <w:rsid w:val="004A3C8C"/>
    <w:rsid w:val="004A3D57"/>
    <w:rsid w:val="004A4586"/>
    <w:rsid w:val="004A4D9F"/>
    <w:rsid w:val="004A5372"/>
    <w:rsid w:val="004A5A80"/>
    <w:rsid w:val="004A60EF"/>
    <w:rsid w:val="004A6276"/>
    <w:rsid w:val="004A699E"/>
    <w:rsid w:val="004A6E2E"/>
    <w:rsid w:val="004A79AC"/>
    <w:rsid w:val="004A79C8"/>
    <w:rsid w:val="004A7A6D"/>
    <w:rsid w:val="004B0122"/>
    <w:rsid w:val="004B0FA9"/>
    <w:rsid w:val="004B144D"/>
    <w:rsid w:val="004B2AB7"/>
    <w:rsid w:val="004B2AED"/>
    <w:rsid w:val="004B3010"/>
    <w:rsid w:val="004B4C5D"/>
    <w:rsid w:val="004B633E"/>
    <w:rsid w:val="004B6ABC"/>
    <w:rsid w:val="004B72EA"/>
    <w:rsid w:val="004B7399"/>
    <w:rsid w:val="004B7734"/>
    <w:rsid w:val="004B782F"/>
    <w:rsid w:val="004C2052"/>
    <w:rsid w:val="004C205E"/>
    <w:rsid w:val="004C2154"/>
    <w:rsid w:val="004C2B41"/>
    <w:rsid w:val="004C36F9"/>
    <w:rsid w:val="004C5135"/>
    <w:rsid w:val="004C5297"/>
    <w:rsid w:val="004C569A"/>
    <w:rsid w:val="004C5CC7"/>
    <w:rsid w:val="004C5E69"/>
    <w:rsid w:val="004C5ED2"/>
    <w:rsid w:val="004C5FFF"/>
    <w:rsid w:val="004C611D"/>
    <w:rsid w:val="004C6551"/>
    <w:rsid w:val="004C6827"/>
    <w:rsid w:val="004C6A4C"/>
    <w:rsid w:val="004C6C74"/>
    <w:rsid w:val="004C71C0"/>
    <w:rsid w:val="004C7C6E"/>
    <w:rsid w:val="004D00B6"/>
    <w:rsid w:val="004D0861"/>
    <w:rsid w:val="004D1241"/>
    <w:rsid w:val="004D16CA"/>
    <w:rsid w:val="004D1BD9"/>
    <w:rsid w:val="004D1C13"/>
    <w:rsid w:val="004D263B"/>
    <w:rsid w:val="004D339D"/>
    <w:rsid w:val="004D4E94"/>
    <w:rsid w:val="004D4F65"/>
    <w:rsid w:val="004D6096"/>
    <w:rsid w:val="004D62F8"/>
    <w:rsid w:val="004D6642"/>
    <w:rsid w:val="004D7AB7"/>
    <w:rsid w:val="004E0091"/>
    <w:rsid w:val="004E0D15"/>
    <w:rsid w:val="004E1AB3"/>
    <w:rsid w:val="004E1C76"/>
    <w:rsid w:val="004E2BAA"/>
    <w:rsid w:val="004E2F64"/>
    <w:rsid w:val="004E329E"/>
    <w:rsid w:val="004E340D"/>
    <w:rsid w:val="004E3E80"/>
    <w:rsid w:val="004E57B7"/>
    <w:rsid w:val="004E6016"/>
    <w:rsid w:val="004E6359"/>
    <w:rsid w:val="004E65E4"/>
    <w:rsid w:val="004E6DC6"/>
    <w:rsid w:val="004E701A"/>
    <w:rsid w:val="004E79D2"/>
    <w:rsid w:val="004E7BCB"/>
    <w:rsid w:val="004F0612"/>
    <w:rsid w:val="004F098E"/>
    <w:rsid w:val="004F11DE"/>
    <w:rsid w:val="004F15BF"/>
    <w:rsid w:val="004F22E8"/>
    <w:rsid w:val="004F26F8"/>
    <w:rsid w:val="004F27AD"/>
    <w:rsid w:val="004F305E"/>
    <w:rsid w:val="004F369F"/>
    <w:rsid w:val="004F38BF"/>
    <w:rsid w:val="004F3B76"/>
    <w:rsid w:val="004F44A9"/>
    <w:rsid w:val="004F4645"/>
    <w:rsid w:val="004F4E4F"/>
    <w:rsid w:val="004F5526"/>
    <w:rsid w:val="004F6161"/>
    <w:rsid w:val="004F6F19"/>
    <w:rsid w:val="004F6F66"/>
    <w:rsid w:val="004F7633"/>
    <w:rsid w:val="00500421"/>
    <w:rsid w:val="005008AC"/>
    <w:rsid w:val="00500CB2"/>
    <w:rsid w:val="00501092"/>
    <w:rsid w:val="0050165F"/>
    <w:rsid w:val="005019B6"/>
    <w:rsid w:val="00501CC7"/>
    <w:rsid w:val="00501D16"/>
    <w:rsid w:val="0050219A"/>
    <w:rsid w:val="005027B7"/>
    <w:rsid w:val="005034C2"/>
    <w:rsid w:val="00504B45"/>
    <w:rsid w:val="00504B67"/>
    <w:rsid w:val="00504C13"/>
    <w:rsid w:val="00504DDA"/>
    <w:rsid w:val="00505560"/>
    <w:rsid w:val="0050600A"/>
    <w:rsid w:val="005062A7"/>
    <w:rsid w:val="00507D6E"/>
    <w:rsid w:val="00510CE4"/>
    <w:rsid w:val="00510F97"/>
    <w:rsid w:val="0051123C"/>
    <w:rsid w:val="0051151D"/>
    <w:rsid w:val="00511A86"/>
    <w:rsid w:val="00511DC7"/>
    <w:rsid w:val="00512207"/>
    <w:rsid w:val="0051241F"/>
    <w:rsid w:val="00512D3C"/>
    <w:rsid w:val="00512F2F"/>
    <w:rsid w:val="00513EEF"/>
    <w:rsid w:val="00514649"/>
    <w:rsid w:val="005147DF"/>
    <w:rsid w:val="005148CB"/>
    <w:rsid w:val="00515520"/>
    <w:rsid w:val="0051569C"/>
    <w:rsid w:val="0051572F"/>
    <w:rsid w:val="005158CC"/>
    <w:rsid w:val="00515AA2"/>
    <w:rsid w:val="00515CEE"/>
    <w:rsid w:val="00516136"/>
    <w:rsid w:val="005163F9"/>
    <w:rsid w:val="005166B2"/>
    <w:rsid w:val="005170BC"/>
    <w:rsid w:val="00517247"/>
    <w:rsid w:val="005172DD"/>
    <w:rsid w:val="00517595"/>
    <w:rsid w:val="0051771A"/>
    <w:rsid w:val="00517E8A"/>
    <w:rsid w:val="005202C4"/>
    <w:rsid w:val="00520A2C"/>
    <w:rsid w:val="005211FE"/>
    <w:rsid w:val="00521510"/>
    <w:rsid w:val="00521E18"/>
    <w:rsid w:val="00521F2F"/>
    <w:rsid w:val="00522C4C"/>
    <w:rsid w:val="00522FC0"/>
    <w:rsid w:val="00523939"/>
    <w:rsid w:val="005244E8"/>
    <w:rsid w:val="00524C30"/>
    <w:rsid w:val="0052521A"/>
    <w:rsid w:val="00525A10"/>
    <w:rsid w:val="00525A18"/>
    <w:rsid w:val="0052643A"/>
    <w:rsid w:val="00526837"/>
    <w:rsid w:val="005269E9"/>
    <w:rsid w:val="00526D85"/>
    <w:rsid w:val="005272FB"/>
    <w:rsid w:val="005305E6"/>
    <w:rsid w:val="00530958"/>
    <w:rsid w:val="00530AD0"/>
    <w:rsid w:val="00531FF0"/>
    <w:rsid w:val="0053266A"/>
    <w:rsid w:val="005335A5"/>
    <w:rsid w:val="005335AB"/>
    <w:rsid w:val="00533BA1"/>
    <w:rsid w:val="00534554"/>
    <w:rsid w:val="00534A20"/>
    <w:rsid w:val="00535392"/>
    <w:rsid w:val="005354CC"/>
    <w:rsid w:val="00536860"/>
    <w:rsid w:val="00537CBA"/>
    <w:rsid w:val="00540604"/>
    <w:rsid w:val="005409D6"/>
    <w:rsid w:val="005416C1"/>
    <w:rsid w:val="005420D0"/>
    <w:rsid w:val="00542364"/>
    <w:rsid w:val="005437A7"/>
    <w:rsid w:val="00544397"/>
    <w:rsid w:val="00544ABF"/>
    <w:rsid w:val="00544CC4"/>
    <w:rsid w:val="00544CE3"/>
    <w:rsid w:val="005451E1"/>
    <w:rsid w:val="00545847"/>
    <w:rsid w:val="005458DB"/>
    <w:rsid w:val="00545CF4"/>
    <w:rsid w:val="0054601C"/>
    <w:rsid w:val="00546EF2"/>
    <w:rsid w:val="00546F83"/>
    <w:rsid w:val="00547161"/>
    <w:rsid w:val="00547434"/>
    <w:rsid w:val="00547B78"/>
    <w:rsid w:val="00547EF0"/>
    <w:rsid w:val="00547F69"/>
    <w:rsid w:val="00550523"/>
    <w:rsid w:val="0055084C"/>
    <w:rsid w:val="005515D3"/>
    <w:rsid w:val="00551869"/>
    <w:rsid w:val="00551A16"/>
    <w:rsid w:val="0055226C"/>
    <w:rsid w:val="00552B9D"/>
    <w:rsid w:val="00552F8D"/>
    <w:rsid w:val="00553218"/>
    <w:rsid w:val="00553ACC"/>
    <w:rsid w:val="00553DA3"/>
    <w:rsid w:val="005543E9"/>
    <w:rsid w:val="00554BFB"/>
    <w:rsid w:val="00554F39"/>
    <w:rsid w:val="0055521D"/>
    <w:rsid w:val="00555AFD"/>
    <w:rsid w:val="00555EBD"/>
    <w:rsid w:val="005565E1"/>
    <w:rsid w:val="00556B36"/>
    <w:rsid w:val="0055739E"/>
    <w:rsid w:val="0055785B"/>
    <w:rsid w:val="00557CB8"/>
    <w:rsid w:val="005600EC"/>
    <w:rsid w:val="00560C59"/>
    <w:rsid w:val="00560DC3"/>
    <w:rsid w:val="00560F9F"/>
    <w:rsid w:val="005612C7"/>
    <w:rsid w:val="005613DB"/>
    <w:rsid w:val="00561498"/>
    <w:rsid w:val="005616FA"/>
    <w:rsid w:val="005621AB"/>
    <w:rsid w:val="005635EE"/>
    <w:rsid w:val="00564290"/>
    <w:rsid w:val="0056457A"/>
    <w:rsid w:val="00566154"/>
    <w:rsid w:val="005661C0"/>
    <w:rsid w:val="0056656C"/>
    <w:rsid w:val="00566A17"/>
    <w:rsid w:val="00566E6A"/>
    <w:rsid w:val="00567098"/>
    <w:rsid w:val="00567994"/>
    <w:rsid w:val="0057021A"/>
    <w:rsid w:val="00570BB9"/>
    <w:rsid w:val="00570EAC"/>
    <w:rsid w:val="005710A9"/>
    <w:rsid w:val="00571372"/>
    <w:rsid w:val="005713BE"/>
    <w:rsid w:val="0057159B"/>
    <w:rsid w:val="005716E6"/>
    <w:rsid w:val="00571D9C"/>
    <w:rsid w:val="00572A59"/>
    <w:rsid w:val="00572CFE"/>
    <w:rsid w:val="00573C90"/>
    <w:rsid w:val="005744C3"/>
    <w:rsid w:val="00574C9D"/>
    <w:rsid w:val="00575024"/>
    <w:rsid w:val="005753CD"/>
    <w:rsid w:val="005755F0"/>
    <w:rsid w:val="00575994"/>
    <w:rsid w:val="00576AF3"/>
    <w:rsid w:val="00577164"/>
    <w:rsid w:val="00577F89"/>
    <w:rsid w:val="005809CD"/>
    <w:rsid w:val="00580D19"/>
    <w:rsid w:val="005811DE"/>
    <w:rsid w:val="00581401"/>
    <w:rsid w:val="00581821"/>
    <w:rsid w:val="00581E8F"/>
    <w:rsid w:val="00582470"/>
    <w:rsid w:val="005834E3"/>
    <w:rsid w:val="00584223"/>
    <w:rsid w:val="005843E0"/>
    <w:rsid w:val="005850CE"/>
    <w:rsid w:val="00585254"/>
    <w:rsid w:val="005853E0"/>
    <w:rsid w:val="005857CE"/>
    <w:rsid w:val="00585A0E"/>
    <w:rsid w:val="00585D72"/>
    <w:rsid w:val="00585E80"/>
    <w:rsid w:val="005863F4"/>
    <w:rsid w:val="005871BA"/>
    <w:rsid w:val="00587279"/>
    <w:rsid w:val="005901EB"/>
    <w:rsid w:val="00590E0C"/>
    <w:rsid w:val="00590F4E"/>
    <w:rsid w:val="005915BF"/>
    <w:rsid w:val="00592441"/>
    <w:rsid w:val="005927CB"/>
    <w:rsid w:val="00592E2B"/>
    <w:rsid w:val="00593E13"/>
    <w:rsid w:val="00595D79"/>
    <w:rsid w:val="00595E2B"/>
    <w:rsid w:val="00595EC0"/>
    <w:rsid w:val="0059607C"/>
    <w:rsid w:val="00596237"/>
    <w:rsid w:val="00596998"/>
    <w:rsid w:val="00596B0B"/>
    <w:rsid w:val="005974AF"/>
    <w:rsid w:val="005A058D"/>
    <w:rsid w:val="005A0A2E"/>
    <w:rsid w:val="005A1A2F"/>
    <w:rsid w:val="005A1BB3"/>
    <w:rsid w:val="005A2230"/>
    <w:rsid w:val="005A322F"/>
    <w:rsid w:val="005A35EE"/>
    <w:rsid w:val="005A37CA"/>
    <w:rsid w:val="005A3E8B"/>
    <w:rsid w:val="005A426B"/>
    <w:rsid w:val="005A4B05"/>
    <w:rsid w:val="005A521A"/>
    <w:rsid w:val="005A5637"/>
    <w:rsid w:val="005A610C"/>
    <w:rsid w:val="005A6AA4"/>
    <w:rsid w:val="005A6DDC"/>
    <w:rsid w:val="005A6FD1"/>
    <w:rsid w:val="005A7638"/>
    <w:rsid w:val="005A7E6B"/>
    <w:rsid w:val="005B016E"/>
    <w:rsid w:val="005B05C1"/>
    <w:rsid w:val="005B0686"/>
    <w:rsid w:val="005B10A5"/>
    <w:rsid w:val="005B1568"/>
    <w:rsid w:val="005B1836"/>
    <w:rsid w:val="005B1E7C"/>
    <w:rsid w:val="005B2544"/>
    <w:rsid w:val="005B3D5C"/>
    <w:rsid w:val="005B41A8"/>
    <w:rsid w:val="005B4A3E"/>
    <w:rsid w:val="005B4C50"/>
    <w:rsid w:val="005B5B84"/>
    <w:rsid w:val="005B5CA6"/>
    <w:rsid w:val="005B6356"/>
    <w:rsid w:val="005B6D03"/>
    <w:rsid w:val="005B6D06"/>
    <w:rsid w:val="005C01E9"/>
    <w:rsid w:val="005C0A6E"/>
    <w:rsid w:val="005C0C96"/>
    <w:rsid w:val="005C0D07"/>
    <w:rsid w:val="005C22B3"/>
    <w:rsid w:val="005C265D"/>
    <w:rsid w:val="005C42B5"/>
    <w:rsid w:val="005C45FA"/>
    <w:rsid w:val="005C4804"/>
    <w:rsid w:val="005C4F02"/>
    <w:rsid w:val="005C7116"/>
    <w:rsid w:val="005C77F2"/>
    <w:rsid w:val="005D000C"/>
    <w:rsid w:val="005D1BAD"/>
    <w:rsid w:val="005D2768"/>
    <w:rsid w:val="005D2DD0"/>
    <w:rsid w:val="005D2E01"/>
    <w:rsid w:val="005D3C3B"/>
    <w:rsid w:val="005D4E59"/>
    <w:rsid w:val="005D5481"/>
    <w:rsid w:val="005D5554"/>
    <w:rsid w:val="005D5BB1"/>
    <w:rsid w:val="005D78A3"/>
    <w:rsid w:val="005D7BF1"/>
    <w:rsid w:val="005D7E97"/>
    <w:rsid w:val="005E19CE"/>
    <w:rsid w:val="005E2A38"/>
    <w:rsid w:val="005E2BF5"/>
    <w:rsid w:val="005E3790"/>
    <w:rsid w:val="005E37CC"/>
    <w:rsid w:val="005E382C"/>
    <w:rsid w:val="005E45DE"/>
    <w:rsid w:val="005E4A54"/>
    <w:rsid w:val="005E4BBA"/>
    <w:rsid w:val="005E5051"/>
    <w:rsid w:val="005E5F54"/>
    <w:rsid w:val="005E6FF5"/>
    <w:rsid w:val="005E7D5B"/>
    <w:rsid w:val="005E7E49"/>
    <w:rsid w:val="005F0CE2"/>
    <w:rsid w:val="005F1381"/>
    <w:rsid w:val="005F13A7"/>
    <w:rsid w:val="005F1B01"/>
    <w:rsid w:val="005F1B73"/>
    <w:rsid w:val="005F2859"/>
    <w:rsid w:val="005F2972"/>
    <w:rsid w:val="005F2BB4"/>
    <w:rsid w:val="005F3129"/>
    <w:rsid w:val="005F3AA9"/>
    <w:rsid w:val="005F449D"/>
    <w:rsid w:val="005F6EF0"/>
    <w:rsid w:val="005F7136"/>
    <w:rsid w:val="005F7639"/>
    <w:rsid w:val="00600191"/>
    <w:rsid w:val="00600FD3"/>
    <w:rsid w:val="00601361"/>
    <w:rsid w:val="006014A3"/>
    <w:rsid w:val="0060173B"/>
    <w:rsid w:val="006028CF"/>
    <w:rsid w:val="00603082"/>
    <w:rsid w:val="0060389C"/>
    <w:rsid w:val="00603BB4"/>
    <w:rsid w:val="0060439D"/>
    <w:rsid w:val="00604669"/>
    <w:rsid w:val="00605173"/>
    <w:rsid w:val="006051E1"/>
    <w:rsid w:val="006058D4"/>
    <w:rsid w:val="00605AC9"/>
    <w:rsid w:val="00606B97"/>
    <w:rsid w:val="00606D9C"/>
    <w:rsid w:val="00607723"/>
    <w:rsid w:val="0060797B"/>
    <w:rsid w:val="00610503"/>
    <w:rsid w:val="00610890"/>
    <w:rsid w:val="00610D77"/>
    <w:rsid w:val="00611404"/>
    <w:rsid w:val="00611674"/>
    <w:rsid w:val="00611F4A"/>
    <w:rsid w:val="00612DC8"/>
    <w:rsid w:val="00612F2B"/>
    <w:rsid w:val="00613082"/>
    <w:rsid w:val="006139C2"/>
    <w:rsid w:val="00613E22"/>
    <w:rsid w:val="00614B74"/>
    <w:rsid w:val="00614E86"/>
    <w:rsid w:val="0061524F"/>
    <w:rsid w:val="006200E8"/>
    <w:rsid w:val="006203CB"/>
    <w:rsid w:val="0062040C"/>
    <w:rsid w:val="0062048B"/>
    <w:rsid w:val="006213BD"/>
    <w:rsid w:val="006214AF"/>
    <w:rsid w:val="00621816"/>
    <w:rsid w:val="00621B94"/>
    <w:rsid w:val="00621C8B"/>
    <w:rsid w:val="00622213"/>
    <w:rsid w:val="00623690"/>
    <w:rsid w:val="00623B14"/>
    <w:rsid w:val="006241DB"/>
    <w:rsid w:val="00624C47"/>
    <w:rsid w:val="006262AA"/>
    <w:rsid w:val="00627C24"/>
    <w:rsid w:val="00630AB3"/>
    <w:rsid w:val="00630C80"/>
    <w:rsid w:val="00630E6D"/>
    <w:rsid w:val="00631C10"/>
    <w:rsid w:val="00632312"/>
    <w:rsid w:val="0063254E"/>
    <w:rsid w:val="006328C3"/>
    <w:rsid w:val="00633652"/>
    <w:rsid w:val="006339BC"/>
    <w:rsid w:val="00634C21"/>
    <w:rsid w:val="00635866"/>
    <w:rsid w:val="0063671F"/>
    <w:rsid w:val="00636BAE"/>
    <w:rsid w:val="00636C43"/>
    <w:rsid w:val="0063760F"/>
    <w:rsid w:val="00637D64"/>
    <w:rsid w:val="00640BC2"/>
    <w:rsid w:val="00641216"/>
    <w:rsid w:val="00641284"/>
    <w:rsid w:val="00641C43"/>
    <w:rsid w:val="00641F0E"/>
    <w:rsid w:val="00642065"/>
    <w:rsid w:val="00642461"/>
    <w:rsid w:val="00643138"/>
    <w:rsid w:val="006438DC"/>
    <w:rsid w:val="0064395A"/>
    <w:rsid w:val="00643AA3"/>
    <w:rsid w:val="00643F4D"/>
    <w:rsid w:val="006447DA"/>
    <w:rsid w:val="006463D3"/>
    <w:rsid w:val="00646A4F"/>
    <w:rsid w:val="00646ACD"/>
    <w:rsid w:val="0064715E"/>
    <w:rsid w:val="00647309"/>
    <w:rsid w:val="0064794A"/>
    <w:rsid w:val="00647BB2"/>
    <w:rsid w:val="0065222B"/>
    <w:rsid w:val="00652394"/>
    <w:rsid w:val="00653A45"/>
    <w:rsid w:val="00653DB7"/>
    <w:rsid w:val="00653E4A"/>
    <w:rsid w:val="00653EE1"/>
    <w:rsid w:val="00655C3D"/>
    <w:rsid w:val="006564B7"/>
    <w:rsid w:val="00656A7D"/>
    <w:rsid w:val="00656B2D"/>
    <w:rsid w:val="006570CC"/>
    <w:rsid w:val="006575A2"/>
    <w:rsid w:val="00660D63"/>
    <w:rsid w:val="00660E85"/>
    <w:rsid w:val="006611C3"/>
    <w:rsid w:val="0066179B"/>
    <w:rsid w:val="00662381"/>
    <w:rsid w:val="00662947"/>
    <w:rsid w:val="00662D92"/>
    <w:rsid w:val="00662E28"/>
    <w:rsid w:val="00665F88"/>
    <w:rsid w:val="006664C6"/>
    <w:rsid w:val="00667168"/>
    <w:rsid w:val="00667842"/>
    <w:rsid w:val="006679AA"/>
    <w:rsid w:val="00667B3C"/>
    <w:rsid w:val="00670820"/>
    <w:rsid w:val="0067085F"/>
    <w:rsid w:val="00671453"/>
    <w:rsid w:val="006723A3"/>
    <w:rsid w:val="006725AD"/>
    <w:rsid w:val="006733E9"/>
    <w:rsid w:val="00673609"/>
    <w:rsid w:val="006736E5"/>
    <w:rsid w:val="0067460D"/>
    <w:rsid w:val="00676BE1"/>
    <w:rsid w:val="0067786E"/>
    <w:rsid w:val="006801E0"/>
    <w:rsid w:val="00680594"/>
    <w:rsid w:val="00680E23"/>
    <w:rsid w:val="00680EA0"/>
    <w:rsid w:val="006812D3"/>
    <w:rsid w:val="00681929"/>
    <w:rsid w:val="00682560"/>
    <w:rsid w:val="00682A42"/>
    <w:rsid w:val="00682A80"/>
    <w:rsid w:val="00683369"/>
    <w:rsid w:val="00683C8D"/>
    <w:rsid w:val="00683D06"/>
    <w:rsid w:val="00684B89"/>
    <w:rsid w:val="00685260"/>
    <w:rsid w:val="00685542"/>
    <w:rsid w:val="006858D5"/>
    <w:rsid w:val="0068660E"/>
    <w:rsid w:val="00686760"/>
    <w:rsid w:val="0068688C"/>
    <w:rsid w:val="006870CD"/>
    <w:rsid w:val="006871BA"/>
    <w:rsid w:val="006872E8"/>
    <w:rsid w:val="0068771C"/>
    <w:rsid w:val="006878FD"/>
    <w:rsid w:val="00690722"/>
    <w:rsid w:val="00691940"/>
    <w:rsid w:val="00691A5E"/>
    <w:rsid w:val="00692EE3"/>
    <w:rsid w:val="00692FEA"/>
    <w:rsid w:val="0069355E"/>
    <w:rsid w:val="00693C46"/>
    <w:rsid w:val="006940B9"/>
    <w:rsid w:val="00694557"/>
    <w:rsid w:val="006947F7"/>
    <w:rsid w:val="00694BEC"/>
    <w:rsid w:val="00694DA6"/>
    <w:rsid w:val="006957AF"/>
    <w:rsid w:val="00695913"/>
    <w:rsid w:val="00695F2F"/>
    <w:rsid w:val="00696892"/>
    <w:rsid w:val="00696EC3"/>
    <w:rsid w:val="00697575"/>
    <w:rsid w:val="006976E1"/>
    <w:rsid w:val="00697716"/>
    <w:rsid w:val="006A0A3D"/>
    <w:rsid w:val="006A0BC3"/>
    <w:rsid w:val="006A1123"/>
    <w:rsid w:val="006A1EE0"/>
    <w:rsid w:val="006A1FDE"/>
    <w:rsid w:val="006A2391"/>
    <w:rsid w:val="006A3080"/>
    <w:rsid w:val="006A3344"/>
    <w:rsid w:val="006A36A7"/>
    <w:rsid w:val="006A3F35"/>
    <w:rsid w:val="006A45EA"/>
    <w:rsid w:val="006A4D7F"/>
    <w:rsid w:val="006A5562"/>
    <w:rsid w:val="006A5B77"/>
    <w:rsid w:val="006A5EBE"/>
    <w:rsid w:val="006A682F"/>
    <w:rsid w:val="006A6D78"/>
    <w:rsid w:val="006A6F35"/>
    <w:rsid w:val="006A705B"/>
    <w:rsid w:val="006B012F"/>
    <w:rsid w:val="006B0C20"/>
    <w:rsid w:val="006B1867"/>
    <w:rsid w:val="006B1D46"/>
    <w:rsid w:val="006B2236"/>
    <w:rsid w:val="006B2BA6"/>
    <w:rsid w:val="006B2BC9"/>
    <w:rsid w:val="006B2EF4"/>
    <w:rsid w:val="006B2F28"/>
    <w:rsid w:val="006B3D83"/>
    <w:rsid w:val="006B4745"/>
    <w:rsid w:val="006B47BD"/>
    <w:rsid w:val="006B64A3"/>
    <w:rsid w:val="006B6A53"/>
    <w:rsid w:val="006C038F"/>
    <w:rsid w:val="006C0DDC"/>
    <w:rsid w:val="006C0F03"/>
    <w:rsid w:val="006C0FF9"/>
    <w:rsid w:val="006C102E"/>
    <w:rsid w:val="006C110E"/>
    <w:rsid w:val="006C169A"/>
    <w:rsid w:val="006C22AC"/>
    <w:rsid w:val="006C2613"/>
    <w:rsid w:val="006C30A6"/>
    <w:rsid w:val="006C36D6"/>
    <w:rsid w:val="006C4B95"/>
    <w:rsid w:val="006C52A3"/>
    <w:rsid w:val="006C5B45"/>
    <w:rsid w:val="006C6489"/>
    <w:rsid w:val="006C6DEF"/>
    <w:rsid w:val="006C7C45"/>
    <w:rsid w:val="006D0A39"/>
    <w:rsid w:val="006D1322"/>
    <w:rsid w:val="006D3607"/>
    <w:rsid w:val="006D4035"/>
    <w:rsid w:val="006D45DB"/>
    <w:rsid w:val="006D4811"/>
    <w:rsid w:val="006D51A2"/>
    <w:rsid w:val="006D5652"/>
    <w:rsid w:val="006D6250"/>
    <w:rsid w:val="006D6944"/>
    <w:rsid w:val="006D6EFC"/>
    <w:rsid w:val="006D7114"/>
    <w:rsid w:val="006E0014"/>
    <w:rsid w:val="006E0C23"/>
    <w:rsid w:val="006E0E3D"/>
    <w:rsid w:val="006E12F5"/>
    <w:rsid w:val="006E1668"/>
    <w:rsid w:val="006E210A"/>
    <w:rsid w:val="006E224D"/>
    <w:rsid w:val="006E26B0"/>
    <w:rsid w:val="006E30EA"/>
    <w:rsid w:val="006E326A"/>
    <w:rsid w:val="006E415D"/>
    <w:rsid w:val="006E50F8"/>
    <w:rsid w:val="006E5632"/>
    <w:rsid w:val="006E6535"/>
    <w:rsid w:val="006E755D"/>
    <w:rsid w:val="006F0816"/>
    <w:rsid w:val="006F129F"/>
    <w:rsid w:val="006F13DE"/>
    <w:rsid w:val="006F145E"/>
    <w:rsid w:val="006F17F1"/>
    <w:rsid w:val="006F1DEC"/>
    <w:rsid w:val="006F2512"/>
    <w:rsid w:val="006F271F"/>
    <w:rsid w:val="006F2782"/>
    <w:rsid w:val="006F284F"/>
    <w:rsid w:val="006F2A41"/>
    <w:rsid w:val="006F3167"/>
    <w:rsid w:val="006F3A44"/>
    <w:rsid w:val="006F3EBD"/>
    <w:rsid w:val="006F3FD4"/>
    <w:rsid w:val="006F505E"/>
    <w:rsid w:val="006F50AD"/>
    <w:rsid w:val="006F51F8"/>
    <w:rsid w:val="006F6162"/>
    <w:rsid w:val="006F6407"/>
    <w:rsid w:val="006F659B"/>
    <w:rsid w:val="006F67D6"/>
    <w:rsid w:val="006F6B49"/>
    <w:rsid w:val="006F7C34"/>
    <w:rsid w:val="0070040F"/>
    <w:rsid w:val="00701443"/>
    <w:rsid w:val="00702F8F"/>
    <w:rsid w:val="007030FA"/>
    <w:rsid w:val="00703304"/>
    <w:rsid w:val="00703347"/>
    <w:rsid w:val="00703357"/>
    <w:rsid w:val="00704763"/>
    <w:rsid w:val="00704D76"/>
    <w:rsid w:val="00704F97"/>
    <w:rsid w:val="00705384"/>
    <w:rsid w:val="00705D07"/>
    <w:rsid w:val="00705D8B"/>
    <w:rsid w:val="00705DF2"/>
    <w:rsid w:val="00705E7B"/>
    <w:rsid w:val="00706145"/>
    <w:rsid w:val="00706595"/>
    <w:rsid w:val="00707352"/>
    <w:rsid w:val="00711444"/>
    <w:rsid w:val="00711EA3"/>
    <w:rsid w:val="00711F31"/>
    <w:rsid w:val="00712AA2"/>
    <w:rsid w:val="007133BF"/>
    <w:rsid w:val="00713748"/>
    <w:rsid w:val="00713E4E"/>
    <w:rsid w:val="00713FE2"/>
    <w:rsid w:val="00714744"/>
    <w:rsid w:val="00714EC6"/>
    <w:rsid w:val="007151DC"/>
    <w:rsid w:val="007152AF"/>
    <w:rsid w:val="007155E9"/>
    <w:rsid w:val="007157C8"/>
    <w:rsid w:val="00716153"/>
    <w:rsid w:val="0071676B"/>
    <w:rsid w:val="007170BD"/>
    <w:rsid w:val="00717520"/>
    <w:rsid w:val="00717BEF"/>
    <w:rsid w:val="00717E6B"/>
    <w:rsid w:val="0072007A"/>
    <w:rsid w:val="007201AE"/>
    <w:rsid w:val="007203CA"/>
    <w:rsid w:val="00720BBC"/>
    <w:rsid w:val="00722460"/>
    <w:rsid w:val="00722A44"/>
    <w:rsid w:val="00722A45"/>
    <w:rsid w:val="007230C2"/>
    <w:rsid w:val="00723FAB"/>
    <w:rsid w:val="0072474E"/>
    <w:rsid w:val="00724ADA"/>
    <w:rsid w:val="00725590"/>
    <w:rsid w:val="00725AF6"/>
    <w:rsid w:val="00725B62"/>
    <w:rsid w:val="00725D11"/>
    <w:rsid w:val="007269EB"/>
    <w:rsid w:val="0072712E"/>
    <w:rsid w:val="007301C2"/>
    <w:rsid w:val="0073083B"/>
    <w:rsid w:val="00731CF2"/>
    <w:rsid w:val="00732923"/>
    <w:rsid w:val="00732AD7"/>
    <w:rsid w:val="00732B9A"/>
    <w:rsid w:val="007332E6"/>
    <w:rsid w:val="007336CE"/>
    <w:rsid w:val="00734123"/>
    <w:rsid w:val="0073475E"/>
    <w:rsid w:val="0073575E"/>
    <w:rsid w:val="0073609C"/>
    <w:rsid w:val="00736181"/>
    <w:rsid w:val="0073666F"/>
    <w:rsid w:val="007367D4"/>
    <w:rsid w:val="0073786B"/>
    <w:rsid w:val="00741AA6"/>
    <w:rsid w:val="00742610"/>
    <w:rsid w:val="0074296A"/>
    <w:rsid w:val="00742C80"/>
    <w:rsid w:val="00742EAA"/>
    <w:rsid w:val="007432A0"/>
    <w:rsid w:val="00743406"/>
    <w:rsid w:val="00743A38"/>
    <w:rsid w:val="00743B72"/>
    <w:rsid w:val="00743D5C"/>
    <w:rsid w:val="00744DB3"/>
    <w:rsid w:val="007455BB"/>
    <w:rsid w:val="00745967"/>
    <w:rsid w:val="00745AAF"/>
    <w:rsid w:val="00745AE2"/>
    <w:rsid w:val="00745AE4"/>
    <w:rsid w:val="00745D66"/>
    <w:rsid w:val="007467FD"/>
    <w:rsid w:val="00746EA7"/>
    <w:rsid w:val="00746F1F"/>
    <w:rsid w:val="00747064"/>
    <w:rsid w:val="0074721E"/>
    <w:rsid w:val="007476B2"/>
    <w:rsid w:val="007477F2"/>
    <w:rsid w:val="007477F7"/>
    <w:rsid w:val="00751CDD"/>
    <w:rsid w:val="00752325"/>
    <w:rsid w:val="0075274F"/>
    <w:rsid w:val="00752F60"/>
    <w:rsid w:val="00753066"/>
    <w:rsid w:val="0075359C"/>
    <w:rsid w:val="007551C7"/>
    <w:rsid w:val="00755D35"/>
    <w:rsid w:val="00756D00"/>
    <w:rsid w:val="00756D45"/>
    <w:rsid w:val="00756E4A"/>
    <w:rsid w:val="00757059"/>
    <w:rsid w:val="0075725B"/>
    <w:rsid w:val="00757BC1"/>
    <w:rsid w:val="0076012F"/>
    <w:rsid w:val="00760376"/>
    <w:rsid w:val="007609B0"/>
    <w:rsid w:val="007609CF"/>
    <w:rsid w:val="0076140D"/>
    <w:rsid w:val="0076151B"/>
    <w:rsid w:val="007615F3"/>
    <w:rsid w:val="00761874"/>
    <w:rsid w:val="00762545"/>
    <w:rsid w:val="00762549"/>
    <w:rsid w:val="00762630"/>
    <w:rsid w:val="00762B68"/>
    <w:rsid w:val="00762C0C"/>
    <w:rsid w:val="00762E56"/>
    <w:rsid w:val="00762F37"/>
    <w:rsid w:val="007631AA"/>
    <w:rsid w:val="00763F4A"/>
    <w:rsid w:val="007646B7"/>
    <w:rsid w:val="00765657"/>
    <w:rsid w:val="0076604D"/>
    <w:rsid w:val="0076641D"/>
    <w:rsid w:val="0076667D"/>
    <w:rsid w:val="007669B7"/>
    <w:rsid w:val="00766BDB"/>
    <w:rsid w:val="00766BE2"/>
    <w:rsid w:val="00767035"/>
    <w:rsid w:val="007678B9"/>
    <w:rsid w:val="00767ED5"/>
    <w:rsid w:val="00770823"/>
    <w:rsid w:val="00770AAC"/>
    <w:rsid w:val="0077104F"/>
    <w:rsid w:val="007717D9"/>
    <w:rsid w:val="00771824"/>
    <w:rsid w:val="00773AE7"/>
    <w:rsid w:val="0077442F"/>
    <w:rsid w:val="0077523C"/>
    <w:rsid w:val="00775B62"/>
    <w:rsid w:val="00775ED2"/>
    <w:rsid w:val="00775FFC"/>
    <w:rsid w:val="0077663E"/>
    <w:rsid w:val="007768AE"/>
    <w:rsid w:val="00776F7D"/>
    <w:rsid w:val="007772C2"/>
    <w:rsid w:val="007772E2"/>
    <w:rsid w:val="00777952"/>
    <w:rsid w:val="00777B7C"/>
    <w:rsid w:val="007800F4"/>
    <w:rsid w:val="00780BB0"/>
    <w:rsid w:val="00780D27"/>
    <w:rsid w:val="00781E32"/>
    <w:rsid w:val="00782C28"/>
    <w:rsid w:val="007849C3"/>
    <w:rsid w:val="007851A5"/>
    <w:rsid w:val="0078530A"/>
    <w:rsid w:val="007867E0"/>
    <w:rsid w:val="007875F2"/>
    <w:rsid w:val="00787F0D"/>
    <w:rsid w:val="00790A40"/>
    <w:rsid w:val="00790D0A"/>
    <w:rsid w:val="00791976"/>
    <w:rsid w:val="00791C79"/>
    <w:rsid w:val="00791D4D"/>
    <w:rsid w:val="00792213"/>
    <w:rsid w:val="00792474"/>
    <w:rsid w:val="007924EE"/>
    <w:rsid w:val="00792860"/>
    <w:rsid w:val="007928E6"/>
    <w:rsid w:val="00792A0D"/>
    <w:rsid w:val="00792BEB"/>
    <w:rsid w:val="00792CC8"/>
    <w:rsid w:val="00793A05"/>
    <w:rsid w:val="00793EC4"/>
    <w:rsid w:val="00794013"/>
    <w:rsid w:val="00794C42"/>
    <w:rsid w:val="007959ED"/>
    <w:rsid w:val="007963E5"/>
    <w:rsid w:val="00796D30"/>
    <w:rsid w:val="007A00FF"/>
    <w:rsid w:val="007A06D4"/>
    <w:rsid w:val="007A0B04"/>
    <w:rsid w:val="007A0C3A"/>
    <w:rsid w:val="007A1B20"/>
    <w:rsid w:val="007A288D"/>
    <w:rsid w:val="007A33A6"/>
    <w:rsid w:val="007A3AAB"/>
    <w:rsid w:val="007A3C4B"/>
    <w:rsid w:val="007A460A"/>
    <w:rsid w:val="007A4D6D"/>
    <w:rsid w:val="007A5339"/>
    <w:rsid w:val="007A55AA"/>
    <w:rsid w:val="007A5E3F"/>
    <w:rsid w:val="007A670D"/>
    <w:rsid w:val="007A75D2"/>
    <w:rsid w:val="007A763B"/>
    <w:rsid w:val="007A79EF"/>
    <w:rsid w:val="007A7A07"/>
    <w:rsid w:val="007A7C4C"/>
    <w:rsid w:val="007A7F68"/>
    <w:rsid w:val="007B00D8"/>
    <w:rsid w:val="007B0475"/>
    <w:rsid w:val="007B118F"/>
    <w:rsid w:val="007B1399"/>
    <w:rsid w:val="007B1C4C"/>
    <w:rsid w:val="007B1D13"/>
    <w:rsid w:val="007B285F"/>
    <w:rsid w:val="007B367F"/>
    <w:rsid w:val="007B3799"/>
    <w:rsid w:val="007B3C6B"/>
    <w:rsid w:val="007B3D71"/>
    <w:rsid w:val="007B4784"/>
    <w:rsid w:val="007B4882"/>
    <w:rsid w:val="007B5508"/>
    <w:rsid w:val="007B556F"/>
    <w:rsid w:val="007B5722"/>
    <w:rsid w:val="007B6468"/>
    <w:rsid w:val="007B71D9"/>
    <w:rsid w:val="007C03F2"/>
    <w:rsid w:val="007C0828"/>
    <w:rsid w:val="007C08DF"/>
    <w:rsid w:val="007C31BC"/>
    <w:rsid w:val="007C3478"/>
    <w:rsid w:val="007C4828"/>
    <w:rsid w:val="007C4917"/>
    <w:rsid w:val="007C4A7F"/>
    <w:rsid w:val="007C4B3E"/>
    <w:rsid w:val="007C67C3"/>
    <w:rsid w:val="007C6EB9"/>
    <w:rsid w:val="007C7182"/>
    <w:rsid w:val="007C71AD"/>
    <w:rsid w:val="007C78A3"/>
    <w:rsid w:val="007C78A4"/>
    <w:rsid w:val="007D0858"/>
    <w:rsid w:val="007D13B8"/>
    <w:rsid w:val="007D1BDA"/>
    <w:rsid w:val="007D1DAD"/>
    <w:rsid w:val="007D2322"/>
    <w:rsid w:val="007D278C"/>
    <w:rsid w:val="007D2887"/>
    <w:rsid w:val="007D2984"/>
    <w:rsid w:val="007D30A4"/>
    <w:rsid w:val="007D3398"/>
    <w:rsid w:val="007D42B8"/>
    <w:rsid w:val="007D4EFC"/>
    <w:rsid w:val="007D5424"/>
    <w:rsid w:val="007D5992"/>
    <w:rsid w:val="007D5D03"/>
    <w:rsid w:val="007D6244"/>
    <w:rsid w:val="007D6BA0"/>
    <w:rsid w:val="007D6E57"/>
    <w:rsid w:val="007D6EA9"/>
    <w:rsid w:val="007D6EDB"/>
    <w:rsid w:val="007D7BA6"/>
    <w:rsid w:val="007D7C2F"/>
    <w:rsid w:val="007E1B12"/>
    <w:rsid w:val="007E1C36"/>
    <w:rsid w:val="007E238A"/>
    <w:rsid w:val="007E320F"/>
    <w:rsid w:val="007E3723"/>
    <w:rsid w:val="007E4A5E"/>
    <w:rsid w:val="007E4E72"/>
    <w:rsid w:val="007E5024"/>
    <w:rsid w:val="007E52AA"/>
    <w:rsid w:val="007E5CEB"/>
    <w:rsid w:val="007E65D3"/>
    <w:rsid w:val="007E688A"/>
    <w:rsid w:val="007E6A3F"/>
    <w:rsid w:val="007E6A42"/>
    <w:rsid w:val="007E74EB"/>
    <w:rsid w:val="007E7AC9"/>
    <w:rsid w:val="007E7D51"/>
    <w:rsid w:val="007F0469"/>
    <w:rsid w:val="007F0BF1"/>
    <w:rsid w:val="007F17CA"/>
    <w:rsid w:val="007F2883"/>
    <w:rsid w:val="007F2B4E"/>
    <w:rsid w:val="007F356B"/>
    <w:rsid w:val="007F3707"/>
    <w:rsid w:val="007F39C3"/>
    <w:rsid w:val="007F41ED"/>
    <w:rsid w:val="007F4544"/>
    <w:rsid w:val="007F498A"/>
    <w:rsid w:val="007F4CB7"/>
    <w:rsid w:val="007F4FEA"/>
    <w:rsid w:val="007F51F7"/>
    <w:rsid w:val="007F5447"/>
    <w:rsid w:val="007F5B05"/>
    <w:rsid w:val="007F5C32"/>
    <w:rsid w:val="007F5D77"/>
    <w:rsid w:val="007F66BF"/>
    <w:rsid w:val="00800073"/>
    <w:rsid w:val="0080037C"/>
    <w:rsid w:val="00800797"/>
    <w:rsid w:val="00800FF0"/>
    <w:rsid w:val="00801A28"/>
    <w:rsid w:val="00802089"/>
    <w:rsid w:val="00802331"/>
    <w:rsid w:val="00802F33"/>
    <w:rsid w:val="00803103"/>
    <w:rsid w:val="00803804"/>
    <w:rsid w:val="00803E65"/>
    <w:rsid w:val="00803E9D"/>
    <w:rsid w:val="00804595"/>
    <w:rsid w:val="00804EF4"/>
    <w:rsid w:val="00805969"/>
    <w:rsid w:val="00806104"/>
    <w:rsid w:val="008064D1"/>
    <w:rsid w:val="0080686B"/>
    <w:rsid w:val="00806A79"/>
    <w:rsid w:val="00806DB5"/>
    <w:rsid w:val="00806F6C"/>
    <w:rsid w:val="008073A2"/>
    <w:rsid w:val="008074B9"/>
    <w:rsid w:val="0080762F"/>
    <w:rsid w:val="00807B9D"/>
    <w:rsid w:val="00807CC3"/>
    <w:rsid w:val="00807DC3"/>
    <w:rsid w:val="008108EB"/>
    <w:rsid w:val="00810D12"/>
    <w:rsid w:val="00811BD8"/>
    <w:rsid w:val="0081234D"/>
    <w:rsid w:val="00812473"/>
    <w:rsid w:val="00812549"/>
    <w:rsid w:val="008127AD"/>
    <w:rsid w:val="008127D7"/>
    <w:rsid w:val="00812A03"/>
    <w:rsid w:val="00812B39"/>
    <w:rsid w:val="00812DF0"/>
    <w:rsid w:val="008131B2"/>
    <w:rsid w:val="00814479"/>
    <w:rsid w:val="008145FE"/>
    <w:rsid w:val="00814C74"/>
    <w:rsid w:val="00815293"/>
    <w:rsid w:val="00816A00"/>
    <w:rsid w:val="00816CC4"/>
    <w:rsid w:val="00817756"/>
    <w:rsid w:val="0082035C"/>
    <w:rsid w:val="00820465"/>
    <w:rsid w:val="00820D22"/>
    <w:rsid w:val="0082152D"/>
    <w:rsid w:val="0082199F"/>
    <w:rsid w:val="00821C5A"/>
    <w:rsid w:val="0082215F"/>
    <w:rsid w:val="0082262F"/>
    <w:rsid w:val="00822751"/>
    <w:rsid w:val="00822AFB"/>
    <w:rsid w:val="008234ED"/>
    <w:rsid w:val="008244AC"/>
    <w:rsid w:val="00825212"/>
    <w:rsid w:val="008259F5"/>
    <w:rsid w:val="00825A7C"/>
    <w:rsid w:val="00825C34"/>
    <w:rsid w:val="008260A4"/>
    <w:rsid w:val="0082696F"/>
    <w:rsid w:val="00826F43"/>
    <w:rsid w:val="00827500"/>
    <w:rsid w:val="00827B75"/>
    <w:rsid w:val="00830048"/>
    <w:rsid w:val="00830153"/>
    <w:rsid w:val="00830409"/>
    <w:rsid w:val="00833368"/>
    <w:rsid w:val="00833984"/>
    <w:rsid w:val="00833B7E"/>
    <w:rsid w:val="00834531"/>
    <w:rsid w:val="00834E6E"/>
    <w:rsid w:val="00835255"/>
    <w:rsid w:val="00835545"/>
    <w:rsid w:val="008356ED"/>
    <w:rsid w:val="00835BA2"/>
    <w:rsid w:val="0083611B"/>
    <w:rsid w:val="008363BA"/>
    <w:rsid w:val="008378EF"/>
    <w:rsid w:val="008404B5"/>
    <w:rsid w:val="00840F68"/>
    <w:rsid w:val="00841249"/>
    <w:rsid w:val="00841B09"/>
    <w:rsid w:val="00841C20"/>
    <w:rsid w:val="00842A07"/>
    <w:rsid w:val="00842AB4"/>
    <w:rsid w:val="00843098"/>
    <w:rsid w:val="00843288"/>
    <w:rsid w:val="008438DD"/>
    <w:rsid w:val="00843CF1"/>
    <w:rsid w:val="00843E10"/>
    <w:rsid w:val="00844663"/>
    <w:rsid w:val="00844ED4"/>
    <w:rsid w:val="0084580C"/>
    <w:rsid w:val="00846CF4"/>
    <w:rsid w:val="008470E8"/>
    <w:rsid w:val="008472AE"/>
    <w:rsid w:val="00847452"/>
    <w:rsid w:val="00847C3A"/>
    <w:rsid w:val="00850214"/>
    <w:rsid w:val="00850EC0"/>
    <w:rsid w:val="0085180E"/>
    <w:rsid w:val="008523CD"/>
    <w:rsid w:val="00852638"/>
    <w:rsid w:val="008536B4"/>
    <w:rsid w:val="00853CDE"/>
    <w:rsid w:val="00854A8E"/>
    <w:rsid w:val="00854B1F"/>
    <w:rsid w:val="00854D36"/>
    <w:rsid w:val="008550FD"/>
    <w:rsid w:val="0085570F"/>
    <w:rsid w:val="00856B0F"/>
    <w:rsid w:val="0085774E"/>
    <w:rsid w:val="00857D7E"/>
    <w:rsid w:val="00860094"/>
    <w:rsid w:val="008608E2"/>
    <w:rsid w:val="00860CD2"/>
    <w:rsid w:val="00860CEC"/>
    <w:rsid w:val="00861BAC"/>
    <w:rsid w:val="00861FC8"/>
    <w:rsid w:val="00862551"/>
    <w:rsid w:val="00862A50"/>
    <w:rsid w:val="00862E7F"/>
    <w:rsid w:val="00863298"/>
    <w:rsid w:val="00863526"/>
    <w:rsid w:val="00863D28"/>
    <w:rsid w:val="00863D56"/>
    <w:rsid w:val="00863D81"/>
    <w:rsid w:val="008649FE"/>
    <w:rsid w:val="00864A81"/>
    <w:rsid w:val="00864B39"/>
    <w:rsid w:val="00864B81"/>
    <w:rsid w:val="00864CBD"/>
    <w:rsid w:val="0086586C"/>
    <w:rsid w:val="00865B1F"/>
    <w:rsid w:val="00865E0C"/>
    <w:rsid w:val="00865FFE"/>
    <w:rsid w:val="00866867"/>
    <w:rsid w:val="008678B3"/>
    <w:rsid w:val="00867A7E"/>
    <w:rsid w:val="00870BA4"/>
    <w:rsid w:val="00870E5F"/>
    <w:rsid w:val="008712B8"/>
    <w:rsid w:val="0087199C"/>
    <w:rsid w:val="00871FC8"/>
    <w:rsid w:val="00872654"/>
    <w:rsid w:val="00873872"/>
    <w:rsid w:val="008740F1"/>
    <w:rsid w:val="00874534"/>
    <w:rsid w:val="0087497A"/>
    <w:rsid w:val="008750FB"/>
    <w:rsid w:val="008751E2"/>
    <w:rsid w:val="0087541F"/>
    <w:rsid w:val="008768D7"/>
    <w:rsid w:val="00876DCA"/>
    <w:rsid w:val="00876EFE"/>
    <w:rsid w:val="008772E8"/>
    <w:rsid w:val="00880258"/>
    <w:rsid w:val="00880C61"/>
    <w:rsid w:val="00880F9F"/>
    <w:rsid w:val="008819DB"/>
    <w:rsid w:val="00881ABF"/>
    <w:rsid w:val="00881CC7"/>
    <w:rsid w:val="0088288A"/>
    <w:rsid w:val="008832FB"/>
    <w:rsid w:val="0088389F"/>
    <w:rsid w:val="00883D11"/>
    <w:rsid w:val="00884DF9"/>
    <w:rsid w:val="00884EB3"/>
    <w:rsid w:val="008853F2"/>
    <w:rsid w:val="00885A3A"/>
    <w:rsid w:val="008860DD"/>
    <w:rsid w:val="008863A2"/>
    <w:rsid w:val="00887083"/>
    <w:rsid w:val="008878EB"/>
    <w:rsid w:val="00887BAA"/>
    <w:rsid w:val="00887E5F"/>
    <w:rsid w:val="0089012E"/>
    <w:rsid w:val="008904F2"/>
    <w:rsid w:val="00890DB0"/>
    <w:rsid w:val="00890E4C"/>
    <w:rsid w:val="008916D4"/>
    <w:rsid w:val="008934E3"/>
    <w:rsid w:val="008949AD"/>
    <w:rsid w:val="00895551"/>
    <w:rsid w:val="00895ABE"/>
    <w:rsid w:val="00895F6E"/>
    <w:rsid w:val="008962FD"/>
    <w:rsid w:val="0089677C"/>
    <w:rsid w:val="008A1B39"/>
    <w:rsid w:val="008A2DFE"/>
    <w:rsid w:val="008A3353"/>
    <w:rsid w:val="008A3A6B"/>
    <w:rsid w:val="008A43AB"/>
    <w:rsid w:val="008A53B2"/>
    <w:rsid w:val="008A5952"/>
    <w:rsid w:val="008A5BDE"/>
    <w:rsid w:val="008A6006"/>
    <w:rsid w:val="008A6236"/>
    <w:rsid w:val="008A6350"/>
    <w:rsid w:val="008A6710"/>
    <w:rsid w:val="008A68C7"/>
    <w:rsid w:val="008A6E3B"/>
    <w:rsid w:val="008B0479"/>
    <w:rsid w:val="008B0ED7"/>
    <w:rsid w:val="008B2535"/>
    <w:rsid w:val="008B2A75"/>
    <w:rsid w:val="008B32D8"/>
    <w:rsid w:val="008B33C8"/>
    <w:rsid w:val="008B341C"/>
    <w:rsid w:val="008B3529"/>
    <w:rsid w:val="008B3568"/>
    <w:rsid w:val="008B37C6"/>
    <w:rsid w:val="008B3C80"/>
    <w:rsid w:val="008B413C"/>
    <w:rsid w:val="008B5D39"/>
    <w:rsid w:val="008B615D"/>
    <w:rsid w:val="008B6242"/>
    <w:rsid w:val="008B654B"/>
    <w:rsid w:val="008B6D5E"/>
    <w:rsid w:val="008B70E5"/>
    <w:rsid w:val="008B7CF7"/>
    <w:rsid w:val="008B7FBF"/>
    <w:rsid w:val="008B7FC0"/>
    <w:rsid w:val="008C006D"/>
    <w:rsid w:val="008C1316"/>
    <w:rsid w:val="008C276C"/>
    <w:rsid w:val="008C3191"/>
    <w:rsid w:val="008C37E9"/>
    <w:rsid w:val="008C382B"/>
    <w:rsid w:val="008C49C6"/>
    <w:rsid w:val="008C49CD"/>
    <w:rsid w:val="008C4B19"/>
    <w:rsid w:val="008C5282"/>
    <w:rsid w:val="008C546C"/>
    <w:rsid w:val="008C572B"/>
    <w:rsid w:val="008C5879"/>
    <w:rsid w:val="008C6473"/>
    <w:rsid w:val="008C6538"/>
    <w:rsid w:val="008C65D7"/>
    <w:rsid w:val="008D0BF0"/>
    <w:rsid w:val="008D0CA5"/>
    <w:rsid w:val="008D0CE6"/>
    <w:rsid w:val="008D111B"/>
    <w:rsid w:val="008D16CD"/>
    <w:rsid w:val="008D1E75"/>
    <w:rsid w:val="008D281C"/>
    <w:rsid w:val="008D2AF3"/>
    <w:rsid w:val="008D2D07"/>
    <w:rsid w:val="008D2E1A"/>
    <w:rsid w:val="008D39C0"/>
    <w:rsid w:val="008D3E34"/>
    <w:rsid w:val="008D5264"/>
    <w:rsid w:val="008D5319"/>
    <w:rsid w:val="008D542F"/>
    <w:rsid w:val="008D5634"/>
    <w:rsid w:val="008D5A66"/>
    <w:rsid w:val="008D5AC5"/>
    <w:rsid w:val="008D5E52"/>
    <w:rsid w:val="008D60FD"/>
    <w:rsid w:val="008D71DA"/>
    <w:rsid w:val="008D7A54"/>
    <w:rsid w:val="008D7EAA"/>
    <w:rsid w:val="008E0FB6"/>
    <w:rsid w:val="008E1238"/>
    <w:rsid w:val="008E1994"/>
    <w:rsid w:val="008E1FEB"/>
    <w:rsid w:val="008E204E"/>
    <w:rsid w:val="008E29A7"/>
    <w:rsid w:val="008E2F59"/>
    <w:rsid w:val="008E3877"/>
    <w:rsid w:val="008E42D6"/>
    <w:rsid w:val="008E457F"/>
    <w:rsid w:val="008E4C00"/>
    <w:rsid w:val="008E4F62"/>
    <w:rsid w:val="008E548A"/>
    <w:rsid w:val="008E55E3"/>
    <w:rsid w:val="008E5A63"/>
    <w:rsid w:val="008E632F"/>
    <w:rsid w:val="008E6514"/>
    <w:rsid w:val="008E6B2E"/>
    <w:rsid w:val="008E6DB5"/>
    <w:rsid w:val="008E6ED9"/>
    <w:rsid w:val="008E76CF"/>
    <w:rsid w:val="008F09ED"/>
    <w:rsid w:val="008F0C86"/>
    <w:rsid w:val="008F196E"/>
    <w:rsid w:val="008F1A40"/>
    <w:rsid w:val="008F1AA2"/>
    <w:rsid w:val="008F1F0C"/>
    <w:rsid w:val="008F208F"/>
    <w:rsid w:val="008F2486"/>
    <w:rsid w:val="008F294B"/>
    <w:rsid w:val="008F305C"/>
    <w:rsid w:val="008F31D9"/>
    <w:rsid w:val="008F3272"/>
    <w:rsid w:val="008F369D"/>
    <w:rsid w:val="008F3A98"/>
    <w:rsid w:val="008F454C"/>
    <w:rsid w:val="008F4E4B"/>
    <w:rsid w:val="008F5D55"/>
    <w:rsid w:val="008F73EE"/>
    <w:rsid w:val="008F79E9"/>
    <w:rsid w:val="00900A34"/>
    <w:rsid w:val="009011DB"/>
    <w:rsid w:val="009013EB"/>
    <w:rsid w:val="009024C2"/>
    <w:rsid w:val="00902884"/>
    <w:rsid w:val="00902939"/>
    <w:rsid w:val="009031A8"/>
    <w:rsid w:val="009038B9"/>
    <w:rsid w:val="00904A30"/>
    <w:rsid w:val="009058A3"/>
    <w:rsid w:val="00905F9C"/>
    <w:rsid w:val="00906754"/>
    <w:rsid w:val="00906ABD"/>
    <w:rsid w:val="00906D94"/>
    <w:rsid w:val="00907918"/>
    <w:rsid w:val="00910430"/>
    <w:rsid w:val="00910501"/>
    <w:rsid w:val="00911A6A"/>
    <w:rsid w:val="00911E78"/>
    <w:rsid w:val="00912278"/>
    <w:rsid w:val="009128E5"/>
    <w:rsid w:val="00912E6E"/>
    <w:rsid w:val="00912FE5"/>
    <w:rsid w:val="0091376F"/>
    <w:rsid w:val="009137C9"/>
    <w:rsid w:val="00913EF7"/>
    <w:rsid w:val="00913F6B"/>
    <w:rsid w:val="00914248"/>
    <w:rsid w:val="009151C9"/>
    <w:rsid w:val="00915339"/>
    <w:rsid w:val="00916903"/>
    <w:rsid w:val="00916DBA"/>
    <w:rsid w:val="00916F8A"/>
    <w:rsid w:val="009172D0"/>
    <w:rsid w:val="009173C6"/>
    <w:rsid w:val="00920FB2"/>
    <w:rsid w:val="0092268D"/>
    <w:rsid w:val="00922AAA"/>
    <w:rsid w:val="00922C36"/>
    <w:rsid w:val="009232A3"/>
    <w:rsid w:val="00923A58"/>
    <w:rsid w:val="00924683"/>
    <w:rsid w:val="00924C3B"/>
    <w:rsid w:val="0092525D"/>
    <w:rsid w:val="009267C5"/>
    <w:rsid w:val="00926911"/>
    <w:rsid w:val="00927300"/>
    <w:rsid w:val="00927422"/>
    <w:rsid w:val="009274B0"/>
    <w:rsid w:val="009277D9"/>
    <w:rsid w:val="00930B01"/>
    <w:rsid w:val="00930DE5"/>
    <w:rsid w:val="00930E93"/>
    <w:rsid w:val="009310D9"/>
    <w:rsid w:val="009318F3"/>
    <w:rsid w:val="009329CD"/>
    <w:rsid w:val="00932BE9"/>
    <w:rsid w:val="00933AAC"/>
    <w:rsid w:val="00933B7D"/>
    <w:rsid w:val="00933B9D"/>
    <w:rsid w:val="00933EB9"/>
    <w:rsid w:val="00933EDD"/>
    <w:rsid w:val="0093422E"/>
    <w:rsid w:val="00934291"/>
    <w:rsid w:val="00934295"/>
    <w:rsid w:val="0093435D"/>
    <w:rsid w:val="00934436"/>
    <w:rsid w:val="00934FAD"/>
    <w:rsid w:val="009351AD"/>
    <w:rsid w:val="00936081"/>
    <w:rsid w:val="0093617C"/>
    <w:rsid w:val="00936229"/>
    <w:rsid w:val="0093686F"/>
    <w:rsid w:val="00936B91"/>
    <w:rsid w:val="00937160"/>
    <w:rsid w:val="00937F08"/>
    <w:rsid w:val="009406F7"/>
    <w:rsid w:val="00940AD7"/>
    <w:rsid w:val="00940B14"/>
    <w:rsid w:val="00940BC7"/>
    <w:rsid w:val="00940C5C"/>
    <w:rsid w:val="009419E8"/>
    <w:rsid w:val="009422EF"/>
    <w:rsid w:val="00942341"/>
    <w:rsid w:val="00942493"/>
    <w:rsid w:val="00942AFF"/>
    <w:rsid w:val="009432E6"/>
    <w:rsid w:val="00943532"/>
    <w:rsid w:val="00943862"/>
    <w:rsid w:val="00943C98"/>
    <w:rsid w:val="009446C1"/>
    <w:rsid w:val="009446CE"/>
    <w:rsid w:val="009449CC"/>
    <w:rsid w:val="0094676A"/>
    <w:rsid w:val="00946C4E"/>
    <w:rsid w:val="009472BF"/>
    <w:rsid w:val="00947320"/>
    <w:rsid w:val="0094742C"/>
    <w:rsid w:val="00947B1B"/>
    <w:rsid w:val="009503AB"/>
    <w:rsid w:val="00950466"/>
    <w:rsid w:val="009510E2"/>
    <w:rsid w:val="009514AA"/>
    <w:rsid w:val="0095191D"/>
    <w:rsid w:val="009528F7"/>
    <w:rsid w:val="00952A95"/>
    <w:rsid w:val="009539FB"/>
    <w:rsid w:val="00956354"/>
    <w:rsid w:val="0095657D"/>
    <w:rsid w:val="00957565"/>
    <w:rsid w:val="009576C1"/>
    <w:rsid w:val="00957A44"/>
    <w:rsid w:val="009611E0"/>
    <w:rsid w:val="009619CA"/>
    <w:rsid w:val="009624BE"/>
    <w:rsid w:val="00962BBB"/>
    <w:rsid w:val="00962D3F"/>
    <w:rsid w:val="00963113"/>
    <w:rsid w:val="0096401B"/>
    <w:rsid w:val="0096426E"/>
    <w:rsid w:val="0096450A"/>
    <w:rsid w:val="0096488B"/>
    <w:rsid w:val="00964AC7"/>
    <w:rsid w:val="009652CC"/>
    <w:rsid w:val="00965477"/>
    <w:rsid w:val="00965871"/>
    <w:rsid w:val="0096588B"/>
    <w:rsid w:val="00965D4E"/>
    <w:rsid w:val="009662B1"/>
    <w:rsid w:val="009662CE"/>
    <w:rsid w:val="009663E9"/>
    <w:rsid w:val="00966EB3"/>
    <w:rsid w:val="00967497"/>
    <w:rsid w:val="0096776E"/>
    <w:rsid w:val="00967D7A"/>
    <w:rsid w:val="0097076B"/>
    <w:rsid w:val="00970829"/>
    <w:rsid w:val="00970CD8"/>
    <w:rsid w:val="00970D69"/>
    <w:rsid w:val="00971EF2"/>
    <w:rsid w:val="009726FC"/>
    <w:rsid w:val="00972B06"/>
    <w:rsid w:val="0097569E"/>
    <w:rsid w:val="00975D32"/>
    <w:rsid w:val="0097626D"/>
    <w:rsid w:val="0097638C"/>
    <w:rsid w:val="00976928"/>
    <w:rsid w:val="00976AD5"/>
    <w:rsid w:val="00980BAF"/>
    <w:rsid w:val="00981C6D"/>
    <w:rsid w:val="00982426"/>
    <w:rsid w:val="009824BA"/>
    <w:rsid w:val="009827BE"/>
    <w:rsid w:val="00982C35"/>
    <w:rsid w:val="00982CAE"/>
    <w:rsid w:val="009858D8"/>
    <w:rsid w:val="009861BA"/>
    <w:rsid w:val="00986653"/>
    <w:rsid w:val="00986A37"/>
    <w:rsid w:val="00986BA1"/>
    <w:rsid w:val="00986C52"/>
    <w:rsid w:val="00986D87"/>
    <w:rsid w:val="00987A34"/>
    <w:rsid w:val="00987A9C"/>
    <w:rsid w:val="00987FB4"/>
    <w:rsid w:val="00990743"/>
    <w:rsid w:val="00990CB3"/>
    <w:rsid w:val="00991541"/>
    <w:rsid w:val="009915E2"/>
    <w:rsid w:val="0099171F"/>
    <w:rsid w:val="00992F86"/>
    <w:rsid w:val="00993297"/>
    <w:rsid w:val="009939BE"/>
    <w:rsid w:val="009951AF"/>
    <w:rsid w:val="0099568C"/>
    <w:rsid w:val="00995BC9"/>
    <w:rsid w:val="00996415"/>
    <w:rsid w:val="009965E6"/>
    <w:rsid w:val="009973F8"/>
    <w:rsid w:val="00997457"/>
    <w:rsid w:val="009978CC"/>
    <w:rsid w:val="00997C8D"/>
    <w:rsid w:val="009A0856"/>
    <w:rsid w:val="009A16C8"/>
    <w:rsid w:val="009A17AA"/>
    <w:rsid w:val="009A1E6A"/>
    <w:rsid w:val="009A2A16"/>
    <w:rsid w:val="009A2D74"/>
    <w:rsid w:val="009A2EFB"/>
    <w:rsid w:val="009A30CD"/>
    <w:rsid w:val="009A3783"/>
    <w:rsid w:val="009A4536"/>
    <w:rsid w:val="009A528E"/>
    <w:rsid w:val="009A5A5D"/>
    <w:rsid w:val="009A62A7"/>
    <w:rsid w:val="009A638E"/>
    <w:rsid w:val="009A6479"/>
    <w:rsid w:val="009A6613"/>
    <w:rsid w:val="009A6B04"/>
    <w:rsid w:val="009A6C7F"/>
    <w:rsid w:val="009A78A6"/>
    <w:rsid w:val="009A7B95"/>
    <w:rsid w:val="009B087E"/>
    <w:rsid w:val="009B2183"/>
    <w:rsid w:val="009B309F"/>
    <w:rsid w:val="009B3451"/>
    <w:rsid w:val="009B398D"/>
    <w:rsid w:val="009B411E"/>
    <w:rsid w:val="009B4551"/>
    <w:rsid w:val="009B4CD0"/>
    <w:rsid w:val="009B610C"/>
    <w:rsid w:val="009B61DE"/>
    <w:rsid w:val="009B6739"/>
    <w:rsid w:val="009B6B53"/>
    <w:rsid w:val="009B6E08"/>
    <w:rsid w:val="009B6FA7"/>
    <w:rsid w:val="009B7ADE"/>
    <w:rsid w:val="009C00F6"/>
    <w:rsid w:val="009C03AE"/>
    <w:rsid w:val="009C10A3"/>
    <w:rsid w:val="009C1547"/>
    <w:rsid w:val="009C17C2"/>
    <w:rsid w:val="009C21A7"/>
    <w:rsid w:val="009C2D42"/>
    <w:rsid w:val="009C3707"/>
    <w:rsid w:val="009C3A10"/>
    <w:rsid w:val="009C476D"/>
    <w:rsid w:val="009C59FD"/>
    <w:rsid w:val="009C5B8C"/>
    <w:rsid w:val="009C5DE6"/>
    <w:rsid w:val="009C600D"/>
    <w:rsid w:val="009C6151"/>
    <w:rsid w:val="009C6328"/>
    <w:rsid w:val="009C73BD"/>
    <w:rsid w:val="009C76C8"/>
    <w:rsid w:val="009C76F1"/>
    <w:rsid w:val="009C7FF3"/>
    <w:rsid w:val="009D0156"/>
    <w:rsid w:val="009D0270"/>
    <w:rsid w:val="009D0740"/>
    <w:rsid w:val="009D0F88"/>
    <w:rsid w:val="009D1610"/>
    <w:rsid w:val="009D23D6"/>
    <w:rsid w:val="009D27F6"/>
    <w:rsid w:val="009D2CB7"/>
    <w:rsid w:val="009D322F"/>
    <w:rsid w:val="009D3DA8"/>
    <w:rsid w:val="009D479D"/>
    <w:rsid w:val="009D49FD"/>
    <w:rsid w:val="009D4E3D"/>
    <w:rsid w:val="009D5304"/>
    <w:rsid w:val="009D5B0E"/>
    <w:rsid w:val="009D5BF7"/>
    <w:rsid w:val="009D5C70"/>
    <w:rsid w:val="009D61E4"/>
    <w:rsid w:val="009D64DC"/>
    <w:rsid w:val="009D689A"/>
    <w:rsid w:val="009D7292"/>
    <w:rsid w:val="009D7967"/>
    <w:rsid w:val="009D7ADF"/>
    <w:rsid w:val="009E11EE"/>
    <w:rsid w:val="009E1FBF"/>
    <w:rsid w:val="009E2C07"/>
    <w:rsid w:val="009E4237"/>
    <w:rsid w:val="009E4CE7"/>
    <w:rsid w:val="009E532E"/>
    <w:rsid w:val="009E5AFA"/>
    <w:rsid w:val="009E679D"/>
    <w:rsid w:val="009E7B73"/>
    <w:rsid w:val="009E7FE8"/>
    <w:rsid w:val="009F00DC"/>
    <w:rsid w:val="009F0A2F"/>
    <w:rsid w:val="009F0AC2"/>
    <w:rsid w:val="009F0CEA"/>
    <w:rsid w:val="009F1A9F"/>
    <w:rsid w:val="009F1EC1"/>
    <w:rsid w:val="009F20E2"/>
    <w:rsid w:val="009F273E"/>
    <w:rsid w:val="009F2795"/>
    <w:rsid w:val="009F29E4"/>
    <w:rsid w:val="009F2D0C"/>
    <w:rsid w:val="009F2E3E"/>
    <w:rsid w:val="009F3835"/>
    <w:rsid w:val="009F44DF"/>
    <w:rsid w:val="009F46D4"/>
    <w:rsid w:val="009F48A3"/>
    <w:rsid w:val="009F4CB2"/>
    <w:rsid w:val="009F62E4"/>
    <w:rsid w:val="009F69C3"/>
    <w:rsid w:val="009F6B70"/>
    <w:rsid w:val="009F7485"/>
    <w:rsid w:val="009F7FE4"/>
    <w:rsid w:val="00A005CE"/>
    <w:rsid w:val="00A00736"/>
    <w:rsid w:val="00A0107A"/>
    <w:rsid w:val="00A01999"/>
    <w:rsid w:val="00A01C77"/>
    <w:rsid w:val="00A0224E"/>
    <w:rsid w:val="00A02557"/>
    <w:rsid w:val="00A03EC1"/>
    <w:rsid w:val="00A046B3"/>
    <w:rsid w:val="00A04861"/>
    <w:rsid w:val="00A0520E"/>
    <w:rsid w:val="00A05803"/>
    <w:rsid w:val="00A05898"/>
    <w:rsid w:val="00A05F8F"/>
    <w:rsid w:val="00A06DA6"/>
    <w:rsid w:val="00A06E57"/>
    <w:rsid w:val="00A0721A"/>
    <w:rsid w:val="00A1012E"/>
    <w:rsid w:val="00A103F1"/>
    <w:rsid w:val="00A110D7"/>
    <w:rsid w:val="00A1160A"/>
    <w:rsid w:val="00A11916"/>
    <w:rsid w:val="00A124DB"/>
    <w:rsid w:val="00A126E3"/>
    <w:rsid w:val="00A13165"/>
    <w:rsid w:val="00A13859"/>
    <w:rsid w:val="00A13F06"/>
    <w:rsid w:val="00A14316"/>
    <w:rsid w:val="00A1452D"/>
    <w:rsid w:val="00A14F32"/>
    <w:rsid w:val="00A15152"/>
    <w:rsid w:val="00A15D8F"/>
    <w:rsid w:val="00A16AAD"/>
    <w:rsid w:val="00A177A3"/>
    <w:rsid w:val="00A17C91"/>
    <w:rsid w:val="00A20F4E"/>
    <w:rsid w:val="00A218C7"/>
    <w:rsid w:val="00A22B36"/>
    <w:rsid w:val="00A23939"/>
    <w:rsid w:val="00A2394C"/>
    <w:rsid w:val="00A23C7B"/>
    <w:rsid w:val="00A24753"/>
    <w:rsid w:val="00A24905"/>
    <w:rsid w:val="00A24EF2"/>
    <w:rsid w:val="00A253AC"/>
    <w:rsid w:val="00A26089"/>
    <w:rsid w:val="00A268F6"/>
    <w:rsid w:val="00A279E9"/>
    <w:rsid w:val="00A306E8"/>
    <w:rsid w:val="00A30EDC"/>
    <w:rsid w:val="00A31056"/>
    <w:rsid w:val="00A3141A"/>
    <w:rsid w:val="00A31942"/>
    <w:rsid w:val="00A319ED"/>
    <w:rsid w:val="00A329CC"/>
    <w:rsid w:val="00A32D9D"/>
    <w:rsid w:val="00A33538"/>
    <w:rsid w:val="00A33811"/>
    <w:rsid w:val="00A3520B"/>
    <w:rsid w:val="00A3547E"/>
    <w:rsid w:val="00A35A94"/>
    <w:rsid w:val="00A35E48"/>
    <w:rsid w:val="00A35FBB"/>
    <w:rsid w:val="00A360A0"/>
    <w:rsid w:val="00A36783"/>
    <w:rsid w:val="00A36EB1"/>
    <w:rsid w:val="00A36F4F"/>
    <w:rsid w:val="00A37201"/>
    <w:rsid w:val="00A372B6"/>
    <w:rsid w:val="00A3742F"/>
    <w:rsid w:val="00A404F9"/>
    <w:rsid w:val="00A40A2D"/>
    <w:rsid w:val="00A41258"/>
    <w:rsid w:val="00A429D4"/>
    <w:rsid w:val="00A42A07"/>
    <w:rsid w:val="00A42F72"/>
    <w:rsid w:val="00A43057"/>
    <w:rsid w:val="00A4307D"/>
    <w:rsid w:val="00A433C1"/>
    <w:rsid w:val="00A43446"/>
    <w:rsid w:val="00A435DD"/>
    <w:rsid w:val="00A44205"/>
    <w:rsid w:val="00A44D37"/>
    <w:rsid w:val="00A459BD"/>
    <w:rsid w:val="00A4673D"/>
    <w:rsid w:val="00A4778D"/>
    <w:rsid w:val="00A505C9"/>
    <w:rsid w:val="00A50EDA"/>
    <w:rsid w:val="00A51838"/>
    <w:rsid w:val="00A5201C"/>
    <w:rsid w:val="00A5232B"/>
    <w:rsid w:val="00A52955"/>
    <w:rsid w:val="00A535FE"/>
    <w:rsid w:val="00A5378B"/>
    <w:rsid w:val="00A53C82"/>
    <w:rsid w:val="00A54196"/>
    <w:rsid w:val="00A54DC8"/>
    <w:rsid w:val="00A55E3F"/>
    <w:rsid w:val="00A56235"/>
    <w:rsid w:val="00A56B6B"/>
    <w:rsid w:val="00A57DFF"/>
    <w:rsid w:val="00A613B5"/>
    <w:rsid w:val="00A62442"/>
    <w:rsid w:val="00A64D80"/>
    <w:rsid w:val="00A6523D"/>
    <w:rsid w:val="00A655F1"/>
    <w:rsid w:val="00A65A10"/>
    <w:rsid w:val="00A65A34"/>
    <w:rsid w:val="00A65B78"/>
    <w:rsid w:val="00A65DFF"/>
    <w:rsid w:val="00A712E9"/>
    <w:rsid w:val="00A71595"/>
    <w:rsid w:val="00A7170B"/>
    <w:rsid w:val="00A7228B"/>
    <w:rsid w:val="00A72B72"/>
    <w:rsid w:val="00A73108"/>
    <w:rsid w:val="00A73657"/>
    <w:rsid w:val="00A743A6"/>
    <w:rsid w:val="00A7442C"/>
    <w:rsid w:val="00A744F3"/>
    <w:rsid w:val="00A750D4"/>
    <w:rsid w:val="00A76DD0"/>
    <w:rsid w:val="00A7751B"/>
    <w:rsid w:val="00A77A3F"/>
    <w:rsid w:val="00A77D77"/>
    <w:rsid w:val="00A8025C"/>
    <w:rsid w:val="00A80374"/>
    <w:rsid w:val="00A80F8C"/>
    <w:rsid w:val="00A81872"/>
    <w:rsid w:val="00A81B8B"/>
    <w:rsid w:val="00A81E64"/>
    <w:rsid w:val="00A81EC4"/>
    <w:rsid w:val="00A82958"/>
    <w:rsid w:val="00A83AAE"/>
    <w:rsid w:val="00A844FD"/>
    <w:rsid w:val="00A8453F"/>
    <w:rsid w:val="00A85BC7"/>
    <w:rsid w:val="00A85C19"/>
    <w:rsid w:val="00A86458"/>
    <w:rsid w:val="00A86572"/>
    <w:rsid w:val="00A866C0"/>
    <w:rsid w:val="00A86701"/>
    <w:rsid w:val="00A86B13"/>
    <w:rsid w:val="00A86FC6"/>
    <w:rsid w:val="00A876BB"/>
    <w:rsid w:val="00A87AB5"/>
    <w:rsid w:val="00A87CF4"/>
    <w:rsid w:val="00A87E1B"/>
    <w:rsid w:val="00A87E76"/>
    <w:rsid w:val="00A90359"/>
    <w:rsid w:val="00A90874"/>
    <w:rsid w:val="00A90FD3"/>
    <w:rsid w:val="00A9114D"/>
    <w:rsid w:val="00A913CE"/>
    <w:rsid w:val="00A91727"/>
    <w:rsid w:val="00A9182E"/>
    <w:rsid w:val="00A91B9C"/>
    <w:rsid w:val="00A91B9F"/>
    <w:rsid w:val="00A9235F"/>
    <w:rsid w:val="00A928AD"/>
    <w:rsid w:val="00A93B3F"/>
    <w:rsid w:val="00A94266"/>
    <w:rsid w:val="00A943A3"/>
    <w:rsid w:val="00A9489F"/>
    <w:rsid w:val="00A949C6"/>
    <w:rsid w:val="00A94F3E"/>
    <w:rsid w:val="00A9520E"/>
    <w:rsid w:val="00A9548C"/>
    <w:rsid w:val="00A955A7"/>
    <w:rsid w:val="00A9562F"/>
    <w:rsid w:val="00A9634E"/>
    <w:rsid w:val="00A9708B"/>
    <w:rsid w:val="00A9733F"/>
    <w:rsid w:val="00AA040C"/>
    <w:rsid w:val="00AA069B"/>
    <w:rsid w:val="00AA167F"/>
    <w:rsid w:val="00AA1B2F"/>
    <w:rsid w:val="00AA1C58"/>
    <w:rsid w:val="00AA1D2C"/>
    <w:rsid w:val="00AA2326"/>
    <w:rsid w:val="00AA23CB"/>
    <w:rsid w:val="00AA23FE"/>
    <w:rsid w:val="00AA2BEB"/>
    <w:rsid w:val="00AA3CED"/>
    <w:rsid w:val="00AA40A1"/>
    <w:rsid w:val="00AA45D6"/>
    <w:rsid w:val="00AA45E1"/>
    <w:rsid w:val="00AA460D"/>
    <w:rsid w:val="00AA4AB7"/>
    <w:rsid w:val="00AA4DEE"/>
    <w:rsid w:val="00AA5024"/>
    <w:rsid w:val="00AA5474"/>
    <w:rsid w:val="00AA587E"/>
    <w:rsid w:val="00AA5B27"/>
    <w:rsid w:val="00AA62C0"/>
    <w:rsid w:val="00AA72CF"/>
    <w:rsid w:val="00AB0B07"/>
    <w:rsid w:val="00AB185F"/>
    <w:rsid w:val="00AB24E3"/>
    <w:rsid w:val="00AB3943"/>
    <w:rsid w:val="00AB3B31"/>
    <w:rsid w:val="00AB3BB3"/>
    <w:rsid w:val="00AB42E3"/>
    <w:rsid w:val="00AB4472"/>
    <w:rsid w:val="00AB50CB"/>
    <w:rsid w:val="00AB5828"/>
    <w:rsid w:val="00AB5D0A"/>
    <w:rsid w:val="00AB6416"/>
    <w:rsid w:val="00AB6EEA"/>
    <w:rsid w:val="00AB70A8"/>
    <w:rsid w:val="00AB753A"/>
    <w:rsid w:val="00AC045E"/>
    <w:rsid w:val="00AC06F8"/>
    <w:rsid w:val="00AC0805"/>
    <w:rsid w:val="00AC0E5A"/>
    <w:rsid w:val="00AC1288"/>
    <w:rsid w:val="00AC13B3"/>
    <w:rsid w:val="00AC1929"/>
    <w:rsid w:val="00AC1E66"/>
    <w:rsid w:val="00AC2A1E"/>
    <w:rsid w:val="00AC2EDA"/>
    <w:rsid w:val="00AC3917"/>
    <w:rsid w:val="00AC417C"/>
    <w:rsid w:val="00AC52AA"/>
    <w:rsid w:val="00AC625B"/>
    <w:rsid w:val="00AC68DD"/>
    <w:rsid w:val="00AC7C9D"/>
    <w:rsid w:val="00AD03AC"/>
    <w:rsid w:val="00AD06BA"/>
    <w:rsid w:val="00AD08E3"/>
    <w:rsid w:val="00AD0DB4"/>
    <w:rsid w:val="00AD0FB9"/>
    <w:rsid w:val="00AD1CB7"/>
    <w:rsid w:val="00AD20F6"/>
    <w:rsid w:val="00AD21F4"/>
    <w:rsid w:val="00AD3C1D"/>
    <w:rsid w:val="00AD3CD3"/>
    <w:rsid w:val="00AD4599"/>
    <w:rsid w:val="00AD4B3F"/>
    <w:rsid w:val="00AD5028"/>
    <w:rsid w:val="00AD56C3"/>
    <w:rsid w:val="00AD5D9A"/>
    <w:rsid w:val="00AD6DD5"/>
    <w:rsid w:val="00AD7027"/>
    <w:rsid w:val="00AD7045"/>
    <w:rsid w:val="00AD78E1"/>
    <w:rsid w:val="00AD7BEF"/>
    <w:rsid w:val="00AD7F0C"/>
    <w:rsid w:val="00AE1123"/>
    <w:rsid w:val="00AE1977"/>
    <w:rsid w:val="00AE2269"/>
    <w:rsid w:val="00AE23D9"/>
    <w:rsid w:val="00AE3202"/>
    <w:rsid w:val="00AE3DE9"/>
    <w:rsid w:val="00AE427A"/>
    <w:rsid w:val="00AE4545"/>
    <w:rsid w:val="00AE56CF"/>
    <w:rsid w:val="00AE621E"/>
    <w:rsid w:val="00AE6643"/>
    <w:rsid w:val="00AE68BC"/>
    <w:rsid w:val="00AE7597"/>
    <w:rsid w:val="00AE7945"/>
    <w:rsid w:val="00AE7C78"/>
    <w:rsid w:val="00AF0EA0"/>
    <w:rsid w:val="00AF1173"/>
    <w:rsid w:val="00AF1791"/>
    <w:rsid w:val="00AF1EE2"/>
    <w:rsid w:val="00AF20D0"/>
    <w:rsid w:val="00AF2764"/>
    <w:rsid w:val="00AF2F58"/>
    <w:rsid w:val="00AF360B"/>
    <w:rsid w:val="00AF48C6"/>
    <w:rsid w:val="00AF5B75"/>
    <w:rsid w:val="00AF66BB"/>
    <w:rsid w:val="00AF69F7"/>
    <w:rsid w:val="00AF76D3"/>
    <w:rsid w:val="00AF7A6B"/>
    <w:rsid w:val="00B0129A"/>
    <w:rsid w:val="00B01B88"/>
    <w:rsid w:val="00B01BB2"/>
    <w:rsid w:val="00B01D45"/>
    <w:rsid w:val="00B021E1"/>
    <w:rsid w:val="00B021ED"/>
    <w:rsid w:val="00B025FD"/>
    <w:rsid w:val="00B0280E"/>
    <w:rsid w:val="00B02D8B"/>
    <w:rsid w:val="00B031F4"/>
    <w:rsid w:val="00B03324"/>
    <w:rsid w:val="00B03515"/>
    <w:rsid w:val="00B03541"/>
    <w:rsid w:val="00B040B1"/>
    <w:rsid w:val="00B041B1"/>
    <w:rsid w:val="00B04576"/>
    <w:rsid w:val="00B0509B"/>
    <w:rsid w:val="00B0523C"/>
    <w:rsid w:val="00B0586C"/>
    <w:rsid w:val="00B05B46"/>
    <w:rsid w:val="00B05FB4"/>
    <w:rsid w:val="00B06F4E"/>
    <w:rsid w:val="00B072A8"/>
    <w:rsid w:val="00B07768"/>
    <w:rsid w:val="00B0794F"/>
    <w:rsid w:val="00B107EB"/>
    <w:rsid w:val="00B10989"/>
    <w:rsid w:val="00B10A39"/>
    <w:rsid w:val="00B10A92"/>
    <w:rsid w:val="00B10DF2"/>
    <w:rsid w:val="00B11208"/>
    <w:rsid w:val="00B112F7"/>
    <w:rsid w:val="00B117B9"/>
    <w:rsid w:val="00B1285B"/>
    <w:rsid w:val="00B12CD7"/>
    <w:rsid w:val="00B13AAA"/>
    <w:rsid w:val="00B13CEC"/>
    <w:rsid w:val="00B14853"/>
    <w:rsid w:val="00B14A3C"/>
    <w:rsid w:val="00B14B28"/>
    <w:rsid w:val="00B14F93"/>
    <w:rsid w:val="00B1528E"/>
    <w:rsid w:val="00B1550D"/>
    <w:rsid w:val="00B157FC"/>
    <w:rsid w:val="00B15E79"/>
    <w:rsid w:val="00B15E7A"/>
    <w:rsid w:val="00B15F13"/>
    <w:rsid w:val="00B1709C"/>
    <w:rsid w:val="00B172A4"/>
    <w:rsid w:val="00B17BF7"/>
    <w:rsid w:val="00B17E95"/>
    <w:rsid w:val="00B17F60"/>
    <w:rsid w:val="00B2008B"/>
    <w:rsid w:val="00B206FD"/>
    <w:rsid w:val="00B20788"/>
    <w:rsid w:val="00B209A5"/>
    <w:rsid w:val="00B2104C"/>
    <w:rsid w:val="00B221AE"/>
    <w:rsid w:val="00B2272A"/>
    <w:rsid w:val="00B23D76"/>
    <w:rsid w:val="00B23F84"/>
    <w:rsid w:val="00B24725"/>
    <w:rsid w:val="00B24B21"/>
    <w:rsid w:val="00B2516B"/>
    <w:rsid w:val="00B251C5"/>
    <w:rsid w:val="00B25512"/>
    <w:rsid w:val="00B25D70"/>
    <w:rsid w:val="00B25E50"/>
    <w:rsid w:val="00B262A1"/>
    <w:rsid w:val="00B262CC"/>
    <w:rsid w:val="00B26381"/>
    <w:rsid w:val="00B265D5"/>
    <w:rsid w:val="00B26700"/>
    <w:rsid w:val="00B26AC0"/>
    <w:rsid w:val="00B26C9D"/>
    <w:rsid w:val="00B27219"/>
    <w:rsid w:val="00B2758C"/>
    <w:rsid w:val="00B2786C"/>
    <w:rsid w:val="00B27A0E"/>
    <w:rsid w:val="00B313D8"/>
    <w:rsid w:val="00B31819"/>
    <w:rsid w:val="00B318DD"/>
    <w:rsid w:val="00B32A7E"/>
    <w:rsid w:val="00B32C59"/>
    <w:rsid w:val="00B3367E"/>
    <w:rsid w:val="00B339B6"/>
    <w:rsid w:val="00B340AB"/>
    <w:rsid w:val="00B34126"/>
    <w:rsid w:val="00B34640"/>
    <w:rsid w:val="00B35551"/>
    <w:rsid w:val="00B367BF"/>
    <w:rsid w:val="00B36B4F"/>
    <w:rsid w:val="00B36F37"/>
    <w:rsid w:val="00B40041"/>
    <w:rsid w:val="00B40145"/>
    <w:rsid w:val="00B4099C"/>
    <w:rsid w:val="00B40B91"/>
    <w:rsid w:val="00B40CE1"/>
    <w:rsid w:val="00B41B44"/>
    <w:rsid w:val="00B41D0B"/>
    <w:rsid w:val="00B422C8"/>
    <w:rsid w:val="00B42E44"/>
    <w:rsid w:val="00B43C14"/>
    <w:rsid w:val="00B43EF9"/>
    <w:rsid w:val="00B4422F"/>
    <w:rsid w:val="00B44B1B"/>
    <w:rsid w:val="00B4597E"/>
    <w:rsid w:val="00B45AB6"/>
    <w:rsid w:val="00B45B1E"/>
    <w:rsid w:val="00B46297"/>
    <w:rsid w:val="00B4638F"/>
    <w:rsid w:val="00B4745F"/>
    <w:rsid w:val="00B478B7"/>
    <w:rsid w:val="00B500CA"/>
    <w:rsid w:val="00B51BFA"/>
    <w:rsid w:val="00B52F73"/>
    <w:rsid w:val="00B53072"/>
    <w:rsid w:val="00B53441"/>
    <w:rsid w:val="00B545AB"/>
    <w:rsid w:val="00B55D53"/>
    <w:rsid w:val="00B55F35"/>
    <w:rsid w:val="00B5613B"/>
    <w:rsid w:val="00B573C1"/>
    <w:rsid w:val="00B579A5"/>
    <w:rsid w:val="00B57D0E"/>
    <w:rsid w:val="00B60A0B"/>
    <w:rsid w:val="00B61207"/>
    <w:rsid w:val="00B61A7B"/>
    <w:rsid w:val="00B61F82"/>
    <w:rsid w:val="00B65934"/>
    <w:rsid w:val="00B66004"/>
    <w:rsid w:val="00B66CF3"/>
    <w:rsid w:val="00B66E8A"/>
    <w:rsid w:val="00B66F11"/>
    <w:rsid w:val="00B67318"/>
    <w:rsid w:val="00B67CBD"/>
    <w:rsid w:val="00B70135"/>
    <w:rsid w:val="00B70523"/>
    <w:rsid w:val="00B70DEF"/>
    <w:rsid w:val="00B7118C"/>
    <w:rsid w:val="00B717D3"/>
    <w:rsid w:val="00B72F0A"/>
    <w:rsid w:val="00B733B0"/>
    <w:rsid w:val="00B7365B"/>
    <w:rsid w:val="00B737A7"/>
    <w:rsid w:val="00B73A91"/>
    <w:rsid w:val="00B745A8"/>
    <w:rsid w:val="00B747BF"/>
    <w:rsid w:val="00B748F3"/>
    <w:rsid w:val="00B74B3B"/>
    <w:rsid w:val="00B75497"/>
    <w:rsid w:val="00B7572B"/>
    <w:rsid w:val="00B75C3D"/>
    <w:rsid w:val="00B75E93"/>
    <w:rsid w:val="00B76C0A"/>
    <w:rsid w:val="00B7731B"/>
    <w:rsid w:val="00B8059F"/>
    <w:rsid w:val="00B80984"/>
    <w:rsid w:val="00B80B91"/>
    <w:rsid w:val="00B80C81"/>
    <w:rsid w:val="00B812F8"/>
    <w:rsid w:val="00B813DE"/>
    <w:rsid w:val="00B81E69"/>
    <w:rsid w:val="00B82086"/>
    <w:rsid w:val="00B8209F"/>
    <w:rsid w:val="00B837E3"/>
    <w:rsid w:val="00B83892"/>
    <w:rsid w:val="00B83B79"/>
    <w:rsid w:val="00B843DC"/>
    <w:rsid w:val="00B84688"/>
    <w:rsid w:val="00B84A30"/>
    <w:rsid w:val="00B84AB9"/>
    <w:rsid w:val="00B84DBE"/>
    <w:rsid w:val="00B85876"/>
    <w:rsid w:val="00B85C9F"/>
    <w:rsid w:val="00B86261"/>
    <w:rsid w:val="00B872F6"/>
    <w:rsid w:val="00B875EA"/>
    <w:rsid w:val="00B878E8"/>
    <w:rsid w:val="00B917A5"/>
    <w:rsid w:val="00B91AF7"/>
    <w:rsid w:val="00B92356"/>
    <w:rsid w:val="00B93077"/>
    <w:rsid w:val="00B933AD"/>
    <w:rsid w:val="00B941AD"/>
    <w:rsid w:val="00B943A6"/>
    <w:rsid w:val="00B9469E"/>
    <w:rsid w:val="00B94E5C"/>
    <w:rsid w:val="00B94F1A"/>
    <w:rsid w:val="00B95A49"/>
    <w:rsid w:val="00B95EFE"/>
    <w:rsid w:val="00B96D1A"/>
    <w:rsid w:val="00B970B0"/>
    <w:rsid w:val="00B97C2E"/>
    <w:rsid w:val="00BA017D"/>
    <w:rsid w:val="00BA027E"/>
    <w:rsid w:val="00BA06AA"/>
    <w:rsid w:val="00BA1161"/>
    <w:rsid w:val="00BA13CE"/>
    <w:rsid w:val="00BA261E"/>
    <w:rsid w:val="00BA4640"/>
    <w:rsid w:val="00BA49B0"/>
    <w:rsid w:val="00BA4EC9"/>
    <w:rsid w:val="00BA4F87"/>
    <w:rsid w:val="00BA500A"/>
    <w:rsid w:val="00BA57A9"/>
    <w:rsid w:val="00BA68A3"/>
    <w:rsid w:val="00BA73D1"/>
    <w:rsid w:val="00BA752E"/>
    <w:rsid w:val="00BA75E4"/>
    <w:rsid w:val="00BB0181"/>
    <w:rsid w:val="00BB0E28"/>
    <w:rsid w:val="00BB12B9"/>
    <w:rsid w:val="00BB1AFD"/>
    <w:rsid w:val="00BB1B39"/>
    <w:rsid w:val="00BB22B1"/>
    <w:rsid w:val="00BB2443"/>
    <w:rsid w:val="00BB270A"/>
    <w:rsid w:val="00BB306D"/>
    <w:rsid w:val="00BB3720"/>
    <w:rsid w:val="00BB4AEB"/>
    <w:rsid w:val="00BB5E4E"/>
    <w:rsid w:val="00BB74CC"/>
    <w:rsid w:val="00BB7F98"/>
    <w:rsid w:val="00BC0FED"/>
    <w:rsid w:val="00BC10A8"/>
    <w:rsid w:val="00BC1280"/>
    <w:rsid w:val="00BC153C"/>
    <w:rsid w:val="00BC270A"/>
    <w:rsid w:val="00BC315F"/>
    <w:rsid w:val="00BC3345"/>
    <w:rsid w:val="00BC4D7E"/>
    <w:rsid w:val="00BC5A58"/>
    <w:rsid w:val="00BC6426"/>
    <w:rsid w:val="00BC64D8"/>
    <w:rsid w:val="00BC72D6"/>
    <w:rsid w:val="00BC7AA3"/>
    <w:rsid w:val="00BD0A47"/>
    <w:rsid w:val="00BD0F05"/>
    <w:rsid w:val="00BD1A21"/>
    <w:rsid w:val="00BD254F"/>
    <w:rsid w:val="00BD264D"/>
    <w:rsid w:val="00BD3D74"/>
    <w:rsid w:val="00BD3F02"/>
    <w:rsid w:val="00BD4448"/>
    <w:rsid w:val="00BD45B3"/>
    <w:rsid w:val="00BD4C7D"/>
    <w:rsid w:val="00BD4CCF"/>
    <w:rsid w:val="00BD4E94"/>
    <w:rsid w:val="00BD5FEA"/>
    <w:rsid w:val="00BD679D"/>
    <w:rsid w:val="00BD6A9B"/>
    <w:rsid w:val="00BD6D20"/>
    <w:rsid w:val="00BD7683"/>
    <w:rsid w:val="00BE012E"/>
    <w:rsid w:val="00BE096F"/>
    <w:rsid w:val="00BE0F27"/>
    <w:rsid w:val="00BE142D"/>
    <w:rsid w:val="00BE22F3"/>
    <w:rsid w:val="00BE23C7"/>
    <w:rsid w:val="00BE2751"/>
    <w:rsid w:val="00BE3D86"/>
    <w:rsid w:val="00BE4191"/>
    <w:rsid w:val="00BE5BCE"/>
    <w:rsid w:val="00BE5EB8"/>
    <w:rsid w:val="00BE63AF"/>
    <w:rsid w:val="00BE6B05"/>
    <w:rsid w:val="00BE6C85"/>
    <w:rsid w:val="00BE749E"/>
    <w:rsid w:val="00BE7742"/>
    <w:rsid w:val="00BF02C2"/>
    <w:rsid w:val="00BF04B5"/>
    <w:rsid w:val="00BF130C"/>
    <w:rsid w:val="00BF13B4"/>
    <w:rsid w:val="00BF1E5D"/>
    <w:rsid w:val="00BF20FE"/>
    <w:rsid w:val="00BF2AE2"/>
    <w:rsid w:val="00BF2CD5"/>
    <w:rsid w:val="00BF2FCB"/>
    <w:rsid w:val="00BF4CF7"/>
    <w:rsid w:val="00BF5A43"/>
    <w:rsid w:val="00BF6910"/>
    <w:rsid w:val="00BF6DAA"/>
    <w:rsid w:val="00BF7815"/>
    <w:rsid w:val="00BF7CB4"/>
    <w:rsid w:val="00C008CC"/>
    <w:rsid w:val="00C011C9"/>
    <w:rsid w:val="00C014C5"/>
    <w:rsid w:val="00C01B0D"/>
    <w:rsid w:val="00C01BBD"/>
    <w:rsid w:val="00C01E53"/>
    <w:rsid w:val="00C01E5F"/>
    <w:rsid w:val="00C021B3"/>
    <w:rsid w:val="00C029D9"/>
    <w:rsid w:val="00C0421C"/>
    <w:rsid w:val="00C049FB"/>
    <w:rsid w:val="00C04E92"/>
    <w:rsid w:val="00C06AA7"/>
    <w:rsid w:val="00C06E8D"/>
    <w:rsid w:val="00C0770C"/>
    <w:rsid w:val="00C07886"/>
    <w:rsid w:val="00C10715"/>
    <w:rsid w:val="00C11413"/>
    <w:rsid w:val="00C1185D"/>
    <w:rsid w:val="00C11BF3"/>
    <w:rsid w:val="00C1349D"/>
    <w:rsid w:val="00C137F4"/>
    <w:rsid w:val="00C13C16"/>
    <w:rsid w:val="00C13D47"/>
    <w:rsid w:val="00C14BA4"/>
    <w:rsid w:val="00C14C3F"/>
    <w:rsid w:val="00C1529D"/>
    <w:rsid w:val="00C154E5"/>
    <w:rsid w:val="00C15770"/>
    <w:rsid w:val="00C159D6"/>
    <w:rsid w:val="00C1637F"/>
    <w:rsid w:val="00C168F2"/>
    <w:rsid w:val="00C17951"/>
    <w:rsid w:val="00C17BF1"/>
    <w:rsid w:val="00C20261"/>
    <w:rsid w:val="00C20F4F"/>
    <w:rsid w:val="00C20FB3"/>
    <w:rsid w:val="00C21119"/>
    <w:rsid w:val="00C2134E"/>
    <w:rsid w:val="00C21DB7"/>
    <w:rsid w:val="00C21EB5"/>
    <w:rsid w:val="00C22070"/>
    <w:rsid w:val="00C22CC0"/>
    <w:rsid w:val="00C232DD"/>
    <w:rsid w:val="00C23384"/>
    <w:rsid w:val="00C23E70"/>
    <w:rsid w:val="00C23E7B"/>
    <w:rsid w:val="00C23FF4"/>
    <w:rsid w:val="00C245B0"/>
    <w:rsid w:val="00C247DE"/>
    <w:rsid w:val="00C248F9"/>
    <w:rsid w:val="00C24932"/>
    <w:rsid w:val="00C251D2"/>
    <w:rsid w:val="00C257C3"/>
    <w:rsid w:val="00C2632E"/>
    <w:rsid w:val="00C267CA"/>
    <w:rsid w:val="00C268A0"/>
    <w:rsid w:val="00C26965"/>
    <w:rsid w:val="00C276A8"/>
    <w:rsid w:val="00C30EB3"/>
    <w:rsid w:val="00C31226"/>
    <w:rsid w:val="00C3309A"/>
    <w:rsid w:val="00C33934"/>
    <w:rsid w:val="00C348DA"/>
    <w:rsid w:val="00C34BF1"/>
    <w:rsid w:val="00C3516A"/>
    <w:rsid w:val="00C352AF"/>
    <w:rsid w:val="00C361C4"/>
    <w:rsid w:val="00C36782"/>
    <w:rsid w:val="00C36D00"/>
    <w:rsid w:val="00C371CA"/>
    <w:rsid w:val="00C374A1"/>
    <w:rsid w:val="00C406D4"/>
    <w:rsid w:val="00C409B4"/>
    <w:rsid w:val="00C40E67"/>
    <w:rsid w:val="00C41693"/>
    <w:rsid w:val="00C419EE"/>
    <w:rsid w:val="00C421DB"/>
    <w:rsid w:val="00C43745"/>
    <w:rsid w:val="00C4381D"/>
    <w:rsid w:val="00C43D00"/>
    <w:rsid w:val="00C449E0"/>
    <w:rsid w:val="00C44C4A"/>
    <w:rsid w:val="00C452CF"/>
    <w:rsid w:val="00C4628C"/>
    <w:rsid w:val="00C46628"/>
    <w:rsid w:val="00C47189"/>
    <w:rsid w:val="00C4771A"/>
    <w:rsid w:val="00C47A1A"/>
    <w:rsid w:val="00C47A71"/>
    <w:rsid w:val="00C47C28"/>
    <w:rsid w:val="00C500AB"/>
    <w:rsid w:val="00C50892"/>
    <w:rsid w:val="00C50E4C"/>
    <w:rsid w:val="00C50F6E"/>
    <w:rsid w:val="00C513F7"/>
    <w:rsid w:val="00C51A70"/>
    <w:rsid w:val="00C524AF"/>
    <w:rsid w:val="00C539D9"/>
    <w:rsid w:val="00C53FBD"/>
    <w:rsid w:val="00C54047"/>
    <w:rsid w:val="00C5494F"/>
    <w:rsid w:val="00C5495A"/>
    <w:rsid w:val="00C55171"/>
    <w:rsid w:val="00C55454"/>
    <w:rsid w:val="00C554F3"/>
    <w:rsid w:val="00C55ADE"/>
    <w:rsid w:val="00C56094"/>
    <w:rsid w:val="00C56737"/>
    <w:rsid w:val="00C56B4C"/>
    <w:rsid w:val="00C57ADC"/>
    <w:rsid w:val="00C60120"/>
    <w:rsid w:val="00C60C61"/>
    <w:rsid w:val="00C60D1E"/>
    <w:rsid w:val="00C61923"/>
    <w:rsid w:val="00C62482"/>
    <w:rsid w:val="00C62BB2"/>
    <w:rsid w:val="00C62D5D"/>
    <w:rsid w:val="00C649F5"/>
    <w:rsid w:val="00C6541C"/>
    <w:rsid w:val="00C661D1"/>
    <w:rsid w:val="00C66759"/>
    <w:rsid w:val="00C668F6"/>
    <w:rsid w:val="00C66C45"/>
    <w:rsid w:val="00C66DB0"/>
    <w:rsid w:val="00C674F9"/>
    <w:rsid w:val="00C70C5A"/>
    <w:rsid w:val="00C70E54"/>
    <w:rsid w:val="00C70FC9"/>
    <w:rsid w:val="00C71340"/>
    <w:rsid w:val="00C71559"/>
    <w:rsid w:val="00C7174E"/>
    <w:rsid w:val="00C72883"/>
    <w:rsid w:val="00C73B75"/>
    <w:rsid w:val="00C73D6E"/>
    <w:rsid w:val="00C73FDE"/>
    <w:rsid w:val="00C745C7"/>
    <w:rsid w:val="00C74D26"/>
    <w:rsid w:val="00C74D9E"/>
    <w:rsid w:val="00C75345"/>
    <w:rsid w:val="00C754F3"/>
    <w:rsid w:val="00C7670E"/>
    <w:rsid w:val="00C768E1"/>
    <w:rsid w:val="00C76E0F"/>
    <w:rsid w:val="00C76FA0"/>
    <w:rsid w:val="00C77186"/>
    <w:rsid w:val="00C777F9"/>
    <w:rsid w:val="00C80029"/>
    <w:rsid w:val="00C801DF"/>
    <w:rsid w:val="00C814FF"/>
    <w:rsid w:val="00C82961"/>
    <w:rsid w:val="00C82CE1"/>
    <w:rsid w:val="00C831C7"/>
    <w:rsid w:val="00C8387B"/>
    <w:rsid w:val="00C8387E"/>
    <w:rsid w:val="00C83BCD"/>
    <w:rsid w:val="00C846BA"/>
    <w:rsid w:val="00C85789"/>
    <w:rsid w:val="00C85C20"/>
    <w:rsid w:val="00C86E0D"/>
    <w:rsid w:val="00C87821"/>
    <w:rsid w:val="00C87F8B"/>
    <w:rsid w:val="00C91D49"/>
    <w:rsid w:val="00C91D87"/>
    <w:rsid w:val="00C92706"/>
    <w:rsid w:val="00C928BC"/>
    <w:rsid w:val="00C929F7"/>
    <w:rsid w:val="00C93571"/>
    <w:rsid w:val="00C93A04"/>
    <w:rsid w:val="00C943F5"/>
    <w:rsid w:val="00C961D2"/>
    <w:rsid w:val="00C96221"/>
    <w:rsid w:val="00C9647E"/>
    <w:rsid w:val="00C97D91"/>
    <w:rsid w:val="00C97E6C"/>
    <w:rsid w:val="00CA0215"/>
    <w:rsid w:val="00CA1620"/>
    <w:rsid w:val="00CA29CB"/>
    <w:rsid w:val="00CA2D11"/>
    <w:rsid w:val="00CA33B9"/>
    <w:rsid w:val="00CA49BF"/>
    <w:rsid w:val="00CA5DF2"/>
    <w:rsid w:val="00CA691E"/>
    <w:rsid w:val="00CA6FEC"/>
    <w:rsid w:val="00CA783C"/>
    <w:rsid w:val="00CB0F72"/>
    <w:rsid w:val="00CB15C6"/>
    <w:rsid w:val="00CB1822"/>
    <w:rsid w:val="00CB182D"/>
    <w:rsid w:val="00CB1AE5"/>
    <w:rsid w:val="00CB2F8A"/>
    <w:rsid w:val="00CB3D74"/>
    <w:rsid w:val="00CB4462"/>
    <w:rsid w:val="00CB46FF"/>
    <w:rsid w:val="00CB56E6"/>
    <w:rsid w:val="00CB5774"/>
    <w:rsid w:val="00CB5850"/>
    <w:rsid w:val="00CB5A1D"/>
    <w:rsid w:val="00CB5BEB"/>
    <w:rsid w:val="00CB5EA0"/>
    <w:rsid w:val="00CB65FB"/>
    <w:rsid w:val="00CB6DDC"/>
    <w:rsid w:val="00CB6E59"/>
    <w:rsid w:val="00CB6ED9"/>
    <w:rsid w:val="00CB74D2"/>
    <w:rsid w:val="00CB758E"/>
    <w:rsid w:val="00CB778A"/>
    <w:rsid w:val="00CC0645"/>
    <w:rsid w:val="00CC0E93"/>
    <w:rsid w:val="00CC162F"/>
    <w:rsid w:val="00CC176D"/>
    <w:rsid w:val="00CC20D0"/>
    <w:rsid w:val="00CC2220"/>
    <w:rsid w:val="00CC40FF"/>
    <w:rsid w:val="00CC489A"/>
    <w:rsid w:val="00CC4F2C"/>
    <w:rsid w:val="00CC59B9"/>
    <w:rsid w:val="00CC60BF"/>
    <w:rsid w:val="00CC631C"/>
    <w:rsid w:val="00CC6794"/>
    <w:rsid w:val="00CC6CF7"/>
    <w:rsid w:val="00CC7041"/>
    <w:rsid w:val="00CC736D"/>
    <w:rsid w:val="00CD0575"/>
    <w:rsid w:val="00CD083D"/>
    <w:rsid w:val="00CD0A77"/>
    <w:rsid w:val="00CD0C21"/>
    <w:rsid w:val="00CD0DCC"/>
    <w:rsid w:val="00CD1185"/>
    <w:rsid w:val="00CD245A"/>
    <w:rsid w:val="00CD2542"/>
    <w:rsid w:val="00CD31C5"/>
    <w:rsid w:val="00CD40AB"/>
    <w:rsid w:val="00CD47DA"/>
    <w:rsid w:val="00CD4874"/>
    <w:rsid w:val="00CD5552"/>
    <w:rsid w:val="00CD5EE9"/>
    <w:rsid w:val="00CD636D"/>
    <w:rsid w:val="00CD76EB"/>
    <w:rsid w:val="00CD786F"/>
    <w:rsid w:val="00CE0058"/>
    <w:rsid w:val="00CE0C74"/>
    <w:rsid w:val="00CE18C9"/>
    <w:rsid w:val="00CE1B1B"/>
    <w:rsid w:val="00CE2266"/>
    <w:rsid w:val="00CE27CD"/>
    <w:rsid w:val="00CE2FA3"/>
    <w:rsid w:val="00CE309B"/>
    <w:rsid w:val="00CE3CFD"/>
    <w:rsid w:val="00CE3E22"/>
    <w:rsid w:val="00CE42B7"/>
    <w:rsid w:val="00CE46B2"/>
    <w:rsid w:val="00CE4D67"/>
    <w:rsid w:val="00CE61A7"/>
    <w:rsid w:val="00CE6B8C"/>
    <w:rsid w:val="00CE6C7D"/>
    <w:rsid w:val="00CE7175"/>
    <w:rsid w:val="00CE7362"/>
    <w:rsid w:val="00CE736F"/>
    <w:rsid w:val="00CE7DC0"/>
    <w:rsid w:val="00CF020B"/>
    <w:rsid w:val="00CF037F"/>
    <w:rsid w:val="00CF074A"/>
    <w:rsid w:val="00CF08D9"/>
    <w:rsid w:val="00CF0D89"/>
    <w:rsid w:val="00CF108D"/>
    <w:rsid w:val="00CF1CCC"/>
    <w:rsid w:val="00CF238F"/>
    <w:rsid w:val="00CF25F6"/>
    <w:rsid w:val="00CF28E1"/>
    <w:rsid w:val="00CF3EBA"/>
    <w:rsid w:val="00CF3EF4"/>
    <w:rsid w:val="00CF5805"/>
    <w:rsid w:val="00CF5CB5"/>
    <w:rsid w:val="00CF640F"/>
    <w:rsid w:val="00CF656A"/>
    <w:rsid w:val="00CF6721"/>
    <w:rsid w:val="00CF6979"/>
    <w:rsid w:val="00CF7229"/>
    <w:rsid w:val="00D0077C"/>
    <w:rsid w:val="00D009A1"/>
    <w:rsid w:val="00D009C3"/>
    <w:rsid w:val="00D00E74"/>
    <w:rsid w:val="00D00FD2"/>
    <w:rsid w:val="00D01AE8"/>
    <w:rsid w:val="00D01CED"/>
    <w:rsid w:val="00D02210"/>
    <w:rsid w:val="00D02252"/>
    <w:rsid w:val="00D024DB"/>
    <w:rsid w:val="00D02690"/>
    <w:rsid w:val="00D0281E"/>
    <w:rsid w:val="00D02E71"/>
    <w:rsid w:val="00D03035"/>
    <w:rsid w:val="00D033B5"/>
    <w:rsid w:val="00D03AC5"/>
    <w:rsid w:val="00D03DF1"/>
    <w:rsid w:val="00D04DA4"/>
    <w:rsid w:val="00D057B5"/>
    <w:rsid w:val="00D05B86"/>
    <w:rsid w:val="00D0659A"/>
    <w:rsid w:val="00D06FBC"/>
    <w:rsid w:val="00D11A6F"/>
    <w:rsid w:val="00D1219F"/>
    <w:rsid w:val="00D127D6"/>
    <w:rsid w:val="00D12A9C"/>
    <w:rsid w:val="00D12F83"/>
    <w:rsid w:val="00D13397"/>
    <w:rsid w:val="00D137BD"/>
    <w:rsid w:val="00D13BA8"/>
    <w:rsid w:val="00D13FF6"/>
    <w:rsid w:val="00D1438C"/>
    <w:rsid w:val="00D147F3"/>
    <w:rsid w:val="00D14855"/>
    <w:rsid w:val="00D15D03"/>
    <w:rsid w:val="00D165F3"/>
    <w:rsid w:val="00D16962"/>
    <w:rsid w:val="00D175B2"/>
    <w:rsid w:val="00D1799C"/>
    <w:rsid w:val="00D17C3E"/>
    <w:rsid w:val="00D17CE7"/>
    <w:rsid w:val="00D200AC"/>
    <w:rsid w:val="00D2011D"/>
    <w:rsid w:val="00D20628"/>
    <w:rsid w:val="00D20F64"/>
    <w:rsid w:val="00D211D2"/>
    <w:rsid w:val="00D2120E"/>
    <w:rsid w:val="00D22306"/>
    <w:rsid w:val="00D22501"/>
    <w:rsid w:val="00D22BE2"/>
    <w:rsid w:val="00D22D12"/>
    <w:rsid w:val="00D245AA"/>
    <w:rsid w:val="00D24755"/>
    <w:rsid w:val="00D247CF"/>
    <w:rsid w:val="00D24929"/>
    <w:rsid w:val="00D24A6F"/>
    <w:rsid w:val="00D2502E"/>
    <w:rsid w:val="00D25611"/>
    <w:rsid w:val="00D2570D"/>
    <w:rsid w:val="00D26086"/>
    <w:rsid w:val="00D27029"/>
    <w:rsid w:val="00D27188"/>
    <w:rsid w:val="00D27301"/>
    <w:rsid w:val="00D307C0"/>
    <w:rsid w:val="00D30DB3"/>
    <w:rsid w:val="00D31A6D"/>
    <w:rsid w:val="00D31FFE"/>
    <w:rsid w:val="00D32005"/>
    <w:rsid w:val="00D321B2"/>
    <w:rsid w:val="00D32974"/>
    <w:rsid w:val="00D340D1"/>
    <w:rsid w:val="00D34541"/>
    <w:rsid w:val="00D34A65"/>
    <w:rsid w:val="00D34BB8"/>
    <w:rsid w:val="00D34F3C"/>
    <w:rsid w:val="00D35812"/>
    <w:rsid w:val="00D36B69"/>
    <w:rsid w:val="00D36B8F"/>
    <w:rsid w:val="00D36C75"/>
    <w:rsid w:val="00D36F6A"/>
    <w:rsid w:val="00D375C3"/>
    <w:rsid w:val="00D40AF8"/>
    <w:rsid w:val="00D4131C"/>
    <w:rsid w:val="00D418AE"/>
    <w:rsid w:val="00D41C93"/>
    <w:rsid w:val="00D426AD"/>
    <w:rsid w:val="00D44EBE"/>
    <w:rsid w:val="00D45E4B"/>
    <w:rsid w:val="00D46098"/>
    <w:rsid w:val="00D4685C"/>
    <w:rsid w:val="00D4689C"/>
    <w:rsid w:val="00D46E6C"/>
    <w:rsid w:val="00D46ECB"/>
    <w:rsid w:val="00D47574"/>
    <w:rsid w:val="00D478B2"/>
    <w:rsid w:val="00D479C3"/>
    <w:rsid w:val="00D47A1B"/>
    <w:rsid w:val="00D5118B"/>
    <w:rsid w:val="00D51637"/>
    <w:rsid w:val="00D51C8C"/>
    <w:rsid w:val="00D51FD2"/>
    <w:rsid w:val="00D522B9"/>
    <w:rsid w:val="00D5259E"/>
    <w:rsid w:val="00D534BA"/>
    <w:rsid w:val="00D53AA5"/>
    <w:rsid w:val="00D54865"/>
    <w:rsid w:val="00D54F99"/>
    <w:rsid w:val="00D55480"/>
    <w:rsid w:val="00D55923"/>
    <w:rsid w:val="00D55FF2"/>
    <w:rsid w:val="00D56802"/>
    <w:rsid w:val="00D56D44"/>
    <w:rsid w:val="00D56E6B"/>
    <w:rsid w:val="00D579C9"/>
    <w:rsid w:val="00D57ACA"/>
    <w:rsid w:val="00D60275"/>
    <w:rsid w:val="00D60A7B"/>
    <w:rsid w:val="00D618E1"/>
    <w:rsid w:val="00D61F7C"/>
    <w:rsid w:val="00D62055"/>
    <w:rsid w:val="00D631EF"/>
    <w:rsid w:val="00D632E5"/>
    <w:rsid w:val="00D63618"/>
    <w:rsid w:val="00D63C2E"/>
    <w:rsid w:val="00D64813"/>
    <w:rsid w:val="00D64F9D"/>
    <w:rsid w:val="00D657BE"/>
    <w:rsid w:val="00D65F59"/>
    <w:rsid w:val="00D66393"/>
    <w:rsid w:val="00D666B2"/>
    <w:rsid w:val="00D66A48"/>
    <w:rsid w:val="00D66D48"/>
    <w:rsid w:val="00D66D65"/>
    <w:rsid w:val="00D67E32"/>
    <w:rsid w:val="00D70C84"/>
    <w:rsid w:val="00D70F2E"/>
    <w:rsid w:val="00D72737"/>
    <w:rsid w:val="00D7283D"/>
    <w:rsid w:val="00D72AC3"/>
    <w:rsid w:val="00D72DDA"/>
    <w:rsid w:val="00D72FE8"/>
    <w:rsid w:val="00D7329E"/>
    <w:rsid w:val="00D735F5"/>
    <w:rsid w:val="00D74421"/>
    <w:rsid w:val="00D74469"/>
    <w:rsid w:val="00D7487B"/>
    <w:rsid w:val="00D75319"/>
    <w:rsid w:val="00D7569C"/>
    <w:rsid w:val="00D75CEC"/>
    <w:rsid w:val="00D763A9"/>
    <w:rsid w:val="00D7689F"/>
    <w:rsid w:val="00D77570"/>
    <w:rsid w:val="00D804E7"/>
    <w:rsid w:val="00D805CA"/>
    <w:rsid w:val="00D80936"/>
    <w:rsid w:val="00D811C4"/>
    <w:rsid w:val="00D81530"/>
    <w:rsid w:val="00D816FA"/>
    <w:rsid w:val="00D824B4"/>
    <w:rsid w:val="00D82B05"/>
    <w:rsid w:val="00D82C4D"/>
    <w:rsid w:val="00D8496C"/>
    <w:rsid w:val="00D84A86"/>
    <w:rsid w:val="00D85007"/>
    <w:rsid w:val="00D850D0"/>
    <w:rsid w:val="00D85326"/>
    <w:rsid w:val="00D867FE"/>
    <w:rsid w:val="00D8719E"/>
    <w:rsid w:val="00D872DB"/>
    <w:rsid w:val="00D87614"/>
    <w:rsid w:val="00D90456"/>
    <w:rsid w:val="00D90E29"/>
    <w:rsid w:val="00D9105F"/>
    <w:rsid w:val="00D91AD9"/>
    <w:rsid w:val="00D91D86"/>
    <w:rsid w:val="00D92AA1"/>
    <w:rsid w:val="00D935D3"/>
    <w:rsid w:val="00D937F2"/>
    <w:rsid w:val="00D93F8C"/>
    <w:rsid w:val="00D951EC"/>
    <w:rsid w:val="00D9526F"/>
    <w:rsid w:val="00D9675B"/>
    <w:rsid w:val="00D96AC1"/>
    <w:rsid w:val="00D96C6B"/>
    <w:rsid w:val="00D97045"/>
    <w:rsid w:val="00D97580"/>
    <w:rsid w:val="00D9761E"/>
    <w:rsid w:val="00D97676"/>
    <w:rsid w:val="00DA022F"/>
    <w:rsid w:val="00DA0714"/>
    <w:rsid w:val="00DA12FF"/>
    <w:rsid w:val="00DA1D34"/>
    <w:rsid w:val="00DA20C4"/>
    <w:rsid w:val="00DA27F6"/>
    <w:rsid w:val="00DA4067"/>
    <w:rsid w:val="00DA45E6"/>
    <w:rsid w:val="00DA51A7"/>
    <w:rsid w:val="00DA5294"/>
    <w:rsid w:val="00DA56EF"/>
    <w:rsid w:val="00DA5888"/>
    <w:rsid w:val="00DA5AC6"/>
    <w:rsid w:val="00DA6A6A"/>
    <w:rsid w:val="00DA6DF2"/>
    <w:rsid w:val="00DA6F51"/>
    <w:rsid w:val="00DA7416"/>
    <w:rsid w:val="00DA7B9B"/>
    <w:rsid w:val="00DA7C22"/>
    <w:rsid w:val="00DB074E"/>
    <w:rsid w:val="00DB09AF"/>
    <w:rsid w:val="00DB09B3"/>
    <w:rsid w:val="00DB0EAC"/>
    <w:rsid w:val="00DB1035"/>
    <w:rsid w:val="00DB1DA1"/>
    <w:rsid w:val="00DB255C"/>
    <w:rsid w:val="00DB373B"/>
    <w:rsid w:val="00DB38A3"/>
    <w:rsid w:val="00DB4B85"/>
    <w:rsid w:val="00DB4C7C"/>
    <w:rsid w:val="00DB5A0D"/>
    <w:rsid w:val="00DB6038"/>
    <w:rsid w:val="00DB7165"/>
    <w:rsid w:val="00DC0780"/>
    <w:rsid w:val="00DC0B96"/>
    <w:rsid w:val="00DC13BA"/>
    <w:rsid w:val="00DC14CE"/>
    <w:rsid w:val="00DC1A03"/>
    <w:rsid w:val="00DC2423"/>
    <w:rsid w:val="00DC2FE0"/>
    <w:rsid w:val="00DC37A8"/>
    <w:rsid w:val="00DC39AB"/>
    <w:rsid w:val="00DC3CB5"/>
    <w:rsid w:val="00DC3DD3"/>
    <w:rsid w:val="00DC4B74"/>
    <w:rsid w:val="00DC689C"/>
    <w:rsid w:val="00DC777E"/>
    <w:rsid w:val="00DD03FC"/>
    <w:rsid w:val="00DD0637"/>
    <w:rsid w:val="00DD0DD1"/>
    <w:rsid w:val="00DD182E"/>
    <w:rsid w:val="00DD18BD"/>
    <w:rsid w:val="00DD18C6"/>
    <w:rsid w:val="00DD2235"/>
    <w:rsid w:val="00DD2484"/>
    <w:rsid w:val="00DD2C50"/>
    <w:rsid w:val="00DD2FEE"/>
    <w:rsid w:val="00DD329C"/>
    <w:rsid w:val="00DD3490"/>
    <w:rsid w:val="00DD3656"/>
    <w:rsid w:val="00DD3AB4"/>
    <w:rsid w:val="00DD3C12"/>
    <w:rsid w:val="00DD3D91"/>
    <w:rsid w:val="00DD457D"/>
    <w:rsid w:val="00DD50A7"/>
    <w:rsid w:val="00DD5416"/>
    <w:rsid w:val="00DD5A84"/>
    <w:rsid w:val="00DD6364"/>
    <w:rsid w:val="00DD6722"/>
    <w:rsid w:val="00DD69FA"/>
    <w:rsid w:val="00DD7386"/>
    <w:rsid w:val="00DD74F1"/>
    <w:rsid w:val="00DD770F"/>
    <w:rsid w:val="00DE0074"/>
    <w:rsid w:val="00DE04E2"/>
    <w:rsid w:val="00DE0C78"/>
    <w:rsid w:val="00DE1513"/>
    <w:rsid w:val="00DE1541"/>
    <w:rsid w:val="00DE1792"/>
    <w:rsid w:val="00DE1889"/>
    <w:rsid w:val="00DE2022"/>
    <w:rsid w:val="00DE34EC"/>
    <w:rsid w:val="00DE3850"/>
    <w:rsid w:val="00DE3EC2"/>
    <w:rsid w:val="00DE4B05"/>
    <w:rsid w:val="00DE538A"/>
    <w:rsid w:val="00DE54A1"/>
    <w:rsid w:val="00DE5701"/>
    <w:rsid w:val="00DE58D0"/>
    <w:rsid w:val="00DE600C"/>
    <w:rsid w:val="00DE6392"/>
    <w:rsid w:val="00DE67B4"/>
    <w:rsid w:val="00DE6896"/>
    <w:rsid w:val="00DE6A2A"/>
    <w:rsid w:val="00DE6C28"/>
    <w:rsid w:val="00DE7187"/>
    <w:rsid w:val="00DF0437"/>
    <w:rsid w:val="00DF066D"/>
    <w:rsid w:val="00DF071E"/>
    <w:rsid w:val="00DF085B"/>
    <w:rsid w:val="00DF0A1D"/>
    <w:rsid w:val="00DF1E89"/>
    <w:rsid w:val="00DF3057"/>
    <w:rsid w:val="00DF4A3E"/>
    <w:rsid w:val="00DF4B79"/>
    <w:rsid w:val="00DF5776"/>
    <w:rsid w:val="00DF5E4E"/>
    <w:rsid w:val="00DF615A"/>
    <w:rsid w:val="00DF6886"/>
    <w:rsid w:val="00DF71FC"/>
    <w:rsid w:val="00DF7A1C"/>
    <w:rsid w:val="00E00DA0"/>
    <w:rsid w:val="00E01A1D"/>
    <w:rsid w:val="00E038AD"/>
    <w:rsid w:val="00E05301"/>
    <w:rsid w:val="00E055E4"/>
    <w:rsid w:val="00E05689"/>
    <w:rsid w:val="00E05C20"/>
    <w:rsid w:val="00E06112"/>
    <w:rsid w:val="00E067D1"/>
    <w:rsid w:val="00E06B0F"/>
    <w:rsid w:val="00E06D63"/>
    <w:rsid w:val="00E0703A"/>
    <w:rsid w:val="00E07048"/>
    <w:rsid w:val="00E076BC"/>
    <w:rsid w:val="00E10BB1"/>
    <w:rsid w:val="00E11484"/>
    <w:rsid w:val="00E121B0"/>
    <w:rsid w:val="00E135AF"/>
    <w:rsid w:val="00E14526"/>
    <w:rsid w:val="00E15457"/>
    <w:rsid w:val="00E154EE"/>
    <w:rsid w:val="00E16701"/>
    <w:rsid w:val="00E169D6"/>
    <w:rsid w:val="00E16CB2"/>
    <w:rsid w:val="00E177EB"/>
    <w:rsid w:val="00E20BB9"/>
    <w:rsid w:val="00E20C1C"/>
    <w:rsid w:val="00E2169B"/>
    <w:rsid w:val="00E2238B"/>
    <w:rsid w:val="00E227B6"/>
    <w:rsid w:val="00E228F5"/>
    <w:rsid w:val="00E22AF4"/>
    <w:rsid w:val="00E22ED3"/>
    <w:rsid w:val="00E2345B"/>
    <w:rsid w:val="00E23601"/>
    <w:rsid w:val="00E2385E"/>
    <w:rsid w:val="00E23B74"/>
    <w:rsid w:val="00E23D32"/>
    <w:rsid w:val="00E25372"/>
    <w:rsid w:val="00E265A3"/>
    <w:rsid w:val="00E265BE"/>
    <w:rsid w:val="00E266FD"/>
    <w:rsid w:val="00E26E4D"/>
    <w:rsid w:val="00E274AD"/>
    <w:rsid w:val="00E274BE"/>
    <w:rsid w:val="00E278CF"/>
    <w:rsid w:val="00E27AB6"/>
    <w:rsid w:val="00E300FD"/>
    <w:rsid w:val="00E30532"/>
    <w:rsid w:val="00E30B9F"/>
    <w:rsid w:val="00E30F6E"/>
    <w:rsid w:val="00E3116E"/>
    <w:rsid w:val="00E313A0"/>
    <w:rsid w:val="00E31B34"/>
    <w:rsid w:val="00E32161"/>
    <w:rsid w:val="00E32673"/>
    <w:rsid w:val="00E329BB"/>
    <w:rsid w:val="00E32C83"/>
    <w:rsid w:val="00E339E6"/>
    <w:rsid w:val="00E33D12"/>
    <w:rsid w:val="00E33E51"/>
    <w:rsid w:val="00E345E3"/>
    <w:rsid w:val="00E35DD9"/>
    <w:rsid w:val="00E36708"/>
    <w:rsid w:val="00E3680D"/>
    <w:rsid w:val="00E36B1F"/>
    <w:rsid w:val="00E36F23"/>
    <w:rsid w:val="00E37252"/>
    <w:rsid w:val="00E40BEF"/>
    <w:rsid w:val="00E40F62"/>
    <w:rsid w:val="00E427FD"/>
    <w:rsid w:val="00E429D4"/>
    <w:rsid w:val="00E42B49"/>
    <w:rsid w:val="00E42C64"/>
    <w:rsid w:val="00E43905"/>
    <w:rsid w:val="00E43A8F"/>
    <w:rsid w:val="00E43A92"/>
    <w:rsid w:val="00E43ED9"/>
    <w:rsid w:val="00E443EC"/>
    <w:rsid w:val="00E454C4"/>
    <w:rsid w:val="00E4632E"/>
    <w:rsid w:val="00E46633"/>
    <w:rsid w:val="00E46E7A"/>
    <w:rsid w:val="00E474C3"/>
    <w:rsid w:val="00E479F5"/>
    <w:rsid w:val="00E519FF"/>
    <w:rsid w:val="00E51B6C"/>
    <w:rsid w:val="00E51E04"/>
    <w:rsid w:val="00E523A9"/>
    <w:rsid w:val="00E5248C"/>
    <w:rsid w:val="00E5266F"/>
    <w:rsid w:val="00E53E86"/>
    <w:rsid w:val="00E5416C"/>
    <w:rsid w:val="00E54520"/>
    <w:rsid w:val="00E549F4"/>
    <w:rsid w:val="00E55EA5"/>
    <w:rsid w:val="00E56301"/>
    <w:rsid w:val="00E56339"/>
    <w:rsid w:val="00E570CA"/>
    <w:rsid w:val="00E576B0"/>
    <w:rsid w:val="00E57BBF"/>
    <w:rsid w:val="00E57DD4"/>
    <w:rsid w:val="00E57DF3"/>
    <w:rsid w:val="00E57FC9"/>
    <w:rsid w:val="00E60454"/>
    <w:rsid w:val="00E604B2"/>
    <w:rsid w:val="00E61192"/>
    <w:rsid w:val="00E62071"/>
    <w:rsid w:val="00E621F1"/>
    <w:rsid w:val="00E6226F"/>
    <w:rsid w:val="00E62846"/>
    <w:rsid w:val="00E63442"/>
    <w:rsid w:val="00E641F8"/>
    <w:rsid w:val="00E647A2"/>
    <w:rsid w:val="00E6517B"/>
    <w:rsid w:val="00E6545D"/>
    <w:rsid w:val="00E65EFE"/>
    <w:rsid w:val="00E67281"/>
    <w:rsid w:val="00E6759B"/>
    <w:rsid w:val="00E67965"/>
    <w:rsid w:val="00E7073C"/>
    <w:rsid w:val="00E70AF7"/>
    <w:rsid w:val="00E70D50"/>
    <w:rsid w:val="00E7158A"/>
    <w:rsid w:val="00E723ED"/>
    <w:rsid w:val="00E74930"/>
    <w:rsid w:val="00E74945"/>
    <w:rsid w:val="00E749EB"/>
    <w:rsid w:val="00E74F76"/>
    <w:rsid w:val="00E75304"/>
    <w:rsid w:val="00E7532D"/>
    <w:rsid w:val="00E7696D"/>
    <w:rsid w:val="00E76E34"/>
    <w:rsid w:val="00E774B7"/>
    <w:rsid w:val="00E77B01"/>
    <w:rsid w:val="00E77CD4"/>
    <w:rsid w:val="00E77E26"/>
    <w:rsid w:val="00E80454"/>
    <w:rsid w:val="00E805E6"/>
    <w:rsid w:val="00E80B13"/>
    <w:rsid w:val="00E80CE7"/>
    <w:rsid w:val="00E8107E"/>
    <w:rsid w:val="00E8210B"/>
    <w:rsid w:val="00E8261B"/>
    <w:rsid w:val="00E828A3"/>
    <w:rsid w:val="00E82BE3"/>
    <w:rsid w:val="00E82CE3"/>
    <w:rsid w:val="00E837C4"/>
    <w:rsid w:val="00E83DA3"/>
    <w:rsid w:val="00E843F4"/>
    <w:rsid w:val="00E8473F"/>
    <w:rsid w:val="00E85474"/>
    <w:rsid w:val="00E8627C"/>
    <w:rsid w:val="00E86893"/>
    <w:rsid w:val="00E868D7"/>
    <w:rsid w:val="00E86970"/>
    <w:rsid w:val="00E87238"/>
    <w:rsid w:val="00E87E3B"/>
    <w:rsid w:val="00E90488"/>
    <w:rsid w:val="00E9076A"/>
    <w:rsid w:val="00E90803"/>
    <w:rsid w:val="00E9100A"/>
    <w:rsid w:val="00E916FC"/>
    <w:rsid w:val="00E927BD"/>
    <w:rsid w:val="00E9374D"/>
    <w:rsid w:val="00E93F8E"/>
    <w:rsid w:val="00E94635"/>
    <w:rsid w:val="00E94672"/>
    <w:rsid w:val="00E95101"/>
    <w:rsid w:val="00E958C4"/>
    <w:rsid w:val="00E95AFC"/>
    <w:rsid w:val="00E95D7C"/>
    <w:rsid w:val="00E970CA"/>
    <w:rsid w:val="00EA0095"/>
    <w:rsid w:val="00EA1578"/>
    <w:rsid w:val="00EA2081"/>
    <w:rsid w:val="00EA296F"/>
    <w:rsid w:val="00EA2BC2"/>
    <w:rsid w:val="00EA2C6B"/>
    <w:rsid w:val="00EA33F1"/>
    <w:rsid w:val="00EA355C"/>
    <w:rsid w:val="00EA38F7"/>
    <w:rsid w:val="00EA3945"/>
    <w:rsid w:val="00EA3BA1"/>
    <w:rsid w:val="00EA472A"/>
    <w:rsid w:val="00EA49E8"/>
    <w:rsid w:val="00EA4C76"/>
    <w:rsid w:val="00EA4EA9"/>
    <w:rsid w:val="00EA5543"/>
    <w:rsid w:val="00EA61BF"/>
    <w:rsid w:val="00EA6728"/>
    <w:rsid w:val="00EA7382"/>
    <w:rsid w:val="00EA7DDA"/>
    <w:rsid w:val="00EB0741"/>
    <w:rsid w:val="00EB0FAE"/>
    <w:rsid w:val="00EB121D"/>
    <w:rsid w:val="00EB1828"/>
    <w:rsid w:val="00EB222D"/>
    <w:rsid w:val="00EB2AF0"/>
    <w:rsid w:val="00EB31A9"/>
    <w:rsid w:val="00EB3258"/>
    <w:rsid w:val="00EB37D1"/>
    <w:rsid w:val="00EB4816"/>
    <w:rsid w:val="00EB48C8"/>
    <w:rsid w:val="00EB4EC1"/>
    <w:rsid w:val="00EB4F3B"/>
    <w:rsid w:val="00EB62A5"/>
    <w:rsid w:val="00EB6975"/>
    <w:rsid w:val="00EB73A2"/>
    <w:rsid w:val="00EB7D22"/>
    <w:rsid w:val="00EB7EF2"/>
    <w:rsid w:val="00EC051A"/>
    <w:rsid w:val="00EC0681"/>
    <w:rsid w:val="00EC0EF5"/>
    <w:rsid w:val="00EC15E2"/>
    <w:rsid w:val="00EC1C18"/>
    <w:rsid w:val="00EC1C5F"/>
    <w:rsid w:val="00EC1CE3"/>
    <w:rsid w:val="00EC2C1C"/>
    <w:rsid w:val="00EC3174"/>
    <w:rsid w:val="00EC36EA"/>
    <w:rsid w:val="00EC4881"/>
    <w:rsid w:val="00EC48C5"/>
    <w:rsid w:val="00EC51D3"/>
    <w:rsid w:val="00EC7757"/>
    <w:rsid w:val="00EC7D82"/>
    <w:rsid w:val="00ED1E9D"/>
    <w:rsid w:val="00ED22B0"/>
    <w:rsid w:val="00ED32D8"/>
    <w:rsid w:val="00ED3459"/>
    <w:rsid w:val="00ED3707"/>
    <w:rsid w:val="00ED3CC6"/>
    <w:rsid w:val="00ED41BA"/>
    <w:rsid w:val="00ED5294"/>
    <w:rsid w:val="00ED66B5"/>
    <w:rsid w:val="00ED6725"/>
    <w:rsid w:val="00ED69E5"/>
    <w:rsid w:val="00EE2E7A"/>
    <w:rsid w:val="00EE4960"/>
    <w:rsid w:val="00EE4DB1"/>
    <w:rsid w:val="00EE5F94"/>
    <w:rsid w:val="00EE5FD6"/>
    <w:rsid w:val="00EE7276"/>
    <w:rsid w:val="00EF052D"/>
    <w:rsid w:val="00EF1E97"/>
    <w:rsid w:val="00EF2100"/>
    <w:rsid w:val="00EF221C"/>
    <w:rsid w:val="00EF23C9"/>
    <w:rsid w:val="00EF26BC"/>
    <w:rsid w:val="00EF288F"/>
    <w:rsid w:val="00EF2E8A"/>
    <w:rsid w:val="00EF5B63"/>
    <w:rsid w:val="00EF5D98"/>
    <w:rsid w:val="00EF6AB9"/>
    <w:rsid w:val="00EF6CB0"/>
    <w:rsid w:val="00EF71D7"/>
    <w:rsid w:val="00F004FC"/>
    <w:rsid w:val="00F00567"/>
    <w:rsid w:val="00F01025"/>
    <w:rsid w:val="00F01DF4"/>
    <w:rsid w:val="00F01F12"/>
    <w:rsid w:val="00F028FF"/>
    <w:rsid w:val="00F038B3"/>
    <w:rsid w:val="00F042DA"/>
    <w:rsid w:val="00F048A7"/>
    <w:rsid w:val="00F04D35"/>
    <w:rsid w:val="00F04D65"/>
    <w:rsid w:val="00F053EB"/>
    <w:rsid w:val="00F0548C"/>
    <w:rsid w:val="00F05C29"/>
    <w:rsid w:val="00F0790C"/>
    <w:rsid w:val="00F0793C"/>
    <w:rsid w:val="00F07FC1"/>
    <w:rsid w:val="00F1033B"/>
    <w:rsid w:val="00F105F5"/>
    <w:rsid w:val="00F10AAE"/>
    <w:rsid w:val="00F10E45"/>
    <w:rsid w:val="00F1153C"/>
    <w:rsid w:val="00F123BE"/>
    <w:rsid w:val="00F125D0"/>
    <w:rsid w:val="00F126FE"/>
    <w:rsid w:val="00F127D8"/>
    <w:rsid w:val="00F12A5E"/>
    <w:rsid w:val="00F12CCE"/>
    <w:rsid w:val="00F12F80"/>
    <w:rsid w:val="00F13642"/>
    <w:rsid w:val="00F13946"/>
    <w:rsid w:val="00F13C53"/>
    <w:rsid w:val="00F13DC8"/>
    <w:rsid w:val="00F13E30"/>
    <w:rsid w:val="00F14990"/>
    <w:rsid w:val="00F14D4A"/>
    <w:rsid w:val="00F14DDE"/>
    <w:rsid w:val="00F14FDA"/>
    <w:rsid w:val="00F151E4"/>
    <w:rsid w:val="00F15F22"/>
    <w:rsid w:val="00F16ADB"/>
    <w:rsid w:val="00F17BDF"/>
    <w:rsid w:val="00F17C64"/>
    <w:rsid w:val="00F2064A"/>
    <w:rsid w:val="00F207EC"/>
    <w:rsid w:val="00F2269F"/>
    <w:rsid w:val="00F22DB7"/>
    <w:rsid w:val="00F23233"/>
    <w:rsid w:val="00F233BB"/>
    <w:rsid w:val="00F236E6"/>
    <w:rsid w:val="00F2374B"/>
    <w:rsid w:val="00F23C63"/>
    <w:rsid w:val="00F2428E"/>
    <w:rsid w:val="00F25508"/>
    <w:rsid w:val="00F25C3F"/>
    <w:rsid w:val="00F271E1"/>
    <w:rsid w:val="00F27AB2"/>
    <w:rsid w:val="00F27F37"/>
    <w:rsid w:val="00F30013"/>
    <w:rsid w:val="00F30553"/>
    <w:rsid w:val="00F3055D"/>
    <w:rsid w:val="00F30E24"/>
    <w:rsid w:val="00F31195"/>
    <w:rsid w:val="00F31253"/>
    <w:rsid w:val="00F3257A"/>
    <w:rsid w:val="00F333E4"/>
    <w:rsid w:val="00F333F8"/>
    <w:rsid w:val="00F33730"/>
    <w:rsid w:val="00F3415A"/>
    <w:rsid w:val="00F34694"/>
    <w:rsid w:val="00F3486E"/>
    <w:rsid w:val="00F35030"/>
    <w:rsid w:val="00F3542A"/>
    <w:rsid w:val="00F35B1A"/>
    <w:rsid w:val="00F35BCA"/>
    <w:rsid w:val="00F36AB5"/>
    <w:rsid w:val="00F37314"/>
    <w:rsid w:val="00F41330"/>
    <w:rsid w:val="00F414BF"/>
    <w:rsid w:val="00F41B9A"/>
    <w:rsid w:val="00F42A6C"/>
    <w:rsid w:val="00F42CBD"/>
    <w:rsid w:val="00F432D6"/>
    <w:rsid w:val="00F43354"/>
    <w:rsid w:val="00F43670"/>
    <w:rsid w:val="00F43A0F"/>
    <w:rsid w:val="00F43BA9"/>
    <w:rsid w:val="00F43FD6"/>
    <w:rsid w:val="00F4430C"/>
    <w:rsid w:val="00F4433A"/>
    <w:rsid w:val="00F44444"/>
    <w:rsid w:val="00F44EF8"/>
    <w:rsid w:val="00F4526E"/>
    <w:rsid w:val="00F461D9"/>
    <w:rsid w:val="00F47BAB"/>
    <w:rsid w:val="00F512AA"/>
    <w:rsid w:val="00F5174F"/>
    <w:rsid w:val="00F51A2F"/>
    <w:rsid w:val="00F51C5F"/>
    <w:rsid w:val="00F52000"/>
    <w:rsid w:val="00F52749"/>
    <w:rsid w:val="00F53348"/>
    <w:rsid w:val="00F53827"/>
    <w:rsid w:val="00F53B1F"/>
    <w:rsid w:val="00F54970"/>
    <w:rsid w:val="00F54CCB"/>
    <w:rsid w:val="00F55BF4"/>
    <w:rsid w:val="00F56B77"/>
    <w:rsid w:val="00F57A61"/>
    <w:rsid w:val="00F60FD0"/>
    <w:rsid w:val="00F61075"/>
    <w:rsid w:val="00F610EB"/>
    <w:rsid w:val="00F612FD"/>
    <w:rsid w:val="00F61614"/>
    <w:rsid w:val="00F61E94"/>
    <w:rsid w:val="00F61F07"/>
    <w:rsid w:val="00F61F4E"/>
    <w:rsid w:val="00F6226C"/>
    <w:rsid w:val="00F624E6"/>
    <w:rsid w:val="00F6300A"/>
    <w:rsid w:val="00F63B13"/>
    <w:rsid w:val="00F64208"/>
    <w:rsid w:val="00F64264"/>
    <w:rsid w:val="00F64F44"/>
    <w:rsid w:val="00F66472"/>
    <w:rsid w:val="00F67B9B"/>
    <w:rsid w:val="00F67BE5"/>
    <w:rsid w:val="00F67CEA"/>
    <w:rsid w:val="00F7070D"/>
    <w:rsid w:val="00F70BF9"/>
    <w:rsid w:val="00F70F5C"/>
    <w:rsid w:val="00F70FF2"/>
    <w:rsid w:val="00F71A63"/>
    <w:rsid w:val="00F7272E"/>
    <w:rsid w:val="00F7276B"/>
    <w:rsid w:val="00F72850"/>
    <w:rsid w:val="00F73308"/>
    <w:rsid w:val="00F736F9"/>
    <w:rsid w:val="00F738D4"/>
    <w:rsid w:val="00F73B7E"/>
    <w:rsid w:val="00F74220"/>
    <w:rsid w:val="00F750D3"/>
    <w:rsid w:val="00F751BC"/>
    <w:rsid w:val="00F752F1"/>
    <w:rsid w:val="00F75643"/>
    <w:rsid w:val="00F75BA6"/>
    <w:rsid w:val="00F76D1B"/>
    <w:rsid w:val="00F775BF"/>
    <w:rsid w:val="00F775E3"/>
    <w:rsid w:val="00F7776B"/>
    <w:rsid w:val="00F7779F"/>
    <w:rsid w:val="00F80533"/>
    <w:rsid w:val="00F810DD"/>
    <w:rsid w:val="00F8148C"/>
    <w:rsid w:val="00F81B8C"/>
    <w:rsid w:val="00F82E62"/>
    <w:rsid w:val="00F82EA6"/>
    <w:rsid w:val="00F8312F"/>
    <w:rsid w:val="00F836BC"/>
    <w:rsid w:val="00F83933"/>
    <w:rsid w:val="00F839FC"/>
    <w:rsid w:val="00F83CEE"/>
    <w:rsid w:val="00F849E3"/>
    <w:rsid w:val="00F84DE4"/>
    <w:rsid w:val="00F85032"/>
    <w:rsid w:val="00F852FC"/>
    <w:rsid w:val="00F85371"/>
    <w:rsid w:val="00F86A06"/>
    <w:rsid w:val="00F900EE"/>
    <w:rsid w:val="00F90871"/>
    <w:rsid w:val="00F90AC0"/>
    <w:rsid w:val="00F90ECB"/>
    <w:rsid w:val="00F9105A"/>
    <w:rsid w:val="00F91A08"/>
    <w:rsid w:val="00F91C46"/>
    <w:rsid w:val="00F925A7"/>
    <w:rsid w:val="00F92994"/>
    <w:rsid w:val="00F92D91"/>
    <w:rsid w:val="00F92D9A"/>
    <w:rsid w:val="00F9323A"/>
    <w:rsid w:val="00F93699"/>
    <w:rsid w:val="00F93796"/>
    <w:rsid w:val="00F947A3"/>
    <w:rsid w:val="00F94D47"/>
    <w:rsid w:val="00F94E75"/>
    <w:rsid w:val="00F95C8C"/>
    <w:rsid w:val="00F95EE0"/>
    <w:rsid w:val="00F96440"/>
    <w:rsid w:val="00F9677C"/>
    <w:rsid w:val="00F96824"/>
    <w:rsid w:val="00F96B83"/>
    <w:rsid w:val="00F96F92"/>
    <w:rsid w:val="00F97259"/>
    <w:rsid w:val="00F9761B"/>
    <w:rsid w:val="00F978E4"/>
    <w:rsid w:val="00F97DBA"/>
    <w:rsid w:val="00FA0049"/>
    <w:rsid w:val="00FA01E7"/>
    <w:rsid w:val="00FA028C"/>
    <w:rsid w:val="00FA093D"/>
    <w:rsid w:val="00FA095F"/>
    <w:rsid w:val="00FA0BF4"/>
    <w:rsid w:val="00FA11A8"/>
    <w:rsid w:val="00FA19FF"/>
    <w:rsid w:val="00FA341F"/>
    <w:rsid w:val="00FA3A05"/>
    <w:rsid w:val="00FA3B48"/>
    <w:rsid w:val="00FA3D90"/>
    <w:rsid w:val="00FA3DE5"/>
    <w:rsid w:val="00FA440D"/>
    <w:rsid w:val="00FA4567"/>
    <w:rsid w:val="00FA4628"/>
    <w:rsid w:val="00FA4828"/>
    <w:rsid w:val="00FA4C3E"/>
    <w:rsid w:val="00FA4C80"/>
    <w:rsid w:val="00FA4D28"/>
    <w:rsid w:val="00FA4EEE"/>
    <w:rsid w:val="00FA50E3"/>
    <w:rsid w:val="00FA55E3"/>
    <w:rsid w:val="00FA57F4"/>
    <w:rsid w:val="00FA5EC5"/>
    <w:rsid w:val="00FA5F52"/>
    <w:rsid w:val="00FA6BAA"/>
    <w:rsid w:val="00FA730E"/>
    <w:rsid w:val="00FA7921"/>
    <w:rsid w:val="00FA7CD0"/>
    <w:rsid w:val="00FA7DCC"/>
    <w:rsid w:val="00FB0C13"/>
    <w:rsid w:val="00FB110B"/>
    <w:rsid w:val="00FB1EBB"/>
    <w:rsid w:val="00FB3A77"/>
    <w:rsid w:val="00FB4A1F"/>
    <w:rsid w:val="00FB4A7E"/>
    <w:rsid w:val="00FB5EE0"/>
    <w:rsid w:val="00FB6655"/>
    <w:rsid w:val="00FB6B19"/>
    <w:rsid w:val="00FB6DDB"/>
    <w:rsid w:val="00FB7A6B"/>
    <w:rsid w:val="00FC08E7"/>
    <w:rsid w:val="00FC09E3"/>
    <w:rsid w:val="00FC0EB4"/>
    <w:rsid w:val="00FC0F59"/>
    <w:rsid w:val="00FC11F9"/>
    <w:rsid w:val="00FC24C3"/>
    <w:rsid w:val="00FC32AE"/>
    <w:rsid w:val="00FC3BCE"/>
    <w:rsid w:val="00FC47D5"/>
    <w:rsid w:val="00FC4F0E"/>
    <w:rsid w:val="00FC58A8"/>
    <w:rsid w:val="00FC5B89"/>
    <w:rsid w:val="00FC5FED"/>
    <w:rsid w:val="00FC60CB"/>
    <w:rsid w:val="00FC64A4"/>
    <w:rsid w:val="00FC6FB5"/>
    <w:rsid w:val="00FC75B0"/>
    <w:rsid w:val="00FC7936"/>
    <w:rsid w:val="00FD0C65"/>
    <w:rsid w:val="00FD0F26"/>
    <w:rsid w:val="00FD175F"/>
    <w:rsid w:val="00FD17F7"/>
    <w:rsid w:val="00FD1991"/>
    <w:rsid w:val="00FD35E0"/>
    <w:rsid w:val="00FD3F6A"/>
    <w:rsid w:val="00FD4547"/>
    <w:rsid w:val="00FD4EFF"/>
    <w:rsid w:val="00FD5A3F"/>
    <w:rsid w:val="00FD6119"/>
    <w:rsid w:val="00FD6180"/>
    <w:rsid w:val="00FD6240"/>
    <w:rsid w:val="00FD64AC"/>
    <w:rsid w:val="00FD6A33"/>
    <w:rsid w:val="00FE02B5"/>
    <w:rsid w:val="00FE06FF"/>
    <w:rsid w:val="00FE085C"/>
    <w:rsid w:val="00FE0900"/>
    <w:rsid w:val="00FE138E"/>
    <w:rsid w:val="00FE13FE"/>
    <w:rsid w:val="00FE2B7C"/>
    <w:rsid w:val="00FE30B8"/>
    <w:rsid w:val="00FE30F6"/>
    <w:rsid w:val="00FE38B1"/>
    <w:rsid w:val="00FE3DCF"/>
    <w:rsid w:val="00FE50F4"/>
    <w:rsid w:val="00FE51C4"/>
    <w:rsid w:val="00FE57F8"/>
    <w:rsid w:val="00FE6391"/>
    <w:rsid w:val="00FE63BD"/>
    <w:rsid w:val="00FE6492"/>
    <w:rsid w:val="00FE7451"/>
    <w:rsid w:val="00FE7D2F"/>
    <w:rsid w:val="00FF0557"/>
    <w:rsid w:val="00FF0723"/>
    <w:rsid w:val="00FF1976"/>
    <w:rsid w:val="00FF1DDF"/>
    <w:rsid w:val="00FF2842"/>
    <w:rsid w:val="00FF2EA9"/>
    <w:rsid w:val="00FF2F2F"/>
    <w:rsid w:val="00FF307C"/>
    <w:rsid w:val="00FF347C"/>
    <w:rsid w:val="00FF354D"/>
    <w:rsid w:val="00FF3FAB"/>
    <w:rsid w:val="00FF4128"/>
    <w:rsid w:val="00FF44DE"/>
    <w:rsid w:val="00FF46E6"/>
    <w:rsid w:val="00FF4AF3"/>
    <w:rsid w:val="00FF4BEB"/>
    <w:rsid w:val="00FF5010"/>
    <w:rsid w:val="00FF522A"/>
    <w:rsid w:val="00FF52F0"/>
    <w:rsid w:val="00FF5309"/>
    <w:rsid w:val="00FF55D5"/>
    <w:rsid w:val="00FF57E4"/>
    <w:rsid w:val="00FF5829"/>
    <w:rsid w:val="00FF6153"/>
    <w:rsid w:val="00FF662A"/>
    <w:rsid w:val="00FF6AAE"/>
    <w:rsid w:val="00FF77D5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2E44"/>
    <w:rPr>
      <w:sz w:val="24"/>
      <w:szCs w:val="24"/>
    </w:rPr>
  </w:style>
  <w:style w:type="paragraph" w:styleId="10">
    <w:name w:val="heading 1"/>
    <w:basedOn w:val="a0"/>
    <w:next w:val="a0"/>
    <w:autoRedefine/>
    <w:qFormat/>
    <w:rsid w:val="00EC51D3"/>
    <w:pPr>
      <w:keepNext/>
      <w:pageBreakBefore/>
      <w:spacing w:before="240" w:after="60"/>
      <w:ind w:left="3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autoRedefine/>
    <w:qFormat/>
    <w:rsid w:val="00B26381"/>
    <w:pPr>
      <w:keepNext/>
      <w:keepLines/>
      <w:numPr>
        <w:ilvl w:val="1"/>
        <w:numId w:val="6"/>
      </w:numPr>
      <w:tabs>
        <w:tab w:val="left" w:pos="993"/>
      </w:tabs>
      <w:spacing w:before="240" w:after="240"/>
      <w:ind w:left="788" w:hanging="43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2"/>
    <w:next w:val="a0"/>
    <w:link w:val="30"/>
    <w:autoRedefine/>
    <w:qFormat/>
    <w:rsid w:val="00DF0A1D"/>
    <w:pPr>
      <w:numPr>
        <w:ilvl w:val="2"/>
      </w:numPr>
      <w:outlineLvl w:val="2"/>
    </w:pPr>
    <w:rPr>
      <w:sz w:val="22"/>
      <w:szCs w:val="22"/>
    </w:rPr>
  </w:style>
  <w:style w:type="paragraph" w:styleId="4">
    <w:name w:val="heading 4"/>
    <w:basedOn w:val="a0"/>
    <w:next w:val="a0"/>
    <w:qFormat/>
    <w:rsid w:val="00807CC3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07CC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07CC3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D45E4B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qFormat/>
    <w:rsid w:val="00D45E4B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qFormat/>
    <w:rsid w:val="00D45E4B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2">
    <w:name w:val="Body Text 2"/>
    <w:basedOn w:val="a0"/>
    <w:link w:val="23"/>
    <w:rsid w:val="007B285F"/>
    <w:pPr>
      <w:spacing w:before="60" w:after="120" w:line="480" w:lineRule="auto"/>
      <w:ind w:firstLine="709"/>
      <w:jc w:val="both"/>
    </w:pPr>
    <w:rPr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42231F"/>
    <w:pPr>
      <w:tabs>
        <w:tab w:val="left" w:pos="480"/>
        <w:tab w:val="right" w:leader="dot" w:pos="9627"/>
      </w:tabs>
    </w:pPr>
    <w:rPr>
      <w:rFonts w:ascii="Cambria" w:hAnsi="Cambria"/>
      <w:b/>
      <w:bCs/>
      <w:caps/>
    </w:rPr>
  </w:style>
  <w:style w:type="paragraph" w:styleId="24">
    <w:name w:val="toc 2"/>
    <w:basedOn w:val="a0"/>
    <w:next w:val="a0"/>
    <w:autoRedefine/>
    <w:uiPriority w:val="39"/>
    <w:rsid w:val="0042231F"/>
    <w:pPr>
      <w:tabs>
        <w:tab w:val="left" w:pos="720"/>
        <w:tab w:val="right" w:leader="dot" w:pos="9627"/>
      </w:tabs>
    </w:pPr>
    <w:rPr>
      <w:rFonts w:ascii="Calibri" w:hAnsi="Calibri"/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2FCB"/>
    <w:pPr>
      <w:ind w:left="240"/>
    </w:pPr>
    <w:rPr>
      <w:rFonts w:ascii="Calibri" w:hAnsi="Calibri"/>
      <w:sz w:val="20"/>
      <w:szCs w:val="20"/>
    </w:rPr>
  </w:style>
  <w:style w:type="paragraph" w:styleId="40">
    <w:name w:val="toc 4"/>
    <w:basedOn w:val="a0"/>
    <w:next w:val="a0"/>
    <w:autoRedefine/>
    <w:semiHidden/>
    <w:rsid w:val="00BF2FCB"/>
    <w:pPr>
      <w:ind w:left="480"/>
    </w:pPr>
    <w:rPr>
      <w:rFonts w:ascii="Calibri" w:hAnsi="Calibri"/>
      <w:sz w:val="20"/>
      <w:szCs w:val="20"/>
    </w:rPr>
  </w:style>
  <w:style w:type="paragraph" w:styleId="50">
    <w:name w:val="toc 5"/>
    <w:basedOn w:val="a0"/>
    <w:next w:val="a0"/>
    <w:autoRedefine/>
    <w:semiHidden/>
    <w:rsid w:val="00BF2FCB"/>
    <w:pPr>
      <w:ind w:left="720"/>
    </w:pPr>
    <w:rPr>
      <w:rFonts w:ascii="Calibri" w:hAnsi="Calibri"/>
      <w:sz w:val="20"/>
      <w:szCs w:val="20"/>
    </w:rPr>
  </w:style>
  <w:style w:type="paragraph" w:styleId="60">
    <w:name w:val="toc 6"/>
    <w:basedOn w:val="a0"/>
    <w:next w:val="a0"/>
    <w:autoRedefine/>
    <w:semiHidden/>
    <w:rsid w:val="00BF2FCB"/>
    <w:pPr>
      <w:ind w:left="960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semiHidden/>
    <w:rsid w:val="00BF2FCB"/>
    <w:pPr>
      <w:ind w:left="1200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semiHidden/>
    <w:rsid w:val="00BF2FCB"/>
    <w:pPr>
      <w:ind w:left="1440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semiHidden/>
    <w:rsid w:val="00BF2FCB"/>
    <w:pPr>
      <w:ind w:left="1680"/>
    </w:pPr>
    <w:rPr>
      <w:rFonts w:ascii="Calibri" w:hAnsi="Calibri"/>
      <w:sz w:val="20"/>
      <w:szCs w:val="20"/>
    </w:rPr>
  </w:style>
  <w:style w:type="character" w:styleId="a4">
    <w:name w:val="Hyperlink"/>
    <w:uiPriority w:val="99"/>
    <w:rsid w:val="00BF2FCB"/>
    <w:rPr>
      <w:color w:val="0000FF"/>
      <w:u w:val="single"/>
    </w:rPr>
  </w:style>
  <w:style w:type="paragraph" w:customStyle="1" w:styleId="a5">
    <w:name w:val="Таблица"/>
    <w:rsid w:val="00FA028C"/>
    <w:pPr>
      <w:widowControl w:val="0"/>
      <w:tabs>
        <w:tab w:val="left" w:pos="2660"/>
        <w:tab w:val="left" w:pos="4361"/>
        <w:tab w:val="left" w:pos="5211"/>
        <w:tab w:val="left" w:pos="6771"/>
        <w:tab w:val="left" w:pos="9747"/>
      </w:tabs>
      <w:autoSpaceDE w:val="0"/>
      <w:autoSpaceDN w:val="0"/>
      <w:adjustRightInd w:val="0"/>
    </w:pPr>
    <w:rPr>
      <w:bCs/>
      <w:sz w:val="22"/>
      <w:szCs w:val="22"/>
    </w:rPr>
  </w:style>
  <w:style w:type="paragraph" w:styleId="a6">
    <w:name w:val="caption"/>
    <w:basedOn w:val="a0"/>
    <w:next w:val="a0"/>
    <w:qFormat/>
    <w:rsid w:val="00FA028C"/>
    <w:pPr>
      <w:spacing w:before="120" w:after="120"/>
      <w:ind w:firstLine="567"/>
      <w:jc w:val="both"/>
    </w:pPr>
    <w:rPr>
      <w:b/>
      <w:sz w:val="28"/>
      <w:szCs w:val="20"/>
    </w:rPr>
  </w:style>
  <w:style w:type="paragraph" w:styleId="a7">
    <w:name w:val="Plain Text"/>
    <w:basedOn w:val="a0"/>
    <w:link w:val="a8"/>
    <w:rsid w:val="00FA028C"/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7"/>
    <w:rsid w:val="00FA028C"/>
    <w:rPr>
      <w:rFonts w:ascii="Courier New" w:hAnsi="Courier New"/>
      <w:lang w:val="ru-RU" w:eastAsia="ru-RU" w:bidi="ar-SA"/>
    </w:rPr>
  </w:style>
  <w:style w:type="paragraph" w:customStyle="1" w:styleId="a9">
    <w:name w:val="Имя_таблицы"/>
    <w:basedOn w:val="a0"/>
    <w:rsid w:val="00FA028C"/>
    <w:pPr>
      <w:tabs>
        <w:tab w:val="left" w:pos="690"/>
        <w:tab w:val="center" w:pos="4535"/>
      </w:tabs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4pt">
    <w:name w:val="Стиль Название объекта + 14 pt Черный по центру Первая строка:  ..."/>
    <w:basedOn w:val="a6"/>
    <w:next w:val="a0"/>
    <w:rsid w:val="00FA028C"/>
    <w:pPr>
      <w:spacing w:before="0" w:after="0"/>
      <w:ind w:firstLine="0"/>
      <w:jc w:val="center"/>
    </w:pPr>
    <w:rPr>
      <w:bCs/>
      <w:color w:val="000000"/>
    </w:rPr>
  </w:style>
  <w:style w:type="paragraph" w:customStyle="1" w:styleId="ConsPlusNonformat">
    <w:name w:val="ConsPlusNonformat"/>
    <w:rsid w:val="00FA028C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a">
    <w:name w:val="footnote reference"/>
    <w:rsid w:val="009A1E6A"/>
    <w:rPr>
      <w:vertAlign w:val="superscript"/>
    </w:rPr>
  </w:style>
  <w:style w:type="paragraph" w:styleId="ab">
    <w:name w:val="footnote text"/>
    <w:basedOn w:val="a0"/>
    <w:link w:val="ac"/>
    <w:rsid w:val="009A1E6A"/>
    <w:pPr>
      <w:ind w:firstLine="567"/>
      <w:jc w:val="both"/>
    </w:pPr>
    <w:rPr>
      <w:sz w:val="20"/>
      <w:szCs w:val="20"/>
    </w:rPr>
  </w:style>
  <w:style w:type="paragraph" w:styleId="ad">
    <w:name w:val="Body Text Indent"/>
    <w:basedOn w:val="a0"/>
    <w:rsid w:val="00CA6FEC"/>
    <w:pPr>
      <w:spacing w:after="120"/>
      <w:ind w:left="283"/>
    </w:pPr>
  </w:style>
  <w:style w:type="paragraph" w:styleId="ae">
    <w:name w:val="footer"/>
    <w:basedOn w:val="a0"/>
    <w:rsid w:val="008A5952"/>
    <w:pPr>
      <w:tabs>
        <w:tab w:val="center" w:pos="4677"/>
        <w:tab w:val="right" w:pos="9355"/>
      </w:tabs>
    </w:pPr>
  </w:style>
  <w:style w:type="character" w:styleId="af">
    <w:name w:val="page number"/>
    <w:basedOn w:val="a1"/>
    <w:rsid w:val="008A5952"/>
  </w:style>
  <w:style w:type="paragraph" w:styleId="af0">
    <w:name w:val="List"/>
    <w:basedOn w:val="a0"/>
    <w:rsid w:val="00807CC3"/>
    <w:pPr>
      <w:ind w:left="283" w:hanging="283"/>
    </w:pPr>
  </w:style>
  <w:style w:type="paragraph" w:styleId="25">
    <w:name w:val="List 2"/>
    <w:basedOn w:val="a0"/>
    <w:rsid w:val="00807CC3"/>
    <w:pPr>
      <w:ind w:left="566" w:hanging="283"/>
    </w:pPr>
  </w:style>
  <w:style w:type="paragraph" w:styleId="a">
    <w:name w:val="List Bullet"/>
    <w:basedOn w:val="a0"/>
    <w:rsid w:val="00807CC3"/>
    <w:pPr>
      <w:numPr>
        <w:numId w:val="2"/>
      </w:numPr>
    </w:pPr>
  </w:style>
  <w:style w:type="paragraph" w:styleId="26">
    <w:name w:val="List Continue 2"/>
    <w:basedOn w:val="a0"/>
    <w:rsid w:val="00807CC3"/>
    <w:pPr>
      <w:spacing w:after="120"/>
      <w:ind w:left="566"/>
    </w:pPr>
  </w:style>
  <w:style w:type="paragraph" w:styleId="af1">
    <w:name w:val="Title"/>
    <w:basedOn w:val="a0"/>
    <w:qFormat/>
    <w:rsid w:val="00807CC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2">
    <w:name w:val="Body Text"/>
    <w:basedOn w:val="a0"/>
    <w:rsid w:val="00807CC3"/>
    <w:pPr>
      <w:spacing w:after="120"/>
    </w:pPr>
  </w:style>
  <w:style w:type="paragraph" w:styleId="af3">
    <w:name w:val="Normal Indent"/>
    <w:basedOn w:val="a0"/>
    <w:rsid w:val="00807CC3"/>
    <w:pPr>
      <w:ind w:left="708"/>
    </w:pPr>
  </w:style>
  <w:style w:type="paragraph" w:styleId="af4">
    <w:name w:val="Body Text First Indent"/>
    <w:basedOn w:val="af2"/>
    <w:rsid w:val="00807CC3"/>
    <w:pPr>
      <w:ind w:firstLine="210"/>
    </w:pPr>
  </w:style>
  <w:style w:type="paragraph" w:styleId="27">
    <w:name w:val="Body Text First Indent 2"/>
    <w:basedOn w:val="ad"/>
    <w:rsid w:val="00807CC3"/>
    <w:pPr>
      <w:ind w:firstLine="210"/>
    </w:pPr>
  </w:style>
  <w:style w:type="paragraph" w:styleId="af5">
    <w:name w:val="Document Map"/>
    <w:basedOn w:val="a0"/>
    <w:link w:val="af6"/>
    <w:rsid w:val="00957A44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rsid w:val="00957A44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D45E4B"/>
    <w:rPr>
      <w:rFonts w:ascii="Calibri" w:hAnsi="Calibri"/>
      <w:sz w:val="24"/>
      <w:szCs w:val="24"/>
    </w:rPr>
  </w:style>
  <w:style w:type="character" w:customStyle="1" w:styleId="80">
    <w:name w:val="Заголовок 8 Знак"/>
    <w:link w:val="8"/>
    <w:rsid w:val="00D45E4B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link w:val="9"/>
    <w:rsid w:val="00D45E4B"/>
    <w:rPr>
      <w:rFonts w:ascii="Cambria" w:hAnsi="Cambria"/>
      <w:sz w:val="22"/>
      <w:szCs w:val="22"/>
    </w:rPr>
  </w:style>
  <w:style w:type="paragraph" w:customStyle="1" w:styleId="1256">
    <w:name w:val="Стиль По ширине Первая строка:  1.25 см После:  6 пт Междустр.ин..."/>
    <w:basedOn w:val="a0"/>
    <w:rsid w:val="008E4F62"/>
    <w:pPr>
      <w:spacing w:line="360" w:lineRule="auto"/>
      <w:ind w:firstLine="709"/>
      <w:jc w:val="both"/>
    </w:pPr>
    <w:rPr>
      <w:szCs w:val="20"/>
    </w:rPr>
  </w:style>
  <w:style w:type="numbering" w:customStyle="1" w:styleId="1">
    <w:name w:val="Стиль1"/>
    <w:rsid w:val="00F23C63"/>
    <w:pPr>
      <w:numPr>
        <w:numId w:val="3"/>
      </w:numPr>
    </w:pPr>
  </w:style>
  <w:style w:type="numbering" w:customStyle="1" w:styleId="20">
    <w:name w:val="Стиль2"/>
    <w:rsid w:val="00F23C63"/>
    <w:pPr>
      <w:numPr>
        <w:numId w:val="4"/>
      </w:numPr>
    </w:pPr>
  </w:style>
  <w:style w:type="paragraph" w:styleId="af7">
    <w:name w:val="Balloon Text"/>
    <w:basedOn w:val="a0"/>
    <w:link w:val="af8"/>
    <w:rsid w:val="00AF1173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AF1173"/>
    <w:rPr>
      <w:rFonts w:ascii="Tahoma" w:hAnsi="Tahoma" w:cs="Tahoma"/>
      <w:sz w:val="16"/>
      <w:szCs w:val="16"/>
    </w:rPr>
  </w:style>
  <w:style w:type="character" w:customStyle="1" w:styleId="28">
    <w:name w:val="Шаблон2"/>
    <w:link w:val="af9"/>
    <w:rsid w:val="009038B9"/>
  </w:style>
  <w:style w:type="paragraph" w:customStyle="1" w:styleId="af9">
    <w:name w:val="Шаблон_Форма"/>
    <w:next w:val="a0"/>
    <w:link w:val="28"/>
    <w:rsid w:val="009038B9"/>
  </w:style>
  <w:style w:type="paragraph" w:styleId="afa">
    <w:name w:val="List Paragraph"/>
    <w:basedOn w:val="a0"/>
    <w:uiPriority w:val="34"/>
    <w:qFormat/>
    <w:rsid w:val="00703304"/>
    <w:pPr>
      <w:ind w:left="708"/>
    </w:pPr>
  </w:style>
  <w:style w:type="table" w:styleId="afb">
    <w:name w:val="Table Grid"/>
    <w:basedOn w:val="a2"/>
    <w:rsid w:val="00D17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Обычный (ф)"/>
    <w:basedOn w:val="a0"/>
    <w:link w:val="afd"/>
    <w:rsid w:val="005C42B5"/>
    <w:pPr>
      <w:ind w:firstLine="709"/>
      <w:jc w:val="both"/>
    </w:pPr>
    <w:rPr>
      <w:lang w:val="x-none" w:eastAsia="x-none"/>
    </w:rPr>
  </w:style>
  <w:style w:type="character" w:customStyle="1" w:styleId="afd">
    <w:name w:val="Обычный (ф) Знак Знак"/>
    <w:link w:val="afc"/>
    <w:rsid w:val="005C42B5"/>
    <w:rPr>
      <w:sz w:val="24"/>
      <w:szCs w:val="24"/>
      <w:lang w:val="x-none" w:eastAsia="x-none"/>
    </w:rPr>
  </w:style>
  <w:style w:type="paragraph" w:customStyle="1" w:styleId="afe">
    <w:name w:val="курсив (ф)"/>
    <w:basedOn w:val="a0"/>
    <w:link w:val="aff"/>
    <w:rsid w:val="005C42B5"/>
    <w:pPr>
      <w:tabs>
        <w:tab w:val="num" w:pos="720"/>
      </w:tabs>
      <w:ind w:left="362" w:hanging="181"/>
      <w:jc w:val="both"/>
    </w:pPr>
    <w:rPr>
      <w:i/>
      <w:lang w:val="x-none" w:eastAsia="x-none"/>
    </w:rPr>
  </w:style>
  <w:style w:type="character" w:customStyle="1" w:styleId="aff">
    <w:name w:val="курсив (ф) Знак Знак"/>
    <w:link w:val="afe"/>
    <w:rsid w:val="005C42B5"/>
    <w:rPr>
      <w:i/>
      <w:sz w:val="24"/>
      <w:szCs w:val="24"/>
      <w:lang w:val="x-none" w:eastAsia="x-none"/>
    </w:rPr>
  </w:style>
  <w:style w:type="character" w:customStyle="1" w:styleId="23">
    <w:name w:val="Основной текст 2 Знак"/>
    <w:link w:val="22"/>
    <w:rsid w:val="00293303"/>
    <w:rPr>
      <w:sz w:val="28"/>
      <w:szCs w:val="28"/>
    </w:rPr>
  </w:style>
  <w:style w:type="character" w:customStyle="1" w:styleId="ac">
    <w:name w:val="Текст сноски Знак"/>
    <w:link w:val="ab"/>
    <w:rsid w:val="00FF52F0"/>
  </w:style>
  <w:style w:type="paragraph" w:customStyle="1" w:styleId="Pril3">
    <w:name w:val="Pril3"/>
    <w:basedOn w:val="a0"/>
    <w:next w:val="a0"/>
    <w:rsid w:val="002262A3"/>
    <w:pPr>
      <w:tabs>
        <w:tab w:val="center" w:pos="391"/>
        <w:tab w:val="left" w:pos="907"/>
        <w:tab w:val="left" w:pos="2948"/>
      </w:tabs>
      <w:overflowPunct w:val="0"/>
      <w:autoSpaceDE w:val="0"/>
      <w:autoSpaceDN w:val="0"/>
      <w:adjustRightInd w:val="0"/>
      <w:spacing w:before="85"/>
      <w:ind w:right="113"/>
      <w:textAlignment w:val="baseline"/>
    </w:pPr>
    <w:rPr>
      <w:rFonts w:ascii="PragmaticaC" w:hAnsi="PragmaticaC"/>
      <w:color w:val="000000"/>
      <w:sz w:val="19"/>
      <w:szCs w:val="20"/>
      <w:lang w:val="en-US"/>
    </w:rPr>
  </w:style>
  <w:style w:type="paragraph" w:customStyle="1" w:styleId="Pril4">
    <w:name w:val="Pril4"/>
    <w:basedOn w:val="a0"/>
    <w:next w:val="a0"/>
    <w:rsid w:val="002262A3"/>
    <w:pPr>
      <w:pBdr>
        <w:bottom w:val="single" w:sz="2" w:space="0" w:color="auto"/>
        <w:between w:val="single" w:sz="2" w:space="3" w:color="auto"/>
      </w:pBdr>
      <w:tabs>
        <w:tab w:val="center" w:pos="391"/>
        <w:tab w:val="left" w:pos="907"/>
        <w:tab w:val="left" w:pos="2948"/>
      </w:tabs>
      <w:overflowPunct w:val="0"/>
      <w:autoSpaceDE w:val="0"/>
      <w:autoSpaceDN w:val="0"/>
      <w:adjustRightInd w:val="0"/>
      <w:ind w:left="2948" w:right="113" w:hanging="2948"/>
      <w:jc w:val="both"/>
      <w:textAlignment w:val="baseline"/>
    </w:pPr>
    <w:rPr>
      <w:rFonts w:ascii="PragmaticaC" w:hAnsi="PragmaticaC"/>
      <w:color w:val="000000"/>
      <w:sz w:val="19"/>
      <w:szCs w:val="20"/>
      <w:lang w:val="en-US"/>
    </w:rPr>
  </w:style>
  <w:style w:type="character" w:customStyle="1" w:styleId="21">
    <w:name w:val="Заголовок 2 Знак"/>
    <w:basedOn w:val="a1"/>
    <w:link w:val="2"/>
    <w:rsid w:val="00B26381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DF0A1D"/>
    <w:rPr>
      <w:rFonts w:cs="Arial"/>
      <w:b/>
      <w:bCs/>
      <w:iCs/>
      <w:sz w:val="22"/>
      <w:szCs w:val="22"/>
    </w:rPr>
  </w:style>
  <w:style w:type="paragraph" w:styleId="aff0">
    <w:name w:val="Normal (Web)"/>
    <w:basedOn w:val="a0"/>
    <w:uiPriority w:val="99"/>
    <w:semiHidden/>
    <w:unhideWhenUsed/>
    <w:rsid w:val="00FC58A8"/>
    <w:pPr>
      <w:spacing w:before="100" w:beforeAutospacing="1" w:after="100" w:afterAutospacing="1"/>
    </w:pPr>
  </w:style>
  <w:style w:type="character" w:styleId="aff1">
    <w:name w:val="FollowedHyperlink"/>
    <w:basedOn w:val="a1"/>
    <w:semiHidden/>
    <w:unhideWhenUsed/>
    <w:rsid w:val="00CF5805"/>
    <w:rPr>
      <w:color w:val="800080" w:themeColor="followedHyperlink"/>
      <w:u w:val="single"/>
    </w:rPr>
  </w:style>
  <w:style w:type="paragraph" w:styleId="aff2">
    <w:name w:val="header"/>
    <w:basedOn w:val="a0"/>
    <w:link w:val="aff3"/>
    <w:unhideWhenUsed/>
    <w:rsid w:val="00D36C75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1"/>
    <w:link w:val="aff2"/>
    <w:rsid w:val="00D36C75"/>
    <w:rPr>
      <w:sz w:val="24"/>
      <w:szCs w:val="24"/>
    </w:rPr>
  </w:style>
  <w:style w:type="character" w:styleId="aff4">
    <w:name w:val="annotation reference"/>
    <w:basedOn w:val="a1"/>
    <w:semiHidden/>
    <w:unhideWhenUsed/>
    <w:rsid w:val="005E6FF5"/>
    <w:rPr>
      <w:sz w:val="16"/>
      <w:szCs w:val="16"/>
    </w:rPr>
  </w:style>
  <w:style w:type="paragraph" w:styleId="aff5">
    <w:name w:val="annotation text"/>
    <w:basedOn w:val="a0"/>
    <w:link w:val="aff6"/>
    <w:unhideWhenUsed/>
    <w:rsid w:val="005E6FF5"/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rsid w:val="005E6FF5"/>
  </w:style>
  <w:style w:type="paragraph" w:customStyle="1" w:styleId="ConsPlusNormal">
    <w:name w:val="ConsPlusNormal"/>
    <w:rsid w:val="00A01C77"/>
    <w:pPr>
      <w:autoSpaceDE w:val="0"/>
      <w:autoSpaceDN w:val="0"/>
      <w:adjustRightInd w:val="0"/>
    </w:pPr>
  </w:style>
  <w:style w:type="paragraph" w:styleId="aff7">
    <w:name w:val="Revision"/>
    <w:hidden/>
    <w:uiPriority w:val="99"/>
    <w:semiHidden/>
    <w:rsid w:val="00A01C7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2E44"/>
    <w:rPr>
      <w:sz w:val="24"/>
      <w:szCs w:val="24"/>
    </w:rPr>
  </w:style>
  <w:style w:type="paragraph" w:styleId="10">
    <w:name w:val="heading 1"/>
    <w:basedOn w:val="a0"/>
    <w:next w:val="a0"/>
    <w:autoRedefine/>
    <w:qFormat/>
    <w:rsid w:val="00EC51D3"/>
    <w:pPr>
      <w:keepNext/>
      <w:pageBreakBefore/>
      <w:spacing w:before="240" w:after="60"/>
      <w:ind w:left="3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autoRedefine/>
    <w:qFormat/>
    <w:rsid w:val="00B26381"/>
    <w:pPr>
      <w:keepNext/>
      <w:keepLines/>
      <w:numPr>
        <w:ilvl w:val="1"/>
        <w:numId w:val="6"/>
      </w:numPr>
      <w:tabs>
        <w:tab w:val="left" w:pos="993"/>
      </w:tabs>
      <w:spacing w:before="240" w:after="240"/>
      <w:ind w:left="788" w:hanging="43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2"/>
    <w:next w:val="a0"/>
    <w:link w:val="30"/>
    <w:autoRedefine/>
    <w:qFormat/>
    <w:rsid w:val="00DF0A1D"/>
    <w:pPr>
      <w:numPr>
        <w:ilvl w:val="2"/>
      </w:numPr>
      <w:outlineLvl w:val="2"/>
    </w:pPr>
    <w:rPr>
      <w:sz w:val="22"/>
      <w:szCs w:val="22"/>
    </w:rPr>
  </w:style>
  <w:style w:type="paragraph" w:styleId="4">
    <w:name w:val="heading 4"/>
    <w:basedOn w:val="a0"/>
    <w:next w:val="a0"/>
    <w:qFormat/>
    <w:rsid w:val="00807CC3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07CC3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07CC3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D45E4B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qFormat/>
    <w:rsid w:val="00D45E4B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qFormat/>
    <w:rsid w:val="00D45E4B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2">
    <w:name w:val="Body Text 2"/>
    <w:basedOn w:val="a0"/>
    <w:link w:val="23"/>
    <w:rsid w:val="007B285F"/>
    <w:pPr>
      <w:spacing w:before="60" w:after="120" w:line="480" w:lineRule="auto"/>
      <w:ind w:firstLine="709"/>
      <w:jc w:val="both"/>
    </w:pPr>
    <w:rPr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42231F"/>
    <w:pPr>
      <w:tabs>
        <w:tab w:val="left" w:pos="480"/>
        <w:tab w:val="right" w:leader="dot" w:pos="9627"/>
      </w:tabs>
    </w:pPr>
    <w:rPr>
      <w:rFonts w:ascii="Cambria" w:hAnsi="Cambria"/>
      <w:b/>
      <w:bCs/>
      <w:caps/>
    </w:rPr>
  </w:style>
  <w:style w:type="paragraph" w:styleId="24">
    <w:name w:val="toc 2"/>
    <w:basedOn w:val="a0"/>
    <w:next w:val="a0"/>
    <w:autoRedefine/>
    <w:uiPriority w:val="39"/>
    <w:rsid w:val="0042231F"/>
    <w:pPr>
      <w:tabs>
        <w:tab w:val="left" w:pos="720"/>
        <w:tab w:val="right" w:leader="dot" w:pos="9627"/>
      </w:tabs>
    </w:pPr>
    <w:rPr>
      <w:rFonts w:ascii="Calibri" w:hAnsi="Calibri"/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2FCB"/>
    <w:pPr>
      <w:ind w:left="240"/>
    </w:pPr>
    <w:rPr>
      <w:rFonts w:ascii="Calibri" w:hAnsi="Calibri"/>
      <w:sz w:val="20"/>
      <w:szCs w:val="20"/>
    </w:rPr>
  </w:style>
  <w:style w:type="paragraph" w:styleId="40">
    <w:name w:val="toc 4"/>
    <w:basedOn w:val="a0"/>
    <w:next w:val="a0"/>
    <w:autoRedefine/>
    <w:semiHidden/>
    <w:rsid w:val="00BF2FCB"/>
    <w:pPr>
      <w:ind w:left="480"/>
    </w:pPr>
    <w:rPr>
      <w:rFonts w:ascii="Calibri" w:hAnsi="Calibri"/>
      <w:sz w:val="20"/>
      <w:szCs w:val="20"/>
    </w:rPr>
  </w:style>
  <w:style w:type="paragraph" w:styleId="50">
    <w:name w:val="toc 5"/>
    <w:basedOn w:val="a0"/>
    <w:next w:val="a0"/>
    <w:autoRedefine/>
    <w:semiHidden/>
    <w:rsid w:val="00BF2FCB"/>
    <w:pPr>
      <w:ind w:left="720"/>
    </w:pPr>
    <w:rPr>
      <w:rFonts w:ascii="Calibri" w:hAnsi="Calibri"/>
      <w:sz w:val="20"/>
      <w:szCs w:val="20"/>
    </w:rPr>
  </w:style>
  <w:style w:type="paragraph" w:styleId="60">
    <w:name w:val="toc 6"/>
    <w:basedOn w:val="a0"/>
    <w:next w:val="a0"/>
    <w:autoRedefine/>
    <w:semiHidden/>
    <w:rsid w:val="00BF2FCB"/>
    <w:pPr>
      <w:ind w:left="960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semiHidden/>
    <w:rsid w:val="00BF2FCB"/>
    <w:pPr>
      <w:ind w:left="1200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semiHidden/>
    <w:rsid w:val="00BF2FCB"/>
    <w:pPr>
      <w:ind w:left="1440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semiHidden/>
    <w:rsid w:val="00BF2FCB"/>
    <w:pPr>
      <w:ind w:left="1680"/>
    </w:pPr>
    <w:rPr>
      <w:rFonts w:ascii="Calibri" w:hAnsi="Calibri"/>
      <w:sz w:val="20"/>
      <w:szCs w:val="20"/>
    </w:rPr>
  </w:style>
  <w:style w:type="character" w:styleId="a4">
    <w:name w:val="Hyperlink"/>
    <w:uiPriority w:val="99"/>
    <w:rsid w:val="00BF2FCB"/>
    <w:rPr>
      <w:color w:val="0000FF"/>
      <w:u w:val="single"/>
    </w:rPr>
  </w:style>
  <w:style w:type="paragraph" w:customStyle="1" w:styleId="a5">
    <w:name w:val="Таблица"/>
    <w:rsid w:val="00FA028C"/>
    <w:pPr>
      <w:widowControl w:val="0"/>
      <w:tabs>
        <w:tab w:val="left" w:pos="2660"/>
        <w:tab w:val="left" w:pos="4361"/>
        <w:tab w:val="left" w:pos="5211"/>
        <w:tab w:val="left" w:pos="6771"/>
        <w:tab w:val="left" w:pos="9747"/>
      </w:tabs>
      <w:autoSpaceDE w:val="0"/>
      <w:autoSpaceDN w:val="0"/>
      <w:adjustRightInd w:val="0"/>
    </w:pPr>
    <w:rPr>
      <w:bCs/>
      <w:sz w:val="22"/>
      <w:szCs w:val="22"/>
    </w:rPr>
  </w:style>
  <w:style w:type="paragraph" w:styleId="a6">
    <w:name w:val="caption"/>
    <w:basedOn w:val="a0"/>
    <w:next w:val="a0"/>
    <w:qFormat/>
    <w:rsid w:val="00FA028C"/>
    <w:pPr>
      <w:spacing w:before="120" w:after="120"/>
      <w:ind w:firstLine="567"/>
      <w:jc w:val="both"/>
    </w:pPr>
    <w:rPr>
      <w:b/>
      <w:sz w:val="28"/>
      <w:szCs w:val="20"/>
    </w:rPr>
  </w:style>
  <w:style w:type="paragraph" w:styleId="a7">
    <w:name w:val="Plain Text"/>
    <w:basedOn w:val="a0"/>
    <w:link w:val="a8"/>
    <w:rsid w:val="00FA028C"/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7"/>
    <w:rsid w:val="00FA028C"/>
    <w:rPr>
      <w:rFonts w:ascii="Courier New" w:hAnsi="Courier New"/>
      <w:lang w:val="ru-RU" w:eastAsia="ru-RU" w:bidi="ar-SA"/>
    </w:rPr>
  </w:style>
  <w:style w:type="paragraph" w:customStyle="1" w:styleId="a9">
    <w:name w:val="Имя_таблицы"/>
    <w:basedOn w:val="a0"/>
    <w:rsid w:val="00FA028C"/>
    <w:pPr>
      <w:tabs>
        <w:tab w:val="left" w:pos="690"/>
        <w:tab w:val="center" w:pos="4535"/>
      </w:tabs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4pt">
    <w:name w:val="Стиль Название объекта + 14 pt Черный по центру Первая строка:  ..."/>
    <w:basedOn w:val="a6"/>
    <w:next w:val="a0"/>
    <w:rsid w:val="00FA028C"/>
    <w:pPr>
      <w:spacing w:before="0" w:after="0"/>
      <w:ind w:firstLine="0"/>
      <w:jc w:val="center"/>
    </w:pPr>
    <w:rPr>
      <w:bCs/>
      <w:color w:val="000000"/>
    </w:rPr>
  </w:style>
  <w:style w:type="paragraph" w:customStyle="1" w:styleId="ConsPlusNonformat">
    <w:name w:val="ConsPlusNonformat"/>
    <w:rsid w:val="00FA028C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a">
    <w:name w:val="footnote reference"/>
    <w:rsid w:val="009A1E6A"/>
    <w:rPr>
      <w:vertAlign w:val="superscript"/>
    </w:rPr>
  </w:style>
  <w:style w:type="paragraph" w:styleId="ab">
    <w:name w:val="footnote text"/>
    <w:basedOn w:val="a0"/>
    <w:link w:val="ac"/>
    <w:rsid w:val="009A1E6A"/>
    <w:pPr>
      <w:ind w:firstLine="567"/>
      <w:jc w:val="both"/>
    </w:pPr>
    <w:rPr>
      <w:sz w:val="20"/>
      <w:szCs w:val="20"/>
    </w:rPr>
  </w:style>
  <w:style w:type="paragraph" w:styleId="ad">
    <w:name w:val="Body Text Indent"/>
    <w:basedOn w:val="a0"/>
    <w:rsid w:val="00CA6FEC"/>
    <w:pPr>
      <w:spacing w:after="120"/>
      <w:ind w:left="283"/>
    </w:pPr>
  </w:style>
  <w:style w:type="paragraph" w:styleId="ae">
    <w:name w:val="footer"/>
    <w:basedOn w:val="a0"/>
    <w:rsid w:val="008A5952"/>
    <w:pPr>
      <w:tabs>
        <w:tab w:val="center" w:pos="4677"/>
        <w:tab w:val="right" w:pos="9355"/>
      </w:tabs>
    </w:pPr>
  </w:style>
  <w:style w:type="character" w:styleId="af">
    <w:name w:val="page number"/>
    <w:basedOn w:val="a1"/>
    <w:rsid w:val="008A5952"/>
  </w:style>
  <w:style w:type="paragraph" w:styleId="af0">
    <w:name w:val="List"/>
    <w:basedOn w:val="a0"/>
    <w:rsid w:val="00807CC3"/>
    <w:pPr>
      <w:ind w:left="283" w:hanging="283"/>
    </w:pPr>
  </w:style>
  <w:style w:type="paragraph" w:styleId="25">
    <w:name w:val="List 2"/>
    <w:basedOn w:val="a0"/>
    <w:rsid w:val="00807CC3"/>
    <w:pPr>
      <w:ind w:left="566" w:hanging="283"/>
    </w:pPr>
  </w:style>
  <w:style w:type="paragraph" w:styleId="a">
    <w:name w:val="List Bullet"/>
    <w:basedOn w:val="a0"/>
    <w:rsid w:val="00807CC3"/>
    <w:pPr>
      <w:numPr>
        <w:numId w:val="2"/>
      </w:numPr>
    </w:pPr>
  </w:style>
  <w:style w:type="paragraph" w:styleId="26">
    <w:name w:val="List Continue 2"/>
    <w:basedOn w:val="a0"/>
    <w:rsid w:val="00807CC3"/>
    <w:pPr>
      <w:spacing w:after="120"/>
      <w:ind w:left="566"/>
    </w:pPr>
  </w:style>
  <w:style w:type="paragraph" w:styleId="af1">
    <w:name w:val="Title"/>
    <w:basedOn w:val="a0"/>
    <w:qFormat/>
    <w:rsid w:val="00807CC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2">
    <w:name w:val="Body Text"/>
    <w:basedOn w:val="a0"/>
    <w:rsid w:val="00807CC3"/>
    <w:pPr>
      <w:spacing w:after="120"/>
    </w:pPr>
  </w:style>
  <w:style w:type="paragraph" w:styleId="af3">
    <w:name w:val="Normal Indent"/>
    <w:basedOn w:val="a0"/>
    <w:rsid w:val="00807CC3"/>
    <w:pPr>
      <w:ind w:left="708"/>
    </w:pPr>
  </w:style>
  <w:style w:type="paragraph" w:styleId="af4">
    <w:name w:val="Body Text First Indent"/>
    <w:basedOn w:val="af2"/>
    <w:rsid w:val="00807CC3"/>
    <w:pPr>
      <w:ind w:firstLine="210"/>
    </w:pPr>
  </w:style>
  <w:style w:type="paragraph" w:styleId="27">
    <w:name w:val="Body Text First Indent 2"/>
    <w:basedOn w:val="ad"/>
    <w:rsid w:val="00807CC3"/>
    <w:pPr>
      <w:ind w:firstLine="210"/>
    </w:pPr>
  </w:style>
  <w:style w:type="paragraph" w:styleId="af5">
    <w:name w:val="Document Map"/>
    <w:basedOn w:val="a0"/>
    <w:link w:val="af6"/>
    <w:rsid w:val="00957A44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rsid w:val="00957A44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D45E4B"/>
    <w:rPr>
      <w:rFonts w:ascii="Calibri" w:hAnsi="Calibri"/>
      <w:sz w:val="24"/>
      <w:szCs w:val="24"/>
    </w:rPr>
  </w:style>
  <w:style w:type="character" w:customStyle="1" w:styleId="80">
    <w:name w:val="Заголовок 8 Знак"/>
    <w:link w:val="8"/>
    <w:rsid w:val="00D45E4B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link w:val="9"/>
    <w:rsid w:val="00D45E4B"/>
    <w:rPr>
      <w:rFonts w:ascii="Cambria" w:hAnsi="Cambria"/>
      <w:sz w:val="22"/>
      <w:szCs w:val="22"/>
    </w:rPr>
  </w:style>
  <w:style w:type="paragraph" w:customStyle="1" w:styleId="1256">
    <w:name w:val="Стиль По ширине Первая строка:  1.25 см После:  6 пт Междустр.ин..."/>
    <w:basedOn w:val="a0"/>
    <w:rsid w:val="008E4F62"/>
    <w:pPr>
      <w:spacing w:line="360" w:lineRule="auto"/>
      <w:ind w:firstLine="709"/>
      <w:jc w:val="both"/>
    </w:pPr>
    <w:rPr>
      <w:szCs w:val="20"/>
    </w:rPr>
  </w:style>
  <w:style w:type="numbering" w:customStyle="1" w:styleId="1">
    <w:name w:val="Стиль1"/>
    <w:rsid w:val="00F23C63"/>
    <w:pPr>
      <w:numPr>
        <w:numId w:val="3"/>
      </w:numPr>
    </w:pPr>
  </w:style>
  <w:style w:type="numbering" w:customStyle="1" w:styleId="20">
    <w:name w:val="Стиль2"/>
    <w:rsid w:val="00F23C63"/>
    <w:pPr>
      <w:numPr>
        <w:numId w:val="4"/>
      </w:numPr>
    </w:pPr>
  </w:style>
  <w:style w:type="paragraph" w:styleId="af7">
    <w:name w:val="Balloon Text"/>
    <w:basedOn w:val="a0"/>
    <w:link w:val="af8"/>
    <w:rsid w:val="00AF1173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AF1173"/>
    <w:rPr>
      <w:rFonts w:ascii="Tahoma" w:hAnsi="Tahoma" w:cs="Tahoma"/>
      <w:sz w:val="16"/>
      <w:szCs w:val="16"/>
    </w:rPr>
  </w:style>
  <w:style w:type="character" w:customStyle="1" w:styleId="28">
    <w:name w:val="Шаблон2"/>
    <w:link w:val="af9"/>
    <w:rsid w:val="009038B9"/>
  </w:style>
  <w:style w:type="paragraph" w:customStyle="1" w:styleId="af9">
    <w:name w:val="Шаблон_Форма"/>
    <w:next w:val="a0"/>
    <w:link w:val="28"/>
    <w:rsid w:val="009038B9"/>
  </w:style>
  <w:style w:type="paragraph" w:styleId="afa">
    <w:name w:val="List Paragraph"/>
    <w:basedOn w:val="a0"/>
    <w:uiPriority w:val="34"/>
    <w:qFormat/>
    <w:rsid w:val="00703304"/>
    <w:pPr>
      <w:ind w:left="708"/>
    </w:pPr>
  </w:style>
  <w:style w:type="table" w:styleId="afb">
    <w:name w:val="Table Grid"/>
    <w:basedOn w:val="a2"/>
    <w:rsid w:val="00D17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Обычный (ф)"/>
    <w:basedOn w:val="a0"/>
    <w:link w:val="afd"/>
    <w:rsid w:val="005C42B5"/>
    <w:pPr>
      <w:ind w:firstLine="709"/>
      <w:jc w:val="both"/>
    </w:pPr>
    <w:rPr>
      <w:lang w:val="x-none" w:eastAsia="x-none"/>
    </w:rPr>
  </w:style>
  <w:style w:type="character" w:customStyle="1" w:styleId="afd">
    <w:name w:val="Обычный (ф) Знак Знак"/>
    <w:link w:val="afc"/>
    <w:rsid w:val="005C42B5"/>
    <w:rPr>
      <w:sz w:val="24"/>
      <w:szCs w:val="24"/>
      <w:lang w:val="x-none" w:eastAsia="x-none"/>
    </w:rPr>
  </w:style>
  <w:style w:type="paragraph" w:customStyle="1" w:styleId="afe">
    <w:name w:val="курсив (ф)"/>
    <w:basedOn w:val="a0"/>
    <w:link w:val="aff"/>
    <w:rsid w:val="005C42B5"/>
    <w:pPr>
      <w:tabs>
        <w:tab w:val="num" w:pos="720"/>
      </w:tabs>
      <w:ind w:left="362" w:hanging="181"/>
      <w:jc w:val="both"/>
    </w:pPr>
    <w:rPr>
      <w:i/>
      <w:lang w:val="x-none" w:eastAsia="x-none"/>
    </w:rPr>
  </w:style>
  <w:style w:type="character" w:customStyle="1" w:styleId="aff">
    <w:name w:val="курсив (ф) Знак Знак"/>
    <w:link w:val="afe"/>
    <w:rsid w:val="005C42B5"/>
    <w:rPr>
      <w:i/>
      <w:sz w:val="24"/>
      <w:szCs w:val="24"/>
      <w:lang w:val="x-none" w:eastAsia="x-none"/>
    </w:rPr>
  </w:style>
  <w:style w:type="character" w:customStyle="1" w:styleId="23">
    <w:name w:val="Основной текст 2 Знак"/>
    <w:link w:val="22"/>
    <w:rsid w:val="00293303"/>
    <w:rPr>
      <w:sz w:val="28"/>
      <w:szCs w:val="28"/>
    </w:rPr>
  </w:style>
  <w:style w:type="character" w:customStyle="1" w:styleId="ac">
    <w:name w:val="Текст сноски Знак"/>
    <w:link w:val="ab"/>
    <w:rsid w:val="00FF52F0"/>
  </w:style>
  <w:style w:type="paragraph" w:customStyle="1" w:styleId="Pril3">
    <w:name w:val="Pril3"/>
    <w:basedOn w:val="a0"/>
    <w:next w:val="a0"/>
    <w:rsid w:val="002262A3"/>
    <w:pPr>
      <w:tabs>
        <w:tab w:val="center" w:pos="391"/>
        <w:tab w:val="left" w:pos="907"/>
        <w:tab w:val="left" w:pos="2948"/>
      </w:tabs>
      <w:overflowPunct w:val="0"/>
      <w:autoSpaceDE w:val="0"/>
      <w:autoSpaceDN w:val="0"/>
      <w:adjustRightInd w:val="0"/>
      <w:spacing w:before="85"/>
      <w:ind w:right="113"/>
      <w:textAlignment w:val="baseline"/>
    </w:pPr>
    <w:rPr>
      <w:rFonts w:ascii="PragmaticaC" w:hAnsi="PragmaticaC"/>
      <w:color w:val="000000"/>
      <w:sz w:val="19"/>
      <w:szCs w:val="20"/>
      <w:lang w:val="en-US"/>
    </w:rPr>
  </w:style>
  <w:style w:type="paragraph" w:customStyle="1" w:styleId="Pril4">
    <w:name w:val="Pril4"/>
    <w:basedOn w:val="a0"/>
    <w:next w:val="a0"/>
    <w:rsid w:val="002262A3"/>
    <w:pPr>
      <w:pBdr>
        <w:bottom w:val="single" w:sz="2" w:space="0" w:color="auto"/>
        <w:between w:val="single" w:sz="2" w:space="3" w:color="auto"/>
      </w:pBdr>
      <w:tabs>
        <w:tab w:val="center" w:pos="391"/>
        <w:tab w:val="left" w:pos="907"/>
        <w:tab w:val="left" w:pos="2948"/>
      </w:tabs>
      <w:overflowPunct w:val="0"/>
      <w:autoSpaceDE w:val="0"/>
      <w:autoSpaceDN w:val="0"/>
      <w:adjustRightInd w:val="0"/>
      <w:ind w:left="2948" w:right="113" w:hanging="2948"/>
      <w:jc w:val="both"/>
      <w:textAlignment w:val="baseline"/>
    </w:pPr>
    <w:rPr>
      <w:rFonts w:ascii="PragmaticaC" w:hAnsi="PragmaticaC"/>
      <w:color w:val="000000"/>
      <w:sz w:val="19"/>
      <w:szCs w:val="20"/>
      <w:lang w:val="en-US"/>
    </w:rPr>
  </w:style>
  <w:style w:type="character" w:customStyle="1" w:styleId="21">
    <w:name w:val="Заголовок 2 Знак"/>
    <w:basedOn w:val="a1"/>
    <w:link w:val="2"/>
    <w:rsid w:val="00B26381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DF0A1D"/>
    <w:rPr>
      <w:rFonts w:cs="Arial"/>
      <w:b/>
      <w:bCs/>
      <w:iCs/>
      <w:sz w:val="22"/>
      <w:szCs w:val="22"/>
    </w:rPr>
  </w:style>
  <w:style w:type="paragraph" w:styleId="aff0">
    <w:name w:val="Normal (Web)"/>
    <w:basedOn w:val="a0"/>
    <w:uiPriority w:val="99"/>
    <w:semiHidden/>
    <w:unhideWhenUsed/>
    <w:rsid w:val="00FC58A8"/>
    <w:pPr>
      <w:spacing w:before="100" w:beforeAutospacing="1" w:after="100" w:afterAutospacing="1"/>
    </w:pPr>
  </w:style>
  <w:style w:type="character" w:styleId="aff1">
    <w:name w:val="FollowedHyperlink"/>
    <w:basedOn w:val="a1"/>
    <w:semiHidden/>
    <w:unhideWhenUsed/>
    <w:rsid w:val="00CF5805"/>
    <w:rPr>
      <w:color w:val="800080" w:themeColor="followedHyperlink"/>
      <w:u w:val="single"/>
    </w:rPr>
  </w:style>
  <w:style w:type="paragraph" w:styleId="aff2">
    <w:name w:val="header"/>
    <w:basedOn w:val="a0"/>
    <w:link w:val="aff3"/>
    <w:unhideWhenUsed/>
    <w:rsid w:val="00D36C75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1"/>
    <w:link w:val="aff2"/>
    <w:rsid w:val="00D36C75"/>
    <w:rPr>
      <w:sz w:val="24"/>
      <w:szCs w:val="24"/>
    </w:rPr>
  </w:style>
  <w:style w:type="character" w:styleId="aff4">
    <w:name w:val="annotation reference"/>
    <w:basedOn w:val="a1"/>
    <w:semiHidden/>
    <w:unhideWhenUsed/>
    <w:rsid w:val="005E6FF5"/>
    <w:rPr>
      <w:sz w:val="16"/>
      <w:szCs w:val="16"/>
    </w:rPr>
  </w:style>
  <w:style w:type="paragraph" w:styleId="aff5">
    <w:name w:val="annotation text"/>
    <w:basedOn w:val="a0"/>
    <w:link w:val="aff6"/>
    <w:unhideWhenUsed/>
    <w:rsid w:val="005E6FF5"/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rsid w:val="005E6FF5"/>
  </w:style>
  <w:style w:type="paragraph" w:customStyle="1" w:styleId="ConsPlusNormal">
    <w:name w:val="ConsPlusNormal"/>
    <w:rsid w:val="00A01C77"/>
    <w:pPr>
      <w:autoSpaceDE w:val="0"/>
      <w:autoSpaceDN w:val="0"/>
      <w:adjustRightInd w:val="0"/>
    </w:pPr>
  </w:style>
  <w:style w:type="paragraph" w:styleId="aff7">
    <w:name w:val="Revision"/>
    <w:hidden/>
    <w:uiPriority w:val="99"/>
    <w:semiHidden/>
    <w:rsid w:val="00A01C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1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9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4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9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9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4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0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3435F-B829-4A30-AEE7-9D9350664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13F56-E848-4654-8947-27F0759EDE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C0A875-278E-432B-8F6F-A20778AA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66</Pages>
  <Words>20229</Words>
  <Characters>115311</Characters>
  <Application>Microsoft Office Word</Application>
  <DocSecurity>0</DocSecurity>
  <Lines>960</Lines>
  <Paragraphs>270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форматов</vt:lpstr>
    </vt:vector>
  </TitlesOfParts>
  <Company>CB RF</Company>
  <LinksUpToDate>false</LinksUpToDate>
  <CharactersWithSpaces>135270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форматов</dc:title>
  <dc:creator>Свечников</dc:creator>
  <dc:description>Исправлена ОчерПл. 6.06.2016</dc:description>
  <cp:lastModifiedBy>Свечников </cp:lastModifiedBy>
  <cp:revision>3</cp:revision>
  <cp:lastPrinted>2015-02-03T11:22:00Z</cp:lastPrinted>
  <dcterms:created xsi:type="dcterms:W3CDTF">2016-06-06T14:00:00Z</dcterms:created>
  <dcterms:modified xsi:type="dcterms:W3CDTF">2016-06-06T14:19:00Z</dcterms:modified>
</cp:coreProperties>
</file>