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A" w14:textId="77777777" w:rsidR="0068113C" w:rsidRDefault="00000000" w:rsidP="000D73CE">
      <w:pPr>
        <w:rPr>
          <w:b/>
          <w:sz w:val="28"/>
          <w:szCs w:val="28"/>
        </w:rPr>
      </w:pPr>
      <w:r w:rsidRPr="0025466B">
        <w:rPr>
          <w:b/>
          <w:sz w:val="28"/>
          <w:szCs w:val="28"/>
        </w:rPr>
        <w:t>READ ME</w:t>
      </w:r>
    </w:p>
    <w:p w14:paraId="7F60EE43" w14:textId="77777777" w:rsidR="0016356C" w:rsidRDefault="0016356C" w:rsidP="000D73CE">
      <w:pPr>
        <w:rPr>
          <w:b/>
          <w:sz w:val="28"/>
          <w:szCs w:val="28"/>
        </w:rPr>
      </w:pPr>
    </w:p>
    <w:p w14:paraId="58670A68" w14:textId="77777777" w:rsidR="0016356C" w:rsidRDefault="0016356C" w:rsidP="000D73CE">
      <w:pPr>
        <w:rPr>
          <w:b/>
          <w:sz w:val="24"/>
          <w:szCs w:val="24"/>
        </w:rPr>
      </w:pPr>
      <w:r w:rsidRPr="0016356C">
        <w:rPr>
          <w:b/>
          <w:sz w:val="24"/>
          <w:szCs w:val="24"/>
        </w:rPr>
        <w:t>PeakScanner_peakFilter_v3_5_1</w:t>
      </w:r>
    </w:p>
    <w:p w14:paraId="20D6B46F" w14:textId="2923F5C7" w:rsidR="0016356C" w:rsidRDefault="0016356C" w:rsidP="000D73CE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 3_5_1</w:t>
      </w:r>
    </w:p>
    <w:p w14:paraId="2FDD37BA" w14:textId="77777777" w:rsidR="003B3749" w:rsidRDefault="003B3749" w:rsidP="000D73CE">
      <w:pPr>
        <w:rPr>
          <w:b/>
          <w:sz w:val="24"/>
          <w:szCs w:val="24"/>
        </w:rPr>
      </w:pPr>
    </w:p>
    <w:p w14:paraId="70281A2A" w14:textId="7009235F" w:rsidR="003B3749" w:rsidRDefault="003B3749" w:rsidP="000D73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Authors: Christoph </w:t>
      </w:r>
      <w:proofErr w:type="spellStart"/>
      <w:r>
        <w:rPr>
          <w:b/>
          <w:sz w:val="24"/>
          <w:szCs w:val="24"/>
        </w:rPr>
        <w:t>Metzendorf</w:t>
      </w:r>
      <w:proofErr w:type="spellEnd"/>
      <w:r>
        <w:rPr>
          <w:b/>
          <w:sz w:val="24"/>
          <w:szCs w:val="24"/>
        </w:rPr>
        <w:t xml:space="preserve"> and Eugenia Mazzaferro</w:t>
      </w:r>
    </w:p>
    <w:p w14:paraId="7376002D" w14:textId="77777777" w:rsidR="0016356C" w:rsidRDefault="0016356C" w:rsidP="000D73CE">
      <w:pPr>
        <w:rPr>
          <w:b/>
          <w:sz w:val="24"/>
          <w:szCs w:val="24"/>
        </w:rPr>
      </w:pPr>
    </w:p>
    <w:p w14:paraId="7609DBBF" w14:textId="04072302" w:rsidR="0016356C" w:rsidRDefault="0016356C" w:rsidP="000D73CE">
      <w:pPr>
        <w:rPr>
          <w:b/>
        </w:rPr>
      </w:pPr>
      <w:r>
        <w:rPr>
          <w:b/>
        </w:rPr>
        <w:t>Objective</w:t>
      </w:r>
    </w:p>
    <w:p w14:paraId="73401243" w14:textId="5F332BE5" w:rsidR="0016356C" w:rsidRPr="000D73CE" w:rsidRDefault="00E205B2" w:rsidP="000D73CE">
      <w:pPr>
        <w:jc w:val="both"/>
        <w:rPr>
          <w:color w:val="0D0D0D" w:themeColor="text1" w:themeTint="F2"/>
          <w:lang w:val="en-US"/>
        </w:rPr>
      </w:pPr>
      <w:r>
        <w:t>To d</w:t>
      </w:r>
      <w:r w:rsidR="0016356C">
        <w:t>etermin</w:t>
      </w:r>
      <w:r>
        <w:t>e</w:t>
      </w:r>
      <w:r w:rsidR="0016356C">
        <w:t xml:space="preserve"> the fragment sizes</w:t>
      </w:r>
      <w:r w:rsidR="00814E42">
        <w:t xml:space="preserve">, </w:t>
      </w:r>
      <w:r w:rsidR="0016356C">
        <w:t>peak heights</w:t>
      </w:r>
      <w:r w:rsidR="00814E42">
        <w:t xml:space="preserve"> and relative </w:t>
      </w:r>
      <w:r>
        <w:t>wild type</w:t>
      </w:r>
      <w:r w:rsidR="00814E42">
        <w:t>-peak area</w:t>
      </w:r>
      <w:r w:rsidR="0016356C">
        <w:t xml:space="preserve"> of </w:t>
      </w:r>
      <w:r w:rsidR="00B32EE3">
        <w:t xml:space="preserve">potentially CRISPR/Cas9-edited </w:t>
      </w:r>
      <w:r w:rsidR="0016356C">
        <w:t>samples of interest (unknown</w:t>
      </w:r>
      <w:r>
        <w:t xml:space="preserve"> genotype</w:t>
      </w:r>
      <w:r w:rsidR="0016356C">
        <w:t>)</w:t>
      </w:r>
      <w:r w:rsidR="00077CEA">
        <w:t>,</w:t>
      </w:r>
      <w:r w:rsidR="0016356C">
        <w:t xml:space="preserve"> based on peaks </w:t>
      </w:r>
      <w:r w:rsidR="00B32EE3">
        <w:t>observed in</w:t>
      </w:r>
      <w:r w:rsidR="0016356C">
        <w:t xml:space="preserve"> wild type </w:t>
      </w:r>
      <w:r w:rsidR="00B32EE3">
        <w:t xml:space="preserve">control </w:t>
      </w:r>
      <w:r w:rsidR="0016356C">
        <w:t xml:space="preserve">samples </w:t>
      </w:r>
      <w:r w:rsidR="00B32EE3">
        <w:t xml:space="preserve">obtained </w:t>
      </w:r>
      <w:r w:rsidR="0016356C">
        <w:t>using PCR product</w:t>
      </w:r>
      <w:r>
        <w:t>s</w:t>
      </w:r>
      <w:r w:rsidR="0016356C">
        <w:t xml:space="preserve"> r</w:t>
      </w:r>
      <w:r w:rsidR="00077CEA">
        <w:t>u</w:t>
      </w:r>
      <w:r w:rsidR="0016356C">
        <w:t xml:space="preserve">n through </w:t>
      </w:r>
      <w:r w:rsidR="0016356C" w:rsidRPr="00FF716A">
        <w:rPr>
          <w:color w:val="0D0D0D" w:themeColor="text1" w:themeTint="F2"/>
          <w:lang w:val="en-US"/>
        </w:rPr>
        <w:t>capillary</w:t>
      </w:r>
      <w:r w:rsidR="00814E42">
        <w:rPr>
          <w:color w:val="0D0D0D" w:themeColor="text1" w:themeTint="F2"/>
          <w:lang w:val="en-US"/>
        </w:rPr>
        <w:t xml:space="preserve"> </w:t>
      </w:r>
      <w:r w:rsidR="0016356C" w:rsidRPr="00FF716A">
        <w:rPr>
          <w:color w:val="0D0D0D" w:themeColor="text1" w:themeTint="F2"/>
          <w:lang w:val="en-US"/>
        </w:rPr>
        <w:t xml:space="preserve">electrophoresis on </w:t>
      </w:r>
      <w:r w:rsidR="00077CEA">
        <w:rPr>
          <w:color w:val="0D0D0D" w:themeColor="text1" w:themeTint="F2"/>
          <w:lang w:val="en-US"/>
        </w:rPr>
        <w:t xml:space="preserve">an </w:t>
      </w:r>
      <w:r w:rsidR="0016356C" w:rsidRPr="00FF716A">
        <w:rPr>
          <w:color w:val="0D0D0D" w:themeColor="text1" w:themeTint="F2"/>
          <w:lang w:val="en-US"/>
        </w:rPr>
        <w:t>Applied Biosystems® 3730XL DNA analyzer (Applied Biosystems, Waltham, USA)</w:t>
      </w:r>
      <w:r w:rsidR="000D73CE">
        <w:rPr>
          <w:color w:val="0D0D0D" w:themeColor="text1" w:themeTint="F2"/>
          <w:lang w:val="en-US"/>
        </w:rPr>
        <w:t xml:space="preserve"> </w:t>
      </w:r>
      <w:r w:rsidR="0016356C">
        <w:t xml:space="preserve">and data processed by </w:t>
      </w:r>
      <w:r w:rsidR="0016356C" w:rsidRPr="0016356C">
        <w:t>Peak Scanner version 2.0 (</w:t>
      </w:r>
      <w:proofErr w:type="spellStart"/>
      <w:r w:rsidR="0016356C" w:rsidRPr="0016356C">
        <w:t>ThermoFisher</w:t>
      </w:r>
      <w:proofErr w:type="spellEnd"/>
      <w:r w:rsidR="0016356C" w:rsidRPr="0016356C">
        <w:t>, Waltham, USA)</w:t>
      </w:r>
      <w:r w:rsidR="00077CEA">
        <w:t>.</w:t>
      </w:r>
    </w:p>
    <w:p w14:paraId="2BF3C400" w14:textId="77777777" w:rsidR="0016356C" w:rsidRDefault="0016356C" w:rsidP="000D73CE">
      <w:pPr>
        <w:rPr>
          <w:b/>
          <w:sz w:val="26"/>
          <w:szCs w:val="26"/>
        </w:rPr>
      </w:pPr>
    </w:p>
    <w:p w14:paraId="1739BFAB" w14:textId="67A41A76" w:rsidR="004B1CCF" w:rsidRPr="004B1CCF" w:rsidRDefault="004B1CCF" w:rsidP="000D73CE">
      <w:pPr>
        <w:jc w:val="both"/>
        <w:rPr>
          <w:b/>
          <w:sz w:val="24"/>
          <w:szCs w:val="24"/>
        </w:rPr>
      </w:pPr>
      <w:r w:rsidRPr="004B1CCF">
        <w:rPr>
          <w:b/>
          <w:sz w:val="24"/>
          <w:szCs w:val="24"/>
        </w:rPr>
        <w:t>Prerequisites and software requirements</w:t>
      </w:r>
    </w:p>
    <w:p w14:paraId="36272817" w14:textId="77777777" w:rsidR="004B1CCF" w:rsidRDefault="004B1CCF" w:rsidP="000D73CE">
      <w:pPr>
        <w:rPr>
          <w:b/>
          <w:sz w:val="26"/>
          <w:szCs w:val="26"/>
        </w:rPr>
      </w:pPr>
    </w:p>
    <w:p w14:paraId="06DCFB6D" w14:textId="46E12AB5" w:rsidR="0016356C" w:rsidRPr="004B1CCF" w:rsidRDefault="004B1CCF" w:rsidP="000D73CE">
      <w:pPr>
        <w:rPr>
          <w:b/>
        </w:rPr>
      </w:pPr>
      <w:r w:rsidRPr="004B1CCF">
        <w:rPr>
          <w:b/>
        </w:rPr>
        <w:t xml:space="preserve">Hardware requirements </w:t>
      </w:r>
    </w:p>
    <w:p w14:paraId="1E90BD3B" w14:textId="10FB43D2" w:rsidR="004B1CCF" w:rsidRPr="004B1CCF" w:rsidRDefault="004B1CCF" w:rsidP="000D73CE">
      <w:pPr>
        <w:rPr>
          <w:bCs/>
        </w:rPr>
      </w:pPr>
      <w:r w:rsidRPr="004B1CCF">
        <w:rPr>
          <w:bCs/>
        </w:rPr>
        <w:t xml:space="preserve">PeakScanner_peakFilter_v3_5_1 only requires a “normal” desktop or laptop computer with enough RAM to support operations. </w:t>
      </w:r>
    </w:p>
    <w:p w14:paraId="4CFDD6CB" w14:textId="77777777" w:rsidR="004B1CCF" w:rsidRDefault="004B1CCF" w:rsidP="000D73CE">
      <w:pPr>
        <w:jc w:val="both"/>
        <w:rPr>
          <w:b/>
        </w:rPr>
      </w:pPr>
    </w:p>
    <w:p w14:paraId="371C0613" w14:textId="17DF9A9B" w:rsidR="004B1CCF" w:rsidRDefault="004B1CCF" w:rsidP="000D73CE">
      <w:pPr>
        <w:jc w:val="both"/>
        <w:rPr>
          <w:b/>
        </w:rPr>
      </w:pPr>
      <w:r>
        <w:rPr>
          <w:b/>
        </w:rPr>
        <w:t>Software requirements</w:t>
      </w:r>
    </w:p>
    <w:p w14:paraId="69648EAC" w14:textId="5DF0080A" w:rsidR="004B1CCF" w:rsidRDefault="004B1CCF" w:rsidP="000D73CE">
      <w:pPr>
        <w:jc w:val="both"/>
        <w:rPr>
          <w:b/>
        </w:rPr>
      </w:pPr>
      <w:r>
        <w:rPr>
          <w:b/>
        </w:rPr>
        <w:t>OS requirements</w:t>
      </w:r>
    </w:p>
    <w:p w14:paraId="6D28A09F" w14:textId="4C1E08B1" w:rsidR="004B1CCF" w:rsidRDefault="004B1CCF" w:rsidP="000D73CE">
      <w:pPr>
        <w:jc w:val="both"/>
        <w:rPr>
          <w:bCs/>
        </w:rPr>
      </w:pPr>
      <w:r w:rsidRPr="004B1CCF">
        <w:rPr>
          <w:bCs/>
        </w:rPr>
        <w:t>This script is supported for macOS and Windows. The script has been tested on the following systems:</w:t>
      </w:r>
    </w:p>
    <w:p w14:paraId="3678B1A2" w14:textId="77777777" w:rsidR="004B1CCF" w:rsidRPr="004B1CCF" w:rsidRDefault="004B1CCF" w:rsidP="000D73CE">
      <w:pPr>
        <w:jc w:val="both"/>
        <w:rPr>
          <w:bCs/>
        </w:rPr>
      </w:pPr>
    </w:p>
    <w:p w14:paraId="014C0385" w14:textId="479ADC37" w:rsidR="004B1CCF" w:rsidRDefault="004B1CCF" w:rsidP="000D73CE">
      <w:pPr>
        <w:pStyle w:val="ListParagraph"/>
        <w:numPr>
          <w:ilvl w:val="0"/>
          <w:numId w:val="8"/>
        </w:numPr>
        <w:jc w:val="both"/>
        <w:rPr>
          <w:bCs/>
        </w:rPr>
      </w:pPr>
      <w:r w:rsidRPr="004B1CCF">
        <w:rPr>
          <w:bCs/>
        </w:rPr>
        <w:t>macOS Ventura 13.5</w:t>
      </w:r>
    </w:p>
    <w:p w14:paraId="5DA21D26" w14:textId="40F81BC0" w:rsidR="004B1CCF" w:rsidRPr="004B1CCF" w:rsidRDefault="004B1CCF" w:rsidP="000D73CE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>macOS Ca</w:t>
      </w:r>
      <w:r w:rsidR="00077CEA">
        <w:rPr>
          <w:bCs/>
        </w:rPr>
        <w:t>t</w:t>
      </w:r>
      <w:r>
        <w:rPr>
          <w:bCs/>
        </w:rPr>
        <w:t>alina 10.15</w:t>
      </w:r>
    </w:p>
    <w:p w14:paraId="01AD91F1" w14:textId="77777777" w:rsidR="004B1CCF" w:rsidRDefault="004B1CCF" w:rsidP="000D73CE">
      <w:pPr>
        <w:jc w:val="both"/>
        <w:rPr>
          <w:b/>
        </w:rPr>
      </w:pPr>
    </w:p>
    <w:p w14:paraId="03B78871" w14:textId="250F685D" w:rsidR="004B1CCF" w:rsidRPr="004B1CCF" w:rsidRDefault="004B1CCF" w:rsidP="000D73CE">
      <w:pPr>
        <w:jc w:val="both"/>
        <w:rPr>
          <w:b/>
        </w:rPr>
      </w:pPr>
      <w:r>
        <w:rPr>
          <w:b/>
        </w:rPr>
        <w:t>Software</w:t>
      </w:r>
    </w:p>
    <w:p w14:paraId="0A246571" w14:textId="77777777" w:rsidR="0016356C" w:rsidRDefault="0016356C" w:rsidP="000D73CE">
      <w:r>
        <w:t>R version 4.1.0</w:t>
      </w:r>
    </w:p>
    <w:p w14:paraId="31544AFC" w14:textId="36FEABAB" w:rsidR="0016356C" w:rsidRDefault="0016356C" w:rsidP="000D73CE">
      <w:r>
        <w:t xml:space="preserve">RStudio 2022.07.2+576 </w:t>
      </w:r>
    </w:p>
    <w:p w14:paraId="09CD8276" w14:textId="3B46BDC4" w:rsidR="0016356C" w:rsidRDefault="0016356C" w:rsidP="000D73CE">
      <w:r w:rsidRPr="0016356C">
        <w:t>Peak Scanner version 2.0</w:t>
      </w:r>
      <w:r>
        <w:t xml:space="preserve"> (also tested on </w:t>
      </w:r>
      <w:r w:rsidRPr="0016356C">
        <w:t xml:space="preserve">Peak Scanner version </w:t>
      </w:r>
      <w:r>
        <w:t>1.0)</w:t>
      </w:r>
    </w:p>
    <w:p w14:paraId="16DACBBD" w14:textId="77777777" w:rsidR="004B1CCF" w:rsidRDefault="004B1CCF" w:rsidP="000D73CE"/>
    <w:p w14:paraId="2C12A556" w14:textId="3CA651F8" w:rsidR="0016356C" w:rsidRDefault="004B1CCF" w:rsidP="000D73CE">
      <w:r>
        <w:t>R</w:t>
      </w:r>
      <w:r w:rsidR="0016356C">
        <w:t xml:space="preserve"> packages and dependencies:</w:t>
      </w:r>
      <w:r w:rsidR="004D118F">
        <w:t xml:space="preserve"> </w:t>
      </w:r>
    </w:p>
    <w:p w14:paraId="625D9E1F" w14:textId="36FE4131" w:rsidR="0016356C" w:rsidRDefault="000D73CE" w:rsidP="000D73CE">
      <w:pPr>
        <w:numPr>
          <w:ilvl w:val="0"/>
          <w:numId w:val="3"/>
        </w:numPr>
      </w:pPr>
      <w:proofErr w:type="spellStart"/>
      <w:r>
        <w:t>s</w:t>
      </w:r>
      <w:r w:rsidR="0016356C">
        <w:t>tringr</w:t>
      </w:r>
      <w:proofErr w:type="spellEnd"/>
    </w:p>
    <w:p w14:paraId="3C87E8D9" w14:textId="5D0CA3E3" w:rsidR="0016356C" w:rsidRDefault="0016356C" w:rsidP="000D73CE">
      <w:pPr>
        <w:numPr>
          <w:ilvl w:val="0"/>
          <w:numId w:val="3"/>
        </w:numPr>
      </w:pPr>
      <w:proofErr w:type="spellStart"/>
      <w:r>
        <w:t>tidyverse</w:t>
      </w:r>
      <w:proofErr w:type="spellEnd"/>
      <w:r>
        <w:t xml:space="preserve"> </w:t>
      </w:r>
    </w:p>
    <w:p w14:paraId="44FCA1A7" w14:textId="48F815C1" w:rsidR="0016356C" w:rsidRDefault="0016356C" w:rsidP="000D73CE">
      <w:pPr>
        <w:numPr>
          <w:ilvl w:val="0"/>
          <w:numId w:val="3"/>
        </w:numPr>
      </w:pPr>
      <w:proofErr w:type="spellStart"/>
      <w:r>
        <w:t>viridis</w:t>
      </w:r>
      <w:proofErr w:type="spellEnd"/>
      <w:r>
        <w:t xml:space="preserve"> </w:t>
      </w:r>
    </w:p>
    <w:p w14:paraId="2AD24ED3" w14:textId="77777777" w:rsidR="0016356C" w:rsidRDefault="0016356C" w:rsidP="000D73CE">
      <w:pPr>
        <w:numPr>
          <w:ilvl w:val="0"/>
          <w:numId w:val="3"/>
        </w:numPr>
        <w:spacing w:after="160"/>
      </w:pPr>
      <w:proofErr w:type="spellStart"/>
      <w:r>
        <w:t>plotly</w:t>
      </w:r>
      <w:proofErr w:type="spellEnd"/>
    </w:p>
    <w:p w14:paraId="33ACB0A6" w14:textId="67CB375A" w:rsidR="004D118F" w:rsidRDefault="00077CEA" w:rsidP="000D73CE">
      <w:r>
        <w:t>A l</w:t>
      </w:r>
      <w:r w:rsidR="004D118F">
        <w:t>oading step for all required packages is included on the script.</w:t>
      </w:r>
    </w:p>
    <w:p w14:paraId="119FE6E7" w14:textId="77777777" w:rsidR="004D118F" w:rsidRDefault="004D118F" w:rsidP="000D73CE"/>
    <w:p w14:paraId="471FD9CF" w14:textId="79E23F2E" w:rsidR="0016356C" w:rsidRDefault="004B1CCF" w:rsidP="000D73CE">
      <w:pPr>
        <w:rPr>
          <w:b/>
        </w:rPr>
      </w:pPr>
      <w:r>
        <w:rPr>
          <w:b/>
        </w:rPr>
        <w:t xml:space="preserve">Installation guide: </w:t>
      </w:r>
    </w:p>
    <w:p w14:paraId="58D339E1" w14:textId="783BE4C2" w:rsidR="004B1CCF" w:rsidRPr="004B1CCF" w:rsidRDefault="004B1CCF" w:rsidP="000D73CE">
      <w:pPr>
        <w:rPr>
          <w:bCs/>
        </w:rPr>
      </w:pPr>
      <w:r>
        <w:rPr>
          <w:bCs/>
        </w:rPr>
        <w:t>No installation required. Open the .</w:t>
      </w:r>
      <w:proofErr w:type="spellStart"/>
      <w:r>
        <w:rPr>
          <w:bCs/>
        </w:rPr>
        <w:t>Rmd</w:t>
      </w:r>
      <w:proofErr w:type="spellEnd"/>
      <w:r>
        <w:rPr>
          <w:bCs/>
        </w:rPr>
        <w:t xml:space="preserve"> file using R Studio. </w:t>
      </w:r>
    </w:p>
    <w:p w14:paraId="6FBDD241" w14:textId="5FA84197" w:rsidR="004B1CCF" w:rsidRDefault="004B1CCF" w:rsidP="000D73CE">
      <w:pPr>
        <w:rPr>
          <w:b/>
          <w:sz w:val="28"/>
          <w:szCs w:val="28"/>
        </w:rPr>
      </w:pPr>
    </w:p>
    <w:p w14:paraId="7F35F127" w14:textId="77777777" w:rsidR="004D118F" w:rsidRDefault="004D118F" w:rsidP="000D73CE">
      <w:pPr>
        <w:rPr>
          <w:b/>
          <w:sz w:val="28"/>
          <w:szCs w:val="28"/>
        </w:rPr>
      </w:pPr>
    </w:p>
    <w:p w14:paraId="6286E6E8" w14:textId="6C5540BA" w:rsidR="004D118F" w:rsidRDefault="004D118F" w:rsidP="000D73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8DE918" w14:textId="61E6D86A" w:rsidR="0016356C" w:rsidRPr="0025466B" w:rsidRDefault="0016356C" w:rsidP="000D73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DEMO</w:t>
      </w:r>
      <w:r w:rsidR="004B1CCF">
        <w:rPr>
          <w:b/>
          <w:sz w:val="28"/>
          <w:szCs w:val="28"/>
        </w:rPr>
        <w:t xml:space="preserve"> </w:t>
      </w:r>
    </w:p>
    <w:p w14:paraId="4D60C9E3" w14:textId="77777777" w:rsidR="007C21B4" w:rsidRDefault="007C21B4" w:rsidP="000D73CE">
      <w:pPr>
        <w:rPr>
          <w:b/>
        </w:rPr>
      </w:pPr>
    </w:p>
    <w:p w14:paraId="72D63E5F" w14:textId="1A129F8B" w:rsidR="00502FF9" w:rsidRPr="000D73CE" w:rsidRDefault="002A4B37" w:rsidP="000D73CE">
      <w:r>
        <w:t>In this demo, files from the "</w:t>
      </w:r>
      <w:r>
        <w:rPr>
          <w:b/>
        </w:rPr>
        <w:t xml:space="preserve">Targeting </w:t>
      </w:r>
      <w:r w:rsidRPr="00077CEA">
        <w:rPr>
          <w:b/>
          <w:i/>
          <w:iCs/>
        </w:rPr>
        <w:t>kita</w:t>
      </w:r>
      <w:r>
        <w:rPr>
          <w:b/>
        </w:rPr>
        <w:t xml:space="preserve"> exerts limited effects on cardiometabolic traits</w:t>
      </w:r>
      <w:r>
        <w:t xml:space="preserve">" experiment </w:t>
      </w:r>
      <w:r w:rsidR="00FB23F3">
        <w:rPr>
          <w:color w:val="000000" w:themeColor="text1"/>
          <w:lang w:val="en-US"/>
        </w:rPr>
        <w:t>were selected.  Transgenic</w:t>
      </w:r>
      <w:r w:rsidR="00077CEA">
        <w:rPr>
          <w:color w:val="000000" w:themeColor="text1"/>
          <w:lang w:val="en-US"/>
        </w:rPr>
        <w:t xml:space="preserve"> </w:t>
      </w:r>
      <w:r w:rsidR="00FB23F3">
        <w:rPr>
          <w:color w:val="000000" w:themeColor="text1"/>
          <w:lang w:val="en-US"/>
        </w:rPr>
        <w:t xml:space="preserve">larvae </w:t>
      </w:r>
      <w:r w:rsidR="00077CEA">
        <w:rPr>
          <w:color w:val="000000" w:themeColor="text1"/>
          <w:lang w:val="en-US"/>
        </w:rPr>
        <w:t xml:space="preserve">with fluorescence labelled cell types of interest </w:t>
      </w:r>
      <w:r w:rsidR="00FB23F3">
        <w:rPr>
          <w:color w:val="000000" w:themeColor="text1"/>
          <w:lang w:val="en-US"/>
        </w:rPr>
        <w:t>were</w:t>
      </w:r>
      <w:r w:rsidR="00077CEA">
        <w:rPr>
          <w:color w:val="000000" w:themeColor="text1"/>
          <w:lang w:val="en-US"/>
        </w:rPr>
        <w:t xml:space="preserve"> micro-</w:t>
      </w:r>
      <w:r w:rsidR="00FB23F3">
        <w:rPr>
          <w:color w:val="000000" w:themeColor="text1"/>
          <w:lang w:val="en-US"/>
        </w:rPr>
        <w:t xml:space="preserve">injected </w:t>
      </w:r>
      <w:r w:rsidR="00077CEA">
        <w:rPr>
          <w:color w:val="000000" w:themeColor="text1"/>
          <w:lang w:val="en-US"/>
        </w:rPr>
        <w:t xml:space="preserve">with </w:t>
      </w:r>
      <w:r w:rsidR="000D73CE">
        <w:rPr>
          <w:color w:val="000000" w:themeColor="text1"/>
          <w:lang w:val="en-US"/>
        </w:rPr>
        <w:t>sgRNA</w:t>
      </w:r>
      <w:r w:rsidR="00077CEA">
        <w:rPr>
          <w:color w:val="000000" w:themeColor="text1"/>
          <w:lang w:val="en-US"/>
        </w:rPr>
        <w:t>s</w:t>
      </w:r>
      <w:r w:rsidR="000D73CE">
        <w:rPr>
          <w:color w:val="000000" w:themeColor="text1"/>
          <w:lang w:val="en-US"/>
        </w:rPr>
        <w:t xml:space="preserve"> targeting </w:t>
      </w:r>
      <w:r w:rsidR="00077CEA">
        <w:rPr>
          <w:color w:val="000000" w:themeColor="text1"/>
          <w:lang w:val="en-US"/>
        </w:rPr>
        <w:t xml:space="preserve">de </w:t>
      </w:r>
      <w:proofErr w:type="spellStart"/>
      <w:r w:rsidR="00077CEA" w:rsidRPr="00077CEA">
        <w:rPr>
          <w:i/>
          <w:iCs/>
          <w:color w:val="000000" w:themeColor="text1"/>
          <w:lang w:val="en-US"/>
        </w:rPr>
        <w:t>kita</w:t>
      </w:r>
      <w:proofErr w:type="spellEnd"/>
      <w:r w:rsidR="00077CEA">
        <w:rPr>
          <w:color w:val="000000" w:themeColor="text1"/>
          <w:lang w:val="en-US"/>
        </w:rPr>
        <w:t xml:space="preserve"> gene at </w:t>
      </w:r>
      <w:r w:rsidR="00FB23F3">
        <w:rPr>
          <w:color w:val="000000" w:themeColor="text1"/>
          <w:lang w:val="en-US"/>
        </w:rPr>
        <w:t>either</w:t>
      </w:r>
      <w:r w:rsidR="00077CEA">
        <w:rPr>
          <w:color w:val="000000" w:themeColor="text1"/>
          <w:lang w:val="en-US"/>
        </w:rPr>
        <w:t xml:space="preserve"> site 1 (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T1</w:t>
      </w:r>
      <w:r w:rsidR="00077CEA">
        <w:rPr>
          <w:color w:val="000000" w:themeColor="text1"/>
          <w:lang w:val="en-US"/>
        </w:rPr>
        <w:t>)</w:t>
      </w:r>
      <w:r w:rsidR="000D73CE">
        <w:rPr>
          <w:color w:val="000000" w:themeColor="text1"/>
          <w:lang w:val="en-US"/>
        </w:rPr>
        <w:t xml:space="preserve"> or </w:t>
      </w:r>
      <w:r w:rsidR="00077CEA">
        <w:rPr>
          <w:color w:val="000000" w:themeColor="text1"/>
          <w:lang w:val="en-US"/>
        </w:rPr>
        <w:t>site 2 (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T2</w:t>
      </w:r>
      <w:r w:rsidR="00077CEA">
        <w:rPr>
          <w:color w:val="000000" w:themeColor="text1"/>
          <w:lang w:val="en-US"/>
        </w:rPr>
        <w:t>)</w:t>
      </w:r>
      <w:r>
        <w:t>.</w:t>
      </w:r>
      <w:r w:rsidR="00FB23F3">
        <w:t xml:space="preserve"> Un</w:t>
      </w:r>
      <w:r w:rsidR="00077CEA">
        <w:t>-</w:t>
      </w:r>
      <w:r w:rsidR="00FB23F3">
        <w:t>injected sibling controls were collected as Wild Type samples.</w:t>
      </w:r>
      <w:r>
        <w:t xml:space="preserve"> </w:t>
      </w:r>
      <w:r w:rsidR="00FB23F3">
        <w:t>A multiplex</w:t>
      </w:r>
      <w:r w:rsidR="00077CEA">
        <w:t>ed</w:t>
      </w:r>
      <w:r w:rsidR="00FB23F3">
        <w:t xml:space="preserve"> PCR approach was used to </w:t>
      </w:r>
      <w:r w:rsidR="000D73CE">
        <w:t>amplify</w:t>
      </w:r>
      <w:r w:rsidR="00FB23F3">
        <w:t xml:space="preserve"> the two different targeted </w:t>
      </w:r>
      <w:r w:rsidR="000D73CE">
        <w:t>DNA regions</w:t>
      </w:r>
      <w:r w:rsidR="00FB23F3">
        <w:t xml:space="preserve"> tagged M13 with two different fluorophores (M13_atto for 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T1</w:t>
      </w:r>
      <w:r w:rsidR="00FB23F3">
        <w:t xml:space="preserve"> and M13_fam for 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T2</w:t>
      </w:r>
      <w:r w:rsidR="00FB23F3">
        <w:t xml:space="preserve">) </w:t>
      </w:r>
      <w:r>
        <w:t xml:space="preserve">The steps to prepare the FLA are described in the main manuscript. </w:t>
      </w:r>
    </w:p>
    <w:p w14:paraId="7ED9C951" w14:textId="77777777" w:rsidR="002A4B37" w:rsidRDefault="002A4B37" w:rsidP="000D73CE">
      <w:pPr>
        <w:rPr>
          <w:b/>
          <w:sz w:val="26"/>
          <w:szCs w:val="26"/>
        </w:rPr>
      </w:pPr>
    </w:p>
    <w:p w14:paraId="48E73A9D" w14:textId="40EB883B" w:rsidR="00FE08C7" w:rsidRPr="006B5877" w:rsidRDefault="00000000" w:rsidP="000D73CE">
      <w:pPr>
        <w:rPr>
          <w:b/>
          <w:sz w:val="24"/>
          <w:szCs w:val="24"/>
        </w:rPr>
      </w:pPr>
      <w:r w:rsidRPr="006B5877">
        <w:rPr>
          <w:b/>
          <w:sz w:val="24"/>
          <w:szCs w:val="24"/>
        </w:rPr>
        <w:t xml:space="preserve">List of </w:t>
      </w:r>
      <w:r w:rsidR="00FE08C7" w:rsidRPr="006B5877">
        <w:rPr>
          <w:b/>
          <w:sz w:val="24"/>
          <w:szCs w:val="24"/>
        </w:rPr>
        <w:t>files</w:t>
      </w:r>
      <w:r w:rsidR="004B1CCF">
        <w:rPr>
          <w:b/>
          <w:sz w:val="24"/>
          <w:szCs w:val="24"/>
        </w:rPr>
        <w:t xml:space="preserve"> in repository</w:t>
      </w:r>
      <w:r w:rsidR="00FE08C7" w:rsidRPr="006B5877">
        <w:rPr>
          <w:b/>
          <w:sz w:val="24"/>
          <w:szCs w:val="24"/>
        </w:rPr>
        <w:t xml:space="preserve">: </w:t>
      </w:r>
    </w:p>
    <w:p w14:paraId="0E0CE69B" w14:textId="1FF78E25" w:rsidR="00CC53CA" w:rsidRDefault="00CC53CA" w:rsidP="000D73CE">
      <w:pPr>
        <w:rPr>
          <w:b/>
        </w:rPr>
      </w:pPr>
      <w:r>
        <w:rPr>
          <w:b/>
        </w:rPr>
        <w:tab/>
      </w:r>
    </w:p>
    <w:p w14:paraId="76E279E6" w14:textId="3710902D" w:rsidR="00CC53CA" w:rsidRDefault="00CC53CA" w:rsidP="000D73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Scripts: You can find two versions of the script. One designed</w:t>
      </w:r>
      <w:r w:rsidR="006434CD">
        <w:rPr>
          <w:bCs/>
        </w:rPr>
        <w:t xml:space="preserve"> </w:t>
      </w:r>
      <w:r w:rsidR="00077CEA">
        <w:rPr>
          <w:bCs/>
        </w:rPr>
        <w:t>for</w:t>
      </w:r>
      <w:r>
        <w:rPr>
          <w:bCs/>
        </w:rPr>
        <w:t xml:space="preserve"> </w:t>
      </w:r>
      <w:r w:rsidRPr="00CC53CA">
        <w:rPr>
          <w:bCs/>
          <w:i/>
          <w:iCs/>
        </w:rPr>
        <w:t>kita</w:t>
      </w:r>
      <w:r>
        <w:rPr>
          <w:bCs/>
        </w:rPr>
        <w:t xml:space="preserve">-T1 and </w:t>
      </w:r>
      <w:r w:rsidR="00077CEA">
        <w:rPr>
          <w:bCs/>
        </w:rPr>
        <w:t>a</w:t>
      </w:r>
      <w:r>
        <w:rPr>
          <w:bCs/>
        </w:rPr>
        <w:t xml:space="preserve"> second one </w:t>
      </w:r>
      <w:r w:rsidR="00077CEA">
        <w:rPr>
          <w:bCs/>
        </w:rPr>
        <w:t>for</w:t>
      </w:r>
      <w:r>
        <w:rPr>
          <w:bCs/>
        </w:rPr>
        <w:t xml:space="preserve"> </w:t>
      </w:r>
      <w:r w:rsidRPr="00CC53CA">
        <w:rPr>
          <w:bCs/>
          <w:i/>
          <w:iCs/>
        </w:rPr>
        <w:t>kita</w:t>
      </w:r>
      <w:r>
        <w:rPr>
          <w:bCs/>
        </w:rPr>
        <w:t>-T2</w:t>
      </w:r>
      <w:r w:rsidR="00077CEA">
        <w:rPr>
          <w:bCs/>
        </w:rPr>
        <w:t>,</w:t>
      </w:r>
      <w:r>
        <w:rPr>
          <w:bCs/>
        </w:rPr>
        <w:t xml:space="preserve"> since the amplicons are labelled by different fluorophores and can be </w:t>
      </w:r>
      <w:proofErr w:type="spellStart"/>
      <w:r>
        <w:rPr>
          <w:bCs/>
        </w:rPr>
        <w:t>analyzed</w:t>
      </w:r>
      <w:proofErr w:type="spellEnd"/>
      <w:r>
        <w:rPr>
          <w:bCs/>
        </w:rPr>
        <w:t xml:space="preserve"> separately</w:t>
      </w:r>
      <w:r w:rsidR="00D10038">
        <w:rPr>
          <w:bCs/>
        </w:rPr>
        <w:t>.</w:t>
      </w:r>
    </w:p>
    <w:p w14:paraId="191A74FF" w14:textId="65EEB6D9" w:rsidR="00FE08C7" w:rsidRPr="00F25386" w:rsidRDefault="00FE08C7" w:rsidP="000D73CE">
      <w:pPr>
        <w:pStyle w:val="ListParagraph"/>
        <w:numPr>
          <w:ilvl w:val="0"/>
          <w:numId w:val="7"/>
        </w:numPr>
        <w:rPr>
          <w:bCs/>
        </w:rPr>
      </w:pPr>
      <w:r w:rsidRPr="00F25386">
        <w:rPr>
          <w:bCs/>
        </w:rPr>
        <w:t>Raw data</w:t>
      </w:r>
      <w:r w:rsidR="00F25386">
        <w:rPr>
          <w:bCs/>
        </w:rPr>
        <w:t xml:space="preserve">: </w:t>
      </w:r>
      <w:r w:rsidR="00077CEA">
        <w:rPr>
          <w:bCs/>
        </w:rPr>
        <w:t>Provided are</w:t>
      </w:r>
      <w:r w:rsidRPr="00F25386">
        <w:rPr>
          <w:bCs/>
        </w:rPr>
        <w:t xml:space="preserve"> raw files obtained from </w:t>
      </w:r>
      <w:proofErr w:type="spellStart"/>
      <w:r w:rsidRPr="00F25386">
        <w:rPr>
          <w:bCs/>
        </w:rPr>
        <w:t>DNAanalyzer</w:t>
      </w:r>
      <w:proofErr w:type="spellEnd"/>
      <w:r w:rsidRPr="00F25386">
        <w:rPr>
          <w:bCs/>
        </w:rPr>
        <w:t xml:space="preserve">. </w:t>
      </w:r>
      <w:r w:rsidR="00F25386" w:rsidRPr="00F25386">
        <w:rPr>
          <w:bCs/>
        </w:rPr>
        <w:t>There is a .</w:t>
      </w:r>
      <w:proofErr w:type="spellStart"/>
      <w:r w:rsidR="00F25386" w:rsidRPr="00F25386">
        <w:rPr>
          <w:bCs/>
        </w:rPr>
        <w:t>fsa</w:t>
      </w:r>
      <w:proofErr w:type="spellEnd"/>
      <w:r w:rsidR="00F25386" w:rsidRPr="00F25386">
        <w:rPr>
          <w:bCs/>
        </w:rPr>
        <w:t xml:space="preserve"> file for each well</w:t>
      </w:r>
      <w:r w:rsidR="00F25386">
        <w:rPr>
          <w:bCs/>
        </w:rPr>
        <w:t xml:space="preserve"> </w:t>
      </w:r>
      <w:r w:rsidR="00F25386" w:rsidRPr="00F25386">
        <w:rPr>
          <w:bCs/>
        </w:rPr>
        <w:t>(</w:t>
      </w:r>
      <w:proofErr w:type="gramStart"/>
      <w:r w:rsidR="00F25386" w:rsidRPr="00F25386">
        <w:rPr>
          <w:bCs/>
        </w:rPr>
        <w:t>1.Raw</w:t>
      </w:r>
      <w:proofErr w:type="gramEnd"/>
      <w:r w:rsidR="00F25386" w:rsidRPr="00F25386">
        <w:rPr>
          <w:bCs/>
        </w:rPr>
        <w:t>_files</w:t>
      </w:r>
      <w:r w:rsidR="00D10038">
        <w:rPr>
          <w:bCs/>
        </w:rPr>
        <w:t>/</w:t>
      </w:r>
      <w:r w:rsidR="00F25386" w:rsidRPr="00F25386">
        <w:rPr>
          <w:bCs/>
        </w:rPr>
        <w:t>)</w:t>
      </w:r>
      <w:r w:rsidR="00F25386">
        <w:rPr>
          <w:bCs/>
        </w:rPr>
        <w:t>.</w:t>
      </w:r>
    </w:p>
    <w:p w14:paraId="6BCAB5CD" w14:textId="5776DD84" w:rsidR="00F25386" w:rsidRDefault="00F25386" w:rsidP="000D73CE">
      <w:pPr>
        <w:pStyle w:val="ListParagraph"/>
        <w:numPr>
          <w:ilvl w:val="0"/>
          <w:numId w:val="7"/>
        </w:numPr>
        <w:rPr>
          <w:bCs/>
        </w:rPr>
      </w:pPr>
      <w:r w:rsidRPr="00F25386">
        <w:rPr>
          <w:bCs/>
        </w:rPr>
        <w:t xml:space="preserve">Input folder: Contains </w:t>
      </w:r>
      <w:r>
        <w:rPr>
          <w:bCs/>
        </w:rPr>
        <w:t xml:space="preserve">files needed to run the script </w:t>
      </w:r>
      <w:r w:rsidRPr="00F25386">
        <w:rPr>
          <w:bCs/>
        </w:rPr>
        <w:t>(input</w:t>
      </w:r>
      <w:r w:rsidR="006B5877">
        <w:rPr>
          <w:bCs/>
        </w:rPr>
        <w:t>/</w:t>
      </w:r>
      <w:r>
        <w:rPr>
          <w:bCs/>
        </w:rPr>
        <w:t>).</w:t>
      </w:r>
    </w:p>
    <w:p w14:paraId="5A52A97A" w14:textId="6849FFDB" w:rsidR="00F25386" w:rsidRPr="00F25386" w:rsidRDefault="00F25386" w:rsidP="000D73C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Processed DNA data or Fragment Length Analysis:  Raw data </w:t>
      </w:r>
      <w:r w:rsidR="00077CEA">
        <w:rPr>
          <w:bCs/>
        </w:rPr>
        <w:t>were</w:t>
      </w:r>
      <w:r>
        <w:rPr>
          <w:bCs/>
        </w:rPr>
        <w:t xml:space="preserve"> </w:t>
      </w:r>
      <w:proofErr w:type="spellStart"/>
      <w:r>
        <w:rPr>
          <w:bCs/>
        </w:rPr>
        <w:t>analyzed</w:t>
      </w:r>
      <w:proofErr w:type="spellEnd"/>
      <w:r>
        <w:rPr>
          <w:bCs/>
        </w:rPr>
        <w:t xml:space="preserve"> and exported into a .txt file using </w:t>
      </w:r>
      <w:r>
        <w:t>Peak Scanner version 2</w:t>
      </w:r>
      <w:r w:rsidR="00077CEA">
        <w:t>,</w:t>
      </w:r>
      <w:r>
        <w:t xml:space="preserve"> which is the main input file for the script </w:t>
      </w:r>
      <w:r w:rsidR="006434CD">
        <w:t>(Fig.</w:t>
      </w:r>
      <w:r w:rsidR="004D118F">
        <w:t xml:space="preserve"> </w:t>
      </w:r>
      <w:r w:rsidR="006434CD">
        <w:t>1)</w:t>
      </w:r>
      <w:r w:rsidR="00077CEA">
        <w:t xml:space="preserve">. </w:t>
      </w:r>
      <w:r>
        <w:rPr>
          <w:bCs/>
        </w:rPr>
        <w:t>(input/</w:t>
      </w:r>
      <w:r w:rsidRPr="00F25386">
        <w:rPr>
          <w:bCs/>
        </w:rPr>
        <w:t>20220404_MDH_</w:t>
      </w:r>
      <w:r>
        <w:rPr>
          <w:bCs/>
        </w:rPr>
        <w:t>kitaT1vsT2</w:t>
      </w:r>
      <w:r w:rsidRPr="00F25386">
        <w:rPr>
          <w:bCs/>
        </w:rPr>
        <w:t>_mpompeg_PLATE01.txt</w:t>
      </w:r>
      <w:r>
        <w:rPr>
          <w:bCs/>
        </w:rPr>
        <w:t>)</w:t>
      </w:r>
    </w:p>
    <w:p w14:paraId="16B31FF4" w14:textId="589E2297" w:rsidR="00F25386" w:rsidRPr="00F25386" w:rsidRDefault="00F25386" w:rsidP="000D73CE">
      <w:pPr>
        <w:pStyle w:val="ListParagraph"/>
        <w:numPr>
          <w:ilvl w:val="1"/>
          <w:numId w:val="7"/>
        </w:numPr>
        <w:rPr>
          <w:bCs/>
        </w:rPr>
      </w:pPr>
      <w:r>
        <w:t xml:space="preserve">Plate layout: Layout of the 96-well plate that indicates </w:t>
      </w:r>
      <w:r w:rsidR="00077CEA">
        <w:t xml:space="preserve">1) </w:t>
      </w:r>
      <w:r>
        <w:t>the sample ID for each unknown well and</w:t>
      </w:r>
      <w:r w:rsidR="00077CEA">
        <w:t>; 2) the location of</w:t>
      </w:r>
      <w:r>
        <w:t xml:space="preserve"> wild type samples and blanks</w:t>
      </w:r>
      <w:r w:rsidR="006434CD">
        <w:t xml:space="preserve"> (Fig. 2)</w:t>
      </w:r>
      <w:r w:rsidR="00077CEA">
        <w:t xml:space="preserve">. </w:t>
      </w:r>
      <w:r>
        <w:t>(input/</w:t>
      </w:r>
      <w:r w:rsidRPr="00F25386">
        <w:t>20220404_MDH_</w:t>
      </w:r>
      <w:r>
        <w:t>kitaT1vsT2</w:t>
      </w:r>
      <w:r w:rsidRPr="00F25386">
        <w:t>_mpompeg_PLATE01_PLATE_LAYOUT.txt</w:t>
      </w:r>
      <w:r>
        <w:t>)</w:t>
      </w:r>
    </w:p>
    <w:p w14:paraId="74367505" w14:textId="45A1D3B8" w:rsidR="00F25386" w:rsidRDefault="00F25386" w:rsidP="000D73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Output folder (output</w:t>
      </w:r>
      <w:r w:rsidR="00D10038">
        <w:rPr>
          <w:bCs/>
        </w:rPr>
        <w:t>/</w:t>
      </w:r>
      <w:r>
        <w:rPr>
          <w:bCs/>
        </w:rPr>
        <w:t>)</w:t>
      </w:r>
      <w:r w:rsidR="00CC53CA">
        <w:rPr>
          <w:bCs/>
        </w:rPr>
        <w:t>: Contains results from the</w:t>
      </w:r>
      <w:r w:rsidR="006434CD">
        <w:rPr>
          <w:bCs/>
        </w:rPr>
        <w:t xml:space="preserve"> two</w:t>
      </w:r>
      <w:r w:rsidR="00CC53CA">
        <w:rPr>
          <w:bCs/>
        </w:rPr>
        <w:t xml:space="preserve"> script</w:t>
      </w:r>
      <w:r w:rsidR="006434CD">
        <w:rPr>
          <w:bCs/>
        </w:rPr>
        <w:t>s</w:t>
      </w:r>
      <w:r w:rsidR="00CC53CA">
        <w:rPr>
          <w:bCs/>
        </w:rPr>
        <w:t xml:space="preserve"> in different formats: </w:t>
      </w:r>
    </w:p>
    <w:p w14:paraId="05BFC0D0" w14:textId="5F1BA238" w:rsidR="00CC53CA" w:rsidRPr="00CC53CA" w:rsidRDefault="00CC53CA" w:rsidP="000D73CE">
      <w:pPr>
        <w:pStyle w:val="ListParagraph"/>
        <w:numPr>
          <w:ilvl w:val="1"/>
          <w:numId w:val="7"/>
        </w:numPr>
        <w:rPr>
          <w:bCs/>
        </w:rPr>
      </w:pPr>
      <w:r w:rsidRPr="00CC53CA">
        <w:rPr>
          <w:bCs/>
        </w:rPr>
        <w:t>OVERVIEW: provides a</w:t>
      </w:r>
      <w:r>
        <w:rPr>
          <w:bCs/>
        </w:rPr>
        <w:t xml:space="preserve"> visual</w:t>
      </w:r>
      <w:r w:rsidRPr="00CC53CA">
        <w:rPr>
          <w:bCs/>
        </w:rPr>
        <w:t xml:space="preserve"> overview of each step performed by the script</w:t>
      </w:r>
      <w:r w:rsidR="00077CEA">
        <w:rPr>
          <w:bCs/>
        </w:rPr>
        <w:t xml:space="preserve"> </w:t>
      </w:r>
      <w:r w:rsidR="006434CD">
        <w:rPr>
          <w:bCs/>
        </w:rPr>
        <w:t>(Fig.</w:t>
      </w:r>
      <w:r w:rsidR="004D118F">
        <w:rPr>
          <w:bCs/>
        </w:rPr>
        <w:t xml:space="preserve"> </w:t>
      </w:r>
      <w:r w:rsidR="006434CD">
        <w:rPr>
          <w:bCs/>
        </w:rPr>
        <w:t>3)</w:t>
      </w:r>
      <w:r w:rsidR="00077CEA">
        <w:rPr>
          <w:bCs/>
        </w:rPr>
        <w:t>.</w:t>
      </w:r>
      <w:r>
        <w:rPr>
          <w:bCs/>
        </w:rPr>
        <w:t xml:space="preserve"> (output/</w:t>
      </w:r>
      <w:r w:rsidRPr="00CC53CA">
        <w:t xml:space="preserve"> </w:t>
      </w:r>
      <w:r w:rsidRPr="00CC53CA">
        <w:rPr>
          <w:bCs/>
        </w:rPr>
        <w:t>20220404_MDH_kita-T1vsT2_mpompeg_PLATE01_FLA_OVERVIEW_T1_atto</w:t>
      </w:r>
      <w:r>
        <w:rPr>
          <w:bCs/>
        </w:rPr>
        <w:t>.html)</w:t>
      </w:r>
      <w:r w:rsidR="006434CD">
        <w:rPr>
          <w:bCs/>
        </w:rPr>
        <w:t xml:space="preserve"> </w:t>
      </w:r>
    </w:p>
    <w:p w14:paraId="2924A893" w14:textId="6E31AF9D" w:rsidR="00CC53CA" w:rsidRDefault="00CC53CA" w:rsidP="000D73C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DATA-FRAME: </w:t>
      </w:r>
      <w:r>
        <w:t xml:space="preserve">An intermediate file that provides a </w:t>
      </w:r>
      <w:proofErr w:type="spellStart"/>
      <w:r>
        <w:t>dataframe</w:t>
      </w:r>
      <w:proofErr w:type="spellEnd"/>
      <w:r>
        <w:t xml:space="preserve"> with the samples used for the analysis. (output/</w:t>
      </w:r>
      <w:r w:rsidRPr="00CC53CA">
        <w:t>20220404_MDH_kita-T1vsT2_mpompeg_PLATE01_peakScanner_DF_F_DATA-FRAME_T1_atto</w:t>
      </w:r>
      <w:r>
        <w:t>.txt)</w:t>
      </w:r>
    </w:p>
    <w:p w14:paraId="00000065" w14:textId="5E5BBB33" w:rsidR="0068113C" w:rsidRDefault="00CC53CA" w:rsidP="000D73CE">
      <w:pPr>
        <w:pStyle w:val="ListParagraph"/>
        <w:numPr>
          <w:ilvl w:val="1"/>
          <w:numId w:val="7"/>
        </w:numPr>
        <w:rPr>
          <w:bCs/>
        </w:rPr>
      </w:pPr>
      <w:r w:rsidRPr="00CC53CA">
        <w:rPr>
          <w:bCs/>
        </w:rPr>
        <w:t xml:space="preserve">RESULTS: A </w:t>
      </w:r>
      <w:r w:rsidR="00077CEA">
        <w:rPr>
          <w:bCs/>
        </w:rPr>
        <w:t>.</w:t>
      </w:r>
      <w:r w:rsidRPr="00CC53CA">
        <w:rPr>
          <w:bCs/>
        </w:rPr>
        <w:t xml:space="preserve">txt file providing </w:t>
      </w:r>
      <w:r w:rsidR="00077CEA">
        <w:rPr>
          <w:bCs/>
        </w:rPr>
        <w:t xml:space="preserve">– </w:t>
      </w:r>
      <w:r w:rsidRPr="00CC53CA">
        <w:rPr>
          <w:bCs/>
        </w:rPr>
        <w:t>for each sample</w:t>
      </w:r>
      <w:r>
        <w:rPr>
          <w:bCs/>
        </w:rPr>
        <w:t xml:space="preserve"> ID</w:t>
      </w:r>
      <w:r w:rsidRPr="00CC53CA">
        <w:rPr>
          <w:bCs/>
        </w:rPr>
        <w:t xml:space="preserve"> and for each peak</w:t>
      </w:r>
      <w:r w:rsidR="00077CEA">
        <w:rPr>
          <w:bCs/>
        </w:rPr>
        <w:t xml:space="preserve"> –</w:t>
      </w:r>
      <w:r w:rsidRPr="00CC53CA">
        <w:rPr>
          <w:bCs/>
        </w:rPr>
        <w:t xml:space="preserve"> the </w:t>
      </w:r>
      <w:proofErr w:type="spellStart"/>
      <w:r w:rsidRPr="00CC53CA">
        <w:rPr>
          <w:bCs/>
        </w:rPr>
        <w:t>indelsize</w:t>
      </w:r>
      <w:proofErr w:type="spellEnd"/>
      <w:r w:rsidRPr="00CC53CA">
        <w:rPr>
          <w:bCs/>
        </w:rPr>
        <w:t xml:space="preserve">, total area, label, number of peaks, </w:t>
      </w:r>
      <w:r>
        <w:rPr>
          <w:bCs/>
        </w:rPr>
        <w:t>presence of WT peaks and relative WT area (</w:t>
      </w:r>
      <w:r w:rsidR="00077CEA">
        <w:rPr>
          <w:bCs/>
        </w:rPr>
        <w:t xml:space="preserve">i.e., </w:t>
      </w:r>
      <w:r>
        <w:rPr>
          <w:bCs/>
        </w:rPr>
        <w:t xml:space="preserve">the </w:t>
      </w:r>
      <w:r w:rsidR="00077CEA">
        <w:rPr>
          <w:bCs/>
        </w:rPr>
        <w:t xml:space="preserve">fraction of </w:t>
      </w:r>
      <w:r>
        <w:rPr>
          <w:bCs/>
        </w:rPr>
        <w:t xml:space="preserve">total </w:t>
      </w:r>
      <w:r w:rsidR="00077CEA">
        <w:rPr>
          <w:bCs/>
        </w:rPr>
        <w:t xml:space="preserve">peak </w:t>
      </w:r>
      <w:r>
        <w:rPr>
          <w:bCs/>
        </w:rPr>
        <w:t xml:space="preserve">area </w:t>
      </w:r>
      <w:r w:rsidR="00077CEA">
        <w:rPr>
          <w:bCs/>
        </w:rPr>
        <w:t xml:space="preserve">that </w:t>
      </w:r>
      <w:r>
        <w:rPr>
          <w:bCs/>
        </w:rPr>
        <w:t>belong</w:t>
      </w:r>
      <w:r w:rsidR="004D118F">
        <w:rPr>
          <w:bCs/>
        </w:rPr>
        <w:t>s</w:t>
      </w:r>
      <w:r>
        <w:rPr>
          <w:bCs/>
        </w:rPr>
        <w:t xml:space="preserve"> </w:t>
      </w:r>
      <w:r w:rsidR="004D118F">
        <w:rPr>
          <w:bCs/>
        </w:rPr>
        <w:t>t</w:t>
      </w:r>
      <w:r>
        <w:rPr>
          <w:bCs/>
        </w:rPr>
        <w:t>o WT peaks)</w:t>
      </w:r>
      <w:r w:rsidR="006434CD">
        <w:rPr>
          <w:bCs/>
        </w:rPr>
        <w:t xml:space="preserve"> (Fig.</w:t>
      </w:r>
      <w:r w:rsidR="004D118F">
        <w:rPr>
          <w:bCs/>
        </w:rPr>
        <w:t xml:space="preserve"> </w:t>
      </w:r>
      <w:r w:rsidR="006434CD">
        <w:rPr>
          <w:bCs/>
        </w:rPr>
        <w:t>4).</w:t>
      </w:r>
      <w:r>
        <w:rPr>
          <w:bCs/>
        </w:rPr>
        <w:t xml:space="preserve"> (output/</w:t>
      </w:r>
      <w:r w:rsidRPr="00CC53CA">
        <w:rPr>
          <w:bCs/>
        </w:rPr>
        <w:t>20220404_MDH_kita-T1vsT2_mpompeg_PLATE01_RESULTS_T1_atto</w:t>
      </w:r>
      <w:r w:rsidR="006434CD">
        <w:rPr>
          <w:bCs/>
        </w:rPr>
        <w:t>.txt)</w:t>
      </w:r>
    </w:p>
    <w:p w14:paraId="49DDF396" w14:textId="77777777" w:rsidR="00B32EE3" w:rsidRPr="0025466B" w:rsidRDefault="00B32EE3" w:rsidP="00B32EE3">
      <w:pPr>
        <w:pStyle w:val="ListParagraph"/>
        <w:ind w:left="1440"/>
        <w:rPr>
          <w:bCs/>
        </w:rPr>
      </w:pPr>
    </w:p>
    <w:p w14:paraId="00000068" w14:textId="6D0574D4" w:rsidR="0068113C" w:rsidRDefault="006434CD" w:rsidP="000D73CE">
      <w:r w:rsidRPr="006434CD">
        <w:rPr>
          <w:noProof/>
        </w:rPr>
        <w:drawing>
          <wp:inline distT="0" distB="0" distL="0" distR="0" wp14:anchorId="055FD55E" wp14:editId="4790ED0A">
            <wp:extent cx="5733415" cy="1176655"/>
            <wp:effectExtent l="0" t="0" r="0" b="4445"/>
            <wp:docPr id="3809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1BE4" w14:textId="299EF31E" w:rsidR="006434CD" w:rsidRDefault="006434CD" w:rsidP="000D73CE">
      <w:r>
        <w:rPr>
          <w:b/>
        </w:rPr>
        <w:lastRenderedPageBreak/>
        <w:t>Fig</w:t>
      </w:r>
      <w:r w:rsidR="003B3749">
        <w:rPr>
          <w:b/>
        </w:rPr>
        <w:t xml:space="preserve"> </w:t>
      </w:r>
      <w:r>
        <w:rPr>
          <w:b/>
        </w:rPr>
        <w:t>1.</w:t>
      </w:r>
      <w:r>
        <w:t xml:space="preserve"> </w:t>
      </w:r>
      <w:r w:rsidR="007917DB">
        <w:t>E</w:t>
      </w:r>
      <w:r>
        <w:t xml:space="preserve">xample of the </w:t>
      </w:r>
      <w:proofErr w:type="spellStart"/>
      <w:r>
        <w:t>PeakScanner</w:t>
      </w:r>
      <w:proofErr w:type="spellEnd"/>
      <w:r>
        <w:t xml:space="preserve"> exported file</w:t>
      </w:r>
      <w:r w:rsidR="006B5877">
        <w:t xml:space="preserve"> (input file</w:t>
      </w:r>
      <w:r w:rsidR="004D118F">
        <w:t xml:space="preserve"> for the script</w:t>
      </w:r>
      <w:r w:rsidR="006B5877">
        <w:t>)</w:t>
      </w:r>
      <w:r>
        <w:t xml:space="preserve">. It contains information on all wells and all peaks detected on each of the </w:t>
      </w:r>
      <w:r w:rsidR="007917DB">
        <w:t>4 fluorophores available.</w:t>
      </w:r>
    </w:p>
    <w:p w14:paraId="17D51041" w14:textId="33FB0B36" w:rsidR="007917DB" w:rsidRPr="007917DB" w:rsidRDefault="007917DB" w:rsidP="000D73CE">
      <w:pPr>
        <w:rPr>
          <w:b/>
          <w:bCs/>
        </w:rPr>
      </w:pPr>
      <w:r w:rsidRPr="007917DB">
        <w:rPr>
          <w:b/>
          <w:bCs/>
        </w:rPr>
        <w:t>Notes on preparing the</w:t>
      </w:r>
      <w:r>
        <w:rPr>
          <w:b/>
          <w:bCs/>
        </w:rPr>
        <w:t xml:space="preserve"> input</w:t>
      </w:r>
      <w:r w:rsidRPr="007917DB">
        <w:rPr>
          <w:b/>
          <w:bCs/>
        </w:rPr>
        <w:t xml:space="preserve"> files </w:t>
      </w:r>
      <w:r w:rsidR="004B1CCF">
        <w:rPr>
          <w:b/>
          <w:bCs/>
        </w:rPr>
        <w:t>for your own data</w:t>
      </w:r>
      <w:r w:rsidR="000D73CE">
        <w:rPr>
          <w:b/>
          <w:bCs/>
        </w:rPr>
        <w:t>:</w:t>
      </w:r>
    </w:p>
    <w:p w14:paraId="00000069" w14:textId="488FFAB5" w:rsidR="0068113C" w:rsidRDefault="007917DB" w:rsidP="000D73CE">
      <w:r>
        <w:t xml:space="preserve">The plate layout file should contain the format of a 96-well plate and each well can accept one of the following categories: </w:t>
      </w:r>
    </w:p>
    <w:p w14:paraId="0000006A" w14:textId="27F85E80" w:rsidR="0068113C" w:rsidRDefault="00000000" w:rsidP="000D73CE">
      <w:pPr>
        <w:numPr>
          <w:ilvl w:val="0"/>
          <w:numId w:val="6"/>
        </w:numPr>
      </w:pPr>
      <w:r>
        <w:t xml:space="preserve">A unique code identifying the </w:t>
      </w:r>
      <w:r w:rsidR="00B32EE3">
        <w:t>sample</w:t>
      </w:r>
      <w:r>
        <w:t xml:space="preserve"> (e.g., </w:t>
      </w:r>
      <w:r>
        <w:rPr>
          <w:b/>
        </w:rPr>
        <w:t>BF001</w:t>
      </w:r>
      <w:r>
        <w:t>)</w:t>
      </w:r>
    </w:p>
    <w:p w14:paraId="0000006B" w14:textId="7E4E1D40" w:rsidR="0068113C" w:rsidRDefault="007917DB" w:rsidP="000D73CE">
      <w:pPr>
        <w:numPr>
          <w:ilvl w:val="0"/>
          <w:numId w:val="6"/>
        </w:num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wt</w:t>
      </w:r>
      <w:proofErr w:type="spellEnd"/>
      <w:r>
        <w:rPr>
          <w:b/>
        </w:rPr>
        <w:t>”</w:t>
      </w:r>
      <w:r>
        <w:t xml:space="preserve"> to indicate the position of negative controls (un</w:t>
      </w:r>
      <w:r w:rsidR="00B32EE3">
        <w:t>-</w:t>
      </w:r>
      <w:r>
        <w:t>injected larvae)</w:t>
      </w:r>
    </w:p>
    <w:p w14:paraId="0000006C" w14:textId="20A7BB70" w:rsidR="0068113C" w:rsidRDefault="007917DB" w:rsidP="000D73CE">
      <w:pPr>
        <w:numPr>
          <w:ilvl w:val="0"/>
          <w:numId w:val="6"/>
        </w:numPr>
      </w:pPr>
      <w:r>
        <w:rPr>
          <w:b/>
        </w:rPr>
        <w:t>“blank”</w:t>
      </w:r>
      <w:r>
        <w:t xml:space="preserve"> to indicate the position in the plate of wells </w:t>
      </w:r>
      <w:r w:rsidR="00847BDD">
        <w:t xml:space="preserve">loaded with </w:t>
      </w:r>
      <w:proofErr w:type="spellStart"/>
      <w:r w:rsidR="00847BDD">
        <w:t>HiDi</w:t>
      </w:r>
      <w:proofErr w:type="spellEnd"/>
      <w:r w:rsidR="00847BDD">
        <w:t xml:space="preserve"> and ladder </w:t>
      </w:r>
      <w:r>
        <w:t>without DNA</w:t>
      </w:r>
      <w:r w:rsidR="00847BDD">
        <w:t xml:space="preserve"> </w:t>
      </w:r>
    </w:p>
    <w:p w14:paraId="0000006D" w14:textId="1DF87A66" w:rsidR="0068113C" w:rsidRDefault="00000000" w:rsidP="000D73CE">
      <w:pPr>
        <w:numPr>
          <w:ilvl w:val="0"/>
          <w:numId w:val="6"/>
        </w:numPr>
      </w:pPr>
      <w:r>
        <w:rPr>
          <w:b/>
        </w:rPr>
        <w:t>skip</w:t>
      </w:r>
      <w:r>
        <w:t xml:space="preserve"> if </w:t>
      </w:r>
      <w:r w:rsidR="007917DB">
        <w:t xml:space="preserve">the well is </w:t>
      </w:r>
      <w:r>
        <w:t>empty</w:t>
      </w:r>
    </w:p>
    <w:p w14:paraId="0000006E" w14:textId="77777777" w:rsidR="0068113C" w:rsidRDefault="0068113C" w:rsidP="000D73CE"/>
    <w:p w14:paraId="0BF85E29" w14:textId="09F7DB5A" w:rsidR="006B5877" w:rsidRDefault="006B5877" w:rsidP="000D73CE">
      <w:pPr>
        <w:rPr>
          <w:b/>
        </w:rPr>
      </w:pPr>
      <w:r w:rsidRPr="006434CD">
        <w:rPr>
          <w:noProof/>
        </w:rPr>
        <w:drawing>
          <wp:inline distT="0" distB="0" distL="0" distR="0" wp14:anchorId="04A6C432" wp14:editId="5AF9736A">
            <wp:extent cx="5733415" cy="1057275"/>
            <wp:effectExtent l="0" t="0" r="0" b="0"/>
            <wp:docPr id="78460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 w14:textId="40FED9DA" w:rsidR="0068113C" w:rsidRDefault="00000000" w:rsidP="000D73CE">
      <w:r>
        <w:rPr>
          <w:b/>
        </w:rPr>
        <w:t>Fig</w:t>
      </w:r>
      <w:r w:rsidR="006434CD">
        <w:rPr>
          <w:b/>
        </w:rPr>
        <w:t xml:space="preserve"> </w:t>
      </w:r>
      <w:r>
        <w:rPr>
          <w:b/>
        </w:rPr>
        <w:t>2.</w:t>
      </w:r>
      <w:r>
        <w:t xml:space="preserve"> </w:t>
      </w:r>
      <w:r w:rsidR="007917DB">
        <w:t>E</w:t>
      </w:r>
      <w:r>
        <w:t>xample of the PLATE_LAYOUT file</w:t>
      </w:r>
    </w:p>
    <w:p w14:paraId="00000073" w14:textId="77777777" w:rsidR="0068113C" w:rsidRDefault="0068113C" w:rsidP="000D73CE"/>
    <w:p w14:paraId="038B9D45" w14:textId="44382C07" w:rsidR="0025466B" w:rsidRDefault="0025466B" w:rsidP="000D73CE">
      <w:r w:rsidRPr="0025466B">
        <w:rPr>
          <w:noProof/>
        </w:rPr>
        <w:drawing>
          <wp:inline distT="0" distB="0" distL="0" distR="0" wp14:anchorId="39FDF2B8" wp14:editId="656B2365">
            <wp:extent cx="5733415" cy="3049905"/>
            <wp:effectExtent l="0" t="0" r="0" b="0"/>
            <wp:docPr id="100966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C3AC" w14:textId="786FEF4A" w:rsidR="0025466B" w:rsidRDefault="0025466B" w:rsidP="000D73CE">
      <w:pPr>
        <w:rPr>
          <w:bCs/>
        </w:rPr>
      </w:pPr>
      <w:r>
        <w:rPr>
          <w:b/>
        </w:rPr>
        <w:t xml:space="preserve">Fig </w:t>
      </w:r>
      <w:r w:rsidR="003B3749">
        <w:rPr>
          <w:b/>
        </w:rPr>
        <w:t>3</w:t>
      </w:r>
      <w:r>
        <w:rPr>
          <w:b/>
        </w:rPr>
        <w:t xml:space="preserve"> </w:t>
      </w:r>
      <w:r w:rsidRPr="006B5877">
        <w:rPr>
          <w:bCs/>
        </w:rPr>
        <w:t xml:space="preserve">Example of the </w:t>
      </w:r>
      <w:r>
        <w:rPr>
          <w:bCs/>
        </w:rPr>
        <w:t>OVERVIEW</w:t>
      </w:r>
      <w:r w:rsidRPr="006B5877">
        <w:rPr>
          <w:bCs/>
        </w:rPr>
        <w:t xml:space="preserve"> file</w:t>
      </w:r>
    </w:p>
    <w:p w14:paraId="63881093" w14:textId="46A0CCDD" w:rsidR="0025466B" w:rsidRDefault="0025466B" w:rsidP="000D73CE"/>
    <w:p w14:paraId="64568434" w14:textId="142B1452" w:rsidR="006B5877" w:rsidRDefault="006B5877" w:rsidP="000D73CE">
      <w:pPr>
        <w:rPr>
          <w:b/>
        </w:rPr>
      </w:pPr>
      <w:r w:rsidRPr="006B5877">
        <w:rPr>
          <w:b/>
          <w:noProof/>
        </w:rPr>
        <w:drawing>
          <wp:inline distT="0" distB="0" distL="0" distR="0" wp14:anchorId="53B73C8B" wp14:editId="3D1DF2F8">
            <wp:extent cx="5733415" cy="1835785"/>
            <wp:effectExtent l="0" t="0" r="0" b="5715"/>
            <wp:docPr id="26900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B4CC" w14:textId="282A4398" w:rsidR="006B5877" w:rsidRDefault="006B5877" w:rsidP="000D73CE">
      <w:pPr>
        <w:rPr>
          <w:bCs/>
        </w:rPr>
      </w:pPr>
      <w:r>
        <w:rPr>
          <w:b/>
        </w:rPr>
        <w:lastRenderedPageBreak/>
        <w:t xml:space="preserve">Fig </w:t>
      </w:r>
      <w:r w:rsidR="0025466B">
        <w:rPr>
          <w:b/>
        </w:rPr>
        <w:t>4</w:t>
      </w:r>
      <w:r>
        <w:rPr>
          <w:b/>
        </w:rPr>
        <w:t xml:space="preserve"> </w:t>
      </w:r>
      <w:r w:rsidRPr="006B5877">
        <w:rPr>
          <w:bCs/>
        </w:rPr>
        <w:t>Example of the RESULTS file</w:t>
      </w:r>
    </w:p>
    <w:p w14:paraId="2EB57D7C" w14:textId="77777777" w:rsidR="004B1CCF" w:rsidRPr="0025466B" w:rsidRDefault="004B1CCF" w:rsidP="000D73CE">
      <w:pPr>
        <w:rPr>
          <w:bCs/>
        </w:rPr>
      </w:pPr>
    </w:p>
    <w:p w14:paraId="4D868F22" w14:textId="6E7F040E" w:rsidR="006B5877" w:rsidRDefault="006B5877" w:rsidP="000D73CE">
      <w:pPr>
        <w:rPr>
          <w:b/>
          <w:sz w:val="24"/>
          <w:szCs w:val="24"/>
        </w:rPr>
      </w:pPr>
      <w:r w:rsidRPr="006B5877">
        <w:rPr>
          <w:b/>
          <w:sz w:val="24"/>
          <w:szCs w:val="24"/>
        </w:rPr>
        <w:t>Running the script</w:t>
      </w:r>
      <w:r w:rsidR="00502FF9">
        <w:rPr>
          <w:b/>
          <w:sz w:val="24"/>
          <w:szCs w:val="24"/>
        </w:rPr>
        <w:t xml:space="preserve"> in demo dataset and own data</w:t>
      </w:r>
    </w:p>
    <w:p w14:paraId="56AFE27A" w14:textId="77777777" w:rsidR="007C67FF" w:rsidRPr="007C67FF" w:rsidRDefault="007C67FF" w:rsidP="000D73CE">
      <w:pPr>
        <w:rPr>
          <w:bCs/>
        </w:rPr>
      </w:pPr>
      <w:r w:rsidRPr="007C67FF">
        <w:rPr>
          <w:bCs/>
        </w:rPr>
        <w:t>Expected run time for demo on a “normal” desktop computer: 3 minutes</w:t>
      </w:r>
    </w:p>
    <w:p w14:paraId="390D0832" w14:textId="77777777" w:rsidR="00502FF9" w:rsidRDefault="00502FF9" w:rsidP="000D73CE">
      <w:pPr>
        <w:rPr>
          <w:b/>
        </w:rPr>
      </w:pPr>
    </w:p>
    <w:p w14:paraId="00000079" w14:textId="7E47D18F" w:rsidR="0068113C" w:rsidRDefault="00000000" w:rsidP="000D73CE">
      <w:pPr>
        <w:rPr>
          <w:b/>
        </w:rPr>
      </w:pPr>
      <w:r>
        <w:rPr>
          <w:b/>
        </w:rPr>
        <w:t>Steps</w:t>
      </w:r>
      <w:r w:rsidR="007C67FF">
        <w:rPr>
          <w:b/>
        </w:rPr>
        <w:t>:</w:t>
      </w:r>
    </w:p>
    <w:p w14:paraId="4DD3496C" w14:textId="57E06C6F" w:rsidR="007C67FF" w:rsidRDefault="007C67FF" w:rsidP="000D73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Before starting, make sure you have an input folder containing the two files </w:t>
      </w:r>
      <w:r w:rsidR="004F3509">
        <w:rPr>
          <w:bCs/>
        </w:rPr>
        <w:t xml:space="preserve">per plate to be </w:t>
      </w:r>
      <w:proofErr w:type="spellStart"/>
      <w:r w:rsidR="004F3509">
        <w:rPr>
          <w:bCs/>
        </w:rPr>
        <w:t>analyzed</w:t>
      </w:r>
      <w:proofErr w:type="spellEnd"/>
      <w:r w:rsidR="004F3509">
        <w:rPr>
          <w:bCs/>
        </w:rPr>
        <w:t xml:space="preserve"> </w:t>
      </w:r>
      <w:r>
        <w:rPr>
          <w:bCs/>
        </w:rPr>
        <w:t>(</w:t>
      </w:r>
      <w:proofErr w:type="spellStart"/>
      <w:r>
        <w:rPr>
          <w:bCs/>
        </w:rPr>
        <w:t>PeakScanner</w:t>
      </w:r>
      <w:proofErr w:type="spellEnd"/>
      <w:r>
        <w:rPr>
          <w:bCs/>
        </w:rPr>
        <w:t xml:space="preserve"> exported data and plate layout)</w:t>
      </w:r>
      <w:r w:rsidR="00B32EE3">
        <w:rPr>
          <w:bCs/>
        </w:rPr>
        <w:t>,</w:t>
      </w:r>
      <w:r>
        <w:rPr>
          <w:bCs/>
        </w:rPr>
        <w:t xml:space="preserve"> and an output folder in the same directory as your script.</w:t>
      </w:r>
    </w:p>
    <w:p w14:paraId="273DA115" w14:textId="0465C3D3" w:rsidR="007C67FF" w:rsidRPr="007C67FF" w:rsidRDefault="007C67FF" w:rsidP="000D73CE">
      <w:pPr>
        <w:ind w:left="360"/>
        <w:rPr>
          <w:bCs/>
        </w:rPr>
      </w:pPr>
    </w:p>
    <w:p w14:paraId="0000007A" w14:textId="5902B6B1" w:rsidR="0068113C" w:rsidRDefault="00000000" w:rsidP="000D73CE">
      <w:r>
        <w:t>The script run</w:t>
      </w:r>
      <w:r w:rsidR="0016356C">
        <w:t>s</w:t>
      </w:r>
      <w:r>
        <w:t xml:space="preserve"> a total of 9 steps:</w:t>
      </w:r>
    </w:p>
    <w:p w14:paraId="0000007B" w14:textId="71103029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Select the channel to be </w:t>
      </w:r>
      <w:proofErr w:type="spellStart"/>
      <w:r>
        <w:rPr>
          <w:b/>
        </w:rPr>
        <w:t>analy</w:t>
      </w:r>
      <w:r w:rsidR="004F3509">
        <w:rPr>
          <w:b/>
        </w:rPr>
        <w:t>z</w:t>
      </w:r>
      <w:r>
        <w:rPr>
          <w:b/>
        </w:rPr>
        <w:t>ed</w:t>
      </w:r>
      <w:proofErr w:type="spellEnd"/>
      <w:r>
        <w:rPr>
          <w:b/>
        </w:rPr>
        <w:t xml:space="preserve"> ("B" blue/FAM, "G" green/HEX, "Y" yellow/ATTO). </w:t>
      </w:r>
      <w:r>
        <w:t xml:space="preserve">The script can only analyse one channel per time. In </w:t>
      </w:r>
      <w:r w:rsidR="007C67FF">
        <w:t>these demonstrations</w:t>
      </w:r>
      <w:r w:rsidR="004F3509">
        <w:t>,</w:t>
      </w:r>
      <w:r>
        <w:t xml:space="preserve"> two scripts are provided: </w:t>
      </w:r>
      <w:r w:rsidR="007917DB" w:rsidRPr="007917DB">
        <w:t>PeakScanner_peakFilter_v3_5_1_kita-T1_atto_211</w:t>
      </w:r>
      <w:r>
        <w:t xml:space="preserve">.Rmd to </w:t>
      </w:r>
      <w:proofErr w:type="spellStart"/>
      <w:r>
        <w:t>analy</w:t>
      </w:r>
      <w:r w:rsidR="004F3509">
        <w:t>z</w:t>
      </w:r>
      <w:r>
        <w:t>e</w:t>
      </w:r>
      <w:proofErr w:type="spellEnd"/>
      <w:r>
        <w:t xml:space="preserve"> the ATTO ("yellow" channel) </w:t>
      </w:r>
      <w:r w:rsidR="007917DB" w:rsidRPr="007917DB">
        <w:t>PeakScanner_peakFilter_v3_5_1_kita-T2_fam_302</w:t>
      </w:r>
      <w:r>
        <w:t xml:space="preserve">.Rmd to </w:t>
      </w:r>
      <w:proofErr w:type="spellStart"/>
      <w:r>
        <w:t>analy</w:t>
      </w:r>
      <w:r w:rsidR="004F3509">
        <w:t>z</w:t>
      </w:r>
      <w:r>
        <w:t>e</w:t>
      </w:r>
      <w:proofErr w:type="spellEnd"/>
      <w:r>
        <w:t xml:space="preserve"> the data for the FAM ("blue" channel). </w:t>
      </w:r>
    </w:p>
    <w:p w14:paraId="0000007C" w14:textId="0261E899" w:rsidR="0068113C" w:rsidRDefault="00000000" w:rsidP="000D73CE">
      <w:pPr>
        <w:ind w:left="720"/>
      </w:pPr>
      <w:r>
        <w:t xml:space="preserve">Specify the file name on the </w:t>
      </w:r>
      <w:proofErr w:type="spellStart"/>
      <w:r>
        <w:t>Pe</w:t>
      </w:r>
      <w:r w:rsidR="004F3509">
        <w:t>a</w:t>
      </w:r>
      <w:r>
        <w:t>kScanner</w:t>
      </w:r>
      <w:proofErr w:type="spellEnd"/>
      <w:r>
        <w:t xml:space="preserve"> output file and provide the theoretical </w:t>
      </w:r>
      <w:proofErr w:type="spellStart"/>
      <w:r>
        <w:t>wt</w:t>
      </w:r>
      <w:proofErr w:type="spellEnd"/>
      <w:r>
        <w:t xml:space="preserve"> peak size (</w:t>
      </w:r>
      <w:proofErr w:type="spellStart"/>
      <w:r>
        <w:rPr>
          <w:i/>
        </w:rPr>
        <w:t>WTsize</w:t>
      </w:r>
      <w:proofErr w:type="spellEnd"/>
      <w:r>
        <w:t xml:space="preserve">), which in this case is expected to be 211 for </w:t>
      </w:r>
      <w:r w:rsidR="007917DB">
        <w:rPr>
          <w:i/>
          <w:iCs/>
        </w:rPr>
        <w:t>kita-</w:t>
      </w:r>
      <w:r w:rsidR="007917DB">
        <w:t>T1</w:t>
      </w:r>
      <w:r w:rsidR="004F3509">
        <w:t>,</w:t>
      </w:r>
      <w:r w:rsidR="007917DB">
        <w:t xml:space="preserve"> and</w:t>
      </w:r>
      <w:r w:rsidR="004F3509">
        <w:t xml:space="preserve"> 302 for </w:t>
      </w:r>
      <w:r w:rsidR="007917DB">
        <w:rPr>
          <w:i/>
          <w:iCs/>
        </w:rPr>
        <w:t>kita-</w:t>
      </w:r>
      <w:r w:rsidR="007917DB">
        <w:t>T2</w:t>
      </w:r>
      <w:r>
        <w:t xml:space="preserve">. </w:t>
      </w:r>
    </w:p>
    <w:p w14:paraId="0000007D" w14:textId="61808319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Parameters setting. </w:t>
      </w:r>
      <w:r>
        <w:t xml:space="preserve"> All scripts </w:t>
      </w:r>
      <w:r w:rsidR="004F3509">
        <w:t>are</w:t>
      </w:r>
      <w:r>
        <w:t xml:space="preserve"> performed by running </w:t>
      </w:r>
      <w:r w:rsidR="007917DB">
        <w:t xml:space="preserve">the </w:t>
      </w:r>
      <w:r>
        <w:t>standard settings:</w:t>
      </w:r>
    </w:p>
    <w:p w14:paraId="0000007E" w14:textId="68B71CE5" w:rsidR="0068113C" w:rsidRDefault="00000000" w:rsidP="000D73CE">
      <w:pPr>
        <w:numPr>
          <w:ilvl w:val="0"/>
          <w:numId w:val="4"/>
        </w:numPr>
      </w:pPr>
      <w:proofErr w:type="spellStart"/>
      <w:r>
        <w:rPr>
          <w:i/>
        </w:rPr>
        <w:t>WTsize</w:t>
      </w:r>
      <w:proofErr w:type="spellEnd"/>
      <w:r>
        <w:rPr>
          <w:i/>
        </w:rPr>
        <w:t xml:space="preserve"> margin</w:t>
      </w:r>
      <w:r>
        <w:t xml:space="preserve"> (default = 0.4). </w:t>
      </w:r>
      <w:r w:rsidR="004F3509">
        <w:t>A</w:t>
      </w:r>
      <w:r>
        <w:t xml:space="preserve"> value between 0 and 0.4</w:t>
      </w:r>
      <w:r w:rsidR="004F3509">
        <w:t xml:space="preserve"> should be included</w:t>
      </w:r>
      <w:r>
        <w:t>. It defines how wide the size range should be around the '</w:t>
      </w:r>
      <w:proofErr w:type="spellStart"/>
      <w:r>
        <w:t>wt</w:t>
      </w:r>
      <w:proofErr w:type="spellEnd"/>
      <w:r>
        <w:t xml:space="preserve"> size'. </w:t>
      </w:r>
    </w:p>
    <w:p w14:paraId="0000007F" w14:textId="4AF45412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IgnorePeakSize</w:t>
      </w:r>
      <w:proofErr w:type="spellEnd"/>
      <w:r>
        <w:t xml:space="preserve"> (default = -1000). List of peaks to be ignored by the script</w:t>
      </w:r>
      <w:r w:rsidR="006434CD">
        <w:t xml:space="preserve"> </w:t>
      </w:r>
      <w:r w:rsidR="007917DB">
        <w:t xml:space="preserve">(Only </w:t>
      </w:r>
      <w:r w:rsidR="007C67FF">
        <w:t xml:space="preserve">include peaks to ignore </w:t>
      </w:r>
      <w:r w:rsidR="006434CD">
        <w:t xml:space="preserve">if they are present in sibling </w:t>
      </w:r>
      <w:proofErr w:type="spellStart"/>
      <w:r w:rsidR="006434CD">
        <w:t>wt</w:t>
      </w:r>
      <w:proofErr w:type="spellEnd"/>
      <w:r w:rsidR="006434CD">
        <w:t xml:space="preserve"> samples</w:t>
      </w:r>
      <w:r w:rsidR="007C67FF">
        <w:t xml:space="preserve"> and are not the main WT peak</w:t>
      </w:r>
      <w:r w:rsidR="007917DB">
        <w:t>)</w:t>
      </w:r>
    </w:p>
    <w:p w14:paraId="00000080" w14:textId="53DC7F31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smallSizeCutOff</w:t>
      </w:r>
      <w:proofErr w:type="spellEnd"/>
      <w:r>
        <w:t xml:space="preserve"> (default = 100). It ensures that too small fragments are not included in the analysis</w:t>
      </w:r>
      <w:r w:rsidR="006434CD">
        <w:t xml:space="preserve"> (e.g.</w:t>
      </w:r>
      <w:r w:rsidR="004F3509">
        <w:t>,</w:t>
      </w:r>
      <w:r w:rsidR="006434CD">
        <w:t xml:space="preserve"> primer dimers)</w:t>
      </w:r>
      <w:r>
        <w:t>. Everything below 100 is excluded.</w:t>
      </w:r>
    </w:p>
    <w:p w14:paraId="00000081" w14:textId="547B7F8D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smallPeakHeightCutOff</w:t>
      </w:r>
      <w:proofErr w:type="spellEnd"/>
      <w:r>
        <w:rPr>
          <w:i/>
        </w:rPr>
        <w:t xml:space="preserve"> </w:t>
      </w:r>
      <w:r w:rsidRPr="004F3509">
        <w:rPr>
          <w:iCs/>
        </w:rPr>
        <w:t>(default = 800)</w:t>
      </w:r>
      <w:r w:rsidR="004F3509">
        <w:rPr>
          <w:iCs/>
        </w:rPr>
        <w:t>.</w:t>
      </w:r>
      <w:r w:rsidRPr="004F3509">
        <w:rPr>
          <w:iCs/>
        </w:rPr>
        <w:t xml:space="preserve"> It</w:t>
      </w:r>
      <w:r>
        <w:t xml:space="preserve"> sets the minimum value of "acceptable" p</w:t>
      </w:r>
      <w:r w:rsidR="006434CD">
        <w:t xml:space="preserve">eak </w:t>
      </w:r>
      <w:r>
        <w:t>h</w:t>
      </w:r>
      <w:r w:rsidR="004F3509">
        <w:t>e</w:t>
      </w:r>
      <w:r>
        <w:t>ight. Everything abo</w:t>
      </w:r>
      <w:r w:rsidR="006434CD">
        <w:t>ve</w:t>
      </w:r>
      <w:r>
        <w:t xml:space="preserve"> 800 is included.</w:t>
      </w:r>
    </w:p>
    <w:p w14:paraId="00000082" w14:textId="6BBEE3D2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manualPeakHeightCutOFF</w:t>
      </w:r>
      <w:proofErr w:type="spellEnd"/>
      <w:r>
        <w:t xml:space="preserve"> (default = TRUE)</w:t>
      </w:r>
      <w:r w:rsidR="004F3509">
        <w:t>.</w:t>
      </w:r>
      <w:r>
        <w:t xml:space="preserve"> when set to </w:t>
      </w:r>
      <w:r w:rsidR="004F3509">
        <w:t>“</w:t>
      </w:r>
      <w:r>
        <w:t>True</w:t>
      </w:r>
      <w:r w:rsidR="004F3509">
        <w:t>”,</w:t>
      </w:r>
      <w:r>
        <w:t xml:space="preserve"> it uses the value provided by the user; when set to </w:t>
      </w:r>
      <w:r w:rsidR="004F3509">
        <w:t>“</w:t>
      </w:r>
      <w:r>
        <w:t>False</w:t>
      </w:r>
      <w:r w:rsidR="004F3509">
        <w:t>”</w:t>
      </w:r>
      <w:r>
        <w:t xml:space="preserve">, the </w:t>
      </w:r>
      <w:r w:rsidR="006434CD">
        <w:t xml:space="preserve">Peak Height </w:t>
      </w:r>
      <w:proofErr w:type="spellStart"/>
      <w:r w:rsidR="006434CD">
        <w:t>CutOff</w:t>
      </w:r>
      <w:proofErr w:type="spellEnd"/>
      <w:r>
        <w:t xml:space="preserve"> is determined by</w:t>
      </w:r>
      <w:r w:rsidR="006434CD">
        <w:t xml:space="preserve"> </w:t>
      </w:r>
      <w:r>
        <w:t>experimental data.</w:t>
      </w:r>
    </w:p>
    <w:p w14:paraId="00000083" w14:textId="738C54C3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smallPeakHeightCutOff_quantile</w:t>
      </w:r>
      <w:proofErr w:type="spellEnd"/>
      <w:r>
        <w:t xml:space="preserve"> (default = 0.99)</w:t>
      </w:r>
      <w:r w:rsidR="004F3509">
        <w:t>.</w:t>
      </w:r>
    </w:p>
    <w:p w14:paraId="00000084" w14:textId="77777777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Size_span</w:t>
      </w:r>
      <w:proofErr w:type="spellEnd"/>
      <w:r>
        <w:rPr>
          <w:i/>
        </w:rPr>
        <w:t xml:space="preserve"> </w:t>
      </w:r>
      <w:r>
        <w:t xml:space="preserve">(default = 50). Set the window of peak sizes to be considered, by default ±50 the size of the </w:t>
      </w:r>
      <w:proofErr w:type="spellStart"/>
      <w:r>
        <w:t>wt</w:t>
      </w:r>
      <w:proofErr w:type="spellEnd"/>
      <w:r>
        <w:t xml:space="preserve"> peak.</w:t>
      </w:r>
    </w:p>
    <w:p w14:paraId="00000085" w14:textId="45B668C2" w:rsidR="0068113C" w:rsidRDefault="00000000" w:rsidP="000D73CE">
      <w:pPr>
        <w:numPr>
          <w:ilvl w:val="0"/>
          <w:numId w:val="5"/>
        </w:numPr>
      </w:pPr>
      <w:r>
        <w:rPr>
          <w:b/>
        </w:rPr>
        <w:t>Reading of data files.</w:t>
      </w:r>
      <w:r>
        <w:t xml:space="preserve"> The </w:t>
      </w:r>
      <w:proofErr w:type="spellStart"/>
      <w:r>
        <w:t>Peak</w:t>
      </w:r>
      <w:r w:rsidR="007917DB">
        <w:t>S</w:t>
      </w:r>
      <w:r>
        <w:t>canner</w:t>
      </w:r>
      <w:proofErr w:type="spellEnd"/>
      <w:r w:rsidR="007917DB">
        <w:t xml:space="preserve"> exported</w:t>
      </w:r>
      <w:r>
        <w:t xml:space="preserve"> files and the plate layout files are read by the script. </w:t>
      </w:r>
    </w:p>
    <w:p w14:paraId="00000086" w14:textId="492CDA9C" w:rsidR="0068113C" w:rsidRDefault="00000000" w:rsidP="000D73CE">
      <w:pPr>
        <w:numPr>
          <w:ilvl w:val="0"/>
          <w:numId w:val="5"/>
        </w:numPr>
      </w:pPr>
      <w:r>
        <w:rPr>
          <w:b/>
        </w:rPr>
        <w:t>Determination of noi</w:t>
      </w:r>
      <w:r w:rsidR="007917DB">
        <w:rPr>
          <w:b/>
        </w:rPr>
        <w:t>s</w:t>
      </w:r>
      <w:r>
        <w:rPr>
          <w:b/>
        </w:rPr>
        <w:t>e peak</w:t>
      </w:r>
      <w:r>
        <w:t>. Noi</w:t>
      </w:r>
      <w:r w:rsidR="007917DB">
        <w:t>s</w:t>
      </w:r>
      <w:r>
        <w:t>e is defined as the presence of peaks in the wells label</w:t>
      </w:r>
      <w:r w:rsidR="004F3509">
        <w:t>le</w:t>
      </w:r>
      <w:r>
        <w:t>d as "blank"</w:t>
      </w:r>
      <w:r w:rsidR="007917DB">
        <w:t xml:space="preserve"> </w:t>
      </w:r>
      <w:r>
        <w:t xml:space="preserve">in the plate layout file. </w:t>
      </w:r>
      <w:r w:rsidR="004F3509">
        <w:t>If any peak is detected a</w:t>
      </w:r>
      <w:r>
        <w:t>cross the "blank" samples</w:t>
      </w:r>
      <w:r w:rsidR="004F3509">
        <w:t>,</w:t>
      </w:r>
      <w:r>
        <w:t xml:space="preserve"> this is used as a new threshold to exclude artifacts in the other samples. If no peak is detected</w:t>
      </w:r>
      <w:r w:rsidR="004F3509">
        <w:t>,</w:t>
      </w:r>
      <w:r>
        <w:t xml:space="preserve"> the manually selected </w:t>
      </w:r>
      <w:proofErr w:type="spellStart"/>
      <w:proofErr w:type="gramStart"/>
      <w:r>
        <w:rPr>
          <w:i/>
        </w:rPr>
        <w:t>smallPeakHeightCutOff</w:t>
      </w:r>
      <w:proofErr w:type="spellEnd"/>
      <w:r>
        <w:rPr>
          <w:i/>
        </w:rPr>
        <w:t xml:space="preserve"> </w:t>
      </w:r>
      <w:r>
        <w:t xml:space="preserve"> is</w:t>
      </w:r>
      <w:proofErr w:type="gramEnd"/>
      <w:r>
        <w:t xml:space="preserve"> used.</w:t>
      </w:r>
    </w:p>
    <w:p w14:paraId="00000087" w14:textId="4E01C8B8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Filtering and processing data. </w:t>
      </w:r>
      <w:r>
        <w:t xml:space="preserve">From the </w:t>
      </w:r>
      <w:proofErr w:type="spellStart"/>
      <w:r>
        <w:t>Peak</w:t>
      </w:r>
      <w:r w:rsidR="004F3509">
        <w:t>S</w:t>
      </w:r>
      <w:r>
        <w:t>canner</w:t>
      </w:r>
      <w:proofErr w:type="spellEnd"/>
      <w:r>
        <w:t xml:space="preserve"> </w:t>
      </w:r>
      <w:r w:rsidR="007917DB">
        <w:t>exported</w:t>
      </w:r>
      <w:r>
        <w:t xml:space="preserve"> file, only the sample</w:t>
      </w:r>
      <w:r w:rsidR="004F3509">
        <w:t>s</w:t>
      </w:r>
      <w:r>
        <w:t xml:space="preserve"> with the predefined channel are maintained. </w:t>
      </w:r>
      <w:r w:rsidR="004F3509">
        <w:t xml:space="preserve">Excluded are: </w:t>
      </w:r>
      <w:proofErr w:type="spellStart"/>
      <w:r w:rsidR="004F3509">
        <w:t>i</w:t>
      </w:r>
      <w:proofErr w:type="spellEnd"/>
      <w:r w:rsidR="004F3509">
        <w:t xml:space="preserve">) </w:t>
      </w:r>
      <w:r>
        <w:t>all samples with missing values in the size column</w:t>
      </w:r>
      <w:r w:rsidR="004F3509">
        <w:t>; ii)</w:t>
      </w:r>
      <w:r>
        <w:t xml:space="preserve"> </w:t>
      </w:r>
      <w:r w:rsidR="004F3509">
        <w:t>p</w:t>
      </w:r>
      <w:r>
        <w:t xml:space="preserve">eaks smaller than the </w:t>
      </w:r>
      <w:proofErr w:type="spellStart"/>
      <w:r w:rsidR="007917DB">
        <w:rPr>
          <w:i/>
        </w:rPr>
        <w:t>smallPeakHeightCutOff</w:t>
      </w:r>
      <w:proofErr w:type="spellEnd"/>
      <w:r w:rsidR="004F3509">
        <w:rPr>
          <w:i/>
        </w:rPr>
        <w:t xml:space="preserve">; iii) </w:t>
      </w:r>
      <w:r w:rsidR="004F3509">
        <w:t>p</w:t>
      </w:r>
      <w:r>
        <w:t xml:space="preserve">eaks outside the </w:t>
      </w:r>
      <w:proofErr w:type="spellStart"/>
      <w:r>
        <w:rPr>
          <w:i/>
        </w:rPr>
        <w:t>Size_</w:t>
      </w:r>
      <w:r w:rsidR="007917DB">
        <w:rPr>
          <w:i/>
        </w:rPr>
        <w:t>span</w:t>
      </w:r>
      <w:proofErr w:type="spellEnd"/>
      <w:r w:rsidR="004F3509">
        <w:rPr>
          <w:iCs/>
        </w:rPr>
        <w:t xml:space="preserve">; </w:t>
      </w:r>
      <w:r w:rsidR="004F3509">
        <w:t>p</w:t>
      </w:r>
      <w:r>
        <w:t xml:space="preserve">eaks included in the </w:t>
      </w:r>
      <w:proofErr w:type="spellStart"/>
      <w:r>
        <w:rPr>
          <w:i/>
        </w:rPr>
        <w:t>IgnorePeakSize</w:t>
      </w:r>
      <w:proofErr w:type="spellEnd"/>
      <w:r>
        <w:rPr>
          <w:i/>
        </w:rPr>
        <w:t xml:space="preserve"> </w:t>
      </w:r>
      <w:r>
        <w:t>list</w:t>
      </w:r>
      <w:r w:rsidR="004F3509">
        <w:t>; and iv) p</w:t>
      </w:r>
      <w:r>
        <w:t xml:space="preserve">eaks </w:t>
      </w:r>
      <w:r w:rsidR="007917DB">
        <w:t>corresponding</w:t>
      </w:r>
      <w:r>
        <w:t xml:space="preserve"> to samples labelled as "skip". </w:t>
      </w:r>
    </w:p>
    <w:p w14:paraId="00000088" w14:textId="408A93A5" w:rsidR="0068113C" w:rsidRPr="004D118F" w:rsidRDefault="00000000" w:rsidP="000D73CE">
      <w:pPr>
        <w:numPr>
          <w:ilvl w:val="0"/>
          <w:numId w:val="5"/>
        </w:numPr>
        <w:rPr>
          <w:bCs/>
        </w:rPr>
      </w:pPr>
      <w:r>
        <w:rPr>
          <w:b/>
        </w:rPr>
        <w:lastRenderedPageBreak/>
        <w:t xml:space="preserve">Determining relative </w:t>
      </w:r>
      <w:proofErr w:type="spellStart"/>
      <w:r>
        <w:rPr>
          <w:b/>
        </w:rPr>
        <w:t>PeakArea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TotalPeakArea</w:t>
      </w:r>
      <w:proofErr w:type="spellEnd"/>
      <w:r>
        <w:rPr>
          <w:b/>
        </w:rPr>
        <w:t xml:space="preserve"> per sample. </w:t>
      </w:r>
      <w:r w:rsidR="00344733">
        <w:rPr>
          <w:bCs/>
        </w:rPr>
        <w:t xml:space="preserve">Using the filtered dataset, the following parameters are calculated for each </w:t>
      </w:r>
      <w:r w:rsidR="007C21B4">
        <w:rPr>
          <w:bCs/>
        </w:rPr>
        <w:t>peak in each well</w:t>
      </w:r>
      <w:r w:rsidR="00344733">
        <w:rPr>
          <w:bCs/>
        </w:rPr>
        <w:t>:</w:t>
      </w:r>
      <w:r w:rsidR="004D118F">
        <w:rPr>
          <w:bCs/>
        </w:rPr>
        <w:t xml:space="preserve"> </w:t>
      </w:r>
      <w:proofErr w:type="spellStart"/>
      <w:proofErr w:type="gramStart"/>
      <w:r w:rsidR="00344733" w:rsidRPr="004D118F">
        <w:rPr>
          <w:bCs/>
        </w:rPr>
        <w:t>Area.in.BP.RelToMax</w:t>
      </w:r>
      <w:proofErr w:type="spellEnd"/>
      <w:proofErr w:type="gramEnd"/>
      <w:r w:rsidR="004D118F">
        <w:rPr>
          <w:bCs/>
        </w:rPr>
        <w:t xml:space="preserve">, </w:t>
      </w:r>
      <w:proofErr w:type="spellStart"/>
      <w:r w:rsidR="00344733" w:rsidRPr="004D118F">
        <w:rPr>
          <w:bCs/>
        </w:rPr>
        <w:t>Area.in.BP.RelToSum</w:t>
      </w:r>
      <w:proofErr w:type="spellEnd"/>
      <w:r w:rsidR="004D118F">
        <w:rPr>
          <w:bCs/>
        </w:rPr>
        <w:t xml:space="preserve"> and</w:t>
      </w:r>
      <w:r w:rsidR="00344733" w:rsidRPr="004D118F">
        <w:rPr>
          <w:bCs/>
        </w:rPr>
        <w:t xml:space="preserve"> </w:t>
      </w:r>
      <w:proofErr w:type="spellStart"/>
      <w:r w:rsidR="00344733" w:rsidRPr="004D118F">
        <w:rPr>
          <w:bCs/>
        </w:rPr>
        <w:t>Area.in.BP.Sum</w:t>
      </w:r>
      <w:proofErr w:type="spellEnd"/>
      <w:r w:rsidR="004D118F">
        <w:rPr>
          <w:bCs/>
        </w:rPr>
        <w:t xml:space="preserve"> or</w:t>
      </w:r>
      <w:r w:rsidR="00344733" w:rsidRPr="004D118F">
        <w:rPr>
          <w:bCs/>
        </w:rPr>
        <w:t xml:space="preserve"> total peak area</w:t>
      </w:r>
      <w:r w:rsidR="004D118F">
        <w:rPr>
          <w:bCs/>
        </w:rPr>
        <w:t>.</w:t>
      </w:r>
    </w:p>
    <w:p w14:paraId="00000089" w14:textId="562900FF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Estimating the size range of </w:t>
      </w:r>
      <w:proofErr w:type="spellStart"/>
      <w:r>
        <w:rPr>
          <w:b/>
        </w:rPr>
        <w:t>Wt</w:t>
      </w:r>
      <w:proofErr w:type="spellEnd"/>
      <w:r>
        <w:rPr>
          <w:b/>
        </w:rPr>
        <w:t xml:space="preserve">-peaks. </w:t>
      </w:r>
      <w:r>
        <w:t xml:space="preserve">Peak sizes of all samples </w:t>
      </w:r>
      <w:r w:rsidR="006B5877">
        <w:t>are</w:t>
      </w:r>
      <w:r>
        <w:t xml:space="preserve"> rounded to full base pairs. In samples </w:t>
      </w:r>
      <w:r w:rsidR="006B5877">
        <w:t>labelled</w:t>
      </w:r>
      <w:r>
        <w:t xml:space="preserve"> as "</w:t>
      </w:r>
      <w:proofErr w:type="spellStart"/>
      <w:r>
        <w:t>wt</w:t>
      </w:r>
      <w:proofErr w:type="spellEnd"/>
      <w:r>
        <w:t xml:space="preserve">", the highest peak with a fragment size of ±1 bp of the theoretical size is selected to be the </w:t>
      </w:r>
      <w:proofErr w:type="spellStart"/>
      <w:r>
        <w:t>wt</w:t>
      </w:r>
      <w:proofErr w:type="spellEnd"/>
      <w:r>
        <w:t xml:space="preserve"> peak. If two peaks are within this size range, the peak closest to the theoretical wild-type fragment size is selected. The median fragment size across all the samples </w:t>
      </w:r>
      <w:r w:rsidR="006B5877">
        <w:t>labelled</w:t>
      </w:r>
      <w:r>
        <w:t xml:space="preserve"> as "</w:t>
      </w:r>
      <w:proofErr w:type="spellStart"/>
      <w:r>
        <w:t>wt</w:t>
      </w:r>
      <w:proofErr w:type="spellEnd"/>
      <w:r>
        <w:t xml:space="preserve">" is assigned to be the </w:t>
      </w:r>
      <w:proofErr w:type="spellStart"/>
      <w:r>
        <w:t>wt</w:t>
      </w:r>
      <w:proofErr w:type="spellEnd"/>
      <w:r>
        <w:t xml:space="preserve"> size and </w:t>
      </w:r>
      <w:proofErr w:type="spellStart"/>
      <w:r>
        <w:rPr>
          <w:i/>
        </w:rPr>
        <w:t>WTsize</w:t>
      </w:r>
      <w:proofErr w:type="spellEnd"/>
      <w:r>
        <w:t xml:space="preserve"> is updated if it differs.</w:t>
      </w:r>
      <w:r w:rsidR="00344733">
        <w:t xml:space="preserve"> Afterwards, it applies this </w:t>
      </w:r>
      <w:proofErr w:type="spellStart"/>
      <w:r w:rsidR="00344733">
        <w:t>new_wt</w:t>
      </w:r>
      <w:proofErr w:type="spellEnd"/>
      <w:r w:rsidR="00344733">
        <w:t xml:space="preserve"> size to detect WT peaks in all samples and identify non-</w:t>
      </w:r>
      <w:proofErr w:type="spellStart"/>
      <w:r w:rsidR="00344733">
        <w:t>wt</w:t>
      </w:r>
      <w:proofErr w:type="spellEnd"/>
      <w:r w:rsidR="00344733">
        <w:t xml:space="preserve"> peaks. The</w:t>
      </w:r>
      <w:r w:rsidR="007C21B4">
        <w:t xml:space="preserve"> fragment size</w:t>
      </w:r>
      <w:r w:rsidR="00344733">
        <w:t xml:space="preserve"> distribution amongst </w:t>
      </w:r>
      <w:proofErr w:type="spellStart"/>
      <w:r w:rsidR="00344733">
        <w:t>wt</w:t>
      </w:r>
      <w:proofErr w:type="spellEnd"/>
      <w:r w:rsidR="00344733">
        <w:t xml:space="preserve"> samples and unknows are summarized in plots.  </w:t>
      </w:r>
    </w:p>
    <w:p w14:paraId="0000008A" w14:textId="77777777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Calculating the size of indels. </w:t>
      </w:r>
      <w:r>
        <w:t>All non-wild-type peaks are assigned to be in-frame or frameshift, depending on whether the difference in bp between the peak and the theoretical wild-type peak is a multiple of 3 or not.</w:t>
      </w:r>
    </w:p>
    <w:p w14:paraId="00000091" w14:textId="0B7C5026" w:rsidR="0068113C" w:rsidRPr="00502FF9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Summarizing data and plotting. </w:t>
      </w:r>
      <w:r w:rsidR="007C21B4">
        <w:rPr>
          <w:bCs/>
        </w:rPr>
        <w:t xml:space="preserve">The relative </w:t>
      </w:r>
      <w:proofErr w:type="spellStart"/>
      <w:r w:rsidR="007C21B4">
        <w:rPr>
          <w:bCs/>
        </w:rPr>
        <w:t>wt</w:t>
      </w:r>
      <w:proofErr w:type="spellEnd"/>
      <w:r w:rsidR="007C21B4">
        <w:rPr>
          <w:bCs/>
        </w:rPr>
        <w:t xml:space="preserve"> area is calculated for each well. </w:t>
      </w:r>
      <w:r>
        <w:t>A series of visualizations illustrate the performance of the analysis</w:t>
      </w:r>
      <w:r w:rsidR="002A2457">
        <w:t>, and</w:t>
      </w:r>
      <w:r>
        <w:t xml:space="preserve"> a visual representation of genotype </w:t>
      </w:r>
      <w:r w:rsidR="002A2457">
        <w:t>by</w:t>
      </w:r>
      <w:r>
        <w:t xml:space="preserve"> well</w:t>
      </w:r>
      <w:r w:rsidR="002A2457">
        <w:t xml:space="preserve"> is provided</w:t>
      </w:r>
      <w:r>
        <w:t>.</w:t>
      </w:r>
      <w:r w:rsidR="0025466B">
        <w:t xml:space="preserve"> (</w:t>
      </w:r>
      <w:r w:rsidR="0025466B" w:rsidRPr="002A2457">
        <w:rPr>
          <w:b/>
          <w:bCs/>
        </w:rPr>
        <w:t>Fig. 5</w:t>
      </w:r>
      <w:r w:rsidR="0025466B">
        <w:t>).</w:t>
      </w:r>
    </w:p>
    <w:p w14:paraId="77F78CEB" w14:textId="77777777" w:rsidR="007C67FF" w:rsidRDefault="007C67FF" w:rsidP="000D73CE">
      <w:pPr>
        <w:rPr>
          <w:b/>
        </w:rPr>
      </w:pPr>
    </w:p>
    <w:p w14:paraId="0473C257" w14:textId="77777777" w:rsidR="007C67FF" w:rsidRDefault="007C67FF" w:rsidP="000D73CE">
      <w:pPr>
        <w:rPr>
          <w:b/>
        </w:rPr>
      </w:pPr>
      <w:r>
        <w:rPr>
          <w:b/>
        </w:rPr>
        <w:t xml:space="preserve">Instructions how to run software on your own data: </w:t>
      </w:r>
    </w:p>
    <w:p w14:paraId="392C7DFA" w14:textId="3A3EA8A4" w:rsidR="007C67FF" w:rsidRPr="007C67FF" w:rsidRDefault="007C67FF" w:rsidP="000D73CE">
      <w:pPr>
        <w:rPr>
          <w:bCs/>
        </w:rPr>
      </w:pPr>
      <w:r w:rsidRPr="007C67FF">
        <w:rPr>
          <w:bCs/>
        </w:rPr>
        <w:t>-Prepare the input files and directories as explained above</w:t>
      </w:r>
    </w:p>
    <w:p w14:paraId="2C128413" w14:textId="3B1B71C2" w:rsidR="007C67FF" w:rsidRPr="007C67FF" w:rsidRDefault="007C67FF" w:rsidP="000D73CE">
      <w:pPr>
        <w:rPr>
          <w:bCs/>
        </w:rPr>
      </w:pPr>
      <w:r w:rsidRPr="007C67FF">
        <w:rPr>
          <w:bCs/>
        </w:rPr>
        <w:t xml:space="preserve">-Open the script and only modify steps 1 and 2 from above according to your own data requirements. </w:t>
      </w:r>
    </w:p>
    <w:p w14:paraId="5BC4140A" w14:textId="0B2122BB" w:rsidR="007C67FF" w:rsidRPr="007C67FF" w:rsidRDefault="007C67FF" w:rsidP="000D73CE">
      <w:pPr>
        <w:rPr>
          <w:bCs/>
        </w:rPr>
      </w:pPr>
      <w:r w:rsidRPr="007C67FF">
        <w:rPr>
          <w:bCs/>
        </w:rPr>
        <w:t xml:space="preserve">-Run all </w:t>
      </w:r>
    </w:p>
    <w:p w14:paraId="57CD7D5A" w14:textId="4430C6CA" w:rsidR="003B3749" w:rsidRPr="007C67FF" w:rsidRDefault="004D118F" w:rsidP="000D73CE">
      <w:pPr>
        <w:rPr>
          <w:bCs/>
        </w:rPr>
      </w:pPr>
      <w:r>
        <w:rPr>
          <w:bCs/>
        </w:rPr>
        <w:t xml:space="preserve">Note: </w:t>
      </w:r>
      <w:r w:rsidR="007C67FF">
        <w:rPr>
          <w:bCs/>
        </w:rPr>
        <w:t xml:space="preserve">Multiple plates of the same experiment can be </w:t>
      </w:r>
      <w:proofErr w:type="spellStart"/>
      <w:r w:rsidR="007C67FF">
        <w:rPr>
          <w:bCs/>
        </w:rPr>
        <w:t>analyzed</w:t>
      </w:r>
      <w:proofErr w:type="spellEnd"/>
      <w:r w:rsidR="007C67FF">
        <w:rPr>
          <w:bCs/>
        </w:rPr>
        <w:t xml:space="preserve"> </w:t>
      </w:r>
      <w:r w:rsidR="002A2457">
        <w:rPr>
          <w:bCs/>
        </w:rPr>
        <w:t>simultaneously</w:t>
      </w:r>
      <w:r>
        <w:rPr>
          <w:bCs/>
        </w:rPr>
        <w:t xml:space="preserve"> and will be compiled in the same output file.</w:t>
      </w:r>
    </w:p>
    <w:p w14:paraId="62F4D2D4" w14:textId="7C3194AC" w:rsidR="00EF086E" w:rsidRDefault="00344733" w:rsidP="000D73CE">
      <w:pPr>
        <w:rPr>
          <w:b/>
        </w:rPr>
      </w:pPr>
      <w:r w:rsidRPr="00344733">
        <w:rPr>
          <w:b/>
          <w:noProof/>
        </w:rPr>
        <w:drawing>
          <wp:inline distT="0" distB="0" distL="0" distR="0" wp14:anchorId="152172A3" wp14:editId="446DEB58">
            <wp:extent cx="5733415" cy="4079875"/>
            <wp:effectExtent l="0" t="0" r="0" b="0"/>
            <wp:docPr id="11139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4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A8B8" w14:textId="5DC34B3D" w:rsidR="0025466B" w:rsidRPr="0025466B" w:rsidRDefault="0025466B" w:rsidP="000D73CE">
      <w:pPr>
        <w:rPr>
          <w:bCs/>
        </w:rPr>
      </w:pPr>
      <w:r>
        <w:rPr>
          <w:b/>
        </w:rPr>
        <w:lastRenderedPageBreak/>
        <w:t xml:space="preserve">Fig 5. </w:t>
      </w:r>
      <w:r>
        <w:rPr>
          <w:bCs/>
        </w:rPr>
        <w:t xml:space="preserve">Example of visual representation of the presence/absence of </w:t>
      </w:r>
      <w:proofErr w:type="spellStart"/>
      <w:r>
        <w:rPr>
          <w:bCs/>
        </w:rPr>
        <w:t>wt</w:t>
      </w:r>
      <w:proofErr w:type="spellEnd"/>
      <w:r>
        <w:rPr>
          <w:bCs/>
        </w:rPr>
        <w:t xml:space="preserve"> peaks in each well in a 96</w:t>
      </w:r>
      <w:r w:rsidR="007C67FF">
        <w:rPr>
          <w:bCs/>
        </w:rPr>
        <w:t>-</w:t>
      </w:r>
      <w:r>
        <w:rPr>
          <w:bCs/>
        </w:rPr>
        <w:t xml:space="preserve">well plate. </w:t>
      </w:r>
      <w:r w:rsidR="00EF086E">
        <w:rPr>
          <w:bCs/>
        </w:rPr>
        <w:t xml:space="preserve">Yellow indicates the relative </w:t>
      </w:r>
      <w:proofErr w:type="spellStart"/>
      <w:r w:rsidR="00EF086E">
        <w:rPr>
          <w:bCs/>
        </w:rPr>
        <w:t>wt</w:t>
      </w:r>
      <w:proofErr w:type="spellEnd"/>
      <w:r w:rsidR="00EF086E">
        <w:rPr>
          <w:bCs/>
        </w:rPr>
        <w:t>-peak area per well is close</w:t>
      </w:r>
      <w:r w:rsidR="002A2457">
        <w:rPr>
          <w:bCs/>
        </w:rPr>
        <w:t>r</w:t>
      </w:r>
      <w:r w:rsidR="00EF086E">
        <w:rPr>
          <w:bCs/>
        </w:rPr>
        <w:t xml:space="preserve"> to 1. Purple </w:t>
      </w:r>
      <w:r w:rsidR="00344733">
        <w:rPr>
          <w:bCs/>
        </w:rPr>
        <w:t>shows</w:t>
      </w:r>
      <w:r w:rsidR="00EF086E">
        <w:rPr>
          <w:bCs/>
        </w:rPr>
        <w:t xml:space="preserve"> the relative </w:t>
      </w:r>
      <w:proofErr w:type="spellStart"/>
      <w:r w:rsidR="00EF086E">
        <w:rPr>
          <w:bCs/>
        </w:rPr>
        <w:t>wt</w:t>
      </w:r>
      <w:proofErr w:type="spellEnd"/>
      <w:r w:rsidR="00EF086E">
        <w:rPr>
          <w:bCs/>
        </w:rPr>
        <w:t>-peak area is closer to 0</w:t>
      </w:r>
      <w:r w:rsidR="007C67FF">
        <w:rPr>
          <w:bCs/>
        </w:rPr>
        <w:t xml:space="preserve"> (no </w:t>
      </w:r>
      <w:proofErr w:type="spellStart"/>
      <w:r w:rsidR="007C67FF">
        <w:rPr>
          <w:bCs/>
        </w:rPr>
        <w:t>wt</w:t>
      </w:r>
      <w:proofErr w:type="spellEnd"/>
      <w:r w:rsidR="007C67FF">
        <w:rPr>
          <w:bCs/>
        </w:rPr>
        <w:t>-peak)</w:t>
      </w:r>
      <w:r w:rsidR="00EF086E">
        <w:rPr>
          <w:bCs/>
        </w:rPr>
        <w:t xml:space="preserve">. </w:t>
      </w:r>
      <w:r w:rsidR="00344733">
        <w:rPr>
          <w:bCs/>
        </w:rPr>
        <w:t xml:space="preserve">Grey denotes samples that were excluded </w:t>
      </w:r>
      <w:r w:rsidR="002A2457">
        <w:rPr>
          <w:bCs/>
        </w:rPr>
        <w:t>from</w:t>
      </w:r>
      <w:r w:rsidR="00344733">
        <w:rPr>
          <w:bCs/>
        </w:rPr>
        <w:t xml:space="preserve"> the analysis due to low quality of PCR product or as indicated in the layout. </w:t>
      </w:r>
    </w:p>
    <w:p w14:paraId="0000009C" w14:textId="77777777" w:rsidR="0068113C" w:rsidRDefault="0068113C" w:rsidP="000D73CE"/>
    <w:sectPr w:rsidR="006811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641"/>
    <w:multiLevelType w:val="multilevel"/>
    <w:tmpl w:val="E9284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4D4586"/>
    <w:multiLevelType w:val="multilevel"/>
    <w:tmpl w:val="DEDAC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9126DF"/>
    <w:multiLevelType w:val="multilevel"/>
    <w:tmpl w:val="007E40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9633F8"/>
    <w:multiLevelType w:val="multilevel"/>
    <w:tmpl w:val="DF64A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C3B50"/>
    <w:multiLevelType w:val="multilevel"/>
    <w:tmpl w:val="44F27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98019B"/>
    <w:multiLevelType w:val="hybridMultilevel"/>
    <w:tmpl w:val="29865E16"/>
    <w:lvl w:ilvl="0" w:tplc="00C4BAF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A74ED"/>
    <w:multiLevelType w:val="hybridMultilevel"/>
    <w:tmpl w:val="5C56C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F50CA"/>
    <w:multiLevelType w:val="multilevel"/>
    <w:tmpl w:val="2E18C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2091689">
    <w:abstractNumId w:val="1"/>
  </w:num>
  <w:num w:numId="2" w16cid:durableId="1881356965">
    <w:abstractNumId w:val="3"/>
  </w:num>
  <w:num w:numId="3" w16cid:durableId="1880582840">
    <w:abstractNumId w:val="7"/>
  </w:num>
  <w:num w:numId="4" w16cid:durableId="710155556">
    <w:abstractNumId w:val="2"/>
  </w:num>
  <w:num w:numId="5" w16cid:durableId="2018538261">
    <w:abstractNumId w:val="4"/>
  </w:num>
  <w:num w:numId="6" w16cid:durableId="1500005466">
    <w:abstractNumId w:val="0"/>
  </w:num>
  <w:num w:numId="7" w16cid:durableId="535822416">
    <w:abstractNumId w:val="6"/>
  </w:num>
  <w:num w:numId="8" w16cid:durableId="550926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3C"/>
    <w:rsid w:val="00077CEA"/>
    <w:rsid w:val="000D73CE"/>
    <w:rsid w:val="0016356C"/>
    <w:rsid w:val="0025466B"/>
    <w:rsid w:val="002A2457"/>
    <w:rsid w:val="002A4B37"/>
    <w:rsid w:val="00344733"/>
    <w:rsid w:val="003B3749"/>
    <w:rsid w:val="004B1CCF"/>
    <w:rsid w:val="004D118F"/>
    <w:rsid w:val="004F3509"/>
    <w:rsid w:val="00502FF9"/>
    <w:rsid w:val="006434CD"/>
    <w:rsid w:val="0068113C"/>
    <w:rsid w:val="006B5877"/>
    <w:rsid w:val="007917DB"/>
    <w:rsid w:val="007C21B4"/>
    <w:rsid w:val="007C67FF"/>
    <w:rsid w:val="00814E42"/>
    <w:rsid w:val="00847BDD"/>
    <w:rsid w:val="009C609E"/>
    <w:rsid w:val="00B32EE3"/>
    <w:rsid w:val="00CC53CA"/>
    <w:rsid w:val="00D10038"/>
    <w:rsid w:val="00E205B2"/>
    <w:rsid w:val="00EF086E"/>
    <w:rsid w:val="00F25386"/>
    <w:rsid w:val="00FB23F3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174F"/>
  <w15:docId w15:val="{37F5B9CE-0535-9D40-ADDC-C0B4D993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65052F-6464-EB42-870E-AA7F7798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2023-08-03T10:50:00Z</dcterms:created>
  <dcterms:modified xsi:type="dcterms:W3CDTF">2023-08-03T14:38:00Z</dcterms:modified>
</cp:coreProperties>
</file>