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65D1" w14:textId="115D6156" w:rsidR="004731CD" w:rsidRDefault="00C41C51">
      <w:r>
        <w:t xml:space="preserve">Ne </w:t>
      </w:r>
      <w:proofErr w:type="spellStart"/>
      <w:r>
        <w:t>AdminController</w:t>
      </w:r>
      <w:proofErr w:type="spellEnd"/>
      <w:r>
        <w:t>:</w:t>
      </w:r>
    </w:p>
    <w:p w14:paraId="01C761B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SherbimetMeTeKerkuara</w:t>
      </w:r>
      <w:proofErr w:type="spellEnd"/>
    </w:p>
    <w:p w14:paraId="58FD747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8D24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585D6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04810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D5C08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6F71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</w:t>
      </w:r>
    </w:p>
    <w:p w14:paraId="3682329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B2FF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CB9BD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renditKerkesat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x.Id_Sherbimi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25D4F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SherbimetMeTeKerkuara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SherbimetMeTeKerkuara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8672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renditKerkesat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4AA92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46F59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db.Sherbimet.Where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).First();</w:t>
      </w:r>
    </w:p>
    <w:p w14:paraId="52474CF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x.Id_Sherbimi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).Count();</w:t>
      </w:r>
    </w:p>
    <w:p w14:paraId="146137D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sherbimet.Add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SherbimetMeTeKerkuara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A6FF5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9F02E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3F1E4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</w:t>
      </w:r>
    </w:p>
    <w:p w14:paraId="7C7952C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5694C9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AD4FB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SherbimetMeTeKerkuara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sherbimetRendit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sherbimet.OrderBy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D9200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DF3D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FAC4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NrPerdoruesve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2932378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NrMarreveshjeve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).Count(),</w:t>
      </w:r>
    </w:p>
    <w:p w14:paraId="068A08F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NrSherbimeve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db.Sherbimet.Count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885F4E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NrKerkesave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).Count(),</w:t>
      </w:r>
    </w:p>
    <w:p w14:paraId="4610CBE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sherbimet.OrderByDescending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6A7D1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94D829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BD43E" w14:textId="294286F0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3F5CB5" w14:textId="77777777" w:rsidR="00C41C51" w:rsidRDefault="00C41C51" w:rsidP="00C41C51"/>
    <w:p w14:paraId="106D4C3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109AB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0B363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AD0F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ApplicationUserManager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A055E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0D1AA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50D7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A1F43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3542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</w:p>
    <w:p w14:paraId="1560120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0FA8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7B8C2C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15E23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</w:p>
    <w:p w14:paraId="5093B36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HttpContext.GetOwinContext(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).GetUserManager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&lt;ApplicationUserManager&gt;();</w:t>
      </w:r>
    </w:p>
    <w:p w14:paraId="4D56D12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A1E73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C2FBEA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B139A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5FFD654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722413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B885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Perdorues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AF48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24E23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UserManager.Users.ToListAsync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06869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66DE9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DetajetPerdorues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A774C6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BB190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BC2D4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221A2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1C20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C5B8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UserManager.FindByIdAsync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4A1437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x.Id_Perdoruesi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A5B66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ViewBag.Kerkesat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kerkesa.Where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41BA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ViewBag.Marrevjeshet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kerkesa.Where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6E93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14:paraId="221E629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7F7E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KonfirmoKerkese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66ADCDE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0FC3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8F75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5690C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C6AD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9BD0C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A5939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1B3F1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15093F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kerkesa.Pranuar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9ABE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kerkesa.DataEFillimit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4545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kerkesa.Progresi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594B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97AA1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429D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A4F00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98D96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8A88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6C6D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6367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4345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ViewBag.Kategorite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db.Kategorite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"Id",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7EF8E7E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E4DA1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8F6A1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E6B87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KerkoKerkese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40B16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E3CC5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(x=&gt;x.Sherbimet).Include(x=&gt;x.Perdoruesi).Where(x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x.Id_Perdoruesi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21DC7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kerkesat,JsonRequestBehavior.AllowGet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4E04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C21F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Marreveshjet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EC57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B02F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MarreveshjetViewModel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MarreveshjetViewModel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D53D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vm.MarreveshjeNeProcesim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db.Kerkesat.Include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Sherbimet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Perdoruesi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4602A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vm.MarreveshjeTePerfunduara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db.Kerkesat.Include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Sherbimet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Perdoruesi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DF6B5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60A2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0455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503BB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10EA0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NdryshoProgresMarreveshje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EC7A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6DA1C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progresi.Contains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BE4999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E56CE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DataEMbarimit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FD07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3CD99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5565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D4C0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DB546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1F0C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BEB15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A67FD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FaqezimTabele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844E0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1347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14:paraId="113754C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BB7CE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"Sherbimet"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  <w:r>
        <w:rPr>
          <w:rFonts w:ascii="Consolas" w:hAnsi="Consolas" w:cs="Consolas"/>
          <w:color w:val="A31515"/>
          <w:sz w:val="19"/>
          <w:szCs w:val="19"/>
        </w:rPr>
        <w:t>"Perdoruesi"</w:t>
      </w:r>
      <w:r>
        <w:rPr>
          <w:rFonts w:ascii="Consolas" w:hAnsi="Consolas" w:cs="Consolas"/>
          <w:color w:val="000000"/>
          <w:sz w:val="19"/>
          <w:szCs w:val="19"/>
        </w:rPr>
        <w:t>).Where(x=&gt;x.Pranuar==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&amp;&amp;x.Progresi.Contains(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)).Take(15).ToList(),JsonRequestBehavior.AllowGet);</w:t>
      </w:r>
    </w:p>
    <w:p w14:paraId="3DB38F5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90071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6D574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B8EDD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faqePara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* 15;</w:t>
      </w:r>
    </w:p>
    <w:p w14:paraId="4688544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"Sherbimet"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  <w:r>
        <w:rPr>
          <w:rFonts w:ascii="Consolas" w:hAnsi="Consolas" w:cs="Consolas"/>
          <w:color w:val="A31515"/>
          <w:sz w:val="19"/>
          <w:szCs w:val="19"/>
        </w:rPr>
        <w:t>"Perdoruesi"</w:t>
      </w:r>
      <w:r>
        <w:rPr>
          <w:rFonts w:ascii="Consolas" w:hAnsi="Consolas" w:cs="Consolas"/>
          <w:color w:val="000000"/>
          <w:sz w:val="19"/>
          <w:szCs w:val="19"/>
        </w:rPr>
        <w:t xml:space="preserve">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x.Progresi.Contains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).Skip(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faqePara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).Take(15).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5EA4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E578E7" w14:textId="7A1194B2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A6B21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0A192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KerkoKerkeseKategori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73EB5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188AA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db.Kerkesat.Include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x.Sherbimet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).Include(x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x.Perdoruesi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x.KategoriId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x.Pranuar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8CE47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kerkesat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27178" w14:textId="412680DA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70272" w14:textId="6AE5B1DE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</w:p>
    <w:p w14:paraId="08E5856B" w14:textId="2D349750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Permbajtjen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ndryshoje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ne:</w:t>
      </w:r>
    </w:p>
    <w:p w14:paraId="200D1C2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NrPerdoruesve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FCF84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NrMarreveshjeve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CD90E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NrSherbimeve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D21A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NrKerkesave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DB400" w14:textId="23D5FB24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SherbimetMeTeKerkuara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SherbimetMeTeKerkuara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06573" w14:textId="0710D0A9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</w:p>
    <w:p w14:paraId="2B219BBE" w14:textId="2075B67E" w:rsidR="00C41C51" w:rsidRDefault="00C41C51" w:rsidP="00C41C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Pamja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IndexAdmin.cshtml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FFDF7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CCB7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14:paraId="7486A28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59FC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LayoutAdmin.cshtml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EAE6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69609B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WeDevelop.ViewModels</w:t>
      </w:r>
      <w:proofErr w:type="spellEnd"/>
    </w:p>
    <w:p w14:paraId="64FFE9A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AdminViewModel</w:t>
      </w:r>
      <w:proofErr w:type="spellEnd"/>
    </w:p>
    <w:p w14:paraId="48B397A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="pre-loader"&gt;</w:t>
      </w:r>
    </w:p>
    <w:p w14:paraId="2CCD3E9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="pre-loader-box"&gt;</w:t>
      </w:r>
    </w:p>
    <w:p w14:paraId="58E7737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="loader-logo"&gt;</w:t>
      </w:r>
    </w:p>
    <w:p w14:paraId="4246383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="~/Content/images/baku-removebg-preview.png"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bisque"&gt;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WeDevelop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7332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145B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='loader-progress'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progress_div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FFC575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='bar'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='bar1'&gt;&lt;/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AEB67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AA66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='percent'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='percent1'&gt;</w:t>
      </w:r>
      <w:r>
        <w:rPr>
          <w:rFonts w:ascii="Consolas" w:hAnsi="Consolas" w:cs="Consolas"/>
          <w:color w:val="000000"/>
          <w:sz w:val="19"/>
          <w:szCs w:val="19"/>
        </w:rPr>
        <w:t>0%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EEBFF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="loading-text"&gt;</w:t>
      </w:r>
    </w:p>
    <w:p w14:paraId="34466A6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Loading...</w:t>
      </w:r>
    </w:p>
    <w:p w14:paraId="0C6DA46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48BDD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894D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62AF8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3D8E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="main-container"&gt;</w:t>
      </w:r>
    </w:p>
    <w:p w14:paraId="41D5FFF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="pd-ltr-20"&gt;</w:t>
      </w:r>
    </w:p>
    <w:p w14:paraId="49C9C14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pd-20 height-100-p mb-30"&gt;</w:t>
      </w:r>
    </w:p>
    <w:p w14:paraId="5C09C2F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align-items-center"&gt;</w:t>
      </w:r>
    </w:p>
    <w:p w14:paraId="7D89AB0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25737DA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="vendors/images/banner-img.png"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14:paraId="5AA7E2B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B1035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="col-md-8"&gt;</w:t>
      </w:r>
    </w:p>
    <w:p w14:paraId="22D9BBF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="font-20 weight-500 mb-10 text-capitalize"&gt;</w:t>
      </w:r>
    </w:p>
    <w:p w14:paraId="160C650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="weight-600 font-30 text-blue"&gt;</w:t>
      </w:r>
      <w:r>
        <w:rPr>
          <w:rFonts w:ascii="Consolas" w:hAnsi="Consolas" w:cs="Consolas"/>
          <w:color w:val="000000"/>
          <w:sz w:val="19"/>
          <w:szCs w:val="19"/>
        </w:rPr>
        <w:t>We Develop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8C417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B7509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="font-18 max-width-600"&gt;</w:t>
      </w:r>
    </w:p>
    <w:p w14:paraId="6A9C524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WeDevelop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është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për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freelancing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kërkimin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burimeve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përdoruesve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projekteve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Punëdhënësit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punësojnë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profesionistë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pavarur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për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të</w:t>
      </w:r>
      <w:proofErr w:type="spellEnd"/>
    </w:p>
    <w:p w14:paraId="0A0E47D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bërë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tilla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zhvillimi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softuerit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shkrimi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dhënave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krijimi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drejtave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përmes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inxhinierisë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shkencave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shitjeve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marketingut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kontabilitetit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shërbimeve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ligjore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0E5C95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6A9D3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F570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5A528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DCF1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0E9EF72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="col-xl-3 mb-30"&gt;</w:t>
      </w:r>
    </w:p>
    <w:p w14:paraId="037C83C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height-100-p widget-style1"&gt;</w:t>
      </w:r>
    </w:p>
    <w:p w14:paraId="5AD8901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="d-flex flex-wrap align-items-center"&gt;</w:t>
      </w:r>
    </w:p>
    <w:p w14:paraId="411C5C3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="progress-data"&gt;</w:t>
      </w:r>
    </w:p>
    <w:p w14:paraId="780A2A4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04DB8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65CB7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="widget-data"&gt;</w:t>
      </w:r>
    </w:p>
    <w:p w14:paraId="7E3C5C4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="h4 mb-0"&gt;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Model.NrPerdoruesve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AC7F1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="weight-600 font-14"&gt;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Perdorues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94358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5467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FE253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5A55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04BA98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="col-xl-3 mb-30"&gt;</w:t>
      </w:r>
    </w:p>
    <w:p w14:paraId="617737B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height-100-p widget-style1"&gt;</w:t>
      </w:r>
    </w:p>
    <w:p w14:paraId="35A0D01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="d-flex flex-wrap align-items-center"&gt;</w:t>
      </w:r>
    </w:p>
    <w:p w14:paraId="755C5BD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="progress-data"&gt;</w:t>
      </w:r>
    </w:p>
    <w:p w14:paraId="733D5F7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="chart2"&gt;&lt;/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842FF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3131E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="widget-data"&gt;</w:t>
      </w:r>
    </w:p>
    <w:p w14:paraId="305471F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="h4 mb-0"&gt;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Model.NrMarreveshjeve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3EA2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="weight-600 font-14"&gt;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Marreveshjet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5B2F4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310DA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E5CA9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9AD3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95FC5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="col-xl-3 mb-30"&gt;</w:t>
      </w:r>
    </w:p>
    <w:p w14:paraId="12FDFFF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height-100-p widget-style1"&gt;</w:t>
      </w:r>
    </w:p>
    <w:p w14:paraId="3550FA8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="d-flex flex-wrap align-items-center"&gt;</w:t>
      </w:r>
    </w:p>
    <w:p w14:paraId="7EA7BA1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="progress-data"&gt;</w:t>
      </w:r>
    </w:p>
    <w:p w14:paraId="039A4B1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="chart3"&gt;&lt;/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053B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7F4C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="widget-data"&gt;</w:t>
      </w:r>
    </w:p>
    <w:p w14:paraId="16D5A48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="h4 mb-0"&gt;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Model.NrSherbimeve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16622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="weight-600 font-14"&gt;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157F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7EBE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02DD9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FC5C7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46DC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="col-xl-3 mb-30"&gt;</w:t>
      </w:r>
    </w:p>
    <w:p w14:paraId="73A4C46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height-100-p widget-style1"&gt;</w:t>
      </w:r>
    </w:p>
    <w:p w14:paraId="1310BF4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="d-flex flex-wrap align-items-center"&gt;</w:t>
      </w:r>
    </w:p>
    <w:p w14:paraId="0487B2E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="progress-data"&gt;</w:t>
      </w:r>
    </w:p>
    <w:p w14:paraId="64E64DA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="chart4"&gt;&lt;/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3D2F4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4B47B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="widget-data"&gt;</w:t>
      </w:r>
    </w:p>
    <w:p w14:paraId="530B868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="h4 mb-0"&gt;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Model.NrKerkesave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33FE3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="weight-600 font-14"&gt;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AB9D4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C9F6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3C15B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19415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ED04E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2826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18B2DF1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="col-xl-8 mb-30"&gt;</w:t>
      </w:r>
    </w:p>
    <w:p w14:paraId="2124CB5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height-100-p pd-20"&gt;</w:t>
      </w:r>
    </w:p>
    <w:p w14:paraId="1B98E67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="h4 mb-20"&gt;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Aktiviteti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CDA59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="chart5"&gt;&lt;/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5572B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1E6B16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FF02F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="col-xl-4 mb-30"&gt;</w:t>
      </w:r>
    </w:p>
    <w:p w14:paraId="0721544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height-100-p pd-20"&gt;</w:t>
      </w:r>
    </w:p>
    <w:p w14:paraId="24AB41D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="h4 mb-20"&gt;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Fokusi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09E6B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="chart6"&gt;&lt;/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E3EB5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C9518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9CD4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544AA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17F5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E8100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mb-30"&gt;</w:t>
      </w:r>
    </w:p>
    <w:p w14:paraId="0BE7A6E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="h4 pd-20"&gt;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kerkuara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FB534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="data-table table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4B5F0EA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E832B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FBF4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="table-plus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datatable-nosort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88C961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23A8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Cmimi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ABF31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Nr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marreveshjeve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98C73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1EFDEE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00623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C487C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Model.Sherbimet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9FF8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EC281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B02F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Sherbimet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item.Sherbimi.Imazh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0323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item.Sherbimi.Emri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AE2E0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item.Sherbimi.Cmimi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9AED7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25738D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ED564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DD501F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7733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C5A39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E3AF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8CBC2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D839B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E98A5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2B96C" w14:textId="77777777" w:rsidR="00C41C51" w:rsidRDefault="00C41C51" w:rsidP="00C4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6C06F" w14:textId="3BE04903" w:rsidR="00C41C51" w:rsidRDefault="00C41C51" w:rsidP="00C41C51"/>
    <w:p w14:paraId="265DDDC5" w14:textId="172B38DE" w:rsidR="00C41C51" w:rsidRDefault="00CD34F1" w:rsidP="00C41C51">
      <w:proofErr w:type="spellStart"/>
      <w:r>
        <w:t>Pamja</w:t>
      </w:r>
      <w:proofErr w:type="spellEnd"/>
      <w:r>
        <w:t xml:space="preserve"> e </w:t>
      </w:r>
      <w:proofErr w:type="spellStart"/>
      <w:r>
        <w:t>Kerkesat.cshtml</w:t>
      </w:r>
      <w:proofErr w:type="spellEnd"/>
    </w:p>
    <w:p w14:paraId="1EC9FF1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B9E6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E07FE5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Kerkesat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42A0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LayoutAdmin.cshtml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CA4F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D112C3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WeDevelop.Models.Kerkesat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6D8F77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="main-container"&gt;</w:t>
      </w:r>
    </w:p>
    <w:p w14:paraId="3C9A7BC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="pd-ltr-20"&gt;</w:t>
      </w:r>
    </w:p>
    <w:p w14:paraId="0D8A67B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pd-20 height-100-p mb-30"&gt;</w:t>
      </w:r>
    </w:p>
    <w:p w14:paraId="11B8BD3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773F4DC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298B07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B70DA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94085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051042A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BD8D24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="col-md-1"&gt;</w:t>
      </w:r>
    </w:p>
    <w:p w14:paraId="280906E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Klienti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5A9C7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31653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="col-md-5"&gt;</w:t>
      </w:r>
    </w:p>
    <w:p w14:paraId="3A03A1E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866EEF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B321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="col-md-1"&gt;</w:t>
      </w:r>
    </w:p>
    <w:p w14:paraId="5CEE199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5973C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BB67A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="col-md-5"&gt;</w:t>
      </w:r>
    </w:p>
    <w:p w14:paraId="0784E4D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"Kategorite"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kategori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04AC34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331C3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CF440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086C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00EE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table-striped"&gt;</w:t>
      </w:r>
    </w:p>
    <w:p w14:paraId="6779C3F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="table-active"&gt;</w:t>
      </w:r>
    </w:p>
    <w:p w14:paraId="455F85D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9D676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Klienti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9501B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Kohezgjatja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540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Cmimi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53618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D0AC7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43A5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EE62B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A4EA54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2628877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BE1A9C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1B3C524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42D2CC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41CD1D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kerkese.Sherbimet.Emri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AA503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kerkese.Perdoruesi.UserName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D4092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kerkese.Sherbimet.Ditet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70C9D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kerkese.Sherbimet.Cmimi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CAD7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Konfirmo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kerkese.Id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)"&gt;</w:t>
      </w:r>
      <w:r>
        <w:rPr>
          <w:rFonts w:ascii="Consolas" w:hAnsi="Consolas" w:cs="Consolas"/>
          <w:color w:val="000000"/>
          <w:sz w:val="19"/>
          <w:szCs w:val="19"/>
        </w:rPr>
        <w:t>Konfirmo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97FB3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E057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E736F0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D775B7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FD1B6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712292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C156A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S'ka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25C87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89475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B83A07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AFBB5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3B93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D5A2C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D1F19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F585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D244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@section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Scripts{</w:t>
      </w:r>
      <w:proofErr w:type="gramEnd"/>
    </w:p>
    <w:p w14:paraId="5A45786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28111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A2519E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"#user"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C600F6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3CDE9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4AC8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AED0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2CF37A9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"/Admin/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KerkoKerkese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query,</w:t>
      </w:r>
    </w:p>
    <w:p w14:paraId="13B3897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AC749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1800A13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6B3579D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903C8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"#msg"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6E874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8482A8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"&lt;tr id='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].Id+</w:t>
      </w:r>
      <w:r>
        <w:rPr>
          <w:rFonts w:ascii="Consolas" w:hAnsi="Consolas" w:cs="Consolas"/>
          <w:color w:val="A31515"/>
          <w:sz w:val="19"/>
          <w:szCs w:val="19"/>
        </w:rPr>
        <w:t>"'&gt;&lt;td&gt;"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</w:p>
    <w:p w14:paraId="739422F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Perdoruesi.UserName</w:t>
      </w:r>
      <w:proofErr w:type="spellEnd"/>
      <w:proofErr w:type="gramEnd"/>
    </w:p>
    <w:p w14:paraId="150DE76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Sherbimet.Ditet</w:t>
      </w:r>
      <w:proofErr w:type="spellEnd"/>
      <w:proofErr w:type="gramEnd"/>
    </w:p>
    <w:p w14:paraId="5172F82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Sherbimet.Cmimi</w:t>
      </w:r>
      <w:proofErr w:type="spellEnd"/>
      <w:proofErr w:type="gramEnd"/>
    </w:p>
    <w:p w14:paraId="42A7415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 &lt;button onclick='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Konfirmo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>+data[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")'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btnKonfirmo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id='"</w:t>
      </w:r>
      <w:r>
        <w:rPr>
          <w:rFonts w:ascii="Consolas" w:hAnsi="Consolas" w:cs="Consolas"/>
          <w:color w:val="000000"/>
          <w:sz w:val="19"/>
          <w:szCs w:val="19"/>
        </w:rPr>
        <w:t>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].Id+</w:t>
      </w:r>
      <w:r>
        <w:rPr>
          <w:rFonts w:ascii="Consolas" w:hAnsi="Consolas" w:cs="Consolas"/>
          <w:color w:val="A31515"/>
          <w:sz w:val="19"/>
          <w:szCs w:val="19"/>
        </w:rPr>
        <w:t>"'&gt;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Konfirmo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&lt;/button&gt;&lt;/td&gt;&lt;/tr&gt;"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3926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3938E4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EC5D0A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E2332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D0C6D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"&lt;tr&gt;&lt;td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=5 style='text-align: center'&gt;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porosi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8187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180681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573A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05D188F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280E67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});</w:t>
      </w:r>
    </w:p>
    <w:p w14:paraId="36154E0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A6009C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kategori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1634AC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39162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2B54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2EC20A9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"/Admin/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KerkoKerkeseKategori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query,</w:t>
      </w:r>
    </w:p>
    <w:p w14:paraId="651CFE9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5F1E5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701B369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5F09E99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5227D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"#msg"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CEED2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96C8B5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"&lt;tr id='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</w:rPr>
        <w:t>"'&gt;&lt;td&gt;"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</w:p>
    <w:p w14:paraId="24298B5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Perdoruesi.UserName</w:t>
      </w:r>
      <w:proofErr w:type="spellEnd"/>
      <w:proofErr w:type="gramEnd"/>
    </w:p>
    <w:p w14:paraId="68D2D46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Sherbimet.Ditet</w:t>
      </w:r>
      <w:proofErr w:type="spellEnd"/>
      <w:proofErr w:type="gramEnd"/>
    </w:p>
    <w:p w14:paraId="7B2A764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Sherbimet.Cmimi</w:t>
      </w:r>
      <w:proofErr w:type="spellEnd"/>
      <w:proofErr w:type="gramEnd"/>
    </w:p>
    <w:p w14:paraId="2708C1B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 &lt;button onclick='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Konfirmo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</w:rPr>
        <w:t>")'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btnKonfirmo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id='"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</w:rPr>
        <w:t>"'&gt;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Konfirmo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&lt;/button&gt;&lt;/td&gt;&lt;/tr&gt;"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B377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18B580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BCB3D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4B70B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08FE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"&lt;tr&gt;&lt;td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=5 style='text-align: center'&gt;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porosi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E305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61711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D5AD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4081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46FD2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96972E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D696C7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70740B8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Konfirmo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 {</w:t>
      </w:r>
    </w:p>
    <w:p w14:paraId="2EEBB14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22FDE71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KonfirmoKerkese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14:paraId="01960F9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E1690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0687027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04767B3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"#msg"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6149E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fadeOut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D6F8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E8D2A0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91EBB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"#msg"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Konfirmimi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BB21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BC704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2B3B2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589940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074E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90DF9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0315DD5" w14:textId="06DF57E4" w:rsidR="00CD34F1" w:rsidRDefault="00CD34F1" w:rsidP="00C41C51"/>
    <w:p w14:paraId="413B6EBD" w14:textId="45CE69C8" w:rsidR="00CD34F1" w:rsidRDefault="00CD34F1" w:rsidP="00C41C51">
      <w:proofErr w:type="spellStart"/>
      <w:r>
        <w:t>Pamja</w:t>
      </w:r>
      <w:proofErr w:type="spellEnd"/>
      <w:r>
        <w:t xml:space="preserve"> e </w:t>
      </w:r>
      <w:proofErr w:type="spellStart"/>
      <w:r>
        <w:t>Marreveshje.cshtml</w:t>
      </w:r>
      <w:proofErr w:type="spellEnd"/>
    </w:p>
    <w:p w14:paraId="1B7AEF1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1FE3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6F1A5A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Kerkesat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C90D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LayoutAdmin.cshtml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D898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910E4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WeDevelop.ViewModels.MarreveshjetViewModel</w:t>
      </w:r>
      <w:proofErr w:type="spellEnd"/>
      <w:proofErr w:type="gramEnd"/>
    </w:p>
    <w:p w14:paraId="4EDE842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="main-container"&gt;</w:t>
      </w:r>
    </w:p>
    <w:p w14:paraId="4980A06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="pd-ltr-20"&gt;</w:t>
      </w:r>
    </w:p>
    <w:p w14:paraId="6695D61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pd-20 height-100-p mb-30"&gt;</w:t>
      </w:r>
    </w:p>
    <w:p w14:paraId="1D4358A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3BAC8A6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5478BA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Marreveshjet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C582E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A92D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0C05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table-striped"&gt;</w:t>
      </w:r>
    </w:p>
    <w:p w14:paraId="057F88D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="table-active"&gt;</w:t>
      </w:r>
    </w:p>
    <w:p w14:paraId="08B1AC0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20343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Klienti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7F44D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Kohezgjatja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80F4C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Data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fillimit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3B35C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8A278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1BF80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814F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19267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1E4874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7956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9B50A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14:paraId="357123E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Model.MarreveshjeNeProcesim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A3E1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CACB98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rowProgres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956E46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kerkese.Sherbimet.Emri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46A2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kerkese.Perdoruesi.UserName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EA33B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kerkese.Sherbimet.Ditet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FA90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kerkese.DataEFillimit.Day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.ToString()+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+kerkese.DataEFillimit.Month.ToString()+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+kerkese.DataEFillimit.Year.ToString()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93994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progres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="prog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kerkese.Progresi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6C13D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ruaj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kerkese.Id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Ruaj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1A07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B5665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7232C0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B5C28D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985B7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FA7C8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88818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S'ka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DE68F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CCF4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B58959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6F573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71838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0259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45px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1F3DFCD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2818F9B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1303A1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Marreveshjet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perfunduara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0898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19A4D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6866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table-striped"&gt;</w:t>
      </w:r>
    </w:p>
    <w:p w14:paraId="2DF0033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="table-active"&gt;</w:t>
      </w:r>
    </w:p>
    <w:p w14:paraId="6BB7A22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592B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Klienti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69F50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Data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fillimit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EB090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Kohezgjatja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C7384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Cmimi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C7B02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BC807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="bodyTab2"&gt;</w:t>
      </w:r>
    </w:p>
    <w:p w14:paraId="0699EC1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Model.MarreveshjeTePerfunduara.Count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&gt;0)</w:t>
      </w:r>
    </w:p>
    <w:p w14:paraId="5A03F0E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3E662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Model.MarreveshjeTePerfunduara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1A68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3BE8A5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CF259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kerkese.Sherbimet.Emri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E306B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kerkese.Perdoruesi.UserName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84D4D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kerkese.DataEFillimit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E752A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kerkese.DataEMbarimit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-kerkese.DataEFillimit).Days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B33E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kerkese.Sherbimet.Cmimi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3E1C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59E24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04B1DE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CC70BC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1B712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6D02D3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62BD1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S'ka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marreveshje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perfunduar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FC103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06DC0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C34E94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E5A9E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4A2D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D8FA3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450px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C03C24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="previous"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Faqezim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&lt;&lt;&lt;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0333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faqjaAktuale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FAC67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Faqezim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&gt;&gt;&gt;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9D71A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1D7E5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83A5D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7D2C3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15823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20C3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@section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Scripts{</w:t>
      </w:r>
      <w:proofErr w:type="gramEnd"/>
    </w:p>
    <w:p w14:paraId="650C753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="https://cdnjs.cloudflare.com/ajax/libs/moment.js/2.24.0/moment.min.js"&gt;&lt;/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F8F4B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D15D2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0F0B73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faqjaAktuale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B12BA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"#previous"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4260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944A5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"#previous"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3C27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79370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progres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141374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+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'id'</w:t>
      </w:r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"prog"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16A1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EE38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).text(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B3AE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A3EDA9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ruaj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854232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D467C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"#prog"</w:t>
      </w:r>
      <w:r>
        <w:rPr>
          <w:rFonts w:ascii="Consolas" w:hAnsi="Consolas" w:cs="Consolas"/>
          <w:color w:val="000000"/>
          <w:sz w:val="19"/>
          <w:szCs w:val="19"/>
        </w:rPr>
        <w:t xml:space="preserve"> +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9E1F5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"?id="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676C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4A8508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3826B59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"/Admin/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NdryshoProgresMarreveshje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query,</w:t>
      </w:r>
    </w:p>
    <w:p w14:paraId="40106A0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C1173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1AA37B8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0CC7DEB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6AB8BE9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73AC9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B04C7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272022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ruajt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9E10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B506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"#msg"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D7EDA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5C5445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DC60B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"#msg"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Ruajtja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6A6B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2E6A5B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6FC17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B5D81E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D4CE05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7946711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Faqezim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6E891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faqjaAktual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faqjaAktuale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E985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"previous"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faqjaAktual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14:paraId="2678138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faqja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faqjaAktual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79229E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5DCF5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E9243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faqja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faqjaAktual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51E139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E24CA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1DA2FFA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FaqezimTabele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query,</w:t>
      </w:r>
    </w:p>
    <w:p w14:paraId="1137706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E10AF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526EB23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7BB7FE4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"#bodyTab2"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A31E9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"#msg"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D9929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DD9C83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moment(data[i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].DataEMbarimit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).diff(moment(data[i].DataEFillimit), </w:t>
      </w:r>
      <w:r>
        <w:rPr>
          <w:rFonts w:ascii="Consolas" w:hAnsi="Consolas" w:cs="Consolas"/>
          <w:color w:val="A31515"/>
          <w:sz w:val="19"/>
          <w:szCs w:val="19"/>
        </w:rPr>
        <w:t>'days'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25DD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2535D61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429C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"#bodyTab2"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"&lt;tr id='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kerkese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</w:rPr>
        <w:t>"'&gt;&lt;td&gt;"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</w:p>
    <w:p w14:paraId="26A3417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Perdoruesi.UserName</w:t>
      </w:r>
      <w:proofErr w:type="spellEnd"/>
      <w:proofErr w:type="gramEnd"/>
    </w:p>
    <w:p w14:paraId="6014007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moment(data[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DataEFillimit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).format(</w:t>
      </w:r>
      <w:r>
        <w:rPr>
          <w:rFonts w:ascii="Consolas" w:hAnsi="Consolas" w:cs="Consolas"/>
          <w:color w:val="A31515"/>
          <w:sz w:val="19"/>
          <w:szCs w:val="19"/>
        </w:rPr>
        <w:t>"YYYY-MM-DD"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3E8CA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</w:p>
    <w:p w14:paraId="65E699B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AA4304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Sherbimet.Cmimi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D57C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17E5A4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59DA2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125F1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D697D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bodyTab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"&lt;tr&gt;&lt;td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=5 style='text-align: center'&gt;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porosi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B426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47F77E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8D1B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02DED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F2B5A7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931F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F6C5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A2BE64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DECC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D0775" w14:textId="018CF1B6" w:rsidR="00CD34F1" w:rsidRDefault="00CD34F1" w:rsidP="00C41C51">
      <w:proofErr w:type="spellStart"/>
      <w:r>
        <w:t>Pamja</w:t>
      </w:r>
      <w:proofErr w:type="spellEnd"/>
      <w:r>
        <w:t xml:space="preserve"> e </w:t>
      </w:r>
      <w:proofErr w:type="spellStart"/>
      <w:r>
        <w:t>Perdorues.cshtml</w:t>
      </w:r>
      <w:proofErr w:type="spellEnd"/>
    </w:p>
    <w:p w14:paraId="25025DA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06E5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525FE2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Perdorues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43CB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LayoutAdmin.cshtml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A1FC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2D30E4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6CD7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Perdorues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4759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WeDevelop.Models.ApplicationUser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670004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="main-container"&gt;</w:t>
      </w:r>
    </w:p>
    <w:p w14:paraId="01C7057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="pd-ltr-20"&gt;</w:t>
      </w:r>
    </w:p>
    <w:p w14:paraId="4B28D0F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="card-box pd-20 height-100-p mb-30"&gt;</w:t>
      </w:r>
    </w:p>
    <w:p w14:paraId="77E5527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align-items-center"&gt;</w:t>
      </w:r>
    </w:p>
    <w:p w14:paraId="3398D18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08AB1A7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2E25B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528D76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9978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06B73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B07301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38D105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7769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44E8860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3D2CA2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A3117D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E2CCE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DB108F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170D9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7183A4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"Detajet"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DetajetPerdorues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D41B59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29E6F8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E966E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32DC7BC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5465F7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D89982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85F5D3" w14:textId="77777777" w:rsidR="00CD34F1" w:rsidRDefault="00CD34F1" w:rsidP="00C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2174D6" w14:textId="23A5D222" w:rsidR="00CD34F1" w:rsidRDefault="00CD34F1" w:rsidP="00CD34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11E526" w14:textId="77777777" w:rsidR="00CD34F1" w:rsidRDefault="00CD34F1" w:rsidP="00CD34F1"/>
    <w:sectPr w:rsidR="00CD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1"/>
    <w:rsid w:val="004731CD"/>
    <w:rsid w:val="00C41C51"/>
    <w:rsid w:val="00C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E0D1"/>
  <w15:chartTrackingRefBased/>
  <w15:docId w15:val="{2508A47A-562E-4D44-9A61-2B8C9F13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4088</Words>
  <Characters>23303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Metushaj</dc:creator>
  <cp:keywords/>
  <dc:description/>
  <cp:lastModifiedBy>Metushaj</cp:lastModifiedBy>
  <cp:revision>1</cp:revision>
  <dcterms:created xsi:type="dcterms:W3CDTF">2021-06-04T08:22:00Z</dcterms:created>
  <dcterms:modified xsi:type="dcterms:W3CDTF">2021-06-04T08:41:00Z</dcterms:modified>
</cp:coreProperties>
</file>