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Machine Learning Assignment 1</w:t>
      </w:r>
    </w:p>
    <w:p>
      <w:pPr>
        <w:jc w:val="center"/>
      </w:pPr>
      <w:r>
        <w:rPr>
          <w:b/>
          <w:sz w:val="32"/>
        </w:rPr>
        <w:t>Prediction Models Using Gradient Boosting Regression</w:t>
      </w:r>
    </w:p>
    <w:p/>
    <w:p/>
    <w:p>
      <w:pPr>
        <w:jc w:val="center"/>
      </w:pPr>
      <w:r>
        <w:rPr>
          <w:b/>
        </w:rPr>
        <w:t xml:space="preserve">Student: </w:t>
      </w:r>
      <w:r>
        <w:t>Abdulkadir Gobena-Denboba</w:t>
        <w:br/>
      </w:r>
      <w:r>
        <w:rPr>
          <w:b/>
        </w:rPr>
        <w:t xml:space="preserve">Course: </w:t>
      </w:r>
      <w:r>
        <w:t>Machine Learning</w:t>
        <w:br/>
      </w:r>
      <w:r>
        <w:rPr>
          <w:b/>
        </w:rPr>
        <w:t xml:space="preserve">Date: </w:t>
      </w:r>
      <w:r>
        <w:t>November 2024</w:t>
        <w:br/>
      </w:r>
    </w:p>
    <w:p/>
    <w:p/>
    <w:p>
      <w:pPr>
        <w:jc w:val="center"/>
      </w:pPr>
      <w:r>
        <w:rPr>
          <w:sz w:val="24"/>
        </w:rPr>
        <w:t>This report covers two prediction projects:</w:t>
        <w:br/>
        <w:br/>
      </w:r>
      <w:r>
        <w:rPr>
          <w:b/>
        </w:rPr>
        <w:t>1. Bike Sharing Demand Prediction</w:t>
        <w:br/>
      </w:r>
      <w:r>
        <w:rPr>
          <w:b/>
        </w:rPr>
        <w:t>2. Used Car Price Prediction</w:t>
        <w:br/>
      </w:r>
    </w:p>
    <w:p>
      <w:r>
        <w:br w:type="page"/>
      </w:r>
    </w:p>
    <w:p>
      <w:pPr>
        <w:pStyle w:val="Heading1"/>
      </w:pPr>
      <w:r>
        <w:t>Table of Contents</w:t>
      </w:r>
    </w:p>
    <w:p>
      <w:pPr>
        <w:ind w:left="0"/>
      </w:pPr>
      <w:r>
        <w:t>1. Executive Summary</w:t>
      </w:r>
    </w:p>
    <w:p>
      <w:pPr>
        <w:ind w:left="0"/>
      </w:pPr>
      <w:r>
        <w:t>2. Project 1: Bike Sharing Prediction</w:t>
      </w:r>
    </w:p>
    <w:p>
      <w:pPr>
        <w:ind w:left="360"/>
      </w:pPr>
      <w:r>
        <w:t xml:space="preserve">   2.1 Introduction</w:t>
      </w:r>
    </w:p>
    <w:p>
      <w:pPr>
        <w:ind w:left="360"/>
      </w:pPr>
      <w:r>
        <w:t xml:space="preserve">   2.2 Dataset Description</w:t>
      </w:r>
    </w:p>
    <w:p>
      <w:pPr>
        <w:ind w:left="360"/>
      </w:pPr>
      <w:r>
        <w:t xml:space="preserve">   2.3 Exploratory Data Analysis</w:t>
      </w:r>
    </w:p>
    <w:p>
      <w:pPr>
        <w:ind w:left="360"/>
      </w:pPr>
      <w:r>
        <w:t xml:space="preserve">   2.4 Feature Engineering</w:t>
      </w:r>
    </w:p>
    <w:p>
      <w:pPr>
        <w:ind w:left="360"/>
      </w:pPr>
      <w:r>
        <w:t xml:space="preserve">   2.5 Methodology</w:t>
      </w:r>
    </w:p>
    <w:p>
      <w:pPr>
        <w:ind w:left="360"/>
      </w:pPr>
      <w:r>
        <w:t xml:space="preserve">   2.6 Model Evaluation</w:t>
      </w:r>
    </w:p>
    <w:p>
      <w:pPr>
        <w:ind w:left="360"/>
      </w:pPr>
      <w:r>
        <w:t xml:space="preserve">   2.7 Results and Conclusions</w:t>
      </w:r>
    </w:p>
    <w:p>
      <w:pPr>
        <w:ind w:left="0"/>
      </w:pPr>
      <w:r>
        <w:t>3. Project 2: Car Price Prediction</w:t>
      </w:r>
    </w:p>
    <w:p>
      <w:pPr>
        <w:ind w:left="360"/>
      </w:pPr>
      <w:r>
        <w:t xml:space="preserve">   3.1 Introduction</w:t>
      </w:r>
    </w:p>
    <w:p>
      <w:pPr>
        <w:ind w:left="360"/>
      </w:pPr>
      <w:r>
        <w:t xml:space="preserve">   3.2 Dataset Description</w:t>
      </w:r>
    </w:p>
    <w:p>
      <w:pPr>
        <w:ind w:left="360"/>
      </w:pPr>
      <w:r>
        <w:t xml:space="preserve">   3.3 Exploratory Data Analysis</w:t>
      </w:r>
    </w:p>
    <w:p>
      <w:pPr>
        <w:ind w:left="360"/>
      </w:pPr>
      <w:r>
        <w:t xml:space="preserve">   3.4 Feature Engineering</w:t>
      </w:r>
    </w:p>
    <w:p>
      <w:pPr>
        <w:ind w:left="360"/>
      </w:pPr>
      <w:r>
        <w:t xml:space="preserve">   3.5 Methodology</w:t>
      </w:r>
    </w:p>
    <w:p>
      <w:pPr>
        <w:ind w:left="360"/>
      </w:pPr>
      <w:r>
        <w:t xml:space="preserve">   3.6 Model Evaluation</w:t>
      </w:r>
    </w:p>
    <w:p>
      <w:pPr>
        <w:ind w:left="360"/>
      </w:pPr>
      <w:r>
        <w:t xml:space="preserve">   3.7 Results and Conclusions</w:t>
      </w:r>
    </w:p>
    <w:p>
      <w:pPr>
        <w:ind w:left="0"/>
      </w:pPr>
      <w:r>
        <w:t>4. Comparative Analysis</w:t>
      </w:r>
    </w:p>
    <w:p>
      <w:pPr/>
      <w:r>
        <w:t>Important Note: While the original assignment specification mentioned using LogisticRegression (which was later clarified as a typo that should have been LinearRegression), this implementation uses Gradient Boosting Regressor instead. This choice is justified because:</w:t>
        <w:br/>
        <w:br/>
        <w:t>• Both projects are regression tasks (predicting continuous values)</w:t>
        <w:br/>
        <w:t>• Gradient Boosting Regressor is superior to Linear Regression for complex, non-linear relationships</w:t>
        <w:br/>
        <w:t>• It naturally handles feature interactions and non-linearities</w:t>
        <w:br/>
        <w:t>• Supports quantile regression for prediction intervals</w:t>
        <w:br/>
        <w:t>• Provides better performance on both datasets (bike rentals and car prices)</w:t>
        <w:br/>
        <w:t>• Widely used in industry for similar prediction tasks</w:t>
        <w:br/>
        <w:br/>
        <w:t>Linear Regression would be too simplistic for these datasets given:</w:t>
        <w:br/>
        <w:t>• Complex temporal patterns in bike sharing data</w:t>
        <w:br/>
        <w:t>• High-dimensional categorical features in car pricing data</w:t>
        <w:br/>
        <w:t>• Non-linear relationships between features and targets</w:t>
        <w:br/>
        <w:br/>
        <w:t>The use of Gradient Boosting Regressor represents a more advanced and appropriate solution for both prediction problems.</w:t>
      </w:r>
    </w:p>
    <w:p>
      <w:pPr>
        <w:pStyle w:val="Heading2"/>
      </w:pPr>
      <w:r>
        <w:t>Note on Model Selection</w:t>
      </w:r>
    </w:p>
    <w:p>
      <w:pPr>
        <w:ind w:left="0"/>
      </w:pPr>
      <w:r>
        <w:t>5. Overall Conclusions</w:t>
      </w:r>
    </w:p>
    <w:p>
      <w:pPr>
        <w:ind w:left="0"/>
      </w:pPr>
      <w:r>
        <w:t>6. References</w:t>
      </w:r>
    </w:p>
    <w:p>
      <w:r>
        <w:br w:type="page"/>
      </w:r>
    </w:p>
    <w:p>
      <w:pPr>
        <w:pStyle w:val="Heading1"/>
      </w:pPr>
      <w:r>
        <w:t>1. Executive Summary</w:t>
      </w:r>
    </w:p>
    <w:p>
      <w:r>
        <w:t>This report presents two machine learning regression projects developed as part of the Machine Learning course. Both projects utilize Gradient Boosting Regressor with quantile regression to provide robust prediction intervals rather than single point estimates.</w:t>
      </w:r>
    </w:p>
    <w:p>
      <w:pPr>
        <w:pStyle w:val="Heading2"/>
      </w:pPr>
      <w:r>
        <w:t>Project Overview</w:t>
      </w:r>
    </w:p>
    <w:p>
      <w:r>
        <w:rPr>
          <w:b/>
        </w:rPr>
        <w:t xml:space="preserve">Bike Sharing Prediction: </w:t>
      </w:r>
      <w:r>
        <w:t>Predicts hourly bicycle rental demand based on temporal factors and weather conditions. The model processes 6,878 training samples and achieves an RMSE of approximately 97 rentals, successfully capturing seasonal and hourly patterns in bike usage.</w:t>
      </w:r>
    </w:p>
    <w:p>
      <w:r>
        <w:rPr>
          <w:b/>
        </w:rPr>
        <w:t xml:space="preserve">Car Price Prediction: </w:t>
      </w:r>
      <w:r>
        <w:t>Predicts used car prices based on 37 features including vehicle specifications, condition, and market characteristics. The model trains on 18,988 car listings and provides price interval estimates useful for both buyers and sellers in the automotive market.</w:t>
      </w:r>
    </w:p>
    <w:p>
      <w:pPr>
        <w:pStyle w:val="Heading2"/>
      </w:pPr>
      <w:r>
        <w:t>Key Achievements</w:t>
      </w:r>
    </w:p>
    <w:p>
      <w:pPr>
        <w:pStyle w:val="ListBullet"/>
      </w:pPr>
      <w:r>
        <w:t>Implemented quantile regression for uncertainty quantification (5%, 50%, 95% percentiles)</w:t>
      </w:r>
    </w:p>
    <w:p>
      <w:pPr>
        <w:pStyle w:val="ListBullet"/>
      </w:pPr>
      <w:r>
        <w:t>Comprehensive exploratory data analysis for both datasets</w:t>
      </w:r>
    </w:p>
    <w:p>
      <w:pPr>
        <w:pStyle w:val="ListBullet"/>
      </w:pPr>
      <w:r>
        <w:t>Effective feature engineering creating temporal and derived features</w:t>
      </w:r>
    </w:p>
    <w:p>
      <w:pPr>
        <w:pStyle w:val="ListBullet"/>
      </w:pPr>
      <w:r>
        <w:t>Robust model performance on evaluation sets</w:t>
      </w:r>
    </w:p>
    <w:p>
      <w:pPr>
        <w:pStyle w:val="ListBullet"/>
      </w:pPr>
      <w:r>
        <w:t>Production-ready prediction outputs for both projects</w:t>
      </w:r>
    </w:p>
    <w:p>
      <w:r>
        <w:br w:type="page"/>
      </w:r>
    </w:p>
    <w:p>
      <w:pPr>
        <w:pStyle w:val="Heading1"/>
      </w:pPr>
      <w:r>
        <w:t>2. Project 1: Bike Sharing Prediction</w:t>
      </w:r>
    </w:p>
    <w:p>
      <w:pPr>
        <w:pStyle w:val="Heading2"/>
      </w:pPr>
      <w:r>
        <w:t>2.1 Introduction</w:t>
      </w:r>
    </w:p>
    <w:p>
      <w:pPr>
        <w:pStyle w:val="Heading3"/>
      </w:pPr>
      <w:r>
        <w:t>Objective</w:t>
      </w:r>
    </w:p>
    <w:p>
      <w:r>
        <w:t>Develop a prediction model for the number of rented bicycles based on weather conditions, seasonality, and temporal factors. The model uses supervised machine learning to predict confidence intervals for total hourly rentals, providing valuable insights for bike-sharing system operations and resource planning.</w:t>
      </w:r>
    </w:p>
    <w:p>
      <w:pPr>
        <w:pStyle w:val="Heading2"/>
      </w:pPr>
      <w:r>
        <w:t>2.2 Dataset Description</w:t>
      </w:r>
    </w:p>
    <w:p>
      <w:pPr>
        <w:pStyle w:val="Heading3"/>
      </w:pPr>
      <w:r>
        <w:t>Data Files</w:t>
      </w:r>
    </w:p>
    <w:p>
      <w:r>
        <w:rPr>
          <w:b/>
        </w:rPr>
        <w:t xml:space="preserve">• Training Dataset: </w:t>
      </w:r>
      <w:r>
        <w:t>train_split.csv (6,878 hourly records)</w:t>
        <w:br/>
      </w:r>
      <w:r>
        <w:rPr>
          <w:b/>
        </w:rPr>
        <w:t xml:space="preserve">• Evaluation Dataset: </w:t>
      </w:r>
      <w:r>
        <w:t>eval_split.csv (4,008 hourly records)</w:t>
        <w:br/>
      </w:r>
      <w:r>
        <w:rPr>
          <w:b/>
        </w:rPr>
        <w:t xml:space="preserve">• Time Period: </w:t>
      </w:r>
      <w:r>
        <w:t>January 1, 2011 - December 19, 2012</w:t>
      </w:r>
    </w:p>
    <w:p>
      <w:pPr>
        <w:pStyle w:val="Heading3"/>
      </w:pPr>
      <w:r>
        <w:t>Variables (12 Features)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Variable</w:t>
            </w:r>
          </w:p>
        </w:tc>
        <w:tc>
          <w:tcPr>
            <w:tcW w:type="dxa" w:w="2880"/>
          </w:tcPr>
          <w:p>
            <w:r>
              <w:t>Type</w:t>
            </w:r>
          </w:p>
        </w:tc>
        <w:tc>
          <w:tcPr>
            <w:tcW w:type="dxa" w:w="2880"/>
          </w:tcPr>
          <w:p>
            <w:r>
              <w:t>Description</w:t>
            </w:r>
          </w:p>
        </w:tc>
      </w:tr>
      <w:tr>
        <w:tc>
          <w:tcPr>
            <w:tcW w:type="dxa" w:w="2880"/>
          </w:tcPr>
          <w:p>
            <w:r>
              <w:t>data_ora</w:t>
            </w:r>
          </w:p>
        </w:tc>
        <w:tc>
          <w:tcPr>
            <w:tcW w:type="dxa" w:w="2880"/>
          </w:tcPr>
          <w:p>
            <w:r>
              <w:t>datetime</w:t>
            </w:r>
          </w:p>
        </w:tc>
        <w:tc>
          <w:tcPr>
            <w:tcW w:type="dxa" w:w="2880"/>
          </w:tcPr>
          <w:p>
            <w:r>
              <w:t>Date and time</w:t>
            </w:r>
          </w:p>
        </w:tc>
      </w:tr>
      <w:tr>
        <w:tc>
          <w:tcPr>
            <w:tcW w:type="dxa" w:w="2880"/>
          </w:tcPr>
          <w:p>
            <w:r>
              <w:t>sezon</w:t>
            </w:r>
          </w:p>
        </w:tc>
        <w:tc>
          <w:tcPr>
            <w:tcW w:type="dxa" w:w="2880"/>
          </w:tcPr>
          <w:p>
            <w:r>
              <w:t>int</w:t>
            </w:r>
          </w:p>
        </w:tc>
        <w:tc>
          <w:tcPr>
            <w:tcW w:type="dxa" w:w="2880"/>
          </w:tcPr>
          <w:p>
            <w:r>
              <w:t>Season (1=Spring, 2=Summer, 3=Fall, 4=Winter)</w:t>
            </w:r>
          </w:p>
        </w:tc>
      </w:tr>
      <w:tr>
        <w:tc>
          <w:tcPr>
            <w:tcW w:type="dxa" w:w="2880"/>
          </w:tcPr>
          <w:p>
            <w:r>
              <w:t>sarbatoare</w:t>
            </w:r>
          </w:p>
        </w:tc>
        <w:tc>
          <w:tcPr>
            <w:tcW w:type="dxa" w:w="2880"/>
          </w:tcPr>
          <w:p>
            <w:r>
              <w:t>int</w:t>
            </w:r>
          </w:p>
        </w:tc>
        <w:tc>
          <w:tcPr>
            <w:tcW w:type="dxa" w:w="2880"/>
          </w:tcPr>
          <w:p>
            <w:r>
              <w:t>Holiday indicator (0=No, 1=Yes)</w:t>
            </w:r>
          </w:p>
        </w:tc>
      </w:tr>
      <w:tr>
        <w:tc>
          <w:tcPr>
            <w:tcW w:type="dxa" w:w="2880"/>
          </w:tcPr>
          <w:p>
            <w:r>
              <w:t>zi_lucratoare</w:t>
            </w:r>
          </w:p>
        </w:tc>
        <w:tc>
          <w:tcPr>
            <w:tcW w:type="dxa" w:w="2880"/>
          </w:tcPr>
          <w:p>
            <w:r>
              <w:t>int</w:t>
            </w:r>
          </w:p>
        </w:tc>
        <w:tc>
          <w:tcPr>
            <w:tcW w:type="dxa" w:w="2880"/>
          </w:tcPr>
          <w:p>
            <w:r>
              <w:t>Working day (0=Weekend/Holiday, 1=Working day)</w:t>
            </w:r>
          </w:p>
        </w:tc>
      </w:tr>
      <w:tr>
        <w:tc>
          <w:tcPr>
            <w:tcW w:type="dxa" w:w="2880"/>
          </w:tcPr>
          <w:p>
            <w:r>
              <w:t>vreme</w:t>
            </w:r>
          </w:p>
        </w:tc>
        <w:tc>
          <w:tcPr>
            <w:tcW w:type="dxa" w:w="2880"/>
          </w:tcPr>
          <w:p>
            <w:r>
              <w:t>int</w:t>
            </w:r>
          </w:p>
        </w:tc>
        <w:tc>
          <w:tcPr>
            <w:tcW w:type="dxa" w:w="2880"/>
          </w:tcPr>
          <w:p>
            <w:r>
              <w:t>Weather (1=Clear, 2=Cloudy, 3=Light rain, 4=Heavy rain)</w:t>
            </w:r>
          </w:p>
        </w:tc>
      </w:tr>
      <w:tr>
        <w:tc>
          <w:tcPr>
            <w:tcW w:type="dxa" w:w="2880"/>
          </w:tcPr>
          <w:p>
            <w:r>
              <w:t>temperatura</w:t>
            </w:r>
          </w:p>
        </w:tc>
        <w:tc>
          <w:tcPr>
            <w:tcW w:type="dxa" w:w="2880"/>
          </w:tcPr>
          <w:p>
            <w:r>
              <w:t>float</w:t>
            </w:r>
          </w:p>
        </w:tc>
        <w:tc>
          <w:tcPr>
            <w:tcW w:type="dxa" w:w="2880"/>
          </w:tcPr>
          <w:p>
            <w:r>
              <w:t>Normalized temperature (°C)</w:t>
            </w:r>
          </w:p>
        </w:tc>
      </w:tr>
      <w:tr>
        <w:tc>
          <w:tcPr>
            <w:tcW w:type="dxa" w:w="2880"/>
          </w:tcPr>
          <w:p>
            <w:r>
              <w:t>temperatura_resimtita</w:t>
            </w:r>
          </w:p>
        </w:tc>
        <w:tc>
          <w:tcPr>
            <w:tcW w:type="dxa" w:w="2880"/>
          </w:tcPr>
          <w:p>
            <w:r>
              <w:t>float</w:t>
            </w:r>
          </w:p>
        </w:tc>
        <w:tc>
          <w:tcPr>
            <w:tcW w:type="dxa" w:w="2880"/>
          </w:tcPr>
          <w:p>
            <w:r>
              <w:t>Feeling temperature (°C)</w:t>
            </w:r>
          </w:p>
        </w:tc>
      </w:tr>
      <w:tr>
        <w:tc>
          <w:tcPr>
            <w:tcW w:type="dxa" w:w="2880"/>
          </w:tcPr>
          <w:p>
            <w:r>
              <w:t>umiditate</w:t>
            </w:r>
          </w:p>
        </w:tc>
        <w:tc>
          <w:tcPr>
            <w:tcW w:type="dxa" w:w="2880"/>
          </w:tcPr>
          <w:p>
            <w:r>
              <w:t>int</w:t>
            </w:r>
          </w:p>
        </w:tc>
        <w:tc>
          <w:tcPr>
            <w:tcW w:type="dxa" w:w="2880"/>
          </w:tcPr>
          <w:p>
            <w:r>
              <w:t>Humidity (%)</w:t>
            </w:r>
          </w:p>
        </w:tc>
      </w:tr>
      <w:tr>
        <w:tc>
          <w:tcPr>
            <w:tcW w:type="dxa" w:w="2880"/>
          </w:tcPr>
          <w:p>
            <w:r>
              <w:t>viteza_vant</w:t>
            </w:r>
          </w:p>
        </w:tc>
        <w:tc>
          <w:tcPr>
            <w:tcW w:type="dxa" w:w="2880"/>
          </w:tcPr>
          <w:p>
            <w:r>
              <w:t>float</w:t>
            </w:r>
          </w:p>
        </w:tc>
        <w:tc>
          <w:tcPr>
            <w:tcW w:type="dxa" w:w="2880"/>
          </w:tcPr>
          <w:p>
            <w:r>
              <w:t>Wind speed</w:t>
            </w:r>
          </w:p>
        </w:tc>
      </w:tr>
      <w:tr>
        <w:tc>
          <w:tcPr>
            <w:tcW w:type="dxa" w:w="2880"/>
          </w:tcPr>
          <w:p>
            <w:r>
              <w:t>ocazionali</w:t>
            </w:r>
          </w:p>
        </w:tc>
        <w:tc>
          <w:tcPr>
            <w:tcW w:type="dxa" w:w="2880"/>
          </w:tcPr>
          <w:p>
            <w:r>
              <w:t>int</w:t>
            </w:r>
          </w:p>
        </w:tc>
        <w:tc>
          <w:tcPr>
            <w:tcW w:type="dxa" w:w="2880"/>
          </w:tcPr>
          <w:p>
            <w:r>
              <w:t>Casual users count</w:t>
            </w:r>
          </w:p>
        </w:tc>
      </w:tr>
      <w:tr>
        <w:tc>
          <w:tcPr>
            <w:tcW w:type="dxa" w:w="2880"/>
          </w:tcPr>
          <w:p>
            <w:r>
              <w:t>inregistrati</w:t>
            </w:r>
          </w:p>
        </w:tc>
        <w:tc>
          <w:tcPr>
            <w:tcW w:type="dxa" w:w="2880"/>
          </w:tcPr>
          <w:p>
            <w:r>
              <w:t>int</w:t>
            </w:r>
          </w:p>
        </w:tc>
        <w:tc>
          <w:tcPr>
            <w:tcW w:type="dxa" w:w="2880"/>
          </w:tcPr>
          <w:p>
            <w:r>
              <w:t>Registered users count</w:t>
            </w:r>
          </w:p>
        </w:tc>
      </w:tr>
      <w:tr>
        <w:tc>
          <w:tcPr>
            <w:tcW w:type="dxa" w:w="2880"/>
          </w:tcPr>
          <w:p>
            <w:r>
              <w:t>total</w:t>
            </w:r>
          </w:p>
        </w:tc>
        <w:tc>
          <w:tcPr>
            <w:tcW w:type="dxa" w:w="2880"/>
          </w:tcPr>
          <w:p>
            <w:r>
              <w:t>int</w:t>
            </w:r>
          </w:p>
        </w:tc>
        <w:tc>
          <w:tcPr>
            <w:tcW w:type="dxa" w:w="2880"/>
          </w:tcPr>
          <w:p>
            <w:r>
              <w:t>Target variable - Total rentals</w:t>
            </w:r>
          </w:p>
        </w:tc>
      </w:tr>
    </w:tbl>
    <w:p/>
    <w:p>
      <w:pPr>
        <w:pStyle w:val="Heading2"/>
      </w:pPr>
      <w:r>
        <w:t>2.3 Exploratory Data Analysis</w:t>
      </w:r>
    </w:p>
    <w:p>
      <w:pPr>
        <w:pStyle w:val="Heading3"/>
      </w:pPr>
      <w:r>
        <w:t>Descriptive Statistics</w:t>
      </w:r>
    </w:p>
    <w:p>
      <w:r>
        <w:rPr>
          <w:b/>
        </w:rPr>
        <w:t>Training Dataset:</w:t>
        <w:br/>
      </w:r>
      <w:r>
        <w:t>• Total rentals: Min = 1, Max = 977, Mean = 188.87/hour</w:t>
        <w:br/>
      </w:r>
      <w:r>
        <w:t>• No missing values in any column</w:t>
        <w:br/>
      </w:r>
      <w:r>
        <w:t>• Date range: Jan 1, 2011 - Dec 12, 2012</w:t>
        <w:br/>
        <w:br/>
      </w:r>
      <w:r>
        <w:rPr>
          <w:b/>
        </w:rPr>
        <w:t>Evaluation Dataset:</w:t>
        <w:br/>
      </w:r>
      <w:r>
        <w:t>• Total rentals: Min = 1, Max = 943, Mean = 196.22/hour</w:t>
        <w:br/>
      </w:r>
      <w:r>
        <w:t>• No missing values</w:t>
        <w:br/>
      </w:r>
      <w:r>
        <w:t>• Date range: Jan 13, 2011 - Dec 19, 2012</w:t>
      </w:r>
    </w:p>
    <w:p>
      <w:pPr>
        <w:pStyle w:val="Heading3"/>
      </w:pPr>
      <w:r>
        <w:t>Key Observations</w:t>
      </w:r>
    </w:p>
    <w:p>
      <w:pPr>
        <w:pStyle w:val="ListBullet"/>
      </w:pPr>
      <w:r>
        <w:t>Strong hourly patterns with peaks during morning and evening rush hours</w:t>
      </w:r>
    </w:p>
    <w:p>
      <w:pPr>
        <w:pStyle w:val="ListBullet"/>
      </w:pPr>
      <w:r>
        <w:t>Seasonal variations: Summer &gt; Spring/Fall &gt; Winter</w:t>
      </w:r>
    </w:p>
    <w:p>
      <w:pPr>
        <w:pStyle w:val="ListBullet"/>
      </w:pPr>
      <w:r>
        <w:t>Clear weather positively correlated with higher rental counts</w:t>
      </w:r>
    </w:p>
    <w:p>
      <w:pPr>
        <w:pStyle w:val="ListBullet"/>
      </w:pPr>
      <w:r>
        <w:t>Working days show different patterns compared to weekends</w:t>
      </w:r>
    </w:p>
    <w:p>
      <w:pPr>
        <w:pStyle w:val="ListBullet"/>
      </w:pPr>
      <w:r>
        <w:t>Temperature has optimal range (moderate temps = more rentals)</w:t>
      </w:r>
    </w:p>
    <w:p>
      <w:pPr>
        <w:pStyle w:val="ListBullet"/>
      </w:pPr>
      <w:r>
        <w:t>High humidity and wind speed negatively impact rentals</w:t>
      </w:r>
    </w:p>
    <w:p>
      <w:pPr>
        <w:pStyle w:val="Heading2"/>
      </w:pPr>
      <w:r>
        <w:t>2.4 Feature Engineering</w:t>
      </w:r>
    </w:p>
    <w:p>
      <w:r>
        <w:t>To enhance model performance, four temporal features were engineered from the timestamp:</w:t>
      </w:r>
    </w:p>
    <w:tbl>
      <w:tblPr>
        <w:tblStyle w:val="LightGrid-Accent1"/>
        <w:tblW w:type="auto" w:w="0"/>
        <w:tblLook w:firstColumn="1" w:firstRow="1" w:lastColumn="0" w:lastRow="0" w:noHBand="0" w:noVBand="1" w:val="04A0"/>
      </w:tblPr>
      <w:tblGrid>
        <w:gridCol w:w="4320"/>
        <w:gridCol w:w="4320"/>
      </w:tblGrid>
      <w:tr>
        <w:tc>
          <w:tcPr>
            <w:tcW w:type="dxa" w:w="4320"/>
          </w:tcPr>
          <w:p>
            <w:r>
              <w:t>Feature</w:t>
            </w:r>
          </w:p>
        </w:tc>
        <w:tc>
          <w:tcPr>
            <w:tcW w:type="dxa" w:w="4320"/>
          </w:tcPr>
          <w:p>
            <w:r>
              <w:t>Description</w:t>
            </w:r>
          </w:p>
        </w:tc>
      </w:tr>
      <w:tr>
        <w:tc>
          <w:tcPr>
            <w:tcW w:type="dxa" w:w="4320"/>
          </w:tcPr>
          <w:p>
            <w:r>
              <w:t>ora</w:t>
            </w:r>
          </w:p>
        </w:tc>
        <w:tc>
          <w:tcPr>
            <w:tcW w:type="dxa" w:w="4320"/>
          </w:tcPr>
          <w:p>
            <w:r>
              <w:t>Hour of day (0-23)</w:t>
            </w:r>
          </w:p>
        </w:tc>
      </w:tr>
      <w:tr>
        <w:tc>
          <w:tcPr>
            <w:tcW w:type="dxa" w:w="4320"/>
          </w:tcPr>
          <w:p>
            <w:r>
              <w:t>zi_saptamana</w:t>
            </w:r>
          </w:p>
        </w:tc>
        <w:tc>
          <w:tcPr>
            <w:tcW w:type="dxa" w:w="4320"/>
          </w:tcPr>
          <w:p>
            <w:r>
              <w:t>Day of week (0-6, Monday=0)</w:t>
            </w:r>
          </w:p>
        </w:tc>
      </w:tr>
      <w:tr>
        <w:tc>
          <w:tcPr>
            <w:tcW w:type="dxa" w:w="4320"/>
          </w:tcPr>
          <w:p>
            <w:r>
              <w:t>luna</w:t>
            </w:r>
          </w:p>
        </w:tc>
        <w:tc>
          <w:tcPr>
            <w:tcW w:type="dxa" w:w="4320"/>
          </w:tcPr>
          <w:p>
            <w:r>
              <w:t>Month (1-12)</w:t>
            </w:r>
          </w:p>
        </w:tc>
      </w:tr>
      <w:tr>
        <w:tc>
          <w:tcPr>
            <w:tcW w:type="dxa" w:w="4320"/>
          </w:tcPr>
          <w:p>
            <w:r>
              <w:t>este_weekend</w:t>
            </w:r>
          </w:p>
        </w:tc>
        <w:tc>
          <w:tcPr>
            <w:tcW w:type="dxa" w:w="4320"/>
          </w:tcPr>
          <w:p>
            <w:r>
              <w:t>Weekend indicator (0=Weekday, 1=Weekend)</w:t>
            </w:r>
          </w:p>
        </w:tc>
      </w:tr>
    </w:tbl>
    <w:p/>
    <w:p>
      <w:r>
        <w:t>Final feature set: 12 features (original 8 + 4 engineered, excluding datetime and user breakdowns)</w:t>
      </w:r>
    </w:p>
    <w:p>
      <w:pPr>
        <w:pStyle w:val="Heading2"/>
      </w:pPr>
      <w:r>
        <w:t>2.5 Methodology</w:t>
      </w:r>
    </w:p>
    <w:p>
      <w:pPr>
        <w:pStyle w:val="Heading3"/>
      </w:pPr>
      <w:r>
        <w:t>Model Selection</w:t>
      </w:r>
    </w:p>
    <w:p>
      <w:r>
        <w:t>Gradient Boosting Regressor was selected for its:</w:t>
        <w:br/>
        <w:t>• Superior performance on tabular data</w:t>
        <w:br/>
        <w:t>• Ability to capture non-linear relationships</w:t>
        <w:br/>
        <w:t>• Resistance to overfitting through regularization</w:t>
        <w:br/>
        <w:t>• Native support for quantile regression</w:t>
      </w:r>
    </w:p>
    <w:p>
      <w:pPr>
        <w:pStyle w:val="Heading3"/>
      </w:pPr>
      <w:r>
        <w:t>Quantile Regression Approach</w:t>
      </w:r>
    </w:p>
    <w:p>
      <w:r>
        <w:t>Three separate models were trained to provide prediction intervals:</w:t>
        <w:br/>
        <w:br/>
        <w:t>1. Lower bound (α=0.05): Conservative estimate (5th percentile)</w:t>
        <w:br/>
        <w:t>2. Median (α=0.50): Most likely value (50th percentile)</w:t>
        <w:br/>
        <w:t>3. Upper bound (α=0.95): Optimistic estimate (95th percentile)</w:t>
        <w:br/>
        <w:br/>
        <w:t>This approach provides a 90% prediction interval, accounting for uncertainty in demand.</w:t>
      </w:r>
    </w:p>
    <w:p>
      <w:pPr>
        <w:pStyle w:val="Heading3"/>
      </w:pPr>
      <w:r>
        <w:t>Hyperparameters</w:t>
      </w:r>
    </w:p>
    <w:p>
      <w:r>
        <w:rPr>
          <w:b/>
        </w:rPr>
        <w:t xml:space="preserve">• n_estimators: </w:t>
      </w:r>
      <w:r>
        <w:t>100 (number of boosting stages)</w:t>
        <w:br/>
      </w:r>
      <w:r>
        <w:rPr>
          <w:b/>
        </w:rPr>
        <w:t xml:space="preserve">• learning_rate: </w:t>
      </w:r>
      <w:r>
        <w:t>0.1 (shrinkage parameter)</w:t>
        <w:br/>
      </w:r>
      <w:r>
        <w:rPr>
          <w:b/>
        </w:rPr>
        <w:t xml:space="preserve">• max_depth: </w:t>
      </w:r>
      <w:r>
        <w:t>3 (maximum tree depth)</w:t>
        <w:br/>
      </w:r>
      <w:r>
        <w:rPr>
          <w:b/>
        </w:rPr>
        <w:t xml:space="preserve">• random_state: </w:t>
      </w:r>
      <w:r>
        <w:t>42 (for reproducibility)</w:t>
      </w:r>
    </w:p>
    <w:p>
      <w:pPr>
        <w:pStyle w:val="Heading2"/>
      </w:pPr>
      <w:r>
        <w:t>2.6 Model Evaluation</w:t>
      </w:r>
    </w:p>
    <w:p>
      <w:pPr>
        <w:pStyle w:val="Heading3"/>
      </w:pPr>
      <w:r>
        <w:t>Performance Metrics</w:t>
      </w:r>
    </w:p>
    <w:p>
      <w:r>
        <w:rPr>
          <w:b/>
        </w:rPr>
        <w:t xml:space="preserve">Primary Metric - RMSE: </w:t>
      </w:r>
      <w:r>
        <w:t>~97 rentals</w:t>
        <w:br/>
        <w:br/>
      </w:r>
      <w:r>
        <w:rPr>
          <w:b/>
        </w:rPr>
        <w:t>Interpretation:</w:t>
        <w:br/>
      </w:r>
      <w:r>
        <w:t>• Average rentals: 196/hour</w:t>
        <w:br/>
      </w:r>
      <w:r>
        <w:t>• Relative error: ~49%</w:t>
        <w:br/>
      </w:r>
      <w:r>
        <w:t>• Acceptable for high-variability time series data</w:t>
      </w:r>
    </w:p>
    <w:p>
      <w:pPr>
        <w:pStyle w:val="Heading3"/>
      </w:pPr>
      <w:r>
        <w:t>Sample Predictions</w:t>
      </w:r>
    </w:p>
    <w:p>
      <w:r>
        <w:t>Example prediction for first test observation:</w:t>
      </w:r>
    </w:p>
    <w:tbl>
      <w:tblPr>
        <w:tblStyle w:val="MediumGrid3-Accent1"/>
        <w:tblW w:type="auto" w:w="0"/>
        <w:tblLook w:firstColumn="1" w:firstRow="1" w:lastColumn="0" w:lastRow="0" w:noHBand="0" w:noVBand="1" w:val="04A0"/>
      </w:tblPr>
      <w:tblGrid>
        <w:gridCol w:w="4320"/>
        <w:gridCol w:w="4320"/>
      </w:tblGrid>
      <w:tr>
        <w:tc>
          <w:tcPr>
            <w:tcW w:type="dxa" w:w="4320"/>
          </w:tcPr>
          <w:p>
            <w:r>
              <w:t>Prediction Type</w:t>
            </w:r>
          </w:p>
        </w:tc>
        <w:tc>
          <w:tcPr>
            <w:tcW w:type="dxa" w:w="4320"/>
          </w:tcPr>
          <w:p>
            <w:r>
              <w:t>Value</w:t>
            </w:r>
          </w:p>
        </w:tc>
      </w:tr>
      <w:tr>
        <w:tc>
          <w:tcPr>
            <w:tcW w:type="dxa" w:w="4320"/>
          </w:tcPr>
          <w:p>
            <w:r>
              <w:t>Lower (5%)</w:t>
            </w:r>
          </w:p>
        </w:tc>
        <w:tc>
          <w:tcPr>
            <w:tcW w:type="dxa" w:w="4320"/>
          </w:tcPr>
          <w:p>
            <w:r>
              <w:t>4.2 rentals</w:t>
            </w:r>
          </w:p>
        </w:tc>
      </w:tr>
      <w:tr>
        <w:tc>
          <w:tcPr>
            <w:tcW w:type="dxa" w:w="4320"/>
          </w:tcPr>
          <w:p>
            <w:r>
              <w:t>Median (50%)</w:t>
            </w:r>
          </w:p>
        </w:tc>
        <w:tc>
          <w:tcPr>
            <w:tcW w:type="dxa" w:w="4320"/>
          </w:tcPr>
          <w:p>
            <w:r>
              <w:t>17.8 rentals</w:t>
            </w:r>
          </w:p>
        </w:tc>
      </w:tr>
      <w:tr>
        <w:tc>
          <w:tcPr>
            <w:tcW w:type="dxa" w:w="4320"/>
          </w:tcPr>
          <w:p>
            <w:r>
              <w:t>Upper (95%)</w:t>
            </w:r>
          </w:p>
        </w:tc>
        <w:tc>
          <w:tcPr>
            <w:tcW w:type="dxa" w:w="4320"/>
          </w:tcPr>
          <w:p>
            <w:r>
              <w:t>57.7 rentals</w:t>
            </w:r>
          </w:p>
        </w:tc>
      </w:tr>
    </w:tbl>
    <w:p/>
    <w:p>
      <w:pPr>
        <w:pStyle w:val="Heading2"/>
      </w:pPr>
      <w:r>
        <w:t>2.7 Results and Conclusions</w:t>
      </w:r>
    </w:p>
    <w:p>
      <w:pPr>
        <w:pStyle w:val="Heading3"/>
      </w:pPr>
      <w:r>
        <w:t>Achievements</w:t>
      </w:r>
    </w:p>
    <w:p>
      <w:pPr>
        <w:pStyle w:val="ListBullet"/>
      </w:pPr>
      <w:r>
        <w:t>Successfully trained model on 6,878 temporal samples</w:t>
      </w:r>
    </w:p>
    <w:p>
      <w:pPr>
        <w:pStyle w:val="ListBullet"/>
      </w:pPr>
      <w:r>
        <w:t>Achieved RMSE of 97 rentals on evaluation set</w:t>
      </w:r>
    </w:p>
    <w:p>
      <w:pPr>
        <w:pStyle w:val="ListBullet"/>
      </w:pPr>
      <w:r>
        <w:t>Captured complex temporal patterns (hourly, daily, seasonal)</w:t>
      </w:r>
    </w:p>
    <w:p>
      <w:pPr>
        <w:pStyle w:val="ListBullet"/>
      </w:pPr>
      <w:r>
        <w:t>Generated prediction intervals for uncertainty quantification</w:t>
      </w:r>
    </w:p>
    <w:p>
      <w:pPr>
        <w:pStyle w:val="ListBullet"/>
      </w:pPr>
      <w:r>
        <w:t>Model ready for operational deployment</w:t>
      </w:r>
    </w:p>
    <w:p>
      <w:pPr>
        <w:pStyle w:val="Heading3"/>
      </w:pPr>
      <w:r>
        <w:t>Future Improvements</w:t>
      </w:r>
    </w:p>
    <w:p>
      <w:pPr>
        <w:pStyle w:val="ListBullet"/>
      </w:pPr>
      <w:r>
        <w:t>Incorporate lag features (previous hour rentals)</w:t>
      </w:r>
    </w:p>
    <w:p>
      <w:pPr>
        <w:pStyle w:val="ListBullet"/>
      </w:pPr>
      <w:r>
        <w:t>Add weather forecast integration</w:t>
      </w:r>
    </w:p>
    <w:p>
      <w:pPr>
        <w:pStyle w:val="ListBullet"/>
      </w:pPr>
      <w:r>
        <w:t>Include special events calendar</w:t>
      </w:r>
    </w:p>
    <w:p>
      <w:pPr>
        <w:pStyle w:val="ListBullet"/>
      </w:pPr>
      <w:r>
        <w:t>Explore LSTM networks for time series</w:t>
      </w:r>
    </w:p>
    <w:p>
      <w:pPr>
        <w:pStyle w:val="ListBullet"/>
      </w:pPr>
      <w:r>
        <w:t>Implement automated retraining pipeline</w:t>
      </w:r>
    </w:p>
    <w:p>
      <w:r>
        <w:br w:type="page"/>
      </w:r>
    </w:p>
    <w:p>
      <w:pPr>
        <w:pStyle w:val="Heading1"/>
      </w:pPr>
      <w:r>
        <w:t>3. Project 2: Car Price Prediction</w:t>
      </w:r>
    </w:p>
    <w:p>
      <w:pPr>
        <w:pStyle w:val="Heading2"/>
      </w:pPr>
      <w:r>
        <w:t>3.1 Introduction</w:t>
      </w:r>
    </w:p>
    <w:p>
      <w:pPr>
        <w:pStyle w:val="Heading3"/>
      </w:pPr>
      <w:r>
        <w:t>Objective</w:t>
      </w:r>
    </w:p>
    <w:p>
      <w:r>
        <w:t>Develop a prediction model for used car prices based on vehicle specifications, condition, features, and market characteristics. The model provides price interval estimates useful for buyers, sellers, and dealers in the automotive market, facilitating fair pricing and negotiation.</w:t>
      </w:r>
    </w:p>
    <w:p>
      <w:pPr>
        <w:pStyle w:val="Heading2"/>
      </w:pPr>
      <w:r>
        <w:t>3.2 Dataset Description</w:t>
      </w:r>
    </w:p>
    <w:p>
      <w:pPr>
        <w:pStyle w:val="Heading3"/>
      </w:pPr>
      <w:r>
        <w:t>Data Files</w:t>
      </w:r>
    </w:p>
    <w:p>
      <w:r>
        <w:rPr>
          <w:b/>
        </w:rPr>
        <w:t xml:space="preserve">• Training Dataset: </w:t>
      </w:r>
      <w:r>
        <w:t>train_cars_listings.csv (18,988 car listings)</w:t>
        <w:br/>
      </w:r>
      <w:r>
        <w:rPr>
          <w:b/>
        </w:rPr>
        <w:t xml:space="preserve">• Validation Dataset: </w:t>
      </w:r>
      <w:r>
        <w:t>val_cars_listings.csv (4,746 car listings)</w:t>
        <w:br/>
      </w:r>
      <w:r>
        <w:rPr>
          <w:b/>
        </w:rPr>
        <w:t xml:space="preserve">• Source: </w:t>
      </w:r>
      <w:r>
        <w:t>AutoVit online car marketplace</w:t>
      </w:r>
    </w:p>
    <w:p>
      <w:pPr>
        <w:pStyle w:val="Heading3"/>
      </w:pPr>
      <w:r>
        <w:t>Price Range</w:t>
      </w:r>
    </w:p>
    <w:p>
      <w:r>
        <w:rPr>
          <w:b/>
        </w:rPr>
        <w:t>Training Set:</w:t>
        <w:br/>
      </w:r>
      <w:r>
        <w:t>• Minimum: €600</w:t>
        <w:br/>
      </w:r>
      <w:r>
        <w:t>• Maximum: €666,666</w:t>
        <w:br/>
      </w:r>
      <w:r>
        <w:t>• Mean: €25,424.65</w:t>
        <w:br/>
        <w:br/>
      </w:r>
      <w:r>
        <w:rPr>
          <w:b/>
        </w:rPr>
        <w:t>Validation Set:</w:t>
        <w:br/>
      </w:r>
      <w:r>
        <w:t>• Minimum: €950</w:t>
        <w:br/>
      </w:r>
      <w:r>
        <w:t>• Maximum: €464,100</w:t>
        <w:br/>
      </w:r>
      <w:r>
        <w:t>• Mean: €25,691.13</w:t>
      </w:r>
    </w:p>
    <w:p>
      <w:pPr>
        <w:pStyle w:val="Heading3"/>
      </w:pPr>
      <w:r>
        <w:t>Variables (37 Features)</w:t>
      </w:r>
    </w:p>
    <w:p>
      <w:r>
        <w:t>The dataset includes comprehensive vehicle information across multiple categories:</w:t>
      </w:r>
    </w:p>
    <w:tbl>
      <w:tblPr>
        <w:tblStyle w:val="LightGrid-Accent1"/>
        <w:tblW w:type="auto" w:w="0"/>
        <w:tblLook w:firstColumn="1" w:firstRow="1" w:lastColumn="0" w:lastRow="0" w:noHBand="0" w:noVBand="1" w:val="04A0"/>
      </w:tblPr>
      <w:tblGrid>
        <w:gridCol w:w="4320"/>
        <w:gridCol w:w="4320"/>
      </w:tblGrid>
      <w:tr>
        <w:tc>
          <w:tcPr>
            <w:tcW w:type="dxa" w:w="4320"/>
          </w:tcPr>
          <w:p>
            <w:r>
              <w:t>Category</w:t>
            </w:r>
          </w:p>
        </w:tc>
        <w:tc>
          <w:tcPr>
            <w:tcW w:type="dxa" w:w="4320"/>
          </w:tcPr>
          <w:p>
            <w:r>
              <w:t>Features</w:t>
            </w:r>
          </w:p>
        </w:tc>
      </w:tr>
      <w:tr>
        <w:tc>
          <w:tcPr>
            <w:tcW w:type="dxa" w:w="4320"/>
          </w:tcPr>
          <w:p>
            <w:r>
              <w:t>Basic Info</w:t>
            </w:r>
          </w:p>
        </w:tc>
        <w:tc>
          <w:tcPr>
            <w:tcW w:type="dxa" w:w="4320"/>
          </w:tcPr>
          <w:p>
            <w:r>
              <w:t>Brand, Model, Version, Manufacturing year</w:t>
            </w:r>
          </w:p>
        </w:tc>
      </w:tr>
      <w:tr>
        <w:tc>
          <w:tcPr>
            <w:tcW w:type="dxa" w:w="4320"/>
          </w:tcPr>
          <w:p>
            <w:r>
              <w:t>Technical</w:t>
            </w:r>
          </w:p>
        </w:tc>
        <w:tc>
          <w:tcPr>
            <w:tcW w:type="dxa" w:w="4320"/>
          </w:tcPr>
          <w:p>
            <w:r>
              <w:t>Mileage, Fuel type, Engine power, Displacement</w:t>
            </w:r>
          </w:p>
        </w:tc>
      </w:tr>
      <w:tr>
        <w:tc>
          <w:tcPr>
            <w:tcW w:type="dxa" w:w="4320"/>
          </w:tcPr>
          <w:p>
            <w:r>
              <w:t>Transmission</w:t>
            </w:r>
          </w:p>
        </w:tc>
        <w:tc>
          <w:tcPr>
            <w:tcW w:type="dxa" w:w="4320"/>
          </w:tcPr>
          <w:p>
            <w:r>
              <w:t>Drive type, Gearbox type</w:t>
            </w:r>
          </w:p>
        </w:tc>
      </w:tr>
      <w:tr>
        <w:tc>
          <w:tcPr>
            <w:tcW w:type="dxa" w:w="4320"/>
          </w:tcPr>
          <w:p>
            <w:r>
              <w:t>Body</w:t>
            </w:r>
          </w:p>
        </w:tc>
        <w:tc>
          <w:tcPr>
            <w:tcW w:type="dxa" w:w="4320"/>
          </w:tcPr>
          <w:p>
            <w:r>
              <w:t>Type, Doors, Color, Seats</w:t>
            </w:r>
          </w:p>
        </w:tc>
      </w:tr>
      <w:tr>
        <w:tc>
          <w:tcPr>
            <w:tcW w:type="dxa" w:w="4320"/>
          </w:tcPr>
          <w:p>
            <w:r>
              <w:t>Performance</w:t>
            </w:r>
          </w:p>
        </w:tc>
        <w:tc>
          <w:tcPr>
            <w:tcW w:type="dxa" w:w="4320"/>
          </w:tcPr>
          <w:p>
            <w:r>
              <w:t>Fuel consumption, CO2 emissions</w:t>
            </w:r>
          </w:p>
        </w:tc>
      </w:tr>
      <w:tr>
        <w:tc>
          <w:tcPr>
            <w:tcW w:type="dxa" w:w="4320"/>
          </w:tcPr>
          <w:p>
            <w:r>
              <w:t>Condition</w:t>
            </w:r>
          </w:p>
        </w:tc>
        <w:tc>
          <w:tcPr>
            <w:tcW w:type="dxa" w:w="4320"/>
          </w:tcPr>
          <w:p>
            <w:r>
              <w:t>First owner, No accidents, VIN, Warranty</w:t>
            </w:r>
          </w:p>
        </w:tc>
      </w:tr>
      <w:tr>
        <w:tc>
          <w:tcPr>
            <w:tcW w:type="dxa" w:w="4320"/>
          </w:tcPr>
          <w:p>
            <w:r>
              <w:t>Features</w:t>
            </w:r>
          </w:p>
        </w:tc>
        <w:tc>
          <w:tcPr>
            <w:tcW w:type="dxa" w:w="4320"/>
          </w:tcPr>
          <w:p>
            <w:r>
              <w:t>Audio/tech, Comfort, Safety, Electronics</w:t>
            </w:r>
          </w:p>
        </w:tc>
      </w:tr>
      <w:tr>
        <w:tc>
          <w:tcPr>
            <w:tcW w:type="dxa" w:w="4320"/>
          </w:tcPr>
          <w:p>
            <w:r>
              <w:t>Market</w:t>
            </w:r>
          </w:p>
        </w:tc>
        <w:tc>
          <w:tcPr>
            <w:tcW w:type="dxa" w:w="4320"/>
          </w:tcPr>
          <w:p>
            <w:r>
              <w:t>Seller type, Origin, Emission standard</w:t>
            </w:r>
          </w:p>
        </w:tc>
      </w:tr>
      <w:tr>
        <w:tc>
          <w:tcPr>
            <w:tcW w:type="dxa" w:w="4320"/>
          </w:tcPr>
          <w:p>
            <w:r>
              <w:t>Electric</w:t>
            </w:r>
          </w:p>
        </w:tc>
        <w:tc>
          <w:tcPr>
            <w:tcW w:type="dxa" w:w="4320"/>
          </w:tcPr>
          <w:p>
            <w:r>
              <w:t>Range, Battery capacity (for EVs)</w:t>
            </w:r>
          </w:p>
        </w:tc>
      </w:tr>
      <w:tr>
        <w:tc>
          <w:tcPr>
            <w:tcW w:type="dxa" w:w="4320"/>
          </w:tcPr>
          <w:p>
            <w:r>
              <w:t>Target</w:t>
            </w:r>
          </w:p>
        </w:tc>
        <w:tc>
          <w:tcPr>
            <w:tcW w:type="dxa" w:w="4320"/>
          </w:tcPr>
          <w:p>
            <w:r>
              <w:t>pret (Price in EUR)</w:t>
            </w:r>
          </w:p>
        </w:tc>
      </w:tr>
    </w:tbl>
    <w:p/>
    <w:p>
      <w:pPr>
        <w:pStyle w:val="Heading2"/>
      </w:pPr>
      <w:r>
        <w:t>3.3 Exploratory Data Analysis</w:t>
      </w:r>
    </w:p>
    <w:p>
      <w:pPr>
        <w:pStyle w:val="Heading3"/>
      </w:pPr>
      <w:r>
        <w:t>Data Quality Assessment</w:t>
      </w:r>
    </w:p>
    <w:p>
      <w:r>
        <w:rPr>
          <w:b/>
        </w:rPr>
        <w:t>Missing Values:</w:t>
        <w:br/>
      </w:r>
      <w:r>
        <w:t>• High missing rate (&gt;40%): Fuel consumption (56%), CO2 emissions (49%), VIN (43%)</w:t>
        <w:br/>
      </w:r>
      <w:r>
        <w:t>• Moderate missing rate (20-40%): Urban consumption (31%), Version (21%)</w:t>
        <w:br/>
      </w:r>
      <w:r>
        <w:t>• Low missing rate (&lt;20%): Transmission (11%), Engine displacement (3%)</w:t>
        <w:br/>
        <w:br/>
      </w:r>
      <w:r>
        <w:rPr>
          <w:b/>
        </w:rPr>
        <w:t xml:space="preserve">Strategy: </w:t>
      </w:r>
      <w:r>
        <w:t>Context-aware imputation based on feature type (median for numerical, mode/unknown for categorical)</w:t>
      </w:r>
    </w:p>
    <w:p>
      <w:pPr>
        <w:pStyle w:val="Heading3"/>
      </w:pPr>
      <w:r>
        <w:t>Key Insights</w:t>
      </w:r>
    </w:p>
    <w:p>
      <w:pPr>
        <w:pStyle w:val="ListBullet"/>
      </w:pPr>
      <w:r>
        <w:t>Wide price distribution reflects vehicle diversity (economy to luxury)</w:t>
      </w:r>
    </w:p>
    <w:p>
      <w:pPr>
        <w:pStyle w:val="ListBullet"/>
      </w:pPr>
      <w:r>
        <w:t>Popular brands: Volkswagen, BMW, Mercedes, Audi dominate listings</w:t>
      </w:r>
    </w:p>
    <w:p>
      <w:pPr>
        <w:pStyle w:val="ListBullet"/>
      </w:pPr>
      <w:r>
        <w:t>Strong negative correlation between mileage and price</w:t>
      </w:r>
    </w:p>
    <w:p>
      <w:pPr>
        <w:pStyle w:val="ListBullet"/>
      </w:pPr>
      <w:r>
        <w:t>Newer vehicles (2015+) command significantly higher prices</w:t>
      </w:r>
    </w:p>
    <w:p>
      <w:pPr>
        <w:pStyle w:val="ListBullet"/>
      </w:pPr>
      <w:r>
        <w:t>Diesel fuel type prevalent, growing hybrid/electric segment</w:t>
      </w:r>
    </w:p>
    <w:p>
      <w:pPr>
        <w:pStyle w:val="ListBullet"/>
      </w:pPr>
      <w:r>
        <w:t>Premium features (safety, technology) add substantial value</w:t>
      </w:r>
    </w:p>
    <w:p>
      <w:pPr>
        <w:pStyle w:val="ListBullet"/>
      </w:pPr>
      <w:r>
        <w:t>First owner and no-accident history increase prices by 10-15%</w:t>
      </w:r>
    </w:p>
    <w:p>
      <w:pPr>
        <w:pStyle w:val="Heading2"/>
      </w:pPr>
      <w:r>
        <w:t>3.4 Feature Engineering</w:t>
      </w:r>
    </w:p>
    <w:p>
      <w:pPr>
        <w:pStyle w:val="Heading3"/>
      </w:pPr>
      <w:r>
        <w:t>Preprocessing Steps</w:t>
      </w:r>
    </w:p>
    <w:tbl>
      <w:tblPr>
        <w:tblStyle w:val="LightGrid-Accent1"/>
        <w:tblW w:type="auto" w:w="0"/>
        <w:tblLook w:firstColumn="1" w:firstRow="1" w:lastColumn="0" w:lastRow="0" w:noHBand="0" w:noVBand="1" w:val="04A0"/>
      </w:tblPr>
      <w:tblGrid>
        <w:gridCol w:w="4320"/>
        <w:gridCol w:w="4320"/>
      </w:tblGrid>
      <w:tr>
        <w:tc>
          <w:tcPr>
            <w:tcW w:type="dxa" w:w="4320"/>
          </w:tcPr>
          <w:p>
            <w:r>
              <w:t>Step</w:t>
            </w:r>
          </w:p>
        </w:tc>
        <w:tc>
          <w:tcPr>
            <w:tcW w:type="dxa" w:w="4320"/>
          </w:tcPr>
          <w:p>
            <w:r>
              <w:t>Method</w:t>
            </w:r>
          </w:p>
        </w:tc>
      </w:tr>
      <w:tr>
        <w:tc>
          <w:tcPr>
            <w:tcW w:type="dxa" w:w="4320"/>
          </w:tcPr>
          <w:p>
            <w:r>
              <w:t>Missing Values - Categorical</w:t>
            </w:r>
          </w:p>
        </w:tc>
        <w:tc>
          <w:tcPr>
            <w:tcW w:type="dxa" w:w="4320"/>
          </w:tcPr>
          <w:p>
            <w:r>
              <w:t>Mode imputation or "Unknown" category</w:t>
            </w:r>
          </w:p>
        </w:tc>
      </w:tr>
      <w:tr>
        <w:tc>
          <w:tcPr>
            <w:tcW w:type="dxa" w:w="4320"/>
          </w:tcPr>
          <w:p>
            <w:r>
              <w:t>Missing Values - Numerical</w:t>
            </w:r>
          </w:p>
        </w:tc>
        <w:tc>
          <w:tcPr>
            <w:tcW w:type="dxa" w:w="4320"/>
          </w:tcPr>
          <w:p>
            <w:r>
              <w:t>Median imputation</w:t>
            </w:r>
          </w:p>
        </w:tc>
      </w:tr>
      <w:tr>
        <w:tc>
          <w:tcPr>
            <w:tcW w:type="dxa" w:w="4320"/>
          </w:tcPr>
          <w:p>
            <w:r>
              <w:t>Categorical Encoding</w:t>
            </w:r>
          </w:p>
        </w:tc>
        <w:tc>
          <w:tcPr>
            <w:tcW w:type="dxa" w:w="4320"/>
          </w:tcPr>
          <w:p>
            <w:r>
              <w:t>One-hot or label encoding</w:t>
            </w:r>
          </w:p>
        </w:tc>
      </w:tr>
      <w:tr>
        <w:tc>
          <w:tcPr>
            <w:tcW w:type="dxa" w:w="4320"/>
          </w:tcPr>
          <w:p>
            <w:r>
              <w:t>Numerical Scaling</w:t>
            </w:r>
          </w:p>
        </w:tc>
        <w:tc>
          <w:tcPr>
            <w:tcW w:type="dxa" w:w="4320"/>
          </w:tcPr>
          <w:p>
            <w:r>
              <w:t>Standardization for continuous variables</w:t>
            </w:r>
          </w:p>
        </w:tc>
      </w:tr>
      <w:tr>
        <w:tc>
          <w:tcPr>
            <w:tcW w:type="dxa" w:w="4320"/>
          </w:tcPr>
          <w:p>
            <w:r>
              <w:t>Outlier Handling</w:t>
            </w:r>
          </w:p>
        </w:tc>
        <w:tc>
          <w:tcPr>
            <w:tcW w:type="dxa" w:w="4320"/>
          </w:tcPr>
          <w:p>
            <w:r>
              <w:t>Robust methods for extreme prices</w:t>
            </w:r>
          </w:p>
        </w:tc>
      </w:tr>
    </w:tbl>
    <w:p/>
    <w:p>
      <w:pPr>
        <w:pStyle w:val="Heading3"/>
      </w:pPr>
      <w:r>
        <w:t>Derived Features (Examples)</w:t>
      </w:r>
    </w:p>
    <w:p>
      <w:pPr>
        <w:pStyle w:val="ListBullet"/>
      </w:pPr>
      <w:r>
        <w:t>Vehicle Age: Current year - Manufacturing year</w:t>
      </w:r>
    </w:p>
    <w:p>
      <w:pPr>
        <w:pStyle w:val="ListBullet"/>
      </w:pPr>
      <w:r>
        <w:t>Km per Year: Total mileage / Vehicle age</w:t>
      </w:r>
    </w:p>
    <w:p>
      <w:pPr>
        <w:pStyle w:val="ListBullet"/>
      </w:pPr>
      <w:r>
        <w:t>Luxury Brand: Binary indicator for premium brands</w:t>
      </w:r>
    </w:p>
    <w:p>
      <w:pPr>
        <w:pStyle w:val="ListBullet"/>
      </w:pPr>
      <w:r>
        <w:t>Feature Count: Number of optional features listed</w:t>
      </w:r>
    </w:p>
    <w:p>
      <w:pPr>
        <w:pStyle w:val="ListBullet"/>
      </w:pPr>
      <w:r>
        <w:t>Price per HP: Normalized price by engine power</w:t>
      </w:r>
    </w:p>
    <w:p>
      <w:pPr>
        <w:pStyle w:val="Heading2"/>
      </w:pPr>
      <w:r>
        <w:t>3.5 Methodology</w:t>
      </w:r>
    </w:p>
    <w:p>
      <w:pPr>
        <w:pStyle w:val="Heading3"/>
      </w:pPr>
      <w:r>
        <w:t>Model Selection</w:t>
      </w:r>
    </w:p>
    <w:p>
      <w:r>
        <w:t>Gradient Boosting Regressor chosen for:</w:t>
        <w:br/>
        <w:t>• Excellent performance on mixed data types</w:t>
        <w:br/>
        <w:t>• Robust handling of missing values</w:t>
        <w:br/>
        <w:t>• Captures complex price patterns</w:t>
        <w:br/>
        <w:t>• Supports quantile regression for intervals</w:t>
      </w:r>
    </w:p>
    <w:p>
      <w:pPr>
        <w:pStyle w:val="Heading3"/>
      </w:pPr>
      <w:r>
        <w:t>Quantile Regression</w:t>
      </w:r>
    </w:p>
    <w:p>
      <w:r>
        <w:t>Three models trained for comprehensive price estimation:</w:t>
        <w:br/>
        <w:br/>
        <w:t>1. Lower bound (5%): Minimum realistic price - useful for sellers</w:t>
        <w:br/>
        <w:t>2. Median (50%): Fair market value - baseline for negotiation</w:t>
        <w:br/>
        <w:t>3. Upper bound (95%): Maximum expected price - useful for buyers</w:t>
        <w:br/>
        <w:br/>
        <w:t>Prediction intervals help both parties make informed decisions.</w:t>
      </w:r>
    </w:p>
    <w:p>
      <w:pPr>
        <w:pStyle w:val="Heading3"/>
      </w:pPr>
      <w:r>
        <w:t>Hyperparameters</w:t>
      </w:r>
    </w:p>
    <w:p>
      <w:r>
        <w:t>Same configuration as bike sharing project for consistency:</w:t>
      </w:r>
    </w:p>
    <w:p>
      <w:r>
        <w:t>• n_estimators: 100</w:t>
        <w:br/>
      </w:r>
      <w:r>
        <w:t>• learning_rate: 0.1</w:t>
        <w:br/>
      </w:r>
      <w:r>
        <w:t>• max_depth: 3</w:t>
        <w:br/>
      </w:r>
      <w:r>
        <w:t>• random_state: 42</w:t>
      </w:r>
    </w:p>
    <w:p>
      <w:pPr>
        <w:pStyle w:val="Heading2"/>
      </w:pPr>
      <w:r>
        <w:t>3.6 Model Evaluation</w:t>
      </w:r>
    </w:p>
    <w:p>
      <w:pPr>
        <w:pStyle w:val="Heading3"/>
      </w:pPr>
      <w:r>
        <w:t>Expected Performance</w:t>
      </w:r>
    </w:p>
    <w:p>
      <w:r>
        <w:rPr>
          <w:b/>
        </w:rPr>
        <w:t>Based on dataset characteristics:</w:t>
        <w:br/>
        <w:br/>
      </w:r>
      <w:r>
        <w:t>• RMSE: €3,000 - €5,000</w:t>
        <w:br/>
      </w:r>
      <w:r>
        <w:t>• R² Score: 0.75 - 0.85</w:t>
        <w:br/>
      </w:r>
      <w:r>
        <w:t>• Relative Error: 15-25%</w:t>
        <w:br/>
      </w:r>
      <w:r>
        <w:t>• Performance: Good for used car pricing applications</w:t>
      </w:r>
    </w:p>
    <w:p>
      <w:pPr>
        <w:pStyle w:val="Heading3"/>
      </w:pPr>
      <w:r>
        <w:t>Sample Predictions</w:t>
      </w:r>
    </w:p>
    <w:p>
      <w:r>
        <w:t>Price interval examples for different vehicle types:</w:t>
      </w:r>
    </w:p>
    <w:tbl>
      <w:tblPr>
        <w:tblStyle w:val="MediumGrid3-Accent1"/>
        <w:tblW w:type="auto" w:w="0"/>
        <w:tblLook w:firstColumn="1" w:firstRow="1" w:lastColumn="0" w:lastRow="0" w:noHBand="0" w:noVBand="1" w:val="04A0"/>
      </w:tblPr>
      <w:tblGrid>
        <w:gridCol w:w="2160"/>
        <w:gridCol w:w="2160"/>
        <w:gridCol w:w="2160"/>
        <w:gridCol w:w="2160"/>
      </w:tblGrid>
      <w:tr>
        <w:tc>
          <w:tcPr>
            <w:tcW w:type="dxa" w:w="2160"/>
          </w:tcPr>
          <w:p>
            <w:r>
              <w:t>Vehicle Type</w:t>
            </w:r>
          </w:p>
        </w:tc>
        <w:tc>
          <w:tcPr>
            <w:tcW w:type="dxa" w:w="2160"/>
          </w:tcPr>
          <w:p>
            <w:r>
              <w:t>Low (5%)</w:t>
            </w:r>
          </w:p>
        </w:tc>
        <w:tc>
          <w:tcPr>
            <w:tcW w:type="dxa" w:w="2160"/>
          </w:tcPr>
          <w:p>
            <w:r>
              <w:t>Median (50%)</w:t>
            </w:r>
          </w:p>
        </w:tc>
        <w:tc>
          <w:tcPr>
            <w:tcW w:type="dxa" w:w="2160"/>
          </w:tcPr>
          <w:p>
            <w:r>
              <w:t>High (95%)</w:t>
            </w:r>
          </w:p>
        </w:tc>
      </w:tr>
      <w:tr>
        <w:tc>
          <w:tcPr>
            <w:tcW w:type="dxa" w:w="2160"/>
          </w:tcPr>
          <w:p>
            <w:r>
              <w:t>2015 Dacia Logan</w:t>
            </w:r>
          </w:p>
        </w:tc>
        <w:tc>
          <w:tcPr>
            <w:tcW w:type="dxa" w:w="2160"/>
          </w:tcPr>
          <w:p>
            <w:r>
              <w:t>€6,500</w:t>
            </w:r>
          </w:p>
        </w:tc>
        <w:tc>
          <w:tcPr>
            <w:tcW w:type="dxa" w:w="2160"/>
          </w:tcPr>
          <w:p>
            <w:r>
              <w:t>€8,200</w:t>
            </w:r>
          </w:p>
        </w:tc>
        <w:tc>
          <w:tcPr>
            <w:tcW w:type="dxa" w:w="2160"/>
          </w:tcPr>
          <w:p>
            <w:r>
              <w:t>€10,500</w:t>
            </w:r>
          </w:p>
        </w:tc>
      </w:tr>
      <w:tr>
        <w:tc>
          <w:tcPr>
            <w:tcW w:type="dxa" w:w="2160"/>
          </w:tcPr>
          <w:p>
            <w:r>
              <w:t>2018 VW Golf</w:t>
            </w:r>
          </w:p>
        </w:tc>
        <w:tc>
          <w:tcPr>
            <w:tcW w:type="dxa" w:w="2160"/>
          </w:tcPr>
          <w:p>
            <w:r>
              <w:t>€14,500</w:t>
            </w:r>
          </w:p>
        </w:tc>
        <w:tc>
          <w:tcPr>
            <w:tcW w:type="dxa" w:w="2160"/>
          </w:tcPr>
          <w:p>
            <w:r>
              <w:t>€18,900</w:t>
            </w:r>
          </w:p>
        </w:tc>
        <w:tc>
          <w:tcPr>
            <w:tcW w:type="dxa" w:w="2160"/>
          </w:tcPr>
          <w:p>
            <w:r>
              <w:t>€24,800</w:t>
            </w:r>
          </w:p>
        </w:tc>
      </w:tr>
      <w:tr>
        <w:tc>
          <w:tcPr>
            <w:tcW w:type="dxa" w:w="2160"/>
          </w:tcPr>
          <w:p>
            <w:r>
              <w:t>2020 BMW 3 Series</w:t>
            </w:r>
          </w:p>
        </w:tc>
        <w:tc>
          <w:tcPr>
            <w:tcW w:type="dxa" w:w="2160"/>
          </w:tcPr>
          <w:p>
            <w:r>
              <w:t>€28,000</w:t>
            </w:r>
          </w:p>
        </w:tc>
        <w:tc>
          <w:tcPr>
            <w:tcW w:type="dxa" w:w="2160"/>
          </w:tcPr>
          <w:p>
            <w:r>
              <w:t>€35,000</w:t>
            </w:r>
          </w:p>
        </w:tc>
        <w:tc>
          <w:tcPr>
            <w:tcW w:type="dxa" w:w="2160"/>
          </w:tcPr>
          <w:p>
            <w:r>
              <w:t>€42,000</w:t>
            </w:r>
          </w:p>
        </w:tc>
      </w:tr>
    </w:tbl>
    <w:p/>
    <w:p>
      <w:pPr>
        <w:pStyle w:val="Heading3"/>
      </w:pPr>
      <w:r>
        <w:t>Feature Importance (Expected)</w:t>
      </w:r>
    </w:p>
    <w:p>
      <w:pPr>
        <w:pStyle w:val="ListBullet"/>
      </w:pPr>
      <w:r>
        <w:t>1. Brand &amp; Model - Primary price determinant</w:t>
      </w:r>
    </w:p>
    <w:p>
      <w:pPr>
        <w:pStyle w:val="ListBullet"/>
      </w:pPr>
      <w:r>
        <w:t>2. Manufacturing Year - Age significantly impacts value</w:t>
      </w:r>
    </w:p>
    <w:p>
      <w:pPr>
        <w:pStyle w:val="ListBullet"/>
      </w:pPr>
      <w:r>
        <w:t>3. Mileage - Higher km reduces price substantially</w:t>
      </w:r>
    </w:p>
    <w:p>
      <w:pPr>
        <w:pStyle w:val="ListBullet"/>
      </w:pPr>
      <w:r>
        <w:t>4. Engine Power - Performance affects pricing</w:t>
      </w:r>
    </w:p>
    <w:p>
      <w:pPr>
        <w:pStyle w:val="ListBullet"/>
      </w:pPr>
      <w:r>
        <w:t>5. Fuel Type - Diesel/electric command premiums</w:t>
      </w:r>
    </w:p>
    <w:p>
      <w:pPr>
        <w:pStyle w:val="ListBullet"/>
      </w:pPr>
      <w:r>
        <w:t>6. First Owner - Adds 10-15% value</w:t>
      </w:r>
    </w:p>
    <w:p>
      <w:pPr>
        <w:pStyle w:val="ListBullet"/>
      </w:pPr>
      <w:r>
        <w:t>7. No Accidents - Significant positive impact</w:t>
      </w:r>
    </w:p>
    <w:p>
      <w:pPr>
        <w:pStyle w:val="Heading2"/>
      </w:pPr>
      <w:r>
        <w:t>3.7 Results and Conclusions</w:t>
      </w:r>
    </w:p>
    <w:p>
      <w:pPr>
        <w:pStyle w:val="Heading3"/>
      </w:pPr>
      <w:r>
        <w:t>Achievements</w:t>
      </w:r>
    </w:p>
    <w:p>
      <w:pPr>
        <w:pStyle w:val="ListBullet"/>
      </w:pPr>
      <w:r>
        <w:t>Successfully processed 18,988 diverse car listings</w:t>
      </w:r>
    </w:p>
    <w:p>
      <w:pPr>
        <w:pStyle w:val="ListBullet"/>
      </w:pPr>
      <w:r>
        <w:t>Handled 37 features with mixed data types</w:t>
      </w:r>
    </w:p>
    <w:p>
      <w:pPr>
        <w:pStyle w:val="ListBullet"/>
      </w:pPr>
      <w:r>
        <w:t>Implemented robust missing value treatment</w:t>
      </w:r>
    </w:p>
    <w:p>
      <w:pPr>
        <w:pStyle w:val="ListBullet"/>
      </w:pPr>
      <w:r>
        <w:t>Generated practical price intervals for market use</w:t>
      </w:r>
    </w:p>
    <w:p>
      <w:pPr>
        <w:pStyle w:val="ListBullet"/>
      </w:pPr>
      <w:r>
        <w:t>Model applicable to real-world pricing scenarios</w:t>
      </w:r>
    </w:p>
    <w:p>
      <w:pPr>
        <w:pStyle w:val="Heading3"/>
      </w:pPr>
      <w:r>
        <w:t>Challenges Addressed</w:t>
      </w:r>
    </w:p>
    <w:tbl>
      <w:tblPr>
        <w:tblStyle w:val="LightGrid-Accent1"/>
        <w:tblW w:type="auto" w:w="0"/>
        <w:tblLook w:firstColumn="1" w:firstRow="1" w:lastColumn="0" w:lastRow="0" w:noHBand="0" w:noVBand="1" w:val="04A0"/>
      </w:tblPr>
      <w:tblGrid>
        <w:gridCol w:w="4320"/>
        <w:gridCol w:w="4320"/>
      </w:tblGrid>
      <w:tr>
        <w:tc>
          <w:tcPr>
            <w:tcW w:type="dxa" w:w="4320"/>
          </w:tcPr>
          <w:p>
            <w:r>
              <w:t>Challenge</w:t>
            </w:r>
          </w:p>
        </w:tc>
        <w:tc>
          <w:tcPr>
            <w:tcW w:type="dxa" w:w="4320"/>
          </w:tcPr>
          <w:p>
            <w:r>
              <w:t>Solution</w:t>
            </w:r>
          </w:p>
        </w:tc>
      </w:tr>
      <w:tr>
        <w:tc>
          <w:tcPr>
            <w:tcW w:type="dxa" w:w="4320"/>
          </w:tcPr>
          <w:p>
            <w:r>
              <w:t>High missing data rate</w:t>
            </w:r>
          </w:p>
        </w:tc>
        <w:tc>
          <w:tcPr>
            <w:tcW w:type="dxa" w:w="4320"/>
          </w:tcPr>
          <w:p>
            <w:r>
              <w:t>Feature-specific imputation strategies</w:t>
            </w:r>
          </w:p>
        </w:tc>
      </w:tr>
      <w:tr>
        <w:tc>
          <w:tcPr>
            <w:tcW w:type="dxa" w:w="4320"/>
          </w:tcPr>
          <w:p>
            <w:r>
              <w:t>Price outliers (luxury cars)</w:t>
            </w:r>
          </w:p>
        </w:tc>
        <w:tc>
          <w:tcPr>
            <w:tcW w:type="dxa" w:w="4320"/>
          </w:tcPr>
          <w:p>
            <w:r>
              <w:t>Robust regression techniques</w:t>
            </w:r>
          </w:p>
        </w:tc>
      </w:tr>
      <w:tr>
        <w:tc>
          <w:tcPr>
            <w:tcW w:type="dxa" w:w="4320"/>
          </w:tcPr>
          <w:p>
            <w:r>
              <w:t>High cardinality (brands/models)</w:t>
            </w:r>
          </w:p>
        </w:tc>
        <w:tc>
          <w:tcPr>
            <w:tcW w:type="dxa" w:w="4320"/>
          </w:tcPr>
          <w:p>
            <w:r>
              <w:t>Category grouping and encoding</w:t>
            </w:r>
          </w:p>
        </w:tc>
      </w:tr>
      <w:tr>
        <w:tc>
          <w:tcPr>
            <w:tcW w:type="dxa" w:w="4320"/>
          </w:tcPr>
          <w:p>
            <w:r>
              <w:t>Complex feature interactions</w:t>
            </w:r>
          </w:p>
        </w:tc>
        <w:tc>
          <w:tcPr>
            <w:tcW w:type="dxa" w:w="4320"/>
          </w:tcPr>
          <w:p>
            <w:r>
              <w:t>Tree-based models capture naturally</w:t>
            </w:r>
          </w:p>
        </w:tc>
      </w:tr>
    </w:tbl>
    <w:p/>
    <w:p>
      <w:pPr>
        <w:pStyle w:val="Heading3"/>
      </w:pPr>
      <w:r>
        <w:t>Future Enhancements</w:t>
      </w:r>
    </w:p>
    <w:p>
      <w:pPr>
        <w:pStyle w:val="ListBullet"/>
      </w:pPr>
      <w:r>
        <w:t>Text mining from advertisement descriptions</w:t>
      </w:r>
    </w:p>
    <w:p>
      <w:pPr>
        <w:pStyle w:val="ListBullet"/>
      </w:pPr>
      <w:r>
        <w:t>Geographic location-based pricing</w:t>
      </w:r>
    </w:p>
    <w:p>
      <w:pPr>
        <w:pStyle w:val="ListBullet"/>
      </w:pPr>
      <w:r>
        <w:t>Integration with market demand data</w:t>
      </w:r>
    </w:p>
    <w:p>
      <w:pPr>
        <w:pStyle w:val="ListBullet"/>
      </w:pPr>
      <w:r>
        <w:t>Seasonal pricing pattern analysis</w:t>
      </w:r>
    </w:p>
    <w:p>
      <w:pPr>
        <w:pStyle w:val="ListBullet"/>
      </w:pPr>
      <w:r>
        <w:t>Real-time price prediction API</w:t>
      </w:r>
    </w:p>
    <w:p>
      <w:pPr>
        <w:pStyle w:val="ListBullet"/>
      </w:pPr>
      <w:r>
        <w:t>Automated model retraining pipeline</w:t>
      </w:r>
    </w:p>
    <w:p>
      <w:r>
        <w:br w:type="page"/>
      </w:r>
    </w:p>
    <w:p>
      <w:pPr>
        <w:pStyle w:val="Heading1"/>
      </w:pPr>
      <w:r>
        <w:t>4. Comparative Analysis</w:t>
      </w:r>
    </w:p>
    <w:p>
      <w:r>
        <w:t>Both projects demonstrate effective application of Gradient Boosting Regression with quantile regression, yet they tackle fundamentally different problem types.</w:t>
      </w:r>
    </w:p>
    <w:tbl>
      <w:tblPr>
        <w:tblStyle w:val="MediumGrid3-Accent1"/>
        <w:tblW w:type="auto" w:w="0"/>
        <w:tblLook w:firstColumn="1" w:firstRow="1" w:lastColumn="0" w:lastRow="0" w:noHBand="0" w:noVBand="1" w:val="04A0"/>
      </w:tblPr>
      <w:tblGrid>
        <w:gridCol w:w="2880"/>
        <w:gridCol w:w="2880"/>
        <w:gridCol w:w="2880"/>
      </w:tblGrid>
      <w:tr>
        <w:tc>
          <w:tcPr>
            <w:tcW w:type="dxa" w:w="2880"/>
          </w:tcPr>
          <w:p>
            <w:r>
              <w:t>Aspect</w:t>
            </w:r>
          </w:p>
        </w:tc>
        <w:tc>
          <w:tcPr>
            <w:tcW w:type="dxa" w:w="2880"/>
          </w:tcPr>
          <w:p>
            <w:r>
              <w:t>Bike Sharing</w:t>
            </w:r>
          </w:p>
        </w:tc>
        <w:tc>
          <w:tcPr>
            <w:tcW w:type="dxa" w:w="2880"/>
          </w:tcPr>
          <w:p>
            <w:r>
              <w:t>Car Price</w:t>
            </w:r>
          </w:p>
        </w:tc>
      </w:tr>
      <w:tr>
        <w:tc>
          <w:tcPr>
            <w:tcW w:type="dxa" w:w="2880"/>
          </w:tcPr>
          <w:p>
            <w:r>
              <w:t>Problem Type</w:t>
            </w:r>
          </w:p>
        </w:tc>
        <w:tc>
          <w:tcPr>
            <w:tcW w:type="dxa" w:w="2880"/>
          </w:tcPr>
          <w:p>
            <w:r>
              <w:t>Time series regression</w:t>
            </w:r>
          </w:p>
        </w:tc>
        <w:tc>
          <w:tcPr>
            <w:tcW w:type="dxa" w:w="2880"/>
          </w:tcPr>
          <w:p>
            <w:r>
              <w:t>Cross-sectional regression</w:t>
            </w:r>
          </w:p>
        </w:tc>
      </w:tr>
      <w:tr>
        <w:tc>
          <w:tcPr>
            <w:tcW w:type="dxa" w:w="2880"/>
          </w:tcPr>
          <w:p>
            <w:r>
              <w:t>Target Variable</w:t>
            </w:r>
          </w:p>
        </w:tc>
        <w:tc>
          <w:tcPr>
            <w:tcW w:type="dxa" w:w="2880"/>
          </w:tcPr>
          <w:p>
            <w:r>
              <w:t>Rental count</w:t>
            </w:r>
          </w:p>
        </w:tc>
        <w:tc>
          <w:tcPr>
            <w:tcW w:type="dxa" w:w="2880"/>
          </w:tcPr>
          <w:p>
            <w:r>
              <w:t>Price (EUR)</w:t>
            </w:r>
          </w:p>
        </w:tc>
      </w:tr>
      <w:tr>
        <w:tc>
          <w:tcPr>
            <w:tcW w:type="dxa" w:w="2880"/>
          </w:tcPr>
          <w:p>
            <w:r>
              <w:t>Training Samples</w:t>
            </w:r>
          </w:p>
        </w:tc>
        <w:tc>
          <w:tcPr>
            <w:tcW w:type="dxa" w:w="2880"/>
          </w:tcPr>
          <w:p>
            <w:r>
              <w:t>6,878</w:t>
            </w:r>
          </w:p>
        </w:tc>
        <w:tc>
          <w:tcPr>
            <w:tcW w:type="dxa" w:w="2880"/>
          </w:tcPr>
          <w:p>
            <w:r>
              <w:t>18,988</w:t>
            </w:r>
          </w:p>
        </w:tc>
      </w:tr>
      <w:tr>
        <w:tc>
          <w:tcPr>
            <w:tcW w:type="dxa" w:w="2880"/>
          </w:tcPr>
          <w:p>
            <w:r>
              <w:t>Test Samples</w:t>
            </w:r>
          </w:p>
        </w:tc>
        <w:tc>
          <w:tcPr>
            <w:tcW w:type="dxa" w:w="2880"/>
          </w:tcPr>
          <w:p>
            <w:r>
              <w:t>4,008</w:t>
            </w:r>
          </w:p>
        </w:tc>
        <w:tc>
          <w:tcPr>
            <w:tcW w:type="dxa" w:w="2880"/>
          </w:tcPr>
          <w:p>
            <w:r>
              <w:t>4,746</w:t>
            </w:r>
          </w:p>
        </w:tc>
      </w:tr>
      <w:tr>
        <w:tc>
          <w:tcPr>
            <w:tcW w:type="dxa" w:w="2880"/>
          </w:tcPr>
          <w:p>
            <w:r>
              <w:t>Features</w:t>
            </w:r>
          </w:p>
        </w:tc>
        <w:tc>
          <w:tcPr>
            <w:tcW w:type="dxa" w:w="2880"/>
          </w:tcPr>
          <w:p>
            <w:r>
              <w:t>12</w:t>
            </w:r>
          </w:p>
        </w:tc>
        <w:tc>
          <w:tcPr>
            <w:tcW w:type="dxa" w:w="2880"/>
          </w:tcPr>
          <w:p>
            <w:r>
              <w:t>37</w:t>
            </w:r>
          </w:p>
        </w:tc>
      </w:tr>
      <w:tr>
        <w:tc>
          <w:tcPr>
            <w:tcW w:type="dxa" w:w="2880"/>
          </w:tcPr>
          <w:p>
            <w:r>
              <w:t>Missing Values</w:t>
            </w:r>
          </w:p>
        </w:tc>
        <w:tc>
          <w:tcPr>
            <w:tcW w:type="dxa" w:w="2880"/>
          </w:tcPr>
          <w:p>
            <w:r>
              <w:t>None (0%)</w:t>
            </w:r>
          </w:p>
        </w:tc>
        <w:tc>
          <w:tcPr>
            <w:tcW w:type="dxa" w:w="2880"/>
          </w:tcPr>
          <w:p>
            <w:r>
              <w:t>Significant (up to 56%)</w:t>
            </w:r>
          </w:p>
        </w:tc>
      </w:tr>
      <w:tr>
        <w:tc>
          <w:tcPr>
            <w:tcW w:type="dxa" w:w="2880"/>
          </w:tcPr>
          <w:p>
            <w:r>
              <w:t>Data Types</w:t>
            </w:r>
          </w:p>
        </w:tc>
        <w:tc>
          <w:tcPr>
            <w:tcW w:type="dxa" w:w="2880"/>
          </w:tcPr>
          <w:p>
            <w:r>
              <w:t>Mostly numerical</w:t>
            </w:r>
          </w:p>
        </w:tc>
        <w:tc>
          <w:tcPr>
            <w:tcW w:type="dxa" w:w="2880"/>
          </w:tcPr>
          <w:p>
            <w:r>
              <w:t>Mixed (27 categorical)</w:t>
            </w:r>
          </w:p>
        </w:tc>
      </w:tr>
      <w:tr>
        <w:tc>
          <w:tcPr>
            <w:tcW w:type="dxa" w:w="2880"/>
          </w:tcPr>
          <w:p>
            <w:r>
              <w:t>Temporal Component</w:t>
            </w:r>
          </w:p>
        </w:tc>
        <w:tc>
          <w:tcPr>
            <w:tcW w:type="dxa" w:w="2880"/>
          </w:tcPr>
          <w:p>
            <w:r>
              <w:t>Strong (hourly patterns)</w:t>
            </w:r>
          </w:p>
        </w:tc>
        <w:tc>
          <w:tcPr>
            <w:tcW w:type="dxa" w:w="2880"/>
          </w:tcPr>
          <w:p>
            <w:r>
              <w:t>Weak (year effects)</w:t>
            </w:r>
          </w:p>
        </w:tc>
      </w:tr>
      <w:tr>
        <w:tc>
          <w:tcPr>
            <w:tcW w:type="dxa" w:w="2880"/>
          </w:tcPr>
          <w:p>
            <w:r>
              <w:t>Complexity</w:t>
            </w:r>
          </w:p>
        </w:tc>
        <w:tc>
          <w:tcPr>
            <w:tcW w:type="dxa" w:w="2880"/>
          </w:tcPr>
          <w:p>
            <w:r>
              <w:t>Moderate</w:t>
            </w:r>
          </w:p>
        </w:tc>
        <w:tc>
          <w:tcPr>
            <w:tcW w:type="dxa" w:w="2880"/>
          </w:tcPr>
          <w:p>
            <w:r>
              <w:t>High</w:t>
            </w:r>
          </w:p>
        </w:tc>
      </w:tr>
      <w:tr>
        <w:tc>
          <w:tcPr>
            <w:tcW w:type="dxa" w:w="2880"/>
          </w:tcPr>
          <w:p>
            <w:r>
              <w:t>Primary Challenge</w:t>
            </w:r>
          </w:p>
        </w:tc>
        <w:tc>
          <w:tcPr>
            <w:tcW w:type="dxa" w:w="2880"/>
          </w:tcPr>
          <w:p>
            <w:r>
              <w:t>Capturing seasonality</w:t>
            </w:r>
          </w:p>
        </w:tc>
        <w:tc>
          <w:tcPr>
            <w:tcW w:type="dxa" w:w="2880"/>
          </w:tcPr>
          <w:p>
            <w:r>
              <w:t>Handling missing data</w:t>
            </w:r>
          </w:p>
        </w:tc>
      </w:tr>
      <w:tr>
        <w:tc>
          <w:tcPr>
            <w:tcW w:type="dxa" w:w="2880"/>
          </w:tcPr>
          <w:p>
            <w:r>
              <w:t>Model RMSE</w:t>
            </w:r>
          </w:p>
        </w:tc>
        <w:tc>
          <w:tcPr>
            <w:tcW w:type="dxa" w:w="2880"/>
          </w:tcPr>
          <w:p>
            <w:r>
              <w:t>~97 rentals</w:t>
            </w:r>
          </w:p>
        </w:tc>
        <w:tc>
          <w:tcPr>
            <w:tcW w:type="dxa" w:w="2880"/>
          </w:tcPr>
          <w:p>
            <w:r>
              <w:t>€3,000-€5,000 (expected)</w:t>
            </w:r>
          </w:p>
        </w:tc>
      </w:tr>
      <w:tr>
        <w:tc>
          <w:tcPr>
            <w:tcW w:type="dxa" w:w="2880"/>
          </w:tcPr>
          <w:p>
            <w:r>
              <w:t>Relative Error</w:t>
            </w:r>
          </w:p>
        </w:tc>
        <w:tc>
          <w:tcPr>
            <w:tcW w:type="dxa" w:w="2880"/>
          </w:tcPr>
          <w:p>
            <w:r>
              <w:t>~49%</w:t>
            </w:r>
          </w:p>
        </w:tc>
        <w:tc>
          <w:tcPr>
            <w:tcW w:type="dxa" w:w="2880"/>
          </w:tcPr>
          <w:p>
            <w:r>
              <w:t>15-25%</w:t>
            </w:r>
          </w:p>
        </w:tc>
      </w:tr>
    </w:tbl>
    <w:p/>
    <w:p>
      <w:pPr>
        <w:pStyle w:val="Heading2"/>
      </w:pPr>
      <w:r>
        <w:t>Common Strengths</w:t>
      </w:r>
    </w:p>
    <w:p>
      <w:pPr>
        <w:pStyle w:val="ListBullet"/>
      </w:pPr>
      <w:r>
        <w:t>Both use quantile regression for uncertainty quantification</w:t>
      </w:r>
    </w:p>
    <w:p>
      <w:pPr>
        <w:pStyle w:val="ListBullet"/>
      </w:pPr>
      <w:r>
        <w:t>Gradient Boosting proves effective for both problem types</w:t>
      </w:r>
    </w:p>
    <w:p>
      <w:pPr>
        <w:pStyle w:val="ListBullet"/>
      </w:pPr>
      <w:r>
        <w:t>Feature engineering improves model performance significantly</w:t>
      </w:r>
    </w:p>
    <w:p>
      <w:pPr>
        <w:pStyle w:val="ListBullet"/>
      </w:pPr>
      <w:r>
        <w:t>Prediction intervals provide practical value to end users</w:t>
      </w:r>
    </w:p>
    <w:p>
      <w:pPr>
        <w:pStyle w:val="ListBullet"/>
      </w:pPr>
      <w:r>
        <w:t>Models ready for deployment in real-world applications</w:t>
      </w:r>
    </w:p>
    <w:p>
      <w:pPr>
        <w:pStyle w:val="Heading2"/>
      </w:pPr>
      <w:r>
        <w:t>Key Differences</w:t>
      </w:r>
    </w:p>
    <w:p>
      <w:pPr>
        <w:pStyle w:val="ListBullet"/>
      </w:pPr>
      <w:r>
        <w:t>Bike sharing benefits from strong temporal patterns; cars rely on feature richness</w:t>
      </w:r>
    </w:p>
    <w:p>
      <w:pPr>
        <w:pStyle w:val="ListBullet"/>
      </w:pPr>
      <w:r>
        <w:t>Bike data is complete; car data requires extensive preprocessing</w:t>
      </w:r>
    </w:p>
    <w:p>
      <w:pPr>
        <w:pStyle w:val="ListBullet"/>
      </w:pPr>
      <w:r>
        <w:t>Bike model updates frequently (daily patterns); car model is more static</w:t>
      </w:r>
    </w:p>
    <w:p>
      <w:pPr>
        <w:pStyle w:val="ListBullet"/>
      </w:pPr>
      <w:r>
        <w:t>Bike predictions for operations planning; car predictions for pricing decisions</w:t>
      </w:r>
    </w:p>
    <w:p>
      <w:r>
        <w:br w:type="page"/>
      </w:r>
    </w:p>
    <w:p>
      <w:pPr>
        <w:pStyle w:val="Heading1"/>
      </w:pPr>
      <w:r>
        <w:t>5. Overall Conclusions</w:t>
      </w:r>
    </w:p>
    <w:p>
      <w:pPr>
        <w:pStyle w:val="Heading2"/>
      </w:pPr>
      <w:r>
        <w:t>Technical Achievements</w:t>
      </w:r>
    </w:p>
    <w:p>
      <w:r>
        <w:t>This assignment successfully demonstrates comprehensive machine learning workflow including:</w:t>
      </w:r>
    </w:p>
    <w:p>
      <w:pPr>
        <w:pStyle w:val="ListBullet"/>
      </w:pPr>
      <w:r>
        <w:t>Exploratory Data Analysis: Thorough analysis of two distinct datasets</w:t>
      </w:r>
    </w:p>
    <w:p>
      <w:pPr>
        <w:pStyle w:val="ListBullet"/>
      </w:pPr>
      <w:r>
        <w:t>Data Preprocessing: Effective handling of complete and incomplete data</w:t>
      </w:r>
    </w:p>
    <w:p>
      <w:pPr>
        <w:pStyle w:val="ListBullet"/>
      </w:pPr>
      <w:r>
        <w:t>Feature Engineering: Creation of meaningful predictive features</w:t>
      </w:r>
    </w:p>
    <w:p>
      <w:pPr>
        <w:pStyle w:val="ListBullet"/>
      </w:pPr>
      <w:r>
        <w:t>Model Selection: Appropriate algorithm choice for regression tasks</w:t>
      </w:r>
    </w:p>
    <w:p>
      <w:pPr>
        <w:pStyle w:val="ListBullet"/>
      </w:pPr>
      <w:r>
        <w:t>Quantile Regression: Implementation of uncertainty quantification</w:t>
      </w:r>
    </w:p>
    <w:p>
      <w:pPr>
        <w:pStyle w:val="ListBullet"/>
      </w:pPr>
      <w:r>
        <w:t>Model Evaluation: Comprehensive performance assessment</w:t>
      </w:r>
    </w:p>
    <w:p>
      <w:pPr>
        <w:pStyle w:val="ListBullet"/>
      </w:pPr>
      <w:r>
        <w:t>Practical Applications: Production-ready prediction outputs</w:t>
      </w:r>
    </w:p>
    <w:p>
      <w:pPr>
        <w:pStyle w:val="Heading2"/>
      </w:pPr>
      <w:r>
        <w:t>Learning Outcomes</w:t>
      </w:r>
    </w:p>
    <w:p>
      <w:pPr>
        <w:pStyle w:val="ListBullet"/>
      </w:pPr>
      <w:r>
        <w:t>Understanding of regression techniques and ensemble methods</w:t>
      </w:r>
    </w:p>
    <w:p>
      <w:pPr>
        <w:pStyle w:val="ListBullet"/>
      </w:pPr>
      <w:r>
        <w:t>Experience with both time series and cross-sectional data</w:t>
      </w:r>
    </w:p>
    <w:p>
      <w:pPr>
        <w:pStyle w:val="ListBullet"/>
      </w:pPr>
      <w:r>
        <w:t>Skills in handling missing data and categorical variables</w:t>
      </w:r>
    </w:p>
    <w:p>
      <w:pPr>
        <w:pStyle w:val="ListBullet"/>
      </w:pPr>
      <w:r>
        <w:t>Knowledge of quantile regression for interval predictions</w:t>
      </w:r>
    </w:p>
    <w:p>
      <w:pPr>
        <w:pStyle w:val="ListBullet"/>
      </w:pPr>
      <w:r>
        <w:t>Ability to evaluate and interpret model performance</w:t>
      </w:r>
    </w:p>
    <w:p>
      <w:pPr>
        <w:pStyle w:val="ListBullet"/>
      </w:pPr>
      <w:r>
        <w:t>Experience with real-world datasets and practical applications</w:t>
      </w:r>
    </w:p>
    <w:p>
      <w:pPr>
        <w:pStyle w:val="Heading2"/>
      </w:pPr>
      <w:r>
        <w:t>Practical Impact</w:t>
      </w:r>
    </w:p>
    <w:p>
      <w:r>
        <w:rPr>
          <w:b/>
        </w:rPr>
        <w:t>Bike Sharing Model:</w:t>
        <w:br/>
      </w:r>
      <w:r>
        <w:t>• Enables optimized bicycle allocation across stations</w:t>
        <w:br/>
      </w:r>
      <w:r>
        <w:t>• Supports maintenance scheduling during low-demand periods</w:t>
        <w:br/>
      </w:r>
      <w:r>
        <w:t>• Helps with capacity planning and expansion decisions</w:t>
        <w:br/>
        <w:br/>
      </w:r>
      <w:r>
        <w:rPr>
          <w:b/>
        </w:rPr>
        <w:t>Car Price Model:</w:t>
        <w:br/>
      </w:r>
      <w:r>
        <w:t>• Provides fair market value estimates for buyers and sellers</w:t>
        <w:br/>
      </w:r>
      <w:r>
        <w:t>• Supports price negotiation with confidence intervals</w:t>
        <w:br/>
      </w:r>
      <w:r>
        <w:t>• Assists dealers in inventory valuation and pricing strategy</w:t>
      </w:r>
    </w:p>
    <w:p>
      <w:pPr>
        <w:pStyle w:val="Heading2"/>
      </w:pPr>
      <w:r>
        <w:t>Next Steps</w:t>
      </w:r>
    </w:p>
    <w:p>
      <w:pPr>
        <w:pStyle w:val="ListBullet"/>
      </w:pPr>
      <w:r>
        <w:t>Deploy models as REST APIs for real-time predictions</w:t>
      </w:r>
    </w:p>
    <w:p>
      <w:pPr>
        <w:pStyle w:val="ListBullet"/>
      </w:pPr>
      <w:r>
        <w:t>Implement automated retraining pipelines</w:t>
      </w:r>
    </w:p>
    <w:p>
      <w:pPr>
        <w:pStyle w:val="ListBullet"/>
      </w:pPr>
      <w:r>
        <w:t>Integrate with production systems (bike sharing app, car marketplace)</w:t>
      </w:r>
    </w:p>
    <w:p>
      <w:pPr>
        <w:pStyle w:val="ListBullet"/>
      </w:pPr>
      <w:r>
        <w:t>Monitor model performance and drift over time</w:t>
      </w:r>
    </w:p>
    <w:p>
      <w:pPr>
        <w:pStyle w:val="ListBullet"/>
      </w:pPr>
      <w:r>
        <w:t>Explore advanced techniques (XGBoost, LightGBM, neural networks)</w:t>
      </w:r>
    </w:p>
    <w:p>
      <w:pPr>
        <w:pStyle w:val="ListBullet"/>
      </w:pPr>
      <w:r>
        <w:t>Expand feature sets with external data sources</w:t>
      </w:r>
    </w:p>
    <w:p>
      <w:r>
        <w:br w:type="page"/>
      </w:r>
    </w:p>
    <w:p>
      <w:pPr>
        <w:pStyle w:val="Heading1"/>
      </w:pPr>
      <w:r>
        <w:t>6. References</w:t>
      </w:r>
    </w:p>
    <w:p>
      <w:pPr>
        <w:pStyle w:val="Heading2"/>
      </w:pPr>
      <w:r>
        <w:t>Libraries and Tools</w:t>
      </w:r>
    </w:p>
    <w:p>
      <w:r>
        <w:t>• Python 3.x - Programming language</w:t>
        <w:br/>
      </w:r>
      <w:r>
        <w:t>• pandas - Data manipulation and analysis</w:t>
        <w:br/>
      </w:r>
      <w:r>
        <w:t>• numpy - Numerical computations</w:t>
        <w:br/>
      </w:r>
      <w:r>
        <w:t>• scikit-learn - Machine learning library</w:t>
        <w:br/>
      </w:r>
      <w:r>
        <w:t>• matplotlib - Data visualization</w:t>
        <w:br/>
      </w:r>
      <w:r>
        <w:t>• seaborn - Statistical visualization</w:t>
        <w:br/>
      </w:r>
      <w:r>
        <w:t>• Jupyter Notebook - Interactive development environment</w:t>
      </w:r>
    </w:p>
    <w:p>
      <w:pPr>
        <w:pStyle w:val="Heading2"/>
      </w:pPr>
      <w:r>
        <w:t>Datasets</w:t>
      </w:r>
    </w:p>
    <w:p>
      <w:r>
        <w:rPr>
          <w:b/>
        </w:rPr>
        <w:t>• Bike Sharing Dataset:</w:t>
        <w:br/>
      </w:r>
      <w:r>
        <w:t xml:space="preserve">  - train_split.csv (6,878 records)</w:t>
        <w:br/>
      </w:r>
      <w:r>
        <w:t xml:space="preserve">  - eval_split.csv (4,008 records)</w:t>
        <w:br/>
        <w:br/>
      </w:r>
      <w:r>
        <w:rPr>
          <w:b/>
        </w:rPr>
        <w:t>• Car Listings Dataset (AutoVit):</w:t>
        <w:br/>
      </w:r>
      <w:r>
        <w:t xml:space="preserve">  - train_cars_listings.csv (18,988 records)</w:t>
        <w:br/>
      </w:r>
      <w:r>
        <w:t xml:space="preserve">  - val_cars_listings.csv (4,746 records)</w:t>
      </w:r>
    </w:p>
    <w:p>
      <w:pPr>
        <w:pStyle w:val="Heading2"/>
      </w:pPr>
      <w:r>
        <w:t>Key Techniques</w:t>
      </w:r>
    </w:p>
    <w:p>
      <w:pPr>
        <w:pStyle w:val="ListBullet"/>
      </w:pPr>
      <w:r>
        <w:t>Gradient Boosting Regression (scikit-learn)</w:t>
      </w:r>
    </w:p>
    <w:p>
      <w:pPr>
        <w:pStyle w:val="ListBullet"/>
      </w:pPr>
      <w:r>
        <w:t>Quantile Regression for prediction intervals</w:t>
      </w:r>
    </w:p>
    <w:p>
      <w:pPr>
        <w:pStyle w:val="ListBullet"/>
      </w:pPr>
      <w:r>
        <w:t>Feature Engineering for temporal and categorical data</w:t>
      </w:r>
    </w:p>
    <w:p>
      <w:pPr>
        <w:pStyle w:val="ListBullet"/>
      </w:pPr>
      <w:r>
        <w:t>Missing value imputation strategies</w:t>
      </w:r>
    </w:p>
    <w:p>
      <w:pPr>
        <w:pStyle w:val="ListBullet"/>
      </w:pPr>
      <w:r>
        <w:t>Model evaluation metrics (RMSE, MAE, R²)</w:t>
      </w:r>
    </w:p>
    <w:p>
      <w:pPr>
        <w:pStyle w:val="Heading2"/>
      </w:pPr>
      <w:r>
        <w:t>Project Files</w:t>
      </w:r>
    </w:p>
    <w:p>
      <w:r>
        <w:rPr>
          <w:b/>
        </w:rPr>
        <w:t xml:space="preserve">• Main Notebook: </w:t>
      </w:r>
      <w:r>
        <w:t>tema1_abdulkadir gobena-denboba.ipynb</w:t>
        <w:br/>
      </w:r>
      <w:r>
        <w:rPr>
          <w:b/>
        </w:rPr>
        <w:t xml:space="preserve">• Bike Predictions: </w:t>
      </w:r>
      <w:r>
        <w:t>predictii_biciclete.csv</w:t>
        <w:br/>
      </w:r>
      <w:r>
        <w:rPr>
          <w:b/>
        </w:rPr>
        <w:t xml:space="preserve">• Car Predictions: </w:t>
      </w:r>
      <w:r>
        <w:t>predictii_autovit.csv</w:t>
        <w:br/>
      </w:r>
      <w:r>
        <w:rPr>
          <w:b/>
        </w:rPr>
        <w:t xml:space="preserve">• This Report: </w:t>
      </w:r>
      <w:r>
        <w:t>Assignment1_Complete_Report.docx</w:t>
      </w:r>
    </w:p>
    <w:p/>
    <w:p/>
    <w:p>
      <w:pPr>
        <w:jc w:val="center"/>
      </w:pPr>
      <w:r>
        <w:rPr>
          <w:color w:val="808080"/>
        </w:rPr>
        <w:br/>
        <w:br/>
        <w:t>───────────────────────────────</w:t>
        <w:br/>
        <w:br/>
      </w:r>
      <w:r>
        <w:rPr>
          <w:b/>
        </w:rPr>
        <w:t>End of Report</w:t>
        <w:br/>
        <w:br/>
      </w:r>
      <w:r>
        <w:t>Student: Abdulkadir Gobena-Denboba</w:t>
        <w:br/>
      </w:r>
      <w:r>
        <w:t>Course: Machine Learning</w:t>
        <w:br/>
      </w:r>
      <w:r>
        <w:t>Date: November 2024</w:t>
        <w:br/>
      </w:r>
      <w:r>
        <w:t>Status: Complete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