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96778" w14:textId="77777777" w:rsidR="004B5E1D" w:rsidRPr="00993FCE" w:rsidRDefault="004B5E1D" w:rsidP="004B5E1D">
      <w:pPr>
        <w:jc w:val="center"/>
        <w:textAlignment w:val="baseline"/>
        <w:rPr>
          <w:rFonts w:ascii="Segoe UI" w:hAnsi="Segoe UI" w:cs="Segoe UI"/>
          <w:b/>
          <w:bCs/>
          <w:sz w:val="18"/>
          <w:szCs w:val="18"/>
        </w:rPr>
      </w:pPr>
      <w:r w:rsidRPr="00D11BEB">
        <w:rPr>
          <w:rFonts w:ascii="Calibri" w:hAnsi="Calibri" w:cs="Calibri"/>
          <w:b/>
          <w:bCs/>
          <w:sz w:val="20"/>
        </w:rPr>
        <w:t>Ad Hoc Agreement </w:t>
      </w:r>
      <w:r>
        <w:rPr>
          <w:rFonts w:ascii="Calibri" w:hAnsi="Calibri" w:cs="Calibri"/>
          <w:b/>
          <w:bCs/>
          <w:sz w:val="20"/>
        </w:rPr>
        <w:t>(with MSA)</w:t>
      </w:r>
    </w:p>
    <w:p w14:paraId="4E730F81" w14:textId="77777777" w:rsidR="004B5E1D" w:rsidRPr="00D11BEB" w:rsidRDefault="004B5E1D" w:rsidP="004B5E1D">
      <w:pPr>
        <w:ind w:left="-720" w:right="360"/>
        <w:jc w:val="center"/>
        <w:textAlignment w:val="baseline"/>
        <w:rPr>
          <w:rFonts w:ascii="Segoe UI" w:hAnsi="Segoe UI" w:cs="Segoe UI"/>
          <w:sz w:val="18"/>
          <w:szCs w:val="18"/>
        </w:rPr>
      </w:pPr>
      <w:r w:rsidRPr="00D11BEB">
        <w:rPr>
          <w:rFonts w:ascii="Calibri" w:hAnsi="Calibri" w:cs="Calibri"/>
          <w:b/>
          <w:bCs/>
          <w:sz w:val="20"/>
        </w:rPr>
        <w:t>                           </w:t>
      </w:r>
      <w:r>
        <w:rPr>
          <w:rFonts w:ascii="Calibri" w:hAnsi="Calibri" w:cs="Calibri"/>
          <w:b/>
          <w:bCs/>
          <w:sz w:val="20"/>
        </w:rPr>
        <w:t>(N</w:t>
      </w:r>
      <w:r w:rsidRPr="00D11BEB">
        <w:rPr>
          <w:rFonts w:ascii="Calibri" w:hAnsi="Calibri" w:cs="Calibri"/>
          <w:b/>
          <w:bCs/>
          <w:sz w:val="20"/>
        </w:rPr>
        <w:t>on-</w:t>
      </w:r>
      <w:r>
        <w:rPr>
          <w:rFonts w:ascii="Calibri" w:hAnsi="Calibri" w:cs="Calibri"/>
          <w:b/>
          <w:bCs/>
          <w:sz w:val="20"/>
        </w:rPr>
        <w:t>S</w:t>
      </w:r>
      <w:r w:rsidRPr="00D11BEB">
        <w:rPr>
          <w:rFonts w:ascii="Calibri" w:hAnsi="Calibri" w:cs="Calibri"/>
          <w:b/>
          <w:bCs/>
          <w:sz w:val="20"/>
        </w:rPr>
        <w:t>ubscription)</w:t>
      </w:r>
    </w:p>
    <w:p w14:paraId="2F26A872" w14:textId="77777777" w:rsidR="004B5E1D" w:rsidRPr="00DB276F" w:rsidRDefault="004B5E1D" w:rsidP="00E33C13">
      <w:pPr>
        <w:widowControl w:val="0"/>
        <w:tabs>
          <w:tab w:val="left" w:pos="7063"/>
        </w:tabs>
        <w:autoSpaceDE w:val="0"/>
        <w:autoSpaceDN w:val="0"/>
        <w:adjustRightInd w:val="0"/>
        <w:ind w:right="-90"/>
        <w:jc w:val="both"/>
        <w:rPr>
          <w:rFonts w:asciiTheme="minorHAnsi" w:eastAsiaTheme="minorEastAsia" w:hAnsiTheme="minorHAnsi" w:cstheme="minorHAnsi"/>
          <w:sz w:val="19"/>
          <w:szCs w:val="19"/>
        </w:rPr>
      </w:pPr>
    </w:p>
    <w:tbl>
      <w:tblPr>
        <w:tblStyle w:val="TableGrid"/>
        <w:tblW w:w="10440" w:type="dxa"/>
        <w:tblInd w:w="-185" w:type="dxa"/>
        <w:tblLayout w:type="fixed"/>
        <w:tblLook w:val="04A0" w:firstRow="1" w:lastRow="0" w:firstColumn="1" w:lastColumn="0" w:noHBand="0" w:noVBand="1"/>
      </w:tblPr>
      <w:tblGrid>
        <w:gridCol w:w="10440"/>
      </w:tblGrid>
      <w:tr w:rsidR="004B5E1D" w:rsidRPr="00DB276F" w14:paraId="6516F100" w14:textId="77777777" w:rsidTr="00315756">
        <w:trPr>
          <w:trHeight w:val="246"/>
        </w:trPr>
        <w:tc>
          <w:tcPr>
            <w:tcW w:w="10440" w:type="dxa"/>
            <w:tcBorders>
              <w:bottom w:val="single" w:sz="4" w:space="0" w:color="auto"/>
            </w:tcBorders>
          </w:tcPr>
          <w:p w14:paraId="7918FC6C" w14:textId="77777777" w:rsidR="004B5E1D" w:rsidRPr="00DB276F" w:rsidRDefault="004B5E1D" w:rsidP="00E33C13">
            <w:pPr>
              <w:tabs>
                <w:tab w:val="left" w:pos="1602"/>
              </w:tabs>
              <w:ind w:right="-90"/>
              <w:rPr>
                <w:rFonts w:asciiTheme="minorHAnsi" w:eastAsiaTheme="minorEastAsia" w:hAnsiTheme="minorHAnsi" w:cstheme="minorHAnsi"/>
                <w:sz w:val="19"/>
                <w:szCs w:val="19"/>
              </w:rPr>
            </w:pPr>
            <w:r w:rsidRPr="00DB276F">
              <w:rPr>
                <w:rFonts w:asciiTheme="minorHAnsi" w:eastAsiaTheme="minorEastAsia" w:hAnsiTheme="minorHAnsi" w:cstheme="minorHAnsi"/>
                <w:sz w:val="19"/>
                <w:szCs w:val="19"/>
              </w:rPr>
              <w:t xml:space="preserve">Client entity under the MSA: </w:t>
            </w:r>
            <w:r w:rsidRPr="00DB276F">
              <w:rPr>
                <w:rFonts w:asciiTheme="minorHAnsi" w:eastAsiaTheme="minorEastAsia" w:hAnsiTheme="minorHAnsi" w:cstheme="minorHAnsi"/>
                <w:sz w:val="19"/>
                <w:szCs w:val="19"/>
                <w:highlight w:val="yellow"/>
              </w:rPr>
              <w:t>[INSERT HERE]</w:t>
            </w:r>
          </w:p>
          <w:p w14:paraId="4E98A15C" w14:textId="77777777" w:rsidR="004B5E1D" w:rsidRPr="00DB276F" w:rsidRDefault="004B5E1D" w:rsidP="00E33C13">
            <w:pPr>
              <w:tabs>
                <w:tab w:val="left" w:pos="1602"/>
              </w:tabs>
              <w:ind w:right="-90"/>
              <w:rPr>
                <w:rFonts w:asciiTheme="minorHAnsi" w:eastAsiaTheme="minorEastAsia" w:hAnsiTheme="minorHAnsi" w:cstheme="minorHAnsi"/>
                <w:sz w:val="19"/>
                <w:szCs w:val="19"/>
              </w:rPr>
            </w:pPr>
          </w:p>
          <w:p w14:paraId="50733670" w14:textId="77777777" w:rsidR="004B5E1D" w:rsidRPr="00DB276F" w:rsidRDefault="004B5E1D" w:rsidP="00E33C13">
            <w:pPr>
              <w:tabs>
                <w:tab w:val="left" w:pos="1602"/>
              </w:tabs>
              <w:ind w:right="-90"/>
              <w:rPr>
                <w:rFonts w:asciiTheme="minorHAnsi" w:eastAsiaTheme="minorEastAsia" w:hAnsiTheme="minorHAnsi" w:cstheme="minorHAnsi"/>
                <w:sz w:val="19"/>
                <w:szCs w:val="19"/>
              </w:rPr>
            </w:pPr>
            <w:r w:rsidRPr="00DB276F">
              <w:rPr>
                <w:rFonts w:asciiTheme="minorHAnsi" w:eastAsiaTheme="minorEastAsia" w:hAnsiTheme="minorHAnsi" w:cstheme="minorHAnsi"/>
                <w:sz w:val="19"/>
                <w:szCs w:val="19"/>
              </w:rPr>
              <w:t xml:space="preserve">NIQ entity under the MSA: </w:t>
            </w:r>
            <w:sdt>
              <w:sdtPr>
                <w:rPr>
                  <w:rFonts w:asciiTheme="minorHAnsi" w:hAnsiTheme="minorHAnsi" w:cstheme="minorHAnsi"/>
                  <w:sz w:val="19"/>
                  <w:szCs w:val="19"/>
                  <w:highlight w:val="yellow"/>
                </w:rPr>
                <w:alias w:val="NielsenIQ Legal Entity Name"/>
                <w:tag w:val="NielsenIQ Legal Entity Name"/>
                <w:id w:val="-699547753"/>
                <w:placeholder>
                  <w:docPart w:val="AD414A61B024440B835AF510D30060DC"/>
                </w:placeholder>
                <w:comboBox>
                  <w:listItem w:value="Choose an item."/>
                  <w:listItem w:displayText="Nielsen Consumer LLC" w:value="Nielsen Consumer LLC"/>
                  <w:listItem w:displayText="ACNielsen Company of Canada" w:value="ACNielsen Company of Canada"/>
                  <w:listItem w:displayText="The Nielsen Company (Europe) Sàrl" w:value="The Nielsen Company (Europe) Sàrl"/>
                </w:comboBox>
              </w:sdtPr>
              <w:sdtEndPr/>
              <w:sdtContent>
                <w:r w:rsidRPr="00DB276F">
                  <w:rPr>
                    <w:rFonts w:asciiTheme="minorHAnsi" w:hAnsiTheme="minorHAnsi" w:cstheme="minorHAnsi"/>
                    <w:sz w:val="19"/>
                    <w:szCs w:val="19"/>
                    <w:highlight w:val="yellow"/>
                  </w:rPr>
                  <w:t xml:space="preserve"> [Insert NIQ legal entity drop down]</w:t>
                </w:r>
              </w:sdtContent>
            </w:sdt>
            <w:r w:rsidRPr="00DB276F">
              <w:rPr>
                <w:rFonts w:asciiTheme="minorHAnsi" w:eastAsiaTheme="minorEastAsia" w:hAnsiTheme="minorHAnsi" w:cstheme="minorHAnsi"/>
                <w:sz w:val="19"/>
                <w:szCs w:val="19"/>
                <w:highlight w:val="yellow"/>
              </w:rPr>
              <w:t xml:space="preserve"> [INSERT HERE]</w:t>
            </w:r>
          </w:p>
          <w:p w14:paraId="6EFC55BB" w14:textId="77777777" w:rsidR="004B5E1D" w:rsidRPr="00DB276F" w:rsidRDefault="004B5E1D" w:rsidP="00E33C13">
            <w:pPr>
              <w:tabs>
                <w:tab w:val="left" w:pos="1602"/>
              </w:tabs>
              <w:ind w:right="-90"/>
              <w:rPr>
                <w:rFonts w:asciiTheme="minorHAnsi" w:eastAsiaTheme="minorEastAsia" w:hAnsiTheme="minorHAnsi" w:cstheme="minorHAnsi"/>
                <w:sz w:val="19"/>
                <w:szCs w:val="19"/>
              </w:rPr>
            </w:pPr>
          </w:p>
          <w:p w14:paraId="6171C81D" w14:textId="77777777" w:rsidR="004B5E1D" w:rsidRPr="00DB276F" w:rsidRDefault="004B5E1D" w:rsidP="00E33C13">
            <w:pPr>
              <w:tabs>
                <w:tab w:val="left" w:pos="1602"/>
              </w:tabs>
              <w:ind w:right="-90"/>
              <w:rPr>
                <w:rFonts w:asciiTheme="minorHAnsi" w:eastAsiaTheme="minorEastAsia" w:hAnsiTheme="minorHAnsi" w:cstheme="minorHAnsi"/>
                <w:sz w:val="19"/>
                <w:szCs w:val="19"/>
              </w:rPr>
            </w:pPr>
            <w:r w:rsidRPr="00DB276F">
              <w:rPr>
                <w:rFonts w:asciiTheme="minorHAnsi" w:eastAsiaTheme="minorEastAsia" w:hAnsiTheme="minorHAnsi" w:cstheme="minorHAnsi"/>
                <w:sz w:val="19"/>
                <w:szCs w:val="19"/>
              </w:rPr>
              <w:t>Effective</w:t>
            </w:r>
            <w:r>
              <w:rPr>
                <w:rFonts w:asciiTheme="minorHAnsi" w:eastAsiaTheme="minorEastAsia" w:hAnsiTheme="minorHAnsi" w:cstheme="minorHAnsi"/>
                <w:sz w:val="19"/>
                <w:szCs w:val="19"/>
              </w:rPr>
              <w:t>/Signed</w:t>
            </w:r>
            <w:r w:rsidRPr="00DB276F">
              <w:rPr>
                <w:rFonts w:asciiTheme="minorHAnsi" w:eastAsiaTheme="minorEastAsia" w:hAnsiTheme="minorHAnsi" w:cstheme="minorHAnsi"/>
                <w:sz w:val="19"/>
                <w:szCs w:val="19"/>
              </w:rPr>
              <w:t xml:space="preserve"> Date of the MSA:  </w:t>
            </w:r>
            <w:sdt>
              <w:sdtPr>
                <w:rPr>
                  <w:rFonts w:asciiTheme="minorHAnsi" w:eastAsiaTheme="minorEastAsia" w:hAnsiTheme="minorHAnsi" w:cstheme="minorHAnsi"/>
                  <w:sz w:val="19"/>
                  <w:szCs w:val="19"/>
                </w:rPr>
                <w:id w:val="1510102754"/>
                <w:placeholder>
                  <w:docPart w:val="8855B91C5DB740028AF8D73E8875A038"/>
                </w:placeholder>
                <w:showingPlcHdr/>
                <w:date>
                  <w:dateFormat w:val="d MMMM yyyy"/>
                  <w:lid w:val="en-CA"/>
                  <w:storeMappedDataAs w:val="dateTime"/>
                  <w:calendar w:val="gregorian"/>
                </w:date>
              </w:sdtPr>
              <w:sdtEndPr/>
              <w:sdtContent>
                <w:r w:rsidRPr="00DB276F">
                  <w:rPr>
                    <w:rFonts w:asciiTheme="minorHAnsi" w:hAnsiTheme="minorHAnsi" w:cstheme="minorHAnsi"/>
                    <w:sz w:val="19"/>
                    <w:szCs w:val="19"/>
                    <w:highlight w:val="yellow"/>
                  </w:rPr>
                  <w:t>Click or tap to enter a date.</w:t>
                </w:r>
              </w:sdtContent>
            </w:sdt>
          </w:p>
        </w:tc>
      </w:tr>
    </w:tbl>
    <w:p w14:paraId="3C287F7E" w14:textId="77777777" w:rsidR="004B5E1D" w:rsidRPr="00D11BEB" w:rsidRDefault="004B5E1D" w:rsidP="00E33C13">
      <w:pPr>
        <w:ind w:right="-90"/>
        <w:jc w:val="center"/>
        <w:textAlignment w:val="baseline"/>
        <w:rPr>
          <w:rFonts w:ascii="Segoe UI" w:hAnsi="Segoe UI" w:cs="Segoe UI"/>
          <w:sz w:val="18"/>
          <w:szCs w:val="18"/>
        </w:rPr>
      </w:pPr>
      <w:r w:rsidRPr="00D11BEB">
        <w:rPr>
          <w:rFonts w:ascii="Calibri" w:hAnsi="Calibri" w:cs="Calibri"/>
          <w:sz w:val="19"/>
          <w:szCs w:val="19"/>
        </w:rPr>
        <w:t> </w:t>
      </w:r>
    </w:p>
    <w:tbl>
      <w:tblPr>
        <w:tblW w:w="10417" w:type="dxa"/>
        <w:tblInd w:w="-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30"/>
        <w:gridCol w:w="5287"/>
      </w:tblGrid>
      <w:tr w:rsidR="004B5E1D" w:rsidRPr="00D11BEB" w14:paraId="0B611CB7" w14:textId="77777777" w:rsidTr="00315756">
        <w:trPr>
          <w:trHeight w:val="225"/>
        </w:trPr>
        <w:tc>
          <w:tcPr>
            <w:tcW w:w="1041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AFCD3A" w14:textId="77777777" w:rsidR="004B5E1D" w:rsidRPr="00D11BEB" w:rsidRDefault="004B5E1D" w:rsidP="00E33C13">
            <w:pPr>
              <w:ind w:right="-90"/>
              <w:textAlignment w:val="baseline"/>
            </w:pPr>
            <w:r w:rsidRPr="6BADBFFD">
              <w:rPr>
                <w:rFonts w:ascii="Calibri" w:hAnsi="Calibri" w:cs="Calibri"/>
                <w:sz w:val="19"/>
                <w:szCs w:val="19"/>
              </w:rPr>
              <w:t>Client Name:  </w:t>
            </w:r>
          </w:p>
        </w:tc>
      </w:tr>
      <w:tr w:rsidR="004B5E1D" w:rsidRPr="00D11BEB" w14:paraId="71CB4D5D" w14:textId="77777777" w:rsidTr="00315756">
        <w:trPr>
          <w:trHeight w:val="465"/>
        </w:trPr>
        <w:tc>
          <w:tcPr>
            <w:tcW w:w="1041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9748A9" w14:textId="77777777" w:rsidR="004B5E1D" w:rsidRPr="00D11BEB" w:rsidRDefault="004B5E1D" w:rsidP="00E33C13">
            <w:pPr>
              <w:ind w:right="-90"/>
              <w:textAlignment w:val="baseline"/>
              <w:rPr>
                <w:szCs w:val="24"/>
              </w:rPr>
            </w:pPr>
            <w:r w:rsidRPr="00D11BEB">
              <w:rPr>
                <w:rFonts w:ascii="Calibri" w:hAnsi="Calibri" w:cs="Calibri"/>
                <w:sz w:val="19"/>
                <w:szCs w:val="19"/>
              </w:rPr>
              <w:t>Address: </w:t>
            </w:r>
          </w:p>
        </w:tc>
      </w:tr>
      <w:tr w:rsidR="004B5E1D" w:rsidRPr="00D11BEB" w14:paraId="1FE6C05B" w14:textId="77777777" w:rsidTr="00315756">
        <w:trPr>
          <w:trHeight w:val="225"/>
        </w:trPr>
        <w:tc>
          <w:tcPr>
            <w:tcW w:w="5130" w:type="dxa"/>
            <w:tcBorders>
              <w:top w:val="single" w:sz="6" w:space="0" w:color="auto"/>
              <w:left w:val="single" w:sz="6" w:space="0" w:color="auto"/>
              <w:bottom w:val="single" w:sz="6" w:space="0" w:color="auto"/>
              <w:right w:val="single" w:sz="6" w:space="0" w:color="auto"/>
            </w:tcBorders>
            <w:shd w:val="clear" w:color="auto" w:fill="auto"/>
            <w:hideMark/>
          </w:tcPr>
          <w:p w14:paraId="1F63DE0D" w14:textId="77777777" w:rsidR="004B5E1D" w:rsidRPr="00D11BEB" w:rsidRDefault="004B5E1D" w:rsidP="00E33C13">
            <w:pPr>
              <w:ind w:right="-90"/>
              <w:textAlignment w:val="baseline"/>
              <w:rPr>
                <w:szCs w:val="24"/>
              </w:rPr>
            </w:pPr>
            <w:r w:rsidRPr="00D11BEB">
              <w:rPr>
                <w:rFonts w:ascii="Calibri" w:hAnsi="Calibri" w:cs="Calibri"/>
                <w:sz w:val="19"/>
                <w:szCs w:val="19"/>
              </w:rPr>
              <w:t>Contact Name:  </w:t>
            </w:r>
          </w:p>
        </w:tc>
        <w:tc>
          <w:tcPr>
            <w:tcW w:w="5287" w:type="dxa"/>
            <w:tcBorders>
              <w:top w:val="single" w:sz="6" w:space="0" w:color="auto"/>
              <w:left w:val="single" w:sz="6" w:space="0" w:color="auto"/>
              <w:bottom w:val="single" w:sz="6" w:space="0" w:color="auto"/>
              <w:right w:val="single" w:sz="6" w:space="0" w:color="auto"/>
            </w:tcBorders>
            <w:shd w:val="clear" w:color="auto" w:fill="auto"/>
            <w:hideMark/>
          </w:tcPr>
          <w:p w14:paraId="554A568A" w14:textId="77777777" w:rsidR="004B5E1D" w:rsidRPr="00D11BEB" w:rsidRDefault="004B5E1D" w:rsidP="00E33C13">
            <w:pPr>
              <w:ind w:right="-90"/>
              <w:textAlignment w:val="baseline"/>
              <w:rPr>
                <w:szCs w:val="24"/>
              </w:rPr>
            </w:pPr>
            <w:r w:rsidRPr="00D11BEB">
              <w:rPr>
                <w:rFonts w:ascii="Calibri" w:hAnsi="Calibri" w:cs="Calibri"/>
                <w:sz w:val="19"/>
                <w:szCs w:val="19"/>
              </w:rPr>
              <w:t> </w:t>
            </w:r>
            <w:r>
              <w:rPr>
                <w:rFonts w:ascii="Calibri" w:hAnsi="Calibri" w:cs="Calibri"/>
                <w:sz w:val="19"/>
                <w:szCs w:val="19"/>
              </w:rPr>
              <w:t>Client VAT Number (where applicable):</w:t>
            </w:r>
          </w:p>
        </w:tc>
      </w:tr>
      <w:tr w:rsidR="004B5E1D" w:rsidRPr="00D11BEB" w14:paraId="21392268" w14:textId="77777777" w:rsidTr="00315756">
        <w:trPr>
          <w:trHeight w:val="225"/>
        </w:trPr>
        <w:tc>
          <w:tcPr>
            <w:tcW w:w="5130" w:type="dxa"/>
            <w:tcBorders>
              <w:top w:val="single" w:sz="6" w:space="0" w:color="auto"/>
              <w:left w:val="single" w:sz="6" w:space="0" w:color="auto"/>
              <w:bottom w:val="single" w:sz="6" w:space="0" w:color="auto"/>
              <w:right w:val="single" w:sz="6" w:space="0" w:color="auto"/>
            </w:tcBorders>
            <w:shd w:val="clear" w:color="auto" w:fill="auto"/>
            <w:hideMark/>
          </w:tcPr>
          <w:p w14:paraId="726E1CD3" w14:textId="77777777" w:rsidR="004B5E1D" w:rsidRPr="00D11BEB" w:rsidRDefault="004B5E1D" w:rsidP="00E33C13">
            <w:pPr>
              <w:ind w:right="-90"/>
              <w:textAlignment w:val="baseline"/>
              <w:rPr>
                <w:szCs w:val="24"/>
              </w:rPr>
            </w:pPr>
            <w:r w:rsidRPr="00D11BEB">
              <w:rPr>
                <w:rFonts w:ascii="Calibri" w:hAnsi="Calibri" w:cs="Calibri"/>
                <w:sz w:val="19"/>
                <w:szCs w:val="19"/>
              </w:rPr>
              <w:t>Contact Email Address:  </w:t>
            </w:r>
          </w:p>
        </w:tc>
        <w:tc>
          <w:tcPr>
            <w:tcW w:w="5287" w:type="dxa"/>
            <w:tcBorders>
              <w:top w:val="single" w:sz="6" w:space="0" w:color="auto"/>
              <w:left w:val="single" w:sz="6" w:space="0" w:color="auto"/>
              <w:bottom w:val="single" w:sz="6" w:space="0" w:color="auto"/>
              <w:right w:val="single" w:sz="6" w:space="0" w:color="auto"/>
            </w:tcBorders>
            <w:shd w:val="clear" w:color="auto" w:fill="auto"/>
            <w:hideMark/>
          </w:tcPr>
          <w:p w14:paraId="0554CC95" w14:textId="77777777" w:rsidR="004B5E1D" w:rsidRPr="00D11BEB" w:rsidRDefault="004B5E1D" w:rsidP="00E33C13">
            <w:pPr>
              <w:tabs>
                <w:tab w:val="left" w:pos="1602"/>
              </w:tabs>
              <w:ind w:right="-90"/>
              <w:rPr>
                <w:szCs w:val="24"/>
              </w:rPr>
            </w:pPr>
            <w:r w:rsidRPr="00D11BEB">
              <w:rPr>
                <w:rFonts w:ascii="Calibri" w:hAnsi="Calibri" w:cs="Calibri"/>
                <w:sz w:val="19"/>
                <w:szCs w:val="19"/>
              </w:rPr>
              <w:t> </w:t>
            </w:r>
            <w:r w:rsidRPr="00156E7B">
              <w:rPr>
                <w:rFonts w:asciiTheme="minorHAnsi" w:eastAsiaTheme="minorEastAsia" w:hAnsiTheme="minorHAnsi" w:cstheme="minorHAnsi"/>
                <w:sz w:val="19"/>
                <w:szCs w:val="19"/>
              </w:rPr>
              <w:t>Invoice Recipient</w:t>
            </w:r>
            <w:r>
              <w:rPr>
                <w:rFonts w:asciiTheme="minorHAnsi" w:eastAsiaTheme="minorEastAsia" w:hAnsiTheme="minorHAnsi" w:cstheme="minorHAnsi"/>
                <w:sz w:val="19"/>
                <w:szCs w:val="19"/>
              </w:rPr>
              <w:t xml:space="preserve"> Name/Email</w:t>
            </w:r>
            <w:r w:rsidRPr="00156E7B">
              <w:rPr>
                <w:rFonts w:asciiTheme="minorHAnsi" w:eastAsiaTheme="minorEastAsia" w:hAnsiTheme="minorHAnsi" w:cstheme="minorHAnsi"/>
                <w:sz w:val="19"/>
                <w:szCs w:val="19"/>
              </w:rPr>
              <w:t xml:space="preserve">: </w:t>
            </w:r>
            <w:r w:rsidRPr="00156E7B">
              <w:rPr>
                <w:rFonts w:asciiTheme="minorHAnsi" w:eastAsiaTheme="minorEastAsia" w:hAnsiTheme="minorHAnsi" w:cstheme="minorHAnsi"/>
                <w:sz w:val="19"/>
                <w:szCs w:val="19"/>
                <w:highlight w:val="yellow"/>
              </w:rPr>
              <w:t>[INSERT HERE]</w:t>
            </w:r>
          </w:p>
        </w:tc>
      </w:tr>
      <w:tr w:rsidR="004B5E1D" w:rsidRPr="00D11BEB" w14:paraId="08180263" w14:textId="77777777" w:rsidTr="00315756">
        <w:trPr>
          <w:trHeight w:val="225"/>
        </w:trPr>
        <w:tc>
          <w:tcPr>
            <w:tcW w:w="5130" w:type="dxa"/>
            <w:tcBorders>
              <w:top w:val="single" w:sz="6" w:space="0" w:color="auto"/>
              <w:left w:val="single" w:sz="6" w:space="0" w:color="auto"/>
              <w:bottom w:val="single" w:sz="6" w:space="0" w:color="auto"/>
              <w:right w:val="single" w:sz="6" w:space="0" w:color="auto"/>
            </w:tcBorders>
            <w:shd w:val="clear" w:color="auto" w:fill="auto"/>
            <w:hideMark/>
          </w:tcPr>
          <w:p w14:paraId="27E9C50D" w14:textId="77777777" w:rsidR="004B5E1D" w:rsidRPr="00D11BEB" w:rsidRDefault="004B5E1D" w:rsidP="00E33C13">
            <w:pPr>
              <w:ind w:right="-90"/>
              <w:textAlignment w:val="baseline"/>
              <w:rPr>
                <w:szCs w:val="24"/>
              </w:rPr>
            </w:pPr>
            <w:r w:rsidRPr="00D11BEB">
              <w:rPr>
                <w:rFonts w:ascii="Calibri" w:hAnsi="Calibri" w:cs="Calibri"/>
                <w:sz w:val="19"/>
                <w:szCs w:val="19"/>
              </w:rPr>
              <w:t>NIQ Contact Name:  </w:t>
            </w:r>
          </w:p>
        </w:tc>
        <w:tc>
          <w:tcPr>
            <w:tcW w:w="5287" w:type="dxa"/>
            <w:tcBorders>
              <w:top w:val="single" w:sz="6" w:space="0" w:color="auto"/>
              <w:left w:val="single" w:sz="6" w:space="0" w:color="auto"/>
              <w:bottom w:val="single" w:sz="6" w:space="0" w:color="auto"/>
              <w:right w:val="single" w:sz="6" w:space="0" w:color="auto"/>
            </w:tcBorders>
            <w:shd w:val="clear" w:color="auto" w:fill="auto"/>
            <w:hideMark/>
          </w:tcPr>
          <w:p w14:paraId="4E395252" w14:textId="77777777" w:rsidR="004B5E1D" w:rsidRPr="00D11BEB" w:rsidRDefault="004B5E1D" w:rsidP="00E33C13">
            <w:pPr>
              <w:ind w:right="-90"/>
              <w:textAlignment w:val="baseline"/>
              <w:rPr>
                <w:szCs w:val="24"/>
              </w:rPr>
            </w:pPr>
          </w:p>
        </w:tc>
      </w:tr>
    </w:tbl>
    <w:p w14:paraId="1C204757" w14:textId="77777777" w:rsidR="004B5E1D" w:rsidRPr="00D11BEB" w:rsidRDefault="004B5E1D" w:rsidP="00E33C13">
      <w:pPr>
        <w:ind w:right="-90"/>
        <w:jc w:val="both"/>
        <w:textAlignment w:val="baseline"/>
        <w:rPr>
          <w:rFonts w:ascii="Segoe UI" w:hAnsi="Segoe UI" w:cs="Segoe UI"/>
          <w:sz w:val="18"/>
          <w:szCs w:val="18"/>
        </w:rPr>
      </w:pPr>
      <w:r w:rsidRPr="00D11BEB">
        <w:rPr>
          <w:rFonts w:ascii="Calibri" w:hAnsi="Calibri" w:cs="Calibri"/>
          <w:sz w:val="19"/>
          <w:szCs w:val="19"/>
        </w:rPr>
        <w:t> </w:t>
      </w:r>
    </w:p>
    <w:tbl>
      <w:tblPr>
        <w:tblW w:w="10417" w:type="dxa"/>
        <w:tblInd w:w="-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2190"/>
        <w:gridCol w:w="1830"/>
        <w:gridCol w:w="3592"/>
      </w:tblGrid>
      <w:tr w:rsidR="004B5E1D" w:rsidRPr="00D11BEB" w14:paraId="37B17650" w14:textId="77777777" w:rsidTr="00315756">
        <w:trPr>
          <w:trHeight w:val="45"/>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1D5D9100" w14:textId="77777777" w:rsidR="004B5E1D" w:rsidRPr="00D11BEB" w:rsidRDefault="004B5E1D" w:rsidP="00E33C13">
            <w:pPr>
              <w:ind w:right="-90"/>
              <w:textAlignment w:val="baseline"/>
              <w:rPr>
                <w:szCs w:val="24"/>
              </w:rPr>
            </w:pPr>
            <w:r w:rsidRPr="00D11BEB">
              <w:rPr>
                <w:rFonts w:ascii="Calibri" w:hAnsi="Calibri" w:cs="Calibri"/>
                <w:sz w:val="19"/>
                <w:szCs w:val="19"/>
              </w:rPr>
              <w:t>Ad Hoc Start Date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9906FEA" w14:textId="77777777" w:rsidR="004B5E1D" w:rsidRPr="00D11BEB" w:rsidRDefault="00277E73" w:rsidP="00E33C13">
            <w:pPr>
              <w:ind w:right="-90"/>
              <w:textAlignment w:val="baseline"/>
              <w:rPr>
                <w:szCs w:val="24"/>
              </w:rPr>
            </w:pPr>
            <w:sdt>
              <w:sdtPr>
                <w:rPr>
                  <w:rFonts w:asciiTheme="minorHAnsi" w:hAnsiTheme="minorHAnsi" w:cstheme="minorHAnsi"/>
                  <w:sz w:val="19"/>
                  <w:szCs w:val="19"/>
                  <w:highlight w:val="yellow"/>
                </w:rPr>
                <w:id w:val="342596714"/>
                <w:placeholder>
                  <w:docPart w:val="1FC25D7EE03B4FC6B764837C105F2A0E"/>
                </w:placeholder>
                <w:date>
                  <w:dateFormat w:val="d MMMM yyyy"/>
                  <w:lid w:val="en-CA"/>
                  <w:storeMappedDataAs w:val="dateTime"/>
                  <w:calendar w:val="gregorian"/>
                </w:date>
              </w:sdtPr>
              <w:sdtEndPr/>
              <w:sdtContent>
                <w:r w:rsidR="004B5E1D" w:rsidRPr="005967EA">
                  <w:rPr>
                    <w:rFonts w:asciiTheme="minorHAnsi" w:hAnsiTheme="minorHAnsi" w:cstheme="minorHAnsi"/>
                    <w:sz w:val="19"/>
                    <w:szCs w:val="19"/>
                    <w:highlight w:val="yellow"/>
                  </w:rPr>
                  <w:t>ENTER START DATE</w:t>
                </w:r>
              </w:sdtContent>
            </w:sdt>
          </w:p>
        </w:tc>
        <w:tc>
          <w:tcPr>
            <w:tcW w:w="1830" w:type="dxa"/>
            <w:vMerge w:val="restart"/>
            <w:tcBorders>
              <w:top w:val="single" w:sz="6" w:space="0" w:color="auto"/>
              <w:left w:val="single" w:sz="6" w:space="0" w:color="auto"/>
              <w:bottom w:val="single" w:sz="6" w:space="0" w:color="7F7F7F"/>
              <w:right w:val="single" w:sz="6" w:space="0" w:color="7F7F7F"/>
            </w:tcBorders>
            <w:shd w:val="clear" w:color="auto" w:fill="auto"/>
            <w:hideMark/>
          </w:tcPr>
          <w:p w14:paraId="25221F5A" w14:textId="77777777" w:rsidR="004B5E1D" w:rsidRPr="00D11BEB" w:rsidRDefault="004B5E1D" w:rsidP="00E33C13">
            <w:pPr>
              <w:ind w:right="-90"/>
              <w:textAlignment w:val="baseline"/>
              <w:rPr>
                <w:szCs w:val="24"/>
              </w:rPr>
            </w:pPr>
            <w:r w:rsidRPr="00D11BEB">
              <w:rPr>
                <w:rFonts w:ascii="Calibri" w:hAnsi="Calibri" w:cs="Calibri"/>
                <w:sz w:val="19"/>
                <w:szCs w:val="19"/>
              </w:rPr>
              <w:t>Billing Instruction</w:t>
            </w:r>
            <w:r>
              <w:rPr>
                <w:rFonts w:ascii="Calibri" w:hAnsi="Calibri" w:cs="Calibri"/>
                <w:sz w:val="19"/>
                <w:szCs w:val="19"/>
              </w:rPr>
              <w:t>s</w:t>
            </w:r>
            <w:r w:rsidRPr="00D11BEB">
              <w:rPr>
                <w:rFonts w:ascii="Calibri" w:hAnsi="Calibri" w:cs="Calibri"/>
                <w:sz w:val="19"/>
                <w:szCs w:val="19"/>
              </w:rPr>
              <w:t>:  </w:t>
            </w:r>
          </w:p>
          <w:p w14:paraId="29199424" w14:textId="77777777" w:rsidR="004B5E1D" w:rsidRPr="00D11BEB" w:rsidRDefault="004B5E1D" w:rsidP="00E33C13">
            <w:pPr>
              <w:ind w:right="-90"/>
              <w:textAlignment w:val="baseline"/>
              <w:rPr>
                <w:szCs w:val="24"/>
              </w:rPr>
            </w:pPr>
            <w:r w:rsidRPr="00D11BEB">
              <w:rPr>
                <w:rFonts w:ascii="Calibri" w:hAnsi="Calibri" w:cs="Calibri"/>
                <w:sz w:val="19"/>
                <w:szCs w:val="19"/>
              </w:rPr>
              <w:t> </w:t>
            </w:r>
          </w:p>
        </w:tc>
        <w:tc>
          <w:tcPr>
            <w:tcW w:w="3592" w:type="dxa"/>
            <w:vMerge w:val="restart"/>
            <w:tcBorders>
              <w:top w:val="single" w:sz="6" w:space="0" w:color="auto"/>
              <w:left w:val="single" w:sz="6" w:space="0" w:color="7F7F7F"/>
              <w:bottom w:val="single" w:sz="6" w:space="0" w:color="7F7F7F"/>
              <w:right w:val="single" w:sz="6" w:space="0" w:color="7F7F7F"/>
            </w:tcBorders>
            <w:shd w:val="clear" w:color="auto" w:fill="auto"/>
            <w:hideMark/>
          </w:tcPr>
          <w:p w14:paraId="5554F7C0" w14:textId="77777777" w:rsidR="004B5E1D" w:rsidRPr="00D11BEB" w:rsidRDefault="004B5E1D" w:rsidP="00E33C13">
            <w:pPr>
              <w:ind w:right="-90"/>
              <w:textAlignment w:val="baseline"/>
              <w:rPr>
                <w:szCs w:val="24"/>
              </w:rPr>
            </w:pPr>
            <w:r w:rsidRPr="00D11BEB">
              <w:rPr>
                <w:rFonts w:ascii="Calibri" w:hAnsi="Calibri" w:cs="Calibri"/>
                <w:sz w:val="19"/>
                <w:szCs w:val="19"/>
              </w:rPr>
              <w:t> </w:t>
            </w:r>
            <w:r w:rsidRPr="00A03604">
              <w:rPr>
                <w:rFonts w:ascii="Calibri" w:hAnsi="Calibri" w:cs="Calibri"/>
                <w:sz w:val="19"/>
                <w:szCs w:val="19"/>
                <w:highlight w:val="yellow"/>
              </w:rPr>
              <w:t>Enter billing instructions (if any)</w:t>
            </w:r>
          </w:p>
        </w:tc>
      </w:tr>
      <w:tr w:rsidR="004B5E1D" w:rsidRPr="00D11BEB" w14:paraId="388829FF" w14:textId="77777777" w:rsidTr="00315756">
        <w:trPr>
          <w:trHeight w:val="45"/>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2E14B4AE" w14:textId="77777777" w:rsidR="004B5E1D" w:rsidRPr="00D11BEB" w:rsidRDefault="004B5E1D" w:rsidP="00E33C13">
            <w:pPr>
              <w:ind w:right="-90"/>
              <w:textAlignment w:val="baseline"/>
              <w:rPr>
                <w:szCs w:val="24"/>
              </w:rPr>
            </w:pPr>
            <w:r w:rsidRPr="00D11BEB">
              <w:rPr>
                <w:rFonts w:ascii="Calibri" w:hAnsi="Calibri" w:cs="Calibri"/>
                <w:sz w:val="19"/>
                <w:szCs w:val="19"/>
              </w:rPr>
              <w:t>Ad Hoc End Date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6B6433FA" w14:textId="77777777" w:rsidR="004B5E1D" w:rsidRPr="00D11BEB" w:rsidRDefault="00277E73" w:rsidP="00E33C13">
            <w:pPr>
              <w:ind w:right="-90"/>
              <w:textAlignment w:val="baseline"/>
              <w:rPr>
                <w:szCs w:val="24"/>
              </w:rPr>
            </w:pPr>
            <w:sdt>
              <w:sdtPr>
                <w:rPr>
                  <w:rFonts w:asciiTheme="minorHAnsi" w:hAnsiTheme="minorHAnsi" w:cstheme="minorHAnsi"/>
                  <w:sz w:val="19"/>
                  <w:szCs w:val="19"/>
                  <w:highlight w:val="yellow"/>
                </w:rPr>
                <w:id w:val="-404305958"/>
                <w:placeholder>
                  <w:docPart w:val="5D1F2D3254874287B1F842D5B7FEFA89"/>
                </w:placeholder>
                <w:date>
                  <w:dateFormat w:val="d MMMM yyyy"/>
                  <w:lid w:val="en-CA"/>
                  <w:storeMappedDataAs w:val="dateTime"/>
                  <w:calendar w:val="gregorian"/>
                </w:date>
              </w:sdtPr>
              <w:sdtEndPr/>
              <w:sdtContent>
                <w:r w:rsidR="004B5E1D" w:rsidRPr="005967EA">
                  <w:rPr>
                    <w:rFonts w:asciiTheme="minorHAnsi" w:hAnsiTheme="minorHAnsi" w:cstheme="minorHAnsi"/>
                    <w:sz w:val="19"/>
                    <w:szCs w:val="19"/>
                    <w:highlight w:val="yellow"/>
                  </w:rPr>
                  <w:t>ENTER END DATE</w:t>
                </w:r>
              </w:sdtContent>
            </w:sdt>
          </w:p>
        </w:tc>
        <w:tc>
          <w:tcPr>
            <w:tcW w:w="0" w:type="auto"/>
            <w:vMerge/>
            <w:tcBorders>
              <w:top w:val="single" w:sz="6" w:space="0" w:color="auto"/>
              <w:left w:val="single" w:sz="6" w:space="0" w:color="auto"/>
              <w:bottom w:val="single" w:sz="6" w:space="0" w:color="7F7F7F"/>
              <w:right w:val="single" w:sz="6" w:space="0" w:color="7F7F7F"/>
            </w:tcBorders>
            <w:shd w:val="clear" w:color="auto" w:fill="auto"/>
            <w:vAlign w:val="center"/>
            <w:hideMark/>
          </w:tcPr>
          <w:p w14:paraId="7E2AE392" w14:textId="77777777" w:rsidR="004B5E1D" w:rsidRPr="00D11BEB" w:rsidRDefault="004B5E1D" w:rsidP="00E33C13">
            <w:pPr>
              <w:ind w:right="-90"/>
              <w:rPr>
                <w:szCs w:val="24"/>
              </w:rPr>
            </w:pPr>
          </w:p>
        </w:tc>
        <w:tc>
          <w:tcPr>
            <w:tcW w:w="3592" w:type="dxa"/>
            <w:vMerge/>
            <w:tcBorders>
              <w:top w:val="single" w:sz="6" w:space="0" w:color="auto"/>
              <w:left w:val="single" w:sz="6" w:space="0" w:color="7F7F7F"/>
              <w:bottom w:val="single" w:sz="6" w:space="0" w:color="7F7F7F"/>
              <w:right w:val="single" w:sz="6" w:space="0" w:color="7F7F7F"/>
            </w:tcBorders>
            <w:shd w:val="clear" w:color="auto" w:fill="auto"/>
            <w:vAlign w:val="center"/>
            <w:hideMark/>
          </w:tcPr>
          <w:p w14:paraId="4E694BA7" w14:textId="77777777" w:rsidR="004B5E1D" w:rsidRPr="00D11BEB" w:rsidRDefault="004B5E1D" w:rsidP="00E33C13">
            <w:pPr>
              <w:ind w:right="-90"/>
              <w:rPr>
                <w:szCs w:val="24"/>
              </w:rPr>
            </w:pPr>
          </w:p>
        </w:tc>
      </w:tr>
      <w:tr w:rsidR="004B5E1D" w:rsidRPr="00D11BEB" w14:paraId="5B3BF0E0" w14:textId="77777777" w:rsidTr="00315756">
        <w:trPr>
          <w:trHeight w:val="78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5ABFFDCB" w14:textId="77777777" w:rsidR="004B5E1D" w:rsidRPr="00D11BEB" w:rsidRDefault="004B5E1D" w:rsidP="00E33C13">
            <w:pPr>
              <w:ind w:right="-90"/>
              <w:textAlignment w:val="baseline"/>
              <w:rPr>
                <w:szCs w:val="24"/>
              </w:rPr>
            </w:pPr>
            <w:r w:rsidRPr="00D11BEB">
              <w:rPr>
                <w:rFonts w:ascii="Calibri" w:hAnsi="Calibri" w:cs="Calibri"/>
                <w:sz w:val="19"/>
                <w:szCs w:val="19"/>
              </w:rPr>
              <w:t>Charges: </w:t>
            </w:r>
          </w:p>
          <w:p w14:paraId="12782CA4" w14:textId="77777777" w:rsidR="004B5E1D" w:rsidRPr="00D11BEB" w:rsidRDefault="004B5E1D" w:rsidP="00E33C13">
            <w:pPr>
              <w:ind w:right="-90"/>
              <w:textAlignment w:val="baseline"/>
              <w:rPr>
                <w:szCs w:val="24"/>
              </w:rPr>
            </w:pPr>
            <w:r w:rsidRPr="00D11BEB">
              <w:rPr>
                <w:rFonts w:ascii="Calibri" w:hAnsi="Calibri" w:cs="Calibri"/>
                <w:sz w:val="19"/>
                <w:szCs w:val="19"/>
              </w:rPr>
              <w:t>(exclude any applicable tax):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27554587" w14:textId="77777777" w:rsidR="004B5E1D" w:rsidRPr="00D11BEB" w:rsidRDefault="004B5E1D" w:rsidP="00E33C13">
            <w:pPr>
              <w:ind w:right="-90"/>
              <w:textAlignment w:val="baseline"/>
              <w:rPr>
                <w:szCs w:val="24"/>
              </w:rPr>
            </w:pPr>
            <w:r w:rsidRPr="00A03604">
              <w:rPr>
                <w:rFonts w:ascii="Calibri" w:hAnsi="Calibri" w:cs="Calibri"/>
                <w:sz w:val="19"/>
                <w:szCs w:val="19"/>
                <w:highlight w:val="yellow"/>
              </w:rPr>
              <w:t>Enter charges; include currency code</w:t>
            </w:r>
          </w:p>
          <w:p w14:paraId="0D591D7E" w14:textId="77777777" w:rsidR="004B5E1D" w:rsidRPr="00D11BEB" w:rsidRDefault="004B5E1D" w:rsidP="00E33C13">
            <w:pPr>
              <w:ind w:right="-90"/>
              <w:textAlignment w:val="baseline"/>
              <w:rPr>
                <w:szCs w:val="24"/>
              </w:rPr>
            </w:pPr>
            <w:r w:rsidRPr="00D11BEB">
              <w:rPr>
                <w:rFonts w:ascii="Calibri" w:hAnsi="Calibri" w:cs="Calibri"/>
                <w:sz w:val="19"/>
                <w:szCs w:val="19"/>
              </w:rPr>
              <w:t> </w:t>
            </w:r>
          </w:p>
        </w:tc>
        <w:tc>
          <w:tcPr>
            <w:tcW w:w="1830" w:type="dxa"/>
            <w:tcBorders>
              <w:top w:val="single" w:sz="6" w:space="0" w:color="7F7F7F"/>
              <w:left w:val="single" w:sz="6" w:space="0" w:color="auto"/>
              <w:bottom w:val="single" w:sz="4" w:space="0" w:color="auto"/>
              <w:right w:val="single" w:sz="6" w:space="0" w:color="7F7F7F"/>
            </w:tcBorders>
            <w:shd w:val="clear" w:color="auto" w:fill="auto"/>
            <w:hideMark/>
          </w:tcPr>
          <w:p w14:paraId="2ECD2F42" w14:textId="77777777" w:rsidR="004B5E1D" w:rsidRPr="00D11BEB" w:rsidRDefault="004B5E1D" w:rsidP="00E33C13">
            <w:pPr>
              <w:ind w:right="-90"/>
              <w:textAlignment w:val="baseline"/>
              <w:rPr>
                <w:szCs w:val="24"/>
              </w:rPr>
            </w:pPr>
            <w:r w:rsidRPr="00D11BEB">
              <w:rPr>
                <w:rFonts w:ascii="Calibri" w:hAnsi="Calibri" w:cs="Calibri"/>
                <w:sz w:val="19"/>
                <w:szCs w:val="19"/>
              </w:rPr>
              <w:t>Billing Frequency:  </w:t>
            </w:r>
          </w:p>
          <w:p w14:paraId="109AD191" w14:textId="77777777" w:rsidR="004B5E1D" w:rsidRPr="00D11BEB" w:rsidRDefault="004B5E1D" w:rsidP="00E33C13">
            <w:pPr>
              <w:ind w:right="-90"/>
              <w:textAlignment w:val="baseline"/>
              <w:rPr>
                <w:szCs w:val="24"/>
              </w:rPr>
            </w:pPr>
            <w:r w:rsidRPr="00D11BEB">
              <w:rPr>
                <w:rFonts w:ascii="Calibri" w:hAnsi="Calibri" w:cs="Calibri"/>
                <w:sz w:val="19"/>
                <w:szCs w:val="19"/>
              </w:rPr>
              <w:t> </w:t>
            </w:r>
          </w:p>
        </w:tc>
        <w:tc>
          <w:tcPr>
            <w:tcW w:w="3592" w:type="dxa"/>
            <w:tcBorders>
              <w:top w:val="single" w:sz="6" w:space="0" w:color="7F7F7F"/>
              <w:left w:val="single" w:sz="6" w:space="0" w:color="7F7F7F"/>
              <w:bottom w:val="single" w:sz="4" w:space="0" w:color="auto"/>
              <w:right w:val="single" w:sz="6" w:space="0" w:color="auto"/>
            </w:tcBorders>
            <w:shd w:val="clear" w:color="auto" w:fill="auto"/>
            <w:hideMark/>
          </w:tcPr>
          <w:p w14:paraId="1E66724F" w14:textId="77777777" w:rsidR="004B5E1D" w:rsidRPr="00D11BEB" w:rsidRDefault="004B5E1D" w:rsidP="00E33C13">
            <w:pPr>
              <w:ind w:right="-90"/>
              <w:textAlignment w:val="baseline"/>
              <w:rPr>
                <w:szCs w:val="24"/>
              </w:rPr>
            </w:pPr>
            <w:r w:rsidRPr="00D11BEB">
              <w:rPr>
                <w:rFonts w:ascii="Calibri" w:hAnsi="Calibri" w:cs="Calibri"/>
                <w:sz w:val="19"/>
                <w:szCs w:val="19"/>
              </w:rPr>
              <w:t> </w:t>
            </w:r>
            <w:r w:rsidRPr="00A03604">
              <w:rPr>
                <w:rFonts w:ascii="Calibri" w:hAnsi="Calibri" w:cs="Calibri"/>
                <w:sz w:val="19"/>
                <w:szCs w:val="19"/>
                <w:highlight w:val="yellow"/>
              </w:rPr>
              <w:t>Enter billing frequency</w:t>
            </w:r>
          </w:p>
        </w:tc>
      </w:tr>
      <w:tr w:rsidR="004B5E1D" w:rsidRPr="00D11BEB" w14:paraId="4D308EC8" w14:textId="77777777" w:rsidTr="00315756">
        <w:trPr>
          <w:trHeight w:val="90"/>
        </w:trPr>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2594B9B6" w14:textId="77777777" w:rsidR="004B5E1D" w:rsidRPr="00D11BEB" w:rsidRDefault="004B5E1D" w:rsidP="00E33C13">
            <w:pPr>
              <w:ind w:right="-90"/>
              <w:textAlignment w:val="baseline"/>
              <w:rPr>
                <w:szCs w:val="24"/>
              </w:rPr>
            </w:pPr>
            <w:r w:rsidRPr="00D11BEB">
              <w:rPr>
                <w:rFonts w:ascii="Calibri" w:hAnsi="Calibri" w:cs="Calibri"/>
                <w:sz w:val="19"/>
                <w:szCs w:val="19"/>
              </w:rPr>
              <w:t>Territory (location/country/ region) where Client is permitted to use the Services </w:t>
            </w:r>
          </w:p>
        </w:tc>
        <w:tc>
          <w:tcPr>
            <w:tcW w:w="2190" w:type="dxa"/>
            <w:tcBorders>
              <w:top w:val="single" w:sz="6" w:space="0" w:color="auto"/>
              <w:left w:val="single" w:sz="6" w:space="0" w:color="auto"/>
              <w:bottom w:val="single" w:sz="6" w:space="0" w:color="auto"/>
              <w:right w:val="single" w:sz="6" w:space="0" w:color="auto"/>
            </w:tcBorders>
            <w:shd w:val="clear" w:color="auto" w:fill="auto"/>
            <w:hideMark/>
          </w:tcPr>
          <w:p w14:paraId="55A54A04" w14:textId="77777777" w:rsidR="004B5E1D" w:rsidRPr="00A03604" w:rsidRDefault="004B5E1D" w:rsidP="00E33C13">
            <w:pPr>
              <w:ind w:right="-90"/>
              <w:textAlignment w:val="baseline"/>
              <w:rPr>
                <w:szCs w:val="24"/>
                <w:highlight w:val="yellow"/>
              </w:rPr>
            </w:pPr>
            <w:r w:rsidRPr="00A03604">
              <w:rPr>
                <w:rFonts w:ascii="Calibri" w:hAnsi="Calibri" w:cs="Calibri"/>
                <w:sz w:val="19"/>
                <w:szCs w:val="19"/>
                <w:highlight w:val="yellow"/>
              </w:rPr>
              <w:t> Enter location/country/region</w:t>
            </w:r>
          </w:p>
        </w:tc>
        <w:tc>
          <w:tcPr>
            <w:tcW w:w="1830" w:type="dxa"/>
            <w:tcBorders>
              <w:top w:val="single" w:sz="4" w:space="0" w:color="auto"/>
              <w:left w:val="single" w:sz="6" w:space="0" w:color="auto"/>
              <w:bottom w:val="single" w:sz="4" w:space="0" w:color="auto"/>
              <w:right w:val="single" w:sz="6" w:space="0" w:color="auto"/>
            </w:tcBorders>
            <w:shd w:val="clear" w:color="auto" w:fill="auto"/>
            <w:hideMark/>
          </w:tcPr>
          <w:p w14:paraId="41155F8F" w14:textId="77777777" w:rsidR="004B5E1D" w:rsidRPr="00D11BEB" w:rsidRDefault="004B5E1D" w:rsidP="00E33C13">
            <w:pPr>
              <w:ind w:right="-90"/>
              <w:textAlignment w:val="baseline"/>
              <w:rPr>
                <w:szCs w:val="24"/>
              </w:rPr>
            </w:pPr>
            <w:r>
              <w:rPr>
                <w:rFonts w:ascii="Calibri" w:hAnsi="Calibri" w:cs="Calibri"/>
                <w:sz w:val="19"/>
                <w:szCs w:val="19"/>
              </w:rPr>
              <w:t> MSD Opportunity #</w:t>
            </w:r>
          </w:p>
        </w:tc>
        <w:tc>
          <w:tcPr>
            <w:tcW w:w="3592" w:type="dxa"/>
            <w:tcBorders>
              <w:top w:val="single" w:sz="4" w:space="0" w:color="auto"/>
              <w:left w:val="single" w:sz="6" w:space="0" w:color="auto"/>
              <w:bottom w:val="single" w:sz="4" w:space="0" w:color="auto"/>
              <w:right w:val="single" w:sz="6" w:space="0" w:color="auto"/>
            </w:tcBorders>
            <w:shd w:val="clear" w:color="auto" w:fill="auto"/>
            <w:hideMark/>
          </w:tcPr>
          <w:p w14:paraId="6BFFBE33" w14:textId="77777777" w:rsidR="004B5E1D" w:rsidRPr="00D11BEB" w:rsidRDefault="004B5E1D" w:rsidP="00E33C13">
            <w:pPr>
              <w:ind w:right="-90"/>
              <w:textAlignment w:val="baseline"/>
              <w:rPr>
                <w:szCs w:val="24"/>
              </w:rPr>
            </w:pPr>
            <w:r w:rsidRPr="00D11BEB">
              <w:rPr>
                <w:rFonts w:ascii="Calibri" w:hAnsi="Calibri" w:cs="Calibri"/>
                <w:sz w:val="19"/>
                <w:szCs w:val="19"/>
              </w:rPr>
              <w:t> </w:t>
            </w:r>
          </w:p>
        </w:tc>
      </w:tr>
    </w:tbl>
    <w:p w14:paraId="5AE269FE" w14:textId="77777777" w:rsidR="004B5E1D" w:rsidRPr="00D11BEB" w:rsidRDefault="004B5E1D" w:rsidP="00E33C13">
      <w:pPr>
        <w:ind w:right="-90"/>
        <w:jc w:val="both"/>
        <w:textAlignment w:val="baseline"/>
        <w:rPr>
          <w:rFonts w:ascii="Segoe UI" w:hAnsi="Segoe UI" w:cs="Segoe UI"/>
          <w:sz w:val="18"/>
          <w:szCs w:val="18"/>
        </w:rPr>
      </w:pPr>
      <w:r w:rsidRPr="00D11BEB">
        <w:rPr>
          <w:rFonts w:ascii="Calibri" w:hAnsi="Calibri" w:cs="Calibri"/>
          <w:color w:val="000000"/>
          <w:sz w:val="19"/>
          <w:szCs w:val="19"/>
        </w:rPr>
        <w:t> </w:t>
      </w:r>
    </w:p>
    <w:tbl>
      <w:tblPr>
        <w:tblW w:w="10440" w:type="dxa"/>
        <w:tblInd w:w="-188" w:type="dxa"/>
        <w:tblLayout w:type="fixed"/>
        <w:tblLook w:val="04A0" w:firstRow="1" w:lastRow="0" w:firstColumn="1" w:lastColumn="0" w:noHBand="0" w:noVBand="1"/>
      </w:tblPr>
      <w:tblGrid>
        <w:gridCol w:w="10440"/>
      </w:tblGrid>
      <w:tr w:rsidR="004B5E1D" w:rsidRPr="0093077C" w14:paraId="27278AC3" w14:textId="77777777" w:rsidTr="00315756">
        <w:trPr>
          <w:cantSplit/>
          <w:trHeight w:val="1433"/>
        </w:trPr>
        <w:tc>
          <w:tcPr>
            <w:tcW w:w="10440" w:type="dxa"/>
            <w:tcBorders>
              <w:top w:val="single" w:sz="6" w:space="0" w:color="auto"/>
              <w:left w:val="single" w:sz="6" w:space="0" w:color="auto"/>
              <w:bottom w:val="single" w:sz="6" w:space="0" w:color="auto"/>
              <w:right w:val="single" w:sz="6" w:space="0" w:color="auto"/>
            </w:tcBorders>
          </w:tcPr>
          <w:p w14:paraId="3B091F39"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Product or Service Description,</w:t>
            </w:r>
          </w:p>
          <w:p w14:paraId="67FFA166" w14:textId="77777777" w:rsidR="004B5E1D" w:rsidRPr="009450BE" w:rsidRDefault="004B5E1D" w:rsidP="00E33C13">
            <w:pPr>
              <w:spacing w:line="256" w:lineRule="auto"/>
              <w:ind w:right="-90"/>
              <w:rPr>
                <w:rFonts w:asciiTheme="minorHAnsi" w:hAnsiTheme="minorHAnsi" w:cstheme="minorHAnsi"/>
                <w:bCs/>
                <w:sz w:val="19"/>
                <w:szCs w:val="19"/>
                <w:lang w:val="en-CA"/>
              </w:rPr>
            </w:pPr>
          </w:p>
          <w:p w14:paraId="54DFC223" w14:textId="77777777" w:rsidR="004B5E1D" w:rsidRPr="009450BE" w:rsidRDefault="004B5E1D" w:rsidP="00E33C13">
            <w:pPr>
              <w:spacing w:line="256" w:lineRule="auto"/>
              <w:ind w:right="-90"/>
              <w:rPr>
                <w:rFonts w:asciiTheme="minorHAnsi" w:hAnsiTheme="minorHAnsi" w:cstheme="minorHAnsi"/>
                <w:bCs/>
                <w:sz w:val="19"/>
                <w:szCs w:val="19"/>
                <w:lang w:val="en-CA"/>
              </w:rPr>
            </w:pPr>
          </w:p>
        </w:tc>
      </w:tr>
    </w:tbl>
    <w:p w14:paraId="330330B5" w14:textId="77777777" w:rsidR="004B5E1D" w:rsidRPr="009450BE" w:rsidRDefault="004B5E1D" w:rsidP="00E33C13">
      <w:pPr>
        <w:pStyle w:val="Heading1"/>
        <w:ind w:right="-90"/>
        <w:rPr>
          <w:rFonts w:asciiTheme="minorHAnsi" w:hAnsiTheme="minorHAnsi" w:cstheme="minorHAnsi"/>
          <w:b w:val="0"/>
          <w:bCs/>
          <w:sz w:val="19"/>
          <w:szCs w:val="19"/>
        </w:rPr>
      </w:pPr>
    </w:p>
    <w:tbl>
      <w:tblPr>
        <w:tblW w:w="10440" w:type="dxa"/>
        <w:tblInd w:w="-188" w:type="dxa"/>
        <w:tblLayout w:type="fixed"/>
        <w:tblLook w:val="04A0" w:firstRow="1" w:lastRow="0" w:firstColumn="1" w:lastColumn="0" w:noHBand="0" w:noVBand="1"/>
      </w:tblPr>
      <w:tblGrid>
        <w:gridCol w:w="1933"/>
        <w:gridCol w:w="2696"/>
        <w:gridCol w:w="2211"/>
        <w:gridCol w:w="3600"/>
      </w:tblGrid>
      <w:tr w:rsidR="004B5E1D" w:rsidRPr="00F75E82" w14:paraId="207B734A" w14:textId="77777777" w:rsidTr="00315756">
        <w:trPr>
          <w:cantSplit/>
          <w:trHeight w:val="230"/>
        </w:trPr>
        <w:tc>
          <w:tcPr>
            <w:tcW w:w="10440" w:type="dxa"/>
            <w:gridSpan w:val="4"/>
            <w:tcBorders>
              <w:top w:val="single" w:sz="6" w:space="0" w:color="auto"/>
              <w:left w:val="single" w:sz="6" w:space="0" w:color="auto"/>
              <w:bottom w:val="single" w:sz="6" w:space="0" w:color="auto"/>
              <w:right w:val="single" w:sz="6" w:space="0" w:color="auto"/>
            </w:tcBorders>
          </w:tcPr>
          <w:p w14:paraId="1C706FBD" w14:textId="77777777" w:rsidR="004B5E1D" w:rsidRPr="00385846" w:rsidRDefault="004B5E1D" w:rsidP="00E33C13">
            <w:pPr>
              <w:spacing w:line="256" w:lineRule="auto"/>
              <w:ind w:right="-90"/>
              <w:rPr>
                <w:rFonts w:asciiTheme="minorHAnsi" w:hAnsiTheme="minorHAnsi" w:cstheme="minorHAnsi"/>
                <w:bCs/>
                <w:sz w:val="19"/>
                <w:szCs w:val="19"/>
                <w:lang w:val="en-CA"/>
              </w:rPr>
            </w:pPr>
            <w:r>
              <w:rPr>
                <w:rFonts w:asciiTheme="minorHAnsi" w:hAnsiTheme="minorHAnsi" w:cstheme="minorHAnsi"/>
                <w:bCs/>
                <w:sz w:val="19"/>
                <w:szCs w:val="19"/>
                <w:lang w:val="en-CA"/>
              </w:rPr>
              <w:t>Retailer List:</w:t>
            </w:r>
          </w:p>
        </w:tc>
      </w:tr>
      <w:tr w:rsidR="004B5E1D" w:rsidRPr="00F75E82" w14:paraId="313944B4" w14:textId="77777777" w:rsidTr="0031575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3B029841"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Categories:</w:t>
            </w:r>
          </w:p>
        </w:tc>
        <w:tc>
          <w:tcPr>
            <w:tcW w:w="2696" w:type="dxa"/>
            <w:tcBorders>
              <w:top w:val="single" w:sz="6" w:space="0" w:color="auto"/>
              <w:left w:val="single" w:sz="6" w:space="0" w:color="auto"/>
              <w:bottom w:val="single" w:sz="6" w:space="0" w:color="auto"/>
              <w:right w:val="single" w:sz="6" w:space="0" w:color="auto"/>
            </w:tcBorders>
          </w:tcPr>
          <w:p w14:paraId="6D97BC31" w14:textId="77777777" w:rsidR="004B5E1D" w:rsidRPr="009450BE" w:rsidRDefault="004B5E1D" w:rsidP="00E33C13">
            <w:pPr>
              <w:spacing w:line="256" w:lineRule="auto"/>
              <w:ind w:right="-90"/>
              <w:rPr>
                <w:rFonts w:asciiTheme="minorHAnsi" w:hAnsiTheme="minorHAnsi" w:cstheme="minorHAnsi"/>
                <w:bCs/>
                <w:sz w:val="19"/>
                <w:szCs w:val="19"/>
                <w:lang w:val="en-CA"/>
              </w:rPr>
            </w:pPr>
          </w:p>
        </w:tc>
        <w:tc>
          <w:tcPr>
            <w:tcW w:w="2211" w:type="dxa"/>
            <w:tcBorders>
              <w:top w:val="single" w:sz="6" w:space="0" w:color="auto"/>
              <w:left w:val="single" w:sz="6" w:space="0" w:color="auto"/>
              <w:bottom w:val="single" w:sz="6" w:space="0" w:color="auto"/>
              <w:right w:val="single" w:sz="6" w:space="0" w:color="auto"/>
            </w:tcBorders>
            <w:hideMark/>
          </w:tcPr>
          <w:p w14:paraId="711BA80C"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Brand/UPC</w:t>
            </w:r>
          </w:p>
        </w:tc>
        <w:tc>
          <w:tcPr>
            <w:tcW w:w="3600" w:type="dxa"/>
            <w:tcBorders>
              <w:top w:val="single" w:sz="6" w:space="0" w:color="auto"/>
              <w:left w:val="single" w:sz="6" w:space="0" w:color="auto"/>
              <w:bottom w:val="single" w:sz="6" w:space="0" w:color="auto"/>
              <w:right w:val="single" w:sz="6" w:space="0" w:color="auto"/>
            </w:tcBorders>
          </w:tcPr>
          <w:p w14:paraId="4D0AC520" w14:textId="77777777" w:rsidR="004B5E1D" w:rsidRPr="009450BE" w:rsidRDefault="004B5E1D" w:rsidP="00E33C13">
            <w:pPr>
              <w:spacing w:line="256" w:lineRule="auto"/>
              <w:ind w:right="-90"/>
              <w:rPr>
                <w:rFonts w:asciiTheme="minorHAnsi" w:hAnsiTheme="minorHAnsi" w:cstheme="minorHAnsi"/>
                <w:bCs/>
                <w:sz w:val="19"/>
                <w:szCs w:val="19"/>
                <w:lang w:val="en-CA"/>
              </w:rPr>
            </w:pPr>
          </w:p>
        </w:tc>
      </w:tr>
      <w:tr w:rsidR="004B5E1D" w:rsidRPr="00F75E82" w14:paraId="5960D749" w14:textId="77777777" w:rsidTr="00315756">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7D0D6C54"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Outlets/Channel:</w:t>
            </w:r>
          </w:p>
        </w:tc>
        <w:tc>
          <w:tcPr>
            <w:tcW w:w="2696" w:type="dxa"/>
            <w:tcBorders>
              <w:top w:val="single" w:sz="6" w:space="0" w:color="auto"/>
              <w:left w:val="single" w:sz="6" w:space="0" w:color="auto"/>
              <w:bottom w:val="single" w:sz="6" w:space="0" w:color="auto"/>
              <w:right w:val="single" w:sz="6" w:space="0" w:color="auto"/>
            </w:tcBorders>
          </w:tcPr>
          <w:p w14:paraId="0701C28A" w14:textId="77777777" w:rsidR="004B5E1D" w:rsidRPr="009450BE" w:rsidRDefault="004B5E1D" w:rsidP="00E33C13">
            <w:pPr>
              <w:spacing w:line="256" w:lineRule="auto"/>
              <w:ind w:right="-90"/>
              <w:rPr>
                <w:rFonts w:asciiTheme="minorHAnsi" w:hAnsiTheme="minorHAnsi" w:cstheme="minorHAnsi"/>
                <w:bCs/>
                <w:sz w:val="19"/>
                <w:szCs w:val="19"/>
                <w:lang w:val="en-CA"/>
              </w:rPr>
            </w:pPr>
          </w:p>
        </w:tc>
        <w:tc>
          <w:tcPr>
            <w:tcW w:w="2211" w:type="dxa"/>
            <w:tcBorders>
              <w:top w:val="single" w:sz="6" w:space="0" w:color="auto"/>
              <w:left w:val="single" w:sz="6" w:space="0" w:color="auto"/>
              <w:bottom w:val="single" w:sz="6" w:space="0" w:color="auto"/>
              <w:right w:val="single" w:sz="6" w:space="0" w:color="auto"/>
            </w:tcBorders>
          </w:tcPr>
          <w:p w14:paraId="6990CA86"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Markets:</w:t>
            </w:r>
          </w:p>
        </w:tc>
        <w:tc>
          <w:tcPr>
            <w:tcW w:w="3600" w:type="dxa"/>
            <w:tcBorders>
              <w:top w:val="single" w:sz="6" w:space="0" w:color="auto"/>
              <w:left w:val="single" w:sz="6" w:space="0" w:color="auto"/>
              <w:bottom w:val="single" w:sz="6" w:space="0" w:color="auto"/>
              <w:right w:val="single" w:sz="6" w:space="0" w:color="auto"/>
            </w:tcBorders>
          </w:tcPr>
          <w:p w14:paraId="72B65ED4" w14:textId="77777777" w:rsidR="004B5E1D" w:rsidRPr="009450BE" w:rsidRDefault="004B5E1D" w:rsidP="00E33C13">
            <w:pPr>
              <w:spacing w:line="256" w:lineRule="auto"/>
              <w:ind w:right="-90"/>
              <w:rPr>
                <w:rFonts w:asciiTheme="minorHAnsi" w:hAnsiTheme="minorHAnsi" w:cstheme="minorHAnsi"/>
                <w:bCs/>
                <w:sz w:val="19"/>
                <w:szCs w:val="19"/>
                <w:lang w:val="en-CA"/>
              </w:rPr>
            </w:pPr>
          </w:p>
        </w:tc>
      </w:tr>
      <w:tr w:rsidR="004B5E1D" w:rsidRPr="00F75E82" w14:paraId="2D422A1B" w14:textId="77777777" w:rsidTr="0031575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732FF77D"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Products:</w:t>
            </w:r>
          </w:p>
        </w:tc>
        <w:tc>
          <w:tcPr>
            <w:tcW w:w="2696" w:type="dxa"/>
            <w:tcBorders>
              <w:top w:val="single" w:sz="6" w:space="0" w:color="auto"/>
              <w:left w:val="single" w:sz="6" w:space="0" w:color="auto"/>
              <w:bottom w:val="single" w:sz="6" w:space="0" w:color="auto"/>
              <w:right w:val="single" w:sz="6" w:space="0" w:color="auto"/>
            </w:tcBorders>
          </w:tcPr>
          <w:p w14:paraId="12366CCD" w14:textId="77777777" w:rsidR="004B5E1D" w:rsidRPr="009450BE" w:rsidRDefault="004B5E1D" w:rsidP="00E33C13">
            <w:pPr>
              <w:spacing w:line="256" w:lineRule="auto"/>
              <w:ind w:right="-90"/>
              <w:rPr>
                <w:rFonts w:asciiTheme="minorHAnsi" w:hAnsiTheme="minorHAnsi" w:cstheme="minorHAnsi"/>
                <w:bCs/>
                <w:sz w:val="19"/>
                <w:szCs w:val="19"/>
                <w:lang w:val="en-CA"/>
              </w:rPr>
            </w:pPr>
          </w:p>
        </w:tc>
        <w:tc>
          <w:tcPr>
            <w:tcW w:w="2211" w:type="dxa"/>
            <w:tcBorders>
              <w:top w:val="single" w:sz="6" w:space="0" w:color="auto"/>
              <w:left w:val="single" w:sz="6" w:space="0" w:color="auto"/>
              <w:bottom w:val="single" w:sz="6" w:space="0" w:color="auto"/>
              <w:right w:val="single" w:sz="6" w:space="0" w:color="auto"/>
            </w:tcBorders>
            <w:hideMark/>
          </w:tcPr>
          <w:p w14:paraId="4CF8A7A6"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Facts:</w:t>
            </w:r>
          </w:p>
        </w:tc>
        <w:tc>
          <w:tcPr>
            <w:tcW w:w="3600" w:type="dxa"/>
            <w:tcBorders>
              <w:top w:val="single" w:sz="6" w:space="0" w:color="auto"/>
              <w:left w:val="single" w:sz="6" w:space="0" w:color="auto"/>
              <w:bottom w:val="single" w:sz="6" w:space="0" w:color="auto"/>
              <w:right w:val="single" w:sz="6" w:space="0" w:color="auto"/>
            </w:tcBorders>
          </w:tcPr>
          <w:p w14:paraId="7A446777" w14:textId="77777777" w:rsidR="004B5E1D" w:rsidRPr="009450BE" w:rsidRDefault="004B5E1D" w:rsidP="00E33C13">
            <w:pPr>
              <w:spacing w:line="256" w:lineRule="auto"/>
              <w:ind w:right="-90"/>
              <w:rPr>
                <w:rFonts w:asciiTheme="minorHAnsi" w:hAnsiTheme="minorHAnsi" w:cstheme="minorHAnsi"/>
                <w:bCs/>
                <w:sz w:val="19"/>
                <w:szCs w:val="19"/>
                <w:lang w:val="en-CA"/>
              </w:rPr>
            </w:pPr>
          </w:p>
        </w:tc>
      </w:tr>
      <w:tr w:rsidR="004B5E1D" w:rsidRPr="00F75E82" w14:paraId="250C1505" w14:textId="77777777" w:rsidTr="00315756">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5E561A9C"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Periods:(dates of history)</w:t>
            </w:r>
          </w:p>
        </w:tc>
        <w:tc>
          <w:tcPr>
            <w:tcW w:w="2696" w:type="dxa"/>
            <w:tcBorders>
              <w:top w:val="single" w:sz="6" w:space="0" w:color="auto"/>
              <w:left w:val="single" w:sz="6" w:space="0" w:color="auto"/>
              <w:bottom w:val="single" w:sz="6" w:space="0" w:color="auto"/>
              <w:right w:val="single" w:sz="6" w:space="0" w:color="auto"/>
            </w:tcBorders>
          </w:tcPr>
          <w:p w14:paraId="2847B37B" w14:textId="77777777" w:rsidR="004B5E1D" w:rsidRPr="009450BE" w:rsidRDefault="004B5E1D" w:rsidP="00E33C13">
            <w:pPr>
              <w:spacing w:line="256" w:lineRule="auto"/>
              <w:ind w:right="-90"/>
              <w:rPr>
                <w:rFonts w:asciiTheme="minorHAnsi" w:hAnsiTheme="minorHAnsi" w:cstheme="minorHAnsi"/>
                <w:bCs/>
                <w:sz w:val="19"/>
                <w:szCs w:val="19"/>
                <w:lang w:val="en-CA"/>
              </w:rPr>
            </w:pPr>
          </w:p>
        </w:tc>
        <w:tc>
          <w:tcPr>
            <w:tcW w:w="2211" w:type="dxa"/>
            <w:tcBorders>
              <w:top w:val="single" w:sz="6" w:space="0" w:color="auto"/>
              <w:left w:val="single" w:sz="6" w:space="0" w:color="auto"/>
              <w:bottom w:val="single" w:sz="6" w:space="0" w:color="auto"/>
              <w:right w:val="single" w:sz="6" w:space="0" w:color="auto"/>
            </w:tcBorders>
            <w:hideMark/>
          </w:tcPr>
          <w:p w14:paraId="61BD433C"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Delivered Frequency:</w:t>
            </w:r>
          </w:p>
        </w:tc>
        <w:tc>
          <w:tcPr>
            <w:tcW w:w="3600" w:type="dxa"/>
            <w:tcBorders>
              <w:top w:val="single" w:sz="6" w:space="0" w:color="auto"/>
              <w:left w:val="single" w:sz="6" w:space="0" w:color="auto"/>
              <w:bottom w:val="single" w:sz="6" w:space="0" w:color="auto"/>
              <w:right w:val="single" w:sz="6" w:space="0" w:color="auto"/>
            </w:tcBorders>
          </w:tcPr>
          <w:p w14:paraId="34C92E90" w14:textId="77777777" w:rsidR="004B5E1D" w:rsidRPr="009450BE" w:rsidRDefault="004B5E1D" w:rsidP="00E33C13">
            <w:pPr>
              <w:spacing w:line="256" w:lineRule="auto"/>
              <w:ind w:right="-90"/>
              <w:rPr>
                <w:rFonts w:asciiTheme="minorHAnsi" w:hAnsiTheme="minorHAnsi" w:cstheme="minorHAnsi"/>
                <w:bCs/>
                <w:sz w:val="19"/>
                <w:szCs w:val="19"/>
                <w:lang w:val="en-CA"/>
              </w:rPr>
            </w:pPr>
          </w:p>
        </w:tc>
      </w:tr>
      <w:tr w:rsidR="004B5E1D" w:rsidRPr="0093077C" w14:paraId="6CF74602" w14:textId="77777777" w:rsidTr="00315756">
        <w:trPr>
          <w:cantSplit/>
          <w:trHeight w:val="230"/>
        </w:trPr>
        <w:tc>
          <w:tcPr>
            <w:tcW w:w="1933" w:type="dxa"/>
            <w:tcBorders>
              <w:top w:val="single" w:sz="6" w:space="0" w:color="auto"/>
              <w:left w:val="single" w:sz="6" w:space="0" w:color="auto"/>
              <w:bottom w:val="single" w:sz="6" w:space="0" w:color="auto"/>
              <w:right w:val="single" w:sz="6" w:space="0" w:color="auto"/>
            </w:tcBorders>
          </w:tcPr>
          <w:p w14:paraId="5B8F17F6"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Periodicity</w:t>
            </w:r>
            <w:r>
              <w:rPr>
                <w:rFonts w:asciiTheme="minorHAnsi" w:hAnsiTheme="minorHAnsi" w:cstheme="minorHAnsi"/>
                <w:bCs/>
                <w:sz w:val="19"/>
                <w:szCs w:val="19"/>
                <w:lang w:val="en-CA"/>
              </w:rPr>
              <w:t>:</w:t>
            </w:r>
            <w:r w:rsidRPr="009450BE">
              <w:rPr>
                <w:rFonts w:asciiTheme="minorHAnsi" w:hAnsiTheme="minorHAnsi" w:cstheme="minorHAnsi"/>
                <w:bCs/>
                <w:sz w:val="19"/>
                <w:szCs w:val="19"/>
                <w:lang w:val="en-CA"/>
              </w:rPr>
              <w:t xml:space="preserve"> (Period Granularity)</w:t>
            </w:r>
          </w:p>
        </w:tc>
        <w:tc>
          <w:tcPr>
            <w:tcW w:w="2696" w:type="dxa"/>
            <w:tcBorders>
              <w:top w:val="single" w:sz="6" w:space="0" w:color="auto"/>
              <w:left w:val="single" w:sz="6" w:space="0" w:color="auto"/>
              <w:bottom w:val="single" w:sz="6" w:space="0" w:color="auto"/>
              <w:right w:val="single" w:sz="6" w:space="0" w:color="auto"/>
            </w:tcBorders>
          </w:tcPr>
          <w:p w14:paraId="1B972C95" w14:textId="77777777" w:rsidR="004B5E1D" w:rsidRPr="009450BE" w:rsidRDefault="004B5E1D" w:rsidP="00E33C13">
            <w:pPr>
              <w:spacing w:line="256" w:lineRule="auto"/>
              <w:ind w:right="-90"/>
              <w:rPr>
                <w:rFonts w:asciiTheme="minorHAnsi" w:hAnsiTheme="minorHAnsi" w:cstheme="minorHAnsi"/>
                <w:bCs/>
                <w:sz w:val="19"/>
                <w:szCs w:val="19"/>
                <w:lang w:val="en-CA"/>
              </w:rPr>
            </w:pPr>
          </w:p>
        </w:tc>
        <w:tc>
          <w:tcPr>
            <w:tcW w:w="2211" w:type="dxa"/>
            <w:tcBorders>
              <w:top w:val="single" w:sz="6" w:space="0" w:color="auto"/>
              <w:left w:val="single" w:sz="6" w:space="0" w:color="auto"/>
              <w:bottom w:val="single" w:sz="6" w:space="0" w:color="auto"/>
              <w:right w:val="single" w:sz="6" w:space="0" w:color="auto"/>
            </w:tcBorders>
          </w:tcPr>
          <w:p w14:paraId="11961F68" w14:textId="77777777" w:rsidR="004B5E1D" w:rsidRPr="009450BE" w:rsidRDefault="004B5E1D" w:rsidP="00E33C13">
            <w:pPr>
              <w:spacing w:line="256" w:lineRule="auto"/>
              <w:ind w:right="-90"/>
              <w:rPr>
                <w:rFonts w:asciiTheme="minorHAnsi" w:hAnsiTheme="minorHAnsi" w:cstheme="minorHAnsi"/>
                <w:bCs/>
                <w:sz w:val="19"/>
                <w:szCs w:val="19"/>
                <w:lang w:val="en-CA"/>
              </w:rPr>
            </w:pPr>
            <w:r w:rsidRPr="009450BE">
              <w:rPr>
                <w:rFonts w:asciiTheme="minorHAnsi" w:hAnsiTheme="minorHAnsi" w:cstheme="minorHAnsi"/>
                <w:bCs/>
                <w:sz w:val="19"/>
                <w:szCs w:val="19"/>
                <w:lang w:val="en-CA"/>
              </w:rPr>
              <w:t>Delivered via:</w:t>
            </w:r>
          </w:p>
        </w:tc>
        <w:tc>
          <w:tcPr>
            <w:tcW w:w="3600" w:type="dxa"/>
            <w:tcBorders>
              <w:top w:val="single" w:sz="6" w:space="0" w:color="auto"/>
              <w:left w:val="single" w:sz="6" w:space="0" w:color="auto"/>
              <w:bottom w:val="single" w:sz="6" w:space="0" w:color="auto"/>
              <w:right w:val="single" w:sz="6" w:space="0" w:color="auto"/>
            </w:tcBorders>
          </w:tcPr>
          <w:p w14:paraId="473F9300" w14:textId="77777777" w:rsidR="004B5E1D" w:rsidRPr="009450BE" w:rsidRDefault="004B5E1D" w:rsidP="00E33C13">
            <w:pPr>
              <w:spacing w:line="256" w:lineRule="auto"/>
              <w:ind w:right="-90"/>
              <w:rPr>
                <w:rFonts w:asciiTheme="minorHAnsi" w:hAnsiTheme="minorHAnsi" w:cstheme="minorHAnsi"/>
                <w:bCs/>
                <w:sz w:val="19"/>
                <w:szCs w:val="19"/>
                <w:lang w:val="en-CA"/>
              </w:rPr>
            </w:pPr>
          </w:p>
        </w:tc>
      </w:tr>
      <w:tr w:rsidR="004B5E1D" w:rsidRPr="006B2633" w14:paraId="01DF38CD" w14:textId="77777777" w:rsidTr="00315756">
        <w:trPr>
          <w:cantSplit/>
          <w:trHeight w:val="230"/>
        </w:trPr>
        <w:tc>
          <w:tcPr>
            <w:tcW w:w="1933" w:type="dxa"/>
            <w:tcBorders>
              <w:top w:val="single" w:sz="6" w:space="0" w:color="auto"/>
              <w:left w:val="single" w:sz="6" w:space="0" w:color="auto"/>
              <w:bottom w:val="single" w:sz="6" w:space="0" w:color="auto"/>
              <w:right w:val="single" w:sz="6" w:space="0" w:color="auto"/>
            </w:tcBorders>
          </w:tcPr>
          <w:p w14:paraId="6545A0DA" w14:textId="77777777" w:rsidR="004B5E1D" w:rsidRPr="006B2633" w:rsidRDefault="004B5E1D" w:rsidP="00E33C13">
            <w:pPr>
              <w:spacing w:line="256" w:lineRule="auto"/>
              <w:ind w:right="-90"/>
              <w:rPr>
                <w:rFonts w:asciiTheme="minorHAnsi" w:hAnsiTheme="minorHAnsi" w:cstheme="minorHAnsi"/>
                <w:bCs/>
                <w:sz w:val="19"/>
                <w:szCs w:val="19"/>
                <w:lang w:val="en-CA"/>
              </w:rPr>
            </w:pPr>
            <w:r w:rsidRPr="00D11BEB">
              <w:rPr>
                <w:rFonts w:ascii="Calibri" w:hAnsi="Calibri" w:cs="Calibri"/>
                <w:sz w:val="19"/>
                <w:szCs w:val="19"/>
              </w:rPr>
              <w:t>Global Snapshots Countries:</w:t>
            </w:r>
          </w:p>
        </w:tc>
        <w:tc>
          <w:tcPr>
            <w:tcW w:w="2696" w:type="dxa"/>
            <w:tcBorders>
              <w:top w:val="single" w:sz="6" w:space="0" w:color="auto"/>
              <w:left w:val="single" w:sz="6" w:space="0" w:color="auto"/>
              <w:bottom w:val="single" w:sz="6" w:space="0" w:color="auto"/>
              <w:right w:val="single" w:sz="6" w:space="0" w:color="auto"/>
            </w:tcBorders>
          </w:tcPr>
          <w:p w14:paraId="3B38BB37" w14:textId="77777777" w:rsidR="004B5E1D" w:rsidRPr="006B2633" w:rsidRDefault="004B5E1D" w:rsidP="00E33C13">
            <w:pPr>
              <w:spacing w:line="256" w:lineRule="auto"/>
              <w:ind w:right="-90"/>
              <w:rPr>
                <w:rFonts w:asciiTheme="minorHAnsi" w:hAnsiTheme="minorHAnsi" w:cstheme="minorHAnsi"/>
                <w:bCs/>
                <w:sz w:val="19"/>
                <w:szCs w:val="19"/>
                <w:lang w:val="en-CA"/>
              </w:rPr>
            </w:pPr>
            <w:r w:rsidRPr="004B7834">
              <w:rPr>
                <w:rFonts w:ascii="Calibri" w:hAnsi="Calibri" w:cs="Calibri"/>
                <w:sz w:val="19"/>
                <w:szCs w:val="19"/>
                <w:highlight w:val="yellow"/>
              </w:rPr>
              <w:t>enter only if Snapshots included</w:t>
            </w:r>
          </w:p>
        </w:tc>
        <w:tc>
          <w:tcPr>
            <w:tcW w:w="2211" w:type="dxa"/>
            <w:tcBorders>
              <w:top w:val="single" w:sz="6" w:space="0" w:color="auto"/>
              <w:left w:val="single" w:sz="6" w:space="0" w:color="auto"/>
              <w:bottom w:val="single" w:sz="6" w:space="0" w:color="auto"/>
              <w:right w:val="single" w:sz="6" w:space="0" w:color="auto"/>
            </w:tcBorders>
          </w:tcPr>
          <w:p w14:paraId="0A72F5AA" w14:textId="77777777" w:rsidR="004B5E1D" w:rsidRPr="006B2633" w:rsidRDefault="004B5E1D" w:rsidP="00E33C13">
            <w:pPr>
              <w:spacing w:line="256" w:lineRule="auto"/>
              <w:ind w:right="-90"/>
              <w:rPr>
                <w:rFonts w:asciiTheme="minorHAnsi" w:hAnsiTheme="minorHAnsi" w:cstheme="minorHAnsi"/>
                <w:bCs/>
                <w:sz w:val="19"/>
                <w:szCs w:val="19"/>
                <w:lang w:val="en-CA"/>
              </w:rPr>
            </w:pPr>
            <w:r w:rsidRPr="00D11BEB">
              <w:rPr>
                <w:rFonts w:ascii="Calibri" w:hAnsi="Calibri" w:cs="Calibri"/>
                <w:sz w:val="19"/>
                <w:szCs w:val="19"/>
              </w:rPr>
              <w:t>Geographical Breakdown:</w:t>
            </w:r>
          </w:p>
        </w:tc>
        <w:tc>
          <w:tcPr>
            <w:tcW w:w="3600" w:type="dxa"/>
            <w:tcBorders>
              <w:top w:val="single" w:sz="6" w:space="0" w:color="auto"/>
              <w:left w:val="single" w:sz="6" w:space="0" w:color="auto"/>
              <w:bottom w:val="single" w:sz="6" w:space="0" w:color="auto"/>
              <w:right w:val="single" w:sz="6" w:space="0" w:color="auto"/>
            </w:tcBorders>
          </w:tcPr>
          <w:p w14:paraId="77473593" w14:textId="77777777" w:rsidR="004B5E1D" w:rsidRPr="006B2633" w:rsidRDefault="004B5E1D" w:rsidP="00E33C13">
            <w:pPr>
              <w:spacing w:line="256" w:lineRule="auto"/>
              <w:ind w:right="-90"/>
              <w:rPr>
                <w:rFonts w:asciiTheme="minorHAnsi" w:hAnsiTheme="minorHAnsi" w:cstheme="minorHAnsi"/>
                <w:bCs/>
                <w:sz w:val="19"/>
                <w:szCs w:val="19"/>
                <w:lang w:val="en-CA"/>
              </w:rPr>
            </w:pPr>
            <w:r w:rsidRPr="00E962BB">
              <w:rPr>
                <w:rFonts w:asciiTheme="minorHAnsi" w:hAnsiTheme="minorHAnsi" w:cstheme="minorHAnsi"/>
                <w:bCs/>
                <w:sz w:val="19"/>
                <w:szCs w:val="19"/>
                <w:highlight w:val="yellow"/>
                <w:lang w:val="en-CA"/>
              </w:rPr>
              <w:t>Enter – Intl Only</w:t>
            </w:r>
          </w:p>
        </w:tc>
      </w:tr>
    </w:tbl>
    <w:p w14:paraId="6B92AF44" w14:textId="77777777" w:rsidR="004B5E1D" w:rsidRPr="00D11BEB" w:rsidRDefault="004B5E1D" w:rsidP="00E33C13">
      <w:pPr>
        <w:ind w:left="-180" w:right="-90"/>
        <w:textAlignment w:val="baseline"/>
        <w:rPr>
          <w:rFonts w:ascii="Segoe UI" w:hAnsi="Segoe UI" w:cs="Segoe UI"/>
          <w:sz w:val="18"/>
          <w:szCs w:val="18"/>
        </w:rPr>
      </w:pPr>
      <w:r w:rsidRPr="00D11BEB">
        <w:rPr>
          <w:rFonts w:ascii="Calibri" w:hAnsi="Calibri" w:cs="Calibri"/>
          <w:sz w:val="19"/>
          <w:szCs w:val="19"/>
        </w:rPr>
        <w:t> </w:t>
      </w:r>
    </w:p>
    <w:p w14:paraId="1CD2826B" w14:textId="77777777" w:rsidR="00D11BEB" w:rsidRPr="00D11BEB" w:rsidRDefault="00D11BEB" w:rsidP="00E33C13">
      <w:pPr>
        <w:ind w:left="-180" w:right="-90"/>
        <w:jc w:val="both"/>
        <w:textAlignment w:val="baseline"/>
        <w:rPr>
          <w:rFonts w:ascii="Segoe UI" w:hAnsi="Segoe UI" w:cs="Segoe UI"/>
          <w:sz w:val="18"/>
          <w:szCs w:val="18"/>
        </w:rPr>
      </w:pPr>
      <w:r w:rsidRPr="00D11BEB">
        <w:rPr>
          <w:rFonts w:ascii="Calibri" w:hAnsi="Calibri" w:cs="Calibri"/>
          <w:sz w:val="19"/>
          <w:szCs w:val="19"/>
        </w:rPr>
        <w:t> </w:t>
      </w:r>
    </w:p>
    <w:p w14:paraId="52E21631" w14:textId="77777777" w:rsidR="00D11BEB" w:rsidRPr="00D11BEB" w:rsidRDefault="00D11BEB" w:rsidP="00E33C13">
      <w:pPr>
        <w:ind w:left="-180" w:right="-90"/>
        <w:jc w:val="both"/>
        <w:textAlignment w:val="baseline"/>
        <w:rPr>
          <w:rFonts w:ascii="Segoe UI" w:hAnsi="Segoe UI" w:cs="Segoe UI"/>
          <w:sz w:val="18"/>
          <w:szCs w:val="18"/>
        </w:rPr>
      </w:pPr>
      <w:r w:rsidRPr="00D11BEB">
        <w:rPr>
          <w:rFonts w:ascii="Calibri" w:hAnsi="Calibri" w:cs="Calibri"/>
          <w:color w:val="000000"/>
          <w:sz w:val="19"/>
          <w:szCs w:val="19"/>
          <w:shd w:val="clear" w:color="auto" w:fill="FFFFFF"/>
          <w:lang w:val="en-CA"/>
        </w:rPr>
        <w:t>The “Term” of this Agreement commences on the Ad Hoc Start Date and automatically terminates on the Ad Hoc End Date specified above.</w:t>
      </w:r>
      <w:r w:rsidRPr="00D11BEB">
        <w:rPr>
          <w:rFonts w:ascii="Calibri" w:hAnsi="Calibri" w:cs="Calibri"/>
          <w:color w:val="000000"/>
          <w:sz w:val="19"/>
          <w:szCs w:val="19"/>
        </w:rPr>
        <w:t> </w:t>
      </w:r>
    </w:p>
    <w:p w14:paraId="7E4639B0" w14:textId="5F95DAE1" w:rsidR="00561CFA" w:rsidRPr="00A03604" w:rsidRDefault="00D11BEB" w:rsidP="00E33C13">
      <w:pPr>
        <w:spacing w:before="120"/>
        <w:ind w:left="-180" w:right="-90"/>
        <w:jc w:val="both"/>
        <w:textAlignment w:val="baseline"/>
        <w:rPr>
          <w:rFonts w:asciiTheme="minorHAnsi" w:hAnsiTheme="minorHAnsi" w:cstheme="minorHAnsi"/>
          <w:color w:val="000000"/>
          <w:sz w:val="19"/>
          <w:szCs w:val="19"/>
        </w:rPr>
      </w:pPr>
      <w:r w:rsidRPr="00D11BEB">
        <w:rPr>
          <w:rFonts w:ascii="Calibri" w:hAnsi="Calibri" w:cs="Calibri"/>
          <w:sz w:val="19"/>
          <w:szCs w:val="19"/>
        </w:rPr>
        <w:t> </w:t>
      </w:r>
      <w:r w:rsidR="00561CFA" w:rsidRPr="00A03604">
        <w:rPr>
          <w:rFonts w:asciiTheme="minorHAnsi" w:hAnsiTheme="minorHAnsi" w:cstheme="minorHAnsi"/>
          <w:color w:val="000000"/>
          <w:sz w:val="19"/>
          <w:szCs w:val="19"/>
        </w:rPr>
        <w:t xml:space="preserve">This </w:t>
      </w:r>
      <w:r w:rsidR="00917510">
        <w:rPr>
          <w:rFonts w:asciiTheme="minorHAnsi" w:hAnsiTheme="minorHAnsi" w:cstheme="minorHAnsi"/>
          <w:color w:val="000000"/>
          <w:sz w:val="19"/>
          <w:szCs w:val="19"/>
        </w:rPr>
        <w:t>A</w:t>
      </w:r>
      <w:r w:rsidR="00561CFA" w:rsidRPr="00A03604">
        <w:rPr>
          <w:rFonts w:asciiTheme="minorHAnsi" w:hAnsiTheme="minorHAnsi" w:cstheme="minorHAnsi"/>
          <w:color w:val="000000"/>
          <w:sz w:val="19"/>
          <w:szCs w:val="19"/>
        </w:rPr>
        <w:t>d Hoc Agreement (for MSA) is entered into between the Client named above (“Client”) and the NIQ entity named below (“NielsenIQ”</w:t>
      </w:r>
      <w:r w:rsidR="00312EA4">
        <w:rPr>
          <w:rFonts w:asciiTheme="minorHAnsi" w:hAnsiTheme="minorHAnsi" w:cstheme="minorHAnsi"/>
          <w:color w:val="000000"/>
          <w:sz w:val="19"/>
          <w:szCs w:val="19"/>
        </w:rPr>
        <w:t xml:space="preserve"> or “NIQ”</w:t>
      </w:r>
      <w:r w:rsidR="00561CFA" w:rsidRPr="00A03604">
        <w:rPr>
          <w:rFonts w:asciiTheme="minorHAnsi" w:hAnsiTheme="minorHAnsi" w:cstheme="minorHAnsi"/>
          <w:color w:val="000000"/>
          <w:sz w:val="19"/>
          <w:szCs w:val="19"/>
        </w:rPr>
        <w:t xml:space="preserve">) and is issued pursuant to and incorporates by this reference the terms and conditions of the master agreement (“MSA”) with the Effective Date (or if the MSA does not include an Effective Date, date of last signature) </w:t>
      </w:r>
      <w:r w:rsidR="001A30A9">
        <w:rPr>
          <w:rFonts w:asciiTheme="minorHAnsi" w:hAnsiTheme="minorHAnsi" w:cstheme="minorHAnsi"/>
          <w:color w:val="000000"/>
          <w:sz w:val="19"/>
          <w:szCs w:val="19"/>
        </w:rPr>
        <w:t>as set forth above</w:t>
      </w:r>
      <w:r w:rsidR="00561CFA" w:rsidRPr="00A03604">
        <w:rPr>
          <w:rFonts w:asciiTheme="minorHAnsi" w:hAnsiTheme="minorHAnsi" w:cstheme="minorHAnsi"/>
          <w:color w:val="000000"/>
          <w:sz w:val="19"/>
          <w:szCs w:val="19"/>
        </w:rPr>
        <w:t xml:space="preserve"> by and between the entities identified as “the client entity” and “the NIQ entity” under such MSA (together the “Agreement”). By entering into this NIQ Ad Hoc Agreement (</w:t>
      </w:r>
      <w:r w:rsidR="00C84612">
        <w:rPr>
          <w:rFonts w:asciiTheme="minorHAnsi" w:hAnsiTheme="minorHAnsi" w:cstheme="minorHAnsi"/>
          <w:color w:val="000000"/>
          <w:sz w:val="19"/>
          <w:szCs w:val="19"/>
        </w:rPr>
        <w:t>with</w:t>
      </w:r>
      <w:r w:rsidR="00C84612" w:rsidRPr="00A03604">
        <w:rPr>
          <w:rFonts w:asciiTheme="minorHAnsi" w:hAnsiTheme="minorHAnsi" w:cstheme="minorHAnsi"/>
          <w:color w:val="000000"/>
          <w:sz w:val="19"/>
          <w:szCs w:val="19"/>
        </w:rPr>
        <w:t xml:space="preserve"> </w:t>
      </w:r>
      <w:r w:rsidR="00561CFA" w:rsidRPr="00A03604">
        <w:rPr>
          <w:rFonts w:asciiTheme="minorHAnsi" w:hAnsiTheme="minorHAnsi" w:cstheme="minorHAnsi"/>
          <w:color w:val="000000"/>
          <w:sz w:val="19"/>
          <w:szCs w:val="19"/>
        </w:rPr>
        <w:t>MSA), Client agrees to be bound by and comply in all respects with the terms and conditions of the MSA</w:t>
      </w:r>
      <w:r w:rsidR="006C7EE7">
        <w:rPr>
          <w:rFonts w:asciiTheme="minorHAnsi" w:hAnsiTheme="minorHAnsi" w:cstheme="minorHAnsi"/>
          <w:color w:val="000000"/>
          <w:sz w:val="19"/>
          <w:szCs w:val="19"/>
        </w:rPr>
        <w:t xml:space="preserve"> </w:t>
      </w:r>
      <w:r w:rsidR="006C7EE7" w:rsidRPr="00440AE4">
        <w:rPr>
          <w:rFonts w:asciiTheme="minorHAnsi" w:hAnsiTheme="minorHAnsi" w:cstheme="minorHAnsi"/>
          <w:color w:val="000000"/>
          <w:sz w:val="19"/>
          <w:szCs w:val="19"/>
        </w:rPr>
        <w:t xml:space="preserve">except </w:t>
      </w:r>
      <w:r w:rsidR="00906480" w:rsidRPr="00440AE4">
        <w:rPr>
          <w:rFonts w:asciiTheme="minorHAnsi" w:hAnsiTheme="minorHAnsi" w:cstheme="minorHAnsi"/>
          <w:color w:val="000000"/>
          <w:sz w:val="19"/>
          <w:szCs w:val="19"/>
        </w:rPr>
        <w:t xml:space="preserve">the </w:t>
      </w:r>
      <w:r w:rsidR="00376036" w:rsidRPr="00440AE4">
        <w:rPr>
          <w:rFonts w:asciiTheme="minorHAnsi" w:hAnsiTheme="minorHAnsi" w:cstheme="minorHAnsi"/>
          <w:color w:val="000000"/>
          <w:sz w:val="19"/>
          <w:szCs w:val="19"/>
        </w:rPr>
        <w:t xml:space="preserve">terms </w:t>
      </w:r>
      <w:r w:rsidR="006C7EE7" w:rsidRPr="00440AE4">
        <w:rPr>
          <w:rFonts w:asciiTheme="minorHAnsi" w:hAnsiTheme="minorHAnsi" w:cstheme="minorHAnsi"/>
          <w:color w:val="000000"/>
          <w:sz w:val="19"/>
          <w:szCs w:val="19"/>
        </w:rPr>
        <w:t xml:space="preserve">set forth </w:t>
      </w:r>
      <w:r w:rsidR="00C307D2" w:rsidRPr="00440AE4">
        <w:rPr>
          <w:rFonts w:asciiTheme="minorHAnsi" w:hAnsiTheme="minorHAnsi" w:cstheme="minorHAnsi"/>
          <w:color w:val="000000"/>
          <w:sz w:val="19"/>
          <w:szCs w:val="19"/>
        </w:rPr>
        <w:t>herein</w:t>
      </w:r>
      <w:r w:rsidR="00561CFA" w:rsidRPr="00440AE4">
        <w:rPr>
          <w:rFonts w:asciiTheme="minorHAnsi" w:hAnsiTheme="minorHAnsi" w:cstheme="minorHAnsi"/>
          <w:color w:val="000000"/>
          <w:sz w:val="19"/>
          <w:szCs w:val="19"/>
        </w:rPr>
        <w:t>.</w:t>
      </w:r>
      <w:r w:rsidR="00561CFA" w:rsidRPr="00A03604">
        <w:rPr>
          <w:rFonts w:asciiTheme="minorHAnsi" w:hAnsiTheme="minorHAnsi" w:cstheme="minorHAnsi"/>
          <w:color w:val="000000"/>
          <w:sz w:val="19"/>
          <w:szCs w:val="19"/>
        </w:rPr>
        <w:t xml:space="preserve"> This Nielsen Ad Hoc Agreement (</w:t>
      </w:r>
      <w:r w:rsidR="00C84612">
        <w:rPr>
          <w:rFonts w:asciiTheme="minorHAnsi" w:hAnsiTheme="minorHAnsi" w:cstheme="minorHAnsi"/>
          <w:color w:val="000000"/>
          <w:sz w:val="19"/>
          <w:szCs w:val="19"/>
        </w:rPr>
        <w:t>with</w:t>
      </w:r>
      <w:r w:rsidR="00C84612" w:rsidRPr="00A03604">
        <w:rPr>
          <w:rFonts w:asciiTheme="minorHAnsi" w:hAnsiTheme="minorHAnsi" w:cstheme="minorHAnsi"/>
          <w:color w:val="000000"/>
          <w:sz w:val="19"/>
          <w:szCs w:val="19"/>
        </w:rPr>
        <w:t xml:space="preserve"> </w:t>
      </w:r>
      <w:r w:rsidR="00561CFA" w:rsidRPr="00A03604">
        <w:rPr>
          <w:rFonts w:asciiTheme="minorHAnsi" w:hAnsiTheme="minorHAnsi" w:cstheme="minorHAnsi"/>
          <w:color w:val="000000"/>
          <w:sz w:val="19"/>
          <w:szCs w:val="19"/>
        </w:rPr>
        <w:t>MSA) does not otherwise operate to amend any term of the MSA.</w:t>
      </w:r>
    </w:p>
    <w:p w14:paraId="2EC90BC7" w14:textId="3C78108C" w:rsidR="00C84612" w:rsidRDefault="00561CFA" w:rsidP="00E33C13">
      <w:pPr>
        <w:spacing w:before="120"/>
        <w:ind w:left="-180" w:right="-90"/>
        <w:rPr>
          <w:rFonts w:eastAsiaTheme="minorHAnsi"/>
          <w:szCs w:val="24"/>
        </w:rPr>
      </w:pPr>
      <w:r w:rsidRPr="00A03604">
        <w:rPr>
          <w:rFonts w:asciiTheme="minorHAnsi" w:hAnsiTheme="minorHAnsi" w:cstheme="minorHAnsi"/>
          <w:color w:val="000000"/>
          <w:sz w:val="19"/>
          <w:szCs w:val="19"/>
        </w:rPr>
        <w:lastRenderedPageBreak/>
        <w:t>The terms and conditions set forth in a purchase order or other documents issued by Client with respect to the Services will be deemed void and null and the Services will be controlled by the terms and conditions of this Agreement. If Client requires an invoice to include any billing documentation e.g. purchase order number, evidence of arrangement, good receipt or other Client-specific billing details (“Billing Details”), Client shall provide such Billing Details for the term of this Agreement to NIQ no later than 10 days following execution of the Agreement. If Client fails to do so, the invoice will be deemed due and payable by Client without the Billing Details. If an invoice needs to be reissued due to actions or inactions of Client, the reissued invoice will be payable based on the original invoice's payment due date. NIQ may, at its option suspend applicable Services until any such Billing Details are received.</w:t>
      </w:r>
      <w:r w:rsidR="00C84612" w:rsidRPr="00C84612">
        <w:rPr>
          <w:rFonts w:asciiTheme="minorHAnsi" w:eastAsia="Montserrat" w:hAnsiTheme="minorHAnsi" w:cstheme="minorHAnsi"/>
          <w:sz w:val="19"/>
          <w:szCs w:val="19"/>
        </w:rPr>
        <w:t xml:space="preserve"> </w:t>
      </w:r>
      <w:r w:rsidR="00C84612">
        <w:rPr>
          <w:rFonts w:asciiTheme="minorHAnsi" w:eastAsia="Montserrat" w:hAnsiTheme="minorHAnsi" w:cstheme="minorHAnsi"/>
          <w:sz w:val="19"/>
          <w:szCs w:val="19"/>
        </w:rPr>
        <w:t>I</w:t>
      </w:r>
      <w:r w:rsidR="00C84612">
        <w:rPr>
          <w:rFonts w:asciiTheme="minorHAnsi" w:eastAsia="Montserrat" w:hAnsiTheme="minorHAnsi" w:cstheme="minorHAnsi"/>
          <w:sz w:val="19"/>
          <w:szCs w:val="19"/>
          <w:highlight w:val="white"/>
        </w:rPr>
        <w:t>n the event this Agreement is terminated by either party, fees and charges for Services performed through the termination date will become promptly payable to NIQ.</w:t>
      </w:r>
      <w:r w:rsidR="00C84612">
        <w:rPr>
          <w:rFonts w:eastAsiaTheme="minorHAnsi"/>
          <w:szCs w:val="24"/>
        </w:rPr>
        <w:t xml:space="preserve"> </w:t>
      </w:r>
    </w:p>
    <w:p w14:paraId="5FF23A9A" w14:textId="2FDC4EF5" w:rsidR="00561CFA" w:rsidRPr="00A03604" w:rsidRDefault="00561CFA" w:rsidP="00E33C13">
      <w:pPr>
        <w:pStyle w:val="NormalWeb"/>
        <w:spacing w:before="120" w:beforeAutospacing="0" w:after="0" w:afterAutospacing="0"/>
        <w:ind w:left="-180" w:right="-90"/>
        <w:rPr>
          <w:rFonts w:asciiTheme="minorHAnsi" w:hAnsiTheme="minorHAnsi" w:cstheme="minorHAnsi"/>
          <w:color w:val="000000"/>
          <w:sz w:val="19"/>
          <w:szCs w:val="19"/>
        </w:rPr>
      </w:pPr>
      <w:r w:rsidRPr="00A03604">
        <w:rPr>
          <w:rFonts w:asciiTheme="minorHAnsi" w:hAnsiTheme="minorHAnsi" w:cstheme="minorHAnsi"/>
          <w:color w:val="000000"/>
          <w:sz w:val="19"/>
          <w:szCs w:val="19"/>
        </w:rPr>
        <w:t>If Client becomes designated a Sanctioned Party, or becomes associated, controlled, or owned by a Sanctioned Party or Embargoed Country, NIQ may terminate this Agreement and/or suspend Services, without any liability to NIQ. “Embargoed Country” means any country, government or territory subject to a comprehensive embargo maintained and administered by one or more applicable governments; and “Sanctioned Party” means any individual, group, entity or government subject to any applicable sanctions</w:t>
      </w:r>
      <w:r w:rsidR="00523F4D">
        <w:rPr>
          <w:rFonts w:asciiTheme="minorHAnsi" w:hAnsiTheme="minorHAnsi" w:cstheme="minorHAnsi"/>
          <w:color w:val="000000"/>
          <w:sz w:val="19"/>
          <w:szCs w:val="19"/>
        </w:rPr>
        <w:t xml:space="preserve"> </w:t>
      </w:r>
      <w:r w:rsidRPr="00A03604">
        <w:rPr>
          <w:rFonts w:asciiTheme="minorHAnsi" w:hAnsiTheme="minorHAnsi" w:cstheme="minorHAnsi"/>
          <w:color w:val="000000"/>
          <w:sz w:val="19"/>
          <w:szCs w:val="19"/>
        </w:rPr>
        <w:t xml:space="preserve">laws or regulations. </w:t>
      </w:r>
    </w:p>
    <w:p w14:paraId="62E82485" w14:textId="46B67123" w:rsidR="00D11BEB" w:rsidRPr="00D11BEB" w:rsidRDefault="00D11BEB" w:rsidP="00E33C13">
      <w:pPr>
        <w:spacing w:before="240"/>
        <w:ind w:left="-180" w:right="-90"/>
        <w:jc w:val="both"/>
        <w:textAlignment w:val="baseline"/>
        <w:rPr>
          <w:rFonts w:ascii="Segoe UI" w:hAnsi="Segoe UI" w:cs="Segoe UI"/>
          <w:sz w:val="18"/>
          <w:szCs w:val="18"/>
        </w:rPr>
      </w:pPr>
      <w:r w:rsidRPr="00D11BEB">
        <w:rPr>
          <w:rFonts w:ascii="Calibri" w:hAnsi="Calibri" w:cs="Calibri"/>
          <w:sz w:val="19"/>
          <w:szCs w:val="19"/>
        </w:rPr>
        <w:t>By signing below, Client’s authorized representative has accepted the terms and conditions of this Agreement. </w:t>
      </w:r>
    </w:p>
    <w:p w14:paraId="7ECDEF1C" w14:textId="77777777" w:rsidR="00D11BEB" w:rsidRPr="00D11BEB" w:rsidRDefault="00D11BEB" w:rsidP="00E33C13">
      <w:pPr>
        <w:ind w:left="-180" w:right="-90"/>
        <w:jc w:val="both"/>
        <w:textAlignment w:val="baseline"/>
        <w:rPr>
          <w:rFonts w:ascii="Segoe UI" w:hAnsi="Segoe UI" w:cs="Segoe UI"/>
          <w:sz w:val="18"/>
          <w:szCs w:val="18"/>
        </w:rPr>
      </w:pPr>
      <w:r w:rsidRPr="00D11BEB">
        <w:rPr>
          <w:rFonts w:ascii="Calibri" w:hAnsi="Calibri" w:cs="Calibri"/>
          <w:sz w:val="19"/>
          <w:szCs w:val="19"/>
        </w:rPr>
        <w:t> </w:t>
      </w:r>
    </w:p>
    <w:tbl>
      <w:tblPr>
        <w:tblW w:w="0" w:type="dxa"/>
        <w:tblInd w:w="-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5190"/>
        <w:gridCol w:w="3360"/>
      </w:tblGrid>
      <w:tr w:rsidR="00D11BEB" w:rsidRPr="00D11BEB" w14:paraId="30672581" w14:textId="77777777" w:rsidTr="00D11BEB">
        <w:trPr>
          <w:trHeight w:val="1080"/>
        </w:trPr>
        <w:tc>
          <w:tcPr>
            <w:tcW w:w="14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5AFB7C" w14:textId="77777777" w:rsidR="00D11BEB" w:rsidRPr="00D11BEB" w:rsidRDefault="00D11BEB" w:rsidP="00E33C13">
            <w:pPr>
              <w:ind w:right="-90"/>
              <w:textAlignment w:val="baseline"/>
              <w:rPr>
                <w:szCs w:val="24"/>
              </w:rPr>
            </w:pPr>
            <w:r w:rsidRPr="00D11BEB">
              <w:rPr>
                <w:rFonts w:ascii="Calibri" w:hAnsi="Calibri" w:cs="Calibri"/>
                <w:sz w:val="19"/>
                <w:szCs w:val="19"/>
              </w:rPr>
              <w:t>AGREED TO ON BEHALF </w:t>
            </w:r>
          </w:p>
          <w:p w14:paraId="666E96B1" w14:textId="77777777" w:rsidR="00D11BEB" w:rsidRPr="00D11BEB" w:rsidRDefault="00D11BEB" w:rsidP="00E33C13">
            <w:pPr>
              <w:ind w:right="-90"/>
              <w:textAlignment w:val="baseline"/>
              <w:rPr>
                <w:szCs w:val="24"/>
              </w:rPr>
            </w:pPr>
            <w:r w:rsidRPr="00D11BEB">
              <w:rPr>
                <w:rFonts w:ascii="Calibri" w:hAnsi="Calibri" w:cs="Calibri"/>
                <w:sz w:val="19"/>
                <w:szCs w:val="19"/>
              </w:rPr>
              <w:t>OF CLIENT </w:t>
            </w:r>
          </w:p>
        </w:tc>
        <w:tc>
          <w:tcPr>
            <w:tcW w:w="5190" w:type="dxa"/>
            <w:tcBorders>
              <w:top w:val="single" w:sz="6" w:space="0" w:color="auto"/>
              <w:left w:val="single" w:sz="6" w:space="0" w:color="auto"/>
              <w:bottom w:val="single" w:sz="6" w:space="0" w:color="auto"/>
              <w:right w:val="single" w:sz="6" w:space="0" w:color="auto"/>
            </w:tcBorders>
            <w:shd w:val="clear" w:color="auto" w:fill="auto"/>
            <w:hideMark/>
          </w:tcPr>
          <w:p w14:paraId="3B97EB8D" w14:textId="77777777" w:rsidR="00D11BEB" w:rsidRPr="00D11BEB" w:rsidRDefault="00D11BEB" w:rsidP="00E33C13">
            <w:pPr>
              <w:ind w:right="-90"/>
              <w:textAlignment w:val="baseline"/>
              <w:rPr>
                <w:szCs w:val="24"/>
              </w:rPr>
            </w:pPr>
            <w:r w:rsidRPr="00D11BEB">
              <w:rPr>
                <w:rFonts w:ascii="Calibri" w:hAnsi="Calibri" w:cs="Calibri"/>
                <w:sz w:val="19"/>
                <w:szCs w:val="19"/>
              </w:rPr>
              <w:t> </w:t>
            </w:r>
          </w:p>
          <w:p w14:paraId="4E34659A" w14:textId="69E5A959" w:rsidR="00D11BEB" w:rsidRPr="00D11BEB" w:rsidRDefault="00D11BEB" w:rsidP="00E33C13">
            <w:pPr>
              <w:ind w:right="-90"/>
              <w:textAlignment w:val="baseline"/>
              <w:rPr>
                <w:szCs w:val="24"/>
              </w:rPr>
            </w:pPr>
            <w:r w:rsidRPr="00D11BEB">
              <w:rPr>
                <w:rFonts w:ascii="Calibri" w:hAnsi="Calibri" w:cs="Calibri"/>
                <w:sz w:val="19"/>
                <w:szCs w:val="19"/>
              </w:rPr>
              <w:t>Signature:</w:t>
            </w:r>
            <w:r w:rsidR="003A7D0F">
              <w:rPr>
                <w:rFonts w:ascii="Calibri" w:hAnsi="Calibri" w:cs="Calibri"/>
                <w:sz w:val="19"/>
                <w:szCs w:val="19"/>
              </w:rPr>
              <w:t xml:space="preserve"> </w:t>
            </w:r>
            <w:r w:rsidRPr="00D11BEB">
              <w:rPr>
                <w:rFonts w:ascii="Calibri" w:hAnsi="Calibri" w:cs="Calibri"/>
                <w:sz w:val="19"/>
                <w:szCs w:val="19"/>
              </w:rPr>
              <w:t>__________________________________ </w:t>
            </w:r>
          </w:p>
          <w:p w14:paraId="4B2A9591" w14:textId="77777777" w:rsidR="00D11BEB" w:rsidRPr="00D11BEB" w:rsidRDefault="00D11BEB" w:rsidP="00E33C13">
            <w:pPr>
              <w:ind w:right="-90"/>
              <w:textAlignment w:val="baseline"/>
              <w:rPr>
                <w:szCs w:val="24"/>
              </w:rPr>
            </w:pPr>
            <w:r w:rsidRPr="00D11BEB">
              <w:rPr>
                <w:rFonts w:ascii="Calibri" w:hAnsi="Calibri" w:cs="Calibri"/>
                <w:sz w:val="19"/>
                <w:szCs w:val="19"/>
              </w:rPr>
              <w:t> </w:t>
            </w:r>
          </w:p>
          <w:p w14:paraId="3BB8C699" w14:textId="77777777" w:rsidR="00D11BEB" w:rsidRPr="00D11BEB" w:rsidRDefault="00D11BEB" w:rsidP="00E33C13">
            <w:pPr>
              <w:ind w:right="-90"/>
              <w:textAlignment w:val="baseline"/>
              <w:rPr>
                <w:szCs w:val="24"/>
              </w:rPr>
            </w:pPr>
            <w:r w:rsidRPr="00D11BEB">
              <w:rPr>
                <w:rFonts w:ascii="Calibri" w:hAnsi="Calibri" w:cs="Calibri"/>
                <w:sz w:val="19"/>
                <w:szCs w:val="19"/>
              </w:rPr>
              <w:t>Name:  ______________________________________ </w:t>
            </w:r>
          </w:p>
          <w:p w14:paraId="3AA7BD24" w14:textId="77777777" w:rsidR="00D11BEB" w:rsidRPr="00D11BEB" w:rsidRDefault="00D11BEB" w:rsidP="00E33C13">
            <w:pPr>
              <w:ind w:right="-90"/>
              <w:textAlignment w:val="baseline"/>
              <w:rPr>
                <w:szCs w:val="24"/>
              </w:rPr>
            </w:pPr>
            <w:r w:rsidRPr="00D11BEB">
              <w:rPr>
                <w:rFonts w:ascii="Calibri" w:hAnsi="Calibri" w:cs="Calibri"/>
                <w:sz w:val="19"/>
                <w:szCs w:val="19"/>
              </w:rPr>
              <w:t> </w:t>
            </w:r>
          </w:p>
          <w:p w14:paraId="500FD496" w14:textId="77777777" w:rsidR="00D11BEB" w:rsidRPr="00D11BEB" w:rsidRDefault="00D11BEB" w:rsidP="00E33C13">
            <w:pPr>
              <w:ind w:right="-90"/>
              <w:textAlignment w:val="baseline"/>
              <w:rPr>
                <w:szCs w:val="24"/>
              </w:rPr>
            </w:pPr>
            <w:r w:rsidRPr="00D11BEB">
              <w:rPr>
                <w:rFonts w:ascii="Calibri" w:hAnsi="Calibri" w:cs="Calibri"/>
                <w:sz w:val="19"/>
                <w:szCs w:val="19"/>
              </w:rPr>
              <w:t>Title:  _______________________________________ </w:t>
            </w:r>
          </w:p>
          <w:p w14:paraId="0A5B556A" w14:textId="77777777" w:rsidR="00D11BEB" w:rsidRPr="00D11BEB" w:rsidRDefault="00D11BEB" w:rsidP="00E33C13">
            <w:pPr>
              <w:ind w:right="-90"/>
              <w:textAlignment w:val="baseline"/>
              <w:rPr>
                <w:szCs w:val="24"/>
              </w:rPr>
            </w:pPr>
            <w:r w:rsidRPr="00D11BEB">
              <w:rPr>
                <w:rFonts w:ascii="Calibri" w:hAnsi="Calibri" w:cs="Calibri"/>
                <w:sz w:val="19"/>
                <w:szCs w:val="19"/>
              </w:rPr>
              <w:t> </w:t>
            </w:r>
          </w:p>
        </w:tc>
        <w:tc>
          <w:tcPr>
            <w:tcW w:w="3360" w:type="dxa"/>
            <w:tcBorders>
              <w:top w:val="single" w:sz="6" w:space="0" w:color="auto"/>
              <w:left w:val="nil"/>
              <w:bottom w:val="single" w:sz="6" w:space="0" w:color="auto"/>
              <w:right w:val="single" w:sz="6" w:space="0" w:color="auto"/>
            </w:tcBorders>
            <w:shd w:val="clear" w:color="auto" w:fill="auto"/>
            <w:hideMark/>
          </w:tcPr>
          <w:p w14:paraId="6CE86B98" w14:textId="77777777" w:rsidR="00D11BEB" w:rsidRPr="00D11BEB" w:rsidRDefault="00D11BEB" w:rsidP="00E33C13">
            <w:pPr>
              <w:ind w:right="-90"/>
              <w:textAlignment w:val="baseline"/>
              <w:rPr>
                <w:szCs w:val="24"/>
              </w:rPr>
            </w:pPr>
            <w:r w:rsidRPr="00D11BEB">
              <w:rPr>
                <w:rFonts w:ascii="Calibri" w:hAnsi="Calibri" w:cs="Calibri"/>
                <w:sz w:val="19"/>
                <w:szCs w:val="19"/>
              </w:rPr>
              <w:t> </w:t>
            </w:r>
          </w:p>
          <w:p w14:paraId="2B7486E1" w14:textId="77777777" w:rsidR="00D11BEB" w:rsidRPr="00D11BEB" w:rsidRDefault="00D11BEB" w:rsidP="00E33C13">
            <w:pPr>
              <w:ind w:right="-90"/>
              <w:textAlignment w:val="baseline"/>
              <w:rPr>
                <w:szCs w:val="24"/>
              </w:rPr>
            </w:pPr>
            <w:r w:rsidRPr="00D11BEB">
              <w:rPr>
                <w:rFonts w:ascii="Calibri" w:hAnsi="Calibri" w:cs="Calibri"/>
                <w:sz w:val="19"/>
                <w:szCs w:val="19"/>
              </w:rPr>
              <w:t>DATE: </w:t>
            </w:r>
          </w:p>
        </w:tc>
      </w:tr>
    </w:tbl>
    <w:p w14:paraId="00168F72" w14:textId="77777777" w:rsidR="00D11BEB" w:rsidRPr="00D11BEB" w:rsidRDefault="00D11BEB" w:rsidP="00E33C13">
      <w:pPr>
        <w:ind w:left="-720" w:right="-90"/>
        <w:textAlignment w:val="baseline"/>
        <w:rPr>
          <w:rFonts w:ascii="Segoe UI" w:hAnsi="Segoe UI" w:cs="Segoe UI"/>
          <w:sz w:val="18"/>
          <w:szCs w:val="18"/>
        </w:rPr>
      </w:pPr>
      <w:r w:rsidRPr="00D11BEB">
        <w:rPr>
          <w:rFonts w:ascii="Calibri" w:hAnsi="Calibri" w:cs="Calibri"/>
          <w:sz w:val="19"/>
          <w:szCs w:val="19"/>
        </w:rPr>
        <w:t>             </w:t>
      </w:r>
    </w:p>
    <w:p w14:paraId="2CB42402" w14:textId="2A4E40AF" w:rsidR="005C73EF" w:rsidRPr="003F6DCA" w:rsidRDefault="005C73EF" w:rsidP="00E33C13">
      <w:pPr>
        <w:ind w:left="-720" w:right="-90" w:firstLine="540"/>
        <w:textAlignment w:val="baseline"/>
        <w:rPr>
          <w:rFonts w:asciiTheme="minorHAnsi" w:hAnsiTheme="minorHAnsi" w:cstheme="minorHAnsi"/>
          <w:sz w:val="19"/>
          <w:szCs w:val="19"/>
        </w:rPr>
      </w:pPr>
      <w:r w:rsidRPr="003F6DCA">
        <w:rPr>
          <w:rFonts w:ascii="Calibri" w:hAnsi="Calibri" w:cs="Calibri"/>
          <w:sz w:val="19"/>
          <w:szCs w:val="19"/>
        </w:rPr>
        <w:t xml:space="preserve">NIQ entity name: </w:t>
      </w:r>
      <w:sdt>
        <w:sdtPr>
          <w:rPr>
            <w:rFonts w:asciiTheme="minorHAnsi" w:hAnsiTheme="minorHAnsi" w:cstheme="minorHAnsi"/>
            <w:sz w:val="19"/>
            <w:szCs w:val="19"/>
          </w:rPr>
          <w:alias w:val="NielsenIQ Legal Entity Name"/>
          <w:tag w:val="NielsenIQ Legal Entity Name"/>
          <w:id w:val="1396232886"/>
          <w:placeholder>
            <w:docPart w:val="F32DCED2FDF6405881F914AB0F2B3B7C"/>
          </w:placeholder>
          <w:comboBox>
            <w:listItem w:value="Choose an item."/>
            <w:listItem w:displayText="Nielsen Consumer LLC" w:value="Nielsen Consumer LLC"/>
            <w:listItem w:displayText="ACNielsen Company of Canada" w:value="ACNielsen Company of Canada"/>
            <w:listItem w:displayText="The Nielsen Company (Europe) Sàrl" w:value="The Nielsen Company (Europe) Sàrl"/>
          </w:comboBox>
        </w:sdtPr>
        <w:sdtEndPr/>
        <w:sdtContent>
          <w:r w:rsidR="003F6DCA" w:rsidRPr="003F6DCA">
            <w:rPr>
              <w:rFonts w:asciiTheme="minorHAnsi" w:hAnsiTheme="minorHAnsi" w:cstheme="minorHAnsi"/>
              <w:sz w:val="19"/>
              <w:szCs w:val="19"/>
            </w:rPr>
            <w:t>Nielsen Consumer LLC</w:t>
          </w:r>
        </w:sdtContent>
      </w:sdt>
      <w:r w:rsidRPr="003F6DCA">
        <w:rPr>
          <w:rFonts w:asciiTheme="minorHAnsi" w:hAnsiTheme="minorHAnsi" w:cstheme="minorHAnsi"/>
          <w:sz w:val="19"/>
          <w:szCs w:val="19"/>
        </w:rPr>
        <w:t xml:space="preserve"> </w:t>
      </w:r>
    </w:p>
    <w:p w14:paraId="661B8E9D" w14:textId="4A3B05C9" w:rsidR="003F6DCA" w:rsidRPr="003F6DCA" w:rsidRDefault="003F6DCA" w:rsidP="00E33C13">
      <w:pPr>
        <w:ind w:left="-720" w:right="-90" w:firstLine="540"/>
        <w:textAlignment w:val="baseline"/>
        <w:rPr>
          <w:rFonts w:asciiTheme="minorHAnsi" w:hAnsiTheme="minorHAnsi" w:cstheme="minorBidi"/>
          <w:sz w:val="19"/>
          <w:szCs w:val="19"/>
        </w:rPr>
      </w:pPr>
      <w:r w:rsidRPr="003F6DCA">
        <w:rPr>
          <w:rFonts w:ascii="Calibri" w:hAnsi="Calibri" w:cs="Calibri"/>
          <w:sz w:val="19"/>
          <w:szCs w:val="19"/>
        </w:rPr>
        <w:t xml:space="preserve">NIQ entity address: </w:t>
      </w:r>
      <w:sdt>
        <w:sdtPr>
          <w:rPr>
            <w:rFonts w:asciiTheme="minorHAnsi" w:hAnsiTheme="minorHAnsi" w:cstheme="minorBidi"/>
            <w:sz w:val="19"/>
            <w:szCs w:val="19"/>
          </w:rPr>
          <w:alias w:val="NielsenIQ Legal Entity Address"/>
          <w:tag w:val="NielsenIQ Legal Entity Address"/>
          <w:id w:val="549577027"/>
          <w:placeholder>
            <w:docPart w:val="4B88A40D614B4247A29E803EEFCE34DB"/>
          </w:placeholder>
          <w:comboBox>
            <w:listItem w:displayText="200 West Jackson Boulevard, Chicago, Illinois 60606" w:value="200 West Jackson Boulevard, Chicago, Illinois 60606"/>
            <w:listItem w:value="Choose an item."/>
            <w:listItem w:displayText="160 McNabb Street, Markham, Ontario L3R 4B8" w:value="160 McNabb Street, Markham, Ontario L3R 4B8"/>
          </w:comboBox>
        </w:sdtPr>
        <w:sdtEndPr/>
        <w:sdtContent>
          <w:r w:rsidRPr="003F6DCA">
            <w:rPr>
              <w:rFonts w:asciiTheme="minorHAnsi" w:hAnsiTheme="minorHAnsi" w:cstheme="minorBidi"/>
              <w:sz w:val="19"/>
              <w:szCs w:val="19"/>
            </w:rPr>
            <w:t>200 West Jackson Boulevard, Chicago, Illinois 60606</w:t>
          </w:r>
        </w:sdtContent>
      </w:sdt>
    </w:p>
    <w:p w14:paraId="490F0BE7" w14:textId="699DCF03" w:rsidR="00D11BEB" w:rsidRPr="00D11BEB" w:rsidRDefault="008D72F8" w:rsidP="00E33C13">
      <w:pPr>
        <w:ind w:left="-720" w:right="-90" w:firstLine="540"/>
        <w:textAlignment w:val="baseline"/>
        <w:rPr>
          <w:rFonts w:ascii="Segoe UI" w:hAnsi="Segoe UI" w:cs="Segoe UI"/>
          <w:sz w:val="18"/>
          <w:szCs w:val="18"/>
        </w:rPr>
      </w:pPr>
      <w:r w:rsidRPr="003F6DCA">
        <w:rPr>
          <w:rFonts w:ascii="Calibri" w:hAnsi="Calibri" w:cs="Calibri"/>
          <w:sz w:val="19"/>
          <w:szCs w:val="19"/>
        </w:rPr>
        <w:t>NIQ VAT Number (where applicable):</w:t>
      </w:r>
    </w:p>
    <w:p w14:paraId="614875C8" w14:textId="77777777" w:rsidR="00D11BEB" w:rsidRPr="00D11BEB" w:rsidRDefault="00D11BEB" w:rsidP="00D11BEB">
      <w:pPr>
        <w:ind w:left="-720" w:right="120"/>
        <w:textAlignment w:val="baseline"/>
        <w:rPr>
          <w:rFonts w:ascii="Segoe UI" w:hAnsi="Segoe UI" w:cs="Segoe UI"/>
          <w:sz w:val="18"/>
          <w:szCs w:val="18"/>
        </w:rPr>
      </w:pPr>
      <w:r w:rsidRPr="00D11BEB">
        <w:rPr>
          <w:rFonts w:ascii="Calibri" w:hAnsi="Calibri" w:cs="Calibri"/>
          <w:sz w:val="20"/>
        </w:rPr>
        <w:t> </w:t>
      </w:r>
    </w:p>
    <w:p w14:paraId="33DB63D5" w14:textId="77777777" w:rsidR="00D11BEB" w:rsidRPr="00D11BEB" w:rsidRDefault="00D11BEB" w:rsidP="00D11BEB">
      <w:pPr>
        <w:ind w:left="-720" w:right="120"/>
        <w:textAlignment w:val="baseline"/>
        <w:rPr>
          <w:rFonts w:ascii="Segoe UI" w:hAnsi="Segoe UI" w:cs="Segoe UI"/>
          <w:sz w:val="18"/>
          <w:szCs w:val="18"/>
        </w:rPr>
      </w:pPr>
      <w:r w:rsidRPr="00D11BEB">
        <w:rPr>
          <w:rFonts w:ascii="Calibri" w:hAnsi="Calibri" w:cs="Calibri"/>
          <w:sz w:val="20"/>
        </w:rPr>
        <w:t> </w:t>
      </w:r>
    </w:p>
    <w:p w14:paraId="51BB57D1" w14:textId="785B7E21" w:rsidR="0067192E" w:rsidRDefault="0067192E" w:rsidP="00391CED">
      <w:pPr>
        <w:ind w:left="-720" w:right="130"/>
        <w:rPr>
          <w:rFonts w:asciiTheme="minorHAnsi" w:hAnsiTheme="minorHAnsi" w:cstheme="minorHAnsi"/>
          <w:sz w:val="19"/>
          <w:szCs w:val="19"/>
        </w:rPr>
      </w:pPr>
    </w:p>
    <w:p w14:paraId="6902BAE3" w14:textId="28C87CE5" w:rsidR="005D2102" w:rsidRDefault="005D2102" w:rsidP="00391CED">
      <w:pPr>
        <w:ind w:left="-720" w:right="130"/>
        <w:rPr>
          <w:rFonts w:asciiTheme="minorHAnsi" w:hAnsiTheme="minorHAnsi" w:cstheme="minorHAnsi"/>
          <w:sz w:val="19"/>
          <w:szCs w:val="19"/>
        </w:rPr>
      </w:pPr>
    </w:p>
    <w:p w14:paraId="2E6C1C48" w14:textId="0485CDC0" w:rsidR="005D2102" w:rsidRDefault="005D2102" w:rsidP="00391CED">
      <w:pPr>
        <w:ind w:left="-720" w:right="130"/>
        <w:rPr>
          <w:rFonts w:asciiTheme="minorHAnsi" w:hAnsiTheme="minorHAnsi" w:cstheme="minorHAnsi"/>
          <w:sz w:val="19"/>
          <w:szCs w:val="19"/>
        </w:rPr>
      </w:pPr>
    </w:p>
    <w:p w14:paraId="1C32FF31" w14:textId="6B74B65E" w:rsidR="005D2102" w:rsidRDefault="005D2102" w:rsidP="00391CED">
      <w:pPr>
        <w:ind w:left="-720" w:right="130"/>
        <w:rPr>
          <w:rFonts w:asciiTheme="minorHAnsi" w:hAnsiTheme="minorHAnsi" w:cstheme="minorHAnsi"/>
          <w:sz w:val="19"/>
          <w:szCs w:val="19"/>
        </w:rPr>
      </w:pPr>
    </w:p>
    <w:p w14:paraId="2E0EA16E" w14:textId="77777777" w:rsidR="005D2102" w:rsidRDefault="005D2102" w:rsidP="00391CED">
      <w:pPr>
        <w:ind w:left="-720" w:right="130"/>
        <w:rPr>
          <w:rFonts w:asciiTheme="minorHAnsi" w:hAnsiTheme="minorHAnsi" w:cstheme="minorHAnsi"/>
          <w:sz w:val="20"/>
        </w:rPr>
      </w:pPr>
    </w:p>
    <w:p w14:paraId="37845D47" w14:textId="459B8882" w:rsidR="008317B1" w:rsidRPr="00407A2F" w:rsidRDefault="008317B1" w:rsidP="00391CED">
      <w:pPr>
        <w:ind w:left="-720" w:right="130"/>
        <w:rPr>
          <w:rFonts w:asciiTheme="minorHAnsi" w:hAnsiTheme="minorHAnsi" w:cstheme="minorHAnsi"/>
          <w:sz w:val="20"/>
        </w:rPr>
      </w:pPr>
    </w:p>
    <w:sectPr w:rsidR="008317B1" w:rsidRPr="00407A2F" w:rsidSect="004B5E1D">
      <w:headerReference w:type="even" r:id="rId11"/>
      <w:headerReference w:type="default" r:id="rId12"/>
      <w:footerReference w:type="even" r:id="rId13"/>
      <w:footerReference w:type="default" r:id="rId14"/>
      <w:headerReference w:type="first" r:id="rId15"/>
      <w:footerReference w:type="first" r:id="rId16"/>
      <w:pgSz w:w="12240" w:h="15840"/>
      <w:pgMar w:top="720" w:right="990" w:bottom="720" w:left="1080" w:header="720" w:footer="720" w:gutter="0"/>
      <w:paperSrc w:first="15" w:other="15"/>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E3E52" w14:textId="77777777" w:rsidR="005A4C13" w:rsidRDefault="005A4C13">
      <w:r>
        <w:separator/>
      </w:r>
    </w:p>
  </w:endnote>
  <w:endnote w:type="continuationSeparator" w:id="0">
    <w:p w14:paraId="36BBFCFB" w14:textId="77777777" w:rsidR="005A4C13" w:rsidRDefault="005A4C13">
      <w:r>
        <w:continuationSeparator/>
      </w:r>
    </w:p>
  </w:endnote>
  <w:endnote w:type="continuationNotice" w:id="1">
    <w:p w14:paraId="3FAC3A9F" w14:textId="77777777" w:rsidR="005A4C13" w:rsidRDefault="005A4C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0F8D7" w14:textId="77777777" w:rsidR="00C839BB" w:rsidRDefault="00C83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9C95" w14:textId="77777777" w:rsidR="002559B7" w:rsidRDefault="002559B7" w:rsidP="002559B7">
    <w:pPr>
      <w:pStyle w:val="Footer"/>
      <w:tabs>
        <w:tab w:val="clear" w:pos="8640"/>
        <w:tab w:val="left" w:pos="8100"/>
        <w:tab w:val="right" w:pos="9360"/>
      </w:tabs>
      <w:ind w:left="-720" w:right="-540"/>
      <w:rPr>
        <w:rFonts w:ascii="Arial" w:hAnsi="Arial"/>
        <w:sz w:val="16"/>
        <w:szCs w:val="16"/>
      </w:rPr>
    </w:pPr>
  </w:p>
  <w:p w14:paraId="0BB3D553" w14:textId="179CFA76" w:rsidR="002559B7" w:rsidRPr="001428BE" w:rsidRDefault="00401D7A" w:rsidP="002559B7">
    <w:pPr>
      <w:pStyle w:val="Footer"/>
      <w:tabs>
        <w:tab w:val="clear" w:pos="8640"/>
        <w:tab w:val="left" w:pos="8100"/>
        <w:tab w:val="right" w:pos="9360"/>
      </w:tabs>
      <w:ind w:left="-720" w:right="-540"/>
      <w:rPr>
        <w:rFonts w:ascii="Calibri" w:hAnsi="Calibri" w:cs="Calibri"/>
        <w:sz w:val="19"/>
        <w:szCs w:val="19"/>
      </w:rPr>
    </w:pPr>
    <w:r>
      <w:rPr>
        <w:rFonts w:ascii="Calibri" w:hAnsi="Calibri" w:cs="Calibri"/>
        <w:sz w:val="16"/>
        <w:szCs w:val="16"/>
      </w:rPr>
      <w:t xml:space="preserve">   </w:t>
    </w:r>
    <w:r w:rsidR="0056201A">
      <w:rPr>
        <w:rFonts w:ascii="Calibri" w:hAnsi="Calibri" w:cs="Calibri"/>
        <w:sz w:val="16"/>
        <w:szCs w:val="16"/>
      </w:rPr>
      <w:t xml:space="preserve">        </w:t>
    </w:r>
    <w:r w:rsidR="008317B1" w:rsidRPr="001428BE">
      <w:rPr>
        <w:rFonts w:ascii="Calibri" w:hAnsi="Calibri" w:cs="Calibri"/>
        <w:sz w:val="19"/>
        <w:szCs w:val="19"/>
      </w:rPr>
      <w:t>AdhocAgreement</w:t>
    </w:r>
    <w:r w:rsidR="00BC1180" w:rsidRPr="001428BE">
      <w:rPr>
        <w:rFonts w:ascii="Calibri" w:hAnsi="Calibri" w:cs="Calibri"/>
        <w:sz w:val="19"/>
        <w:szCs w:val="19"/>
      </w:rPr>
      <w:t xml:space="preserve"> withMSA</w:t>
    </w:r>
    <w:r w:rsidR="00F04FCD" w:rsidRPr="001428BE">
      <w:rPr>
        <w:rFonts w:ascii="Calibri" w:hAnsi="Calibri" w:cs="Calibri"/>
        <w:sz w:val="19"/>
        <w:szCs w:val="19"/>
      </w:rPr>
      <w:t xml:space="preserve"> </w:t>
    </w:r>
    <w:r w:rsidR="00071260" w:rsidRPr="001428BE">
      <w:rPr>
        <w:rFonts w:ascii="Calibri" w:hAnsi="Calibri" w:cs="Calibri"/>
        <w:sz w:val="19"/>
        <w:szCs w:val="19"/>
      </w:rPr>
      <w:t>(</w:t>
    </w:r>
    <w:r w:rsidR="004828FA">
      <w:rPr>
        <w:rFonts w:ascii="Calibri" w:hAnsi="Calibri" w:cs="Calibri"/>
        <w:sz w:val="19"/>
        <w:szCs w:val="19"/>
      </w:rPr>
      <w:t>31May</w:t>
    </w:r>
    <w:r w:rsidR="00C839BB">
      <w:rPr>
        <w:rFonts w:ascii="Calibri" w:hAnsi="Calibri" w:cs="Calibri"/>
        <w:sz w:val="19"/>
        <w:szCs w:val="19"/>
      </w:rPr>
      <w:t>2023</w:t>
    </w:r>
    <w:r w:rsidR="00071260" w:rsidRPr="001428BE">
      <w:rPr>
        <w:rFonts w:ascii="Calibri" w:hAnsi="Calibri" w:cs="Calibri"/>
        <w:sz w:val="19"/>
        <w:szCs w:val="19"/>
      </w:rPr>
      <w:t>)</w:t>
    </w:r>
  </w:p>
  <w:p w14:paraId="0D0B98CA" w14:textId="0D9E6024" w:rsidR="002559B7" w:rsidRPr="0002554E" w:rsidRDefault="00401D7A" w:rsidP="002559B7">
    <w:pPr>
      <w:pStyle w:val="Footer"/>
      <w:tabs>
        <w:tab w:val="clear" w:pos="8640"/>
        <w:tab w:val="left" w:pos="8100"/>
        <w:tab w:val="right" w:pos="9360"/>
      </w:tabs>
      <w:ind w:left="-720" w:right="-540"/>
      <w:rPr>
        <w:rFonts w:ascii="Arial" w:hAnsi="Arial"/>
        <w:sz w:val="18"/>
        <w:szCs w:val="18"/>
      </w:rPr>
    </w:pPr>
    <w:r w:rsidRPr="001428BE">
      <w:rPr>
        <w:rFonts w:ascii="Calibri" w:hAnsi="Calibri" w:cs="Calibri"/>
        <w:sz w:val="19"/>
        <w:szCs w:val="19"/>
      </w:rPr>
      <w:t xml:space="preserve">   </w:t>
    </w:r>
    <w:r w:rsidR="0056201A" w:rsidRPr="001428BE">
      <w:rPr>
        <w:rFonts w:ascii="Calibri" w:hAnsi="Calibri" w:cs="Calibri"/>
        <w:sz w:val="19"/>
        <w:szCs w:val="19"/>
      </w:rPr>
      <w:t xml:space="preserve">            </w:t>
    </w:r>
    <w:r w:rsidR="008317B1" w:rsidRPr="001428BE">
      <w:rPr>
        <w:rFonts w:ascii="Calibri" w:hAnsi="Calibri" w:cs="Calibri"/>
        <w:sz w:val="19"/>
        <w:szCs w:val="19"/>
      </w:rPr>
      <w:t xml:space="preserve">Page </w:t>
    </w:r>
    <w:r w:rsidR="008317B1" w:rsidRPr="001428BE">
      <w:rPr>
        <w:rFonts w:ascii="Calibri" w:hAnsi="Calibri" w:cs="Calibri"/>
        <w:sz w:val="19"/>
        <w:szCs w:val="19"/>
      </w:rPr>
      <w:fldChar w:fldCharType="begin"/>
    </w:r>
    <w:r w:rsidR="008317B1" w:rsidRPr="001428BE">
      <w:rPr>
        <w:rFonts w:ascii="Calibri" w:hAnsi="Calibri" w:cs="Calibri"/>
        <w:sz w:val="19"/>
        <w:szCs w:val="19"/>
      </w:rPr>
      <w:instrText xml:space="preserve"> PAGE </w:instrText>
    </w:r>
    <w:r w:rsidR="008317B1" w:rsidRPr="001428BE">
      <w:rPr>
        <w:rFonts w:ascii="Calibri" w:hAnsi="Calibri" w:cs="Calibri"/>
        <w:sz w:val="19"/>
        <w:szCs w:val="19"/>
      </w:rPr>
      <w:fldChar w:fldCharType="separate"/>
    </w:r>
    <w:r w:rsidR="008317B1" w:rsidRPr="001428BE">
      <w:rPr>
        <w:rFonts w:ascii="Calibri" w:hAnsi="Calibri" w:cs="Calibri"/>
        <w:noProof/>
        <w:sz w:val="19"/>
        <w:szCs w:val="19"/>
      </w:rPr>
      <w:t>2</w:t>
    </w:r>
    <w:r w:rsidR="008317B1" w:rsidRPr="001428BE">
      <w:rPr>
        <w:rFonts w:ascii="Calibri" w:hAnsi="Calibri" w:cs="Calibri"/>
        <w:sz w:val="19"/>
        <w:szCs w:val="19"/>
      </w:rPr>
      <w:fldChar w:fldCharType="end"/>
    </w:r>
    <w:r w:rsidR="008317B1" w:rsidRPr="001428BE">
      <w:rPr>
        <w:rFonts w:ascii="Calibri" w:hAnsi="Calibri" w:cs="Calibri"/>
        <w:sz w:val="19"/>
        <w:szCs w:val="19"/>
      </w:rPr>
      <w:t xml:space="preserve"> of </w:t>
    </w:r>
    <w:r w:rsidR="008317B1" w:rsidRPr="001428BE">
      <w:rPr>
        <w:rFonts w:ascii="Calibri" w:hAnsi="Calibri" w:cs="Calibri"/>
        <w:sz w:val="19"/>
        <w:szCs w:val="19"/>
      </w:rPr>
      <w:fldChar w:fldCharType="begin"/>
    </w:r>
    <w:r w:rsidR="008317B1" w:rsidRPr="001428BE">
      <w:rPr>
        <w:rFonts w:ascii="Calibri" w:hAnsi="Calibri" w:cs="Calibri"/>
        <w:sz w:val="19"/>
        <w:szCs w:val="19"/>
      </w:rPr>
      <w:instrText xml:space="preserve"> NUMPAGES </w:instrText>
    </w:r>
    <w:r w:rsidR="008317B1" w:rsidRPr="001428BE">
      <w:rPr>
        <w:rFonts w:ascii="Calibri" w:hAnsi="Calibri" w:cs="Calibri"/>
        <w:sz w:val="19"/>
        <w:szCs w:val="19"/>
      </w:rPr>
      <w:fldChar w:fldCharType="separate"/>
    </w:r>
    <w:r w:rsidR="008317B1" w:rsidRPr="001428BE">
      <w:rPr>
        <w:rFonts w:ascii="Calibri" w:hAnsi="Calibri" w:cs="Calibri"/>
        <w:noProof/>
        <w:sz w:val="19"/>
        <w:szCs w:val="19"/>
      </w:rPr>
      <w:t>2</w:t>
    </w:r>
    <w:r w:rsidR="008317B1" w:rsidRPr="001428BE">
      <w:rPr>
        <w:rFonts w:ascii="Calibri" w:hAnsi="Calibri" w:cs="Calibri"/>
        <w:sz w:val="19"/>
        <w:szCs w:val="19"/>
      </w:rPr>
      <w:fldChar w:fldCharType="end"/>
    </w:r>
    <w:r w:rsidR="008317B1" w:rsidRPr="004867CD">
      <w:rPr>
        <w:rFonts w:ascii="Calibri" w:hAnsi="Calibri" w:cs="Calibri"/>
        <w:sz w:val="16"/>
        <w:szCs w:val="16"/>
      </w:rPr>
      <w:tab/>
    </w:r>
    <w:r w:rsidR="008317B1" w:rsidRPr="0002554E">
      <w:rPr>
        <w:rFonts w:ascii="Arial" w:hAnsi="Arial"/>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ADC83" w14:textId="77777777" w:rsidR="00C839BB" w:rsidRDefault="00C83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FB246" w14:textId="77777777" w:rsidR="005A4C13" w:rsidRDefault="005A4C13">
      <w:r>
        <w:separator/>
      </w:r>
    </w:p>
  </w:footnote>
  <w:footnote w:type="continuationSeparator" w:id="0">
    <w:p w14:paraId="7CD5E1EE" w14:textId="77777777" w:rsidR="005A4C13" w:rsidRDefault="005A4C13">
      <w:r>
        <w:continuationSeparator/>
      </w:r>
    </w:p>
  </w:footnote>
  <w:footnote w:type="continuationNotice" w:id="1">
    <w:p w14:paraId="7BB0DDD1" w14:textId="77777777" w:rsidR="005A4C13" w:rsidRDefault="005A4C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9A118" w14:textId="77777777" w:rsidR="00C839BB" w:rsidRDefault="00C83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52C7C" w14:textId="77777777" w:rsidR="00C839BB" w:rsidRDefault="00C83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57B1B" w14:textId="77777777" w:rsidR="00C839BB" w:rsidRDefault="00C83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470B0"/>
    <w:multiLevelType w:val="hybridMultilevel"/>
    <w:tmpl w:val="B2502114"/>
    <w:lvl w:ilvl="0" w:tplc="9AEE0D6E">
      <w:start w:val="1"/>
      <w:numFmt w:val="lowerLetter"/>
      <w:lvlText w:val="%1."/>
      <w:lvlJc w:val="left"/>
      <w:pPr>
        <w:ind w:left="1799" w:hanging="360"/>
      </w:pPr>
      <w:rPr>
        <w:rFonts w:hint="default"/>
      </w:rPr>
    </w:lvl>
    <w:lvl w:ilvl="1" w:tplc="10090019" w:tentative="1">
      <w:start w:val="1"/>
      <w:numFmt w:val="lowerLetter"/>
      <w:lvlText w:val="%2."/>
      <w:lvlJc w:val="left"/>
      <w:pPr>
        <w:ind w:left="2519" w:hanging="360"/>
      </w:pPr>
    </w:lvl>
    <w:lvl w:ilvl="2" w:tplc="1009001B" w:tentative="1">
      <w:start w:val="1"/>
      <w:numFmt w:val="lowerRoman"/>
      <w:lvlText w:val="%3."/>
      <w:lvlJc w:val="right"/>
      <w:pPr>
        <w:ind w:left="3239" w:hanging="180"/>
      </w:pPr>
    </w:lvl>
    <w:lvl w:ilvl="3" w:tplc="1009000F" w:tentative="1">
      <w:start w:val="1"/>
      <w:numFmt w:val="decimal"/>
      <w:lvlText w:val="%4."/>
      <w:lvlJc w:val="left"/>
      <w:pPr>
        <w:ind w:left="3959" w:hanging="360"/>
      </w:pPr>
    </w:lvl>
    <w:lvl w:ilvl="4" w:tplc="10090019" w:tentative="1">
      <w:start w:val="1"/>
      <w:numFmt w:val="lowerLetter"/>
      <w:lvlText w:val="%5."/>
      <w:lvlJc w:val="left"/>
      <w:pPr>
        <w:ind w:left="4679" w:hanging="360"/>
      </w:pPr>
    </w:lvl>
    <w:lvl w:ilvl="5" w:tplc="1009001B" w:tentative="1">
      <w:start w:val="1"/>
      <w:numFmt w:val="lowerRoman"/>
      <w:lvlText w:val="%6."/>
      <w:lvlJc w:val="right"/>
      <w:pPr>
        <w:ind w:left="5399" w:hanging="180"/>
      </w:pPr>
    </w:lvl>
    <w:lvl w:ilvl="6" w:tplc="1009000F" w:tentative="1">
      <w:start w:val="1"/>
      <w:numFmt w:val="decimal"/>
      <w:lvlText w:val="%7."/>
      <w:lvlJc w:val="left"/>
      <w:pPr>
        <w:ind w:left="6119" w:hanging="360"/>
      </w:pPr>
    </w:lvl>
    <w:lvl w:ilvl="7" w:tplc="10090019" w:tentative="1">
      <w:start w:val="1"/>
      <w:numFmt w:val="lowerLetter"/>
      <w:lvlText w:val="%8."/>
      <w:lvlJc w:val="left"/>
      <w:pPr>
        <w:ind w:left="6839" w:hanging="360"/>
      </w:pPr>
    </w:lvl>
    <w:lvl w:ilvl="8" w:tplc="1009001B" w:tentative="1">
      <w:start w:val="1"/>
      <w:numFmt w:val="lowerRoman"/>
      <w:lvlText w:val="%9."/>
      <w:lvlJc w:val="right"/>
      <w:pPr>
        <w:ind w:left="7559" w:hanging="180"/>
      </w:pPr>
    </w:lvl>
  </w:abstractNum>
  <w:abstractNum w:abstractNumId="1" w15:restartNumberingAfterBreak="0">
    <w:nsid w:val="1E196C8A"/>
    <w:multiLevelType w:val="multilevel"/>
    <w:tmpl w:val="7D64D7DC"/>
    <w:lvl w:ilvl="0">
      <w:start w:val="1"/>
      <w:numFmt w:val="decimal"/>
      <w:lvlText w:val="%1."/>
      <w:lvlJc w:val="left"/>
      <w:pPr>
        <w:ind w:left="720" w:hanging="360"/>
      </w:pPr>
      <w:rPr>
        <w:rFonts w:eastAsia="Calibri" w:hint="default"/>
        <w:b w:val="0"/>
        <w:bCs w:val="0"/>
      </w:rPr>
    </w:lvl>
    <w:lvl w:ilvl="1">
      <w:start w:val="1"/>
      <w:numFmt w:val="decimal"/>
      <w:isLgl/>
      <w:lvlText w:val="%1.%2"/>
      <w:lvlJc w:val="left"/>
      <w:pPr>
        <w:ind w:left="1080" w:hanging="720"/>
      </w:pPr>
      <w:rPr>
        <w:rFonts w:eastAsia="Calibri" w:hint="default"/>
        <w:color w:val="000000" w:themeColor="text1"/>
      </w:rPr>
    </w:lvl>
    <w:lvl w:ilvl="2">
      <w:start w:val="1"/>
      <w:numFmt w:val="decimal"/>
      <w:isLgl/>
      <w:lvlText w:val="%1.%2.%3"/>
      <w:lvlJc w:val="left"/>
      <w:pPr>
        <w:ind w:left="1080" w:hanging="720"/>
      </w:pPr>
      <w:rPr>
        <w:rFonts w:eastAsia="Calibri" w:hint="default"/>
        <w:color w:val="000000" w:themeColor="text1"/>
      </w:rPr>
    </w:lvl>
    <w:lvl w:ilvl="3">
      <w:start w:val="1"/>
      <w:numFmt w:val="decimal"/>
      <w:isLgl/>
      <w:lvlText w:val="%1.%2.%3.%4"/>
      <w:lvlJc w:val="left"/>
      <w:pPr>
        <w:ind w:left="1080" w:hanging="720"/>
      </w:pPr>
      <w:rPr>
        <w:rFonts w:eastAsia="Calibri" w:hint="default"/>
        <w:color w:val="000000" w:themeColor="text1"/>
      </w:rPr>
    </w:lvl>
    <w:lvl w:ilvl="4">
      <w:start w:val="1"/>
      <w:numFmt w:val="decimal"/>
      <w:isLgl/>
      <w:lvlText w:val="%1.%2.%3.%4.%5"/>
      <w:lvlJc w:val="left"/>
      <w:pPr>
        <w:ind w:left="1440" w:hanging="1080"/>
      </w:pPr>
      <w:rPr>
        <w:rFonts w:eastAsia="Calibri" w:hint="default"/>
        <w:color w:val="000000" w:themeColor="text1"/>
      </w:rPr>
    </w:lvl>
    <w:lvl w:ilvl="5">
      <w:start w:val="1"/>
      <w:numFmt w:val="decimal"/>
      <w:isLgl/>
      <w:lvlText w:val="%1.%2.%3.%4.%5.%6"/>
      <w:lvlJc w:val="left"/>
      <w:pPr>
        <w:ind w:left="1440" w:hanging="1080"/>
      </w:pPr>
      <w:rPr>
        <w:rFonts w:eastAsia="Calibri" w:hint="default"/>
        <w:color w:val="000000" w:themeColor="text1"/>
      </w:rPr>
    </w:lvl>
    <w:lvl w:ilvl="6">
      <w:start w:val="1"/>
      <w:numFmt w:val="decimal"/>
      <w:isLgl/>
      <w:lvlText w:val="%1.%2.%3.%4.%5.%6.%7"/>
      <w:lvlJc w:val="left"/>
      <w:pPr>
        <w:ind w:left="1800" w:hanging="1440"/>
      </w:pPr>
      <w:rPr>
        <w:rFonts w:eastAsia="Calibri" w:hint="default"/>
        <w:color w:val="000000" w:themeColor="text1"/>
      </w:rPr>
    </w:lvl>
    <w:lvl w:ilvl="7">
      <w:start w:val="1"/>
      <w:numFmt w:val="decimal"/>
      <w:isLgl/>
      <w:lvlText w:val="%1.%2.%3.%4.%5.%6.%7.%8"/>
      <w:lvlJc w:val="left"/>
      <w:pPr>
        <w:ind w:left="1800" w:hanging="1440"/>
      </w:pPr>
      <w:rPr>
        <w:rFonts w:eastAsia="Calibri" w:hint="default"/>
        <w:color w:val="000000" w:themeColor="text1"/>
      </w:rPr>
    </w:lvl>
    <w:lvl w:ilvl="8">
      <w:start w:val="1"/>
      <w:numFmt w:val="decimal"/>
      <w:isLgl/>
      <w:lvlText w:val="%1.%2.%3.%4.%5.%6.%7.%8.%9"/>
      <w:lvlJc w:val="left"/>
      <w:pPr>
        <w:ind w:left="1800" w:hanging="1440"/>
      </w:pPr>
      <w:rPr>
        <w:rFonts w:eastAsia="Calibri" w:hint="default"/>
        <w:color w:val="000000" w:themeColor="text1"/>
      </w:rPr>
    </w:lvl>
  </w:abstractNum>
  <w:abstractNum w:abstractNumId="2" w15:restartNumberingAfterBreak="0">
    <w:nsid w:val="20587FE1"/>
    <w:multiLevelType w:val="hybridMultilevel"/>
    <w:tmpl w:val="70BC7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F5083"/>
    <w:multiLevelType w:val="multilevel"/>
    <w:tmpl w:val="01B6ED2A"/>
    <w:lvl w:ilvl="0">
      <w:start w:val="7"/>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2EEE2989"/>
    <w:multiLevelType w:val="multilevel"/>
    <w:tmpl w:val="5CEA0EFE"/>
    <w:lvl w:ilvl="0">
      <w:start w:val="8"/>
      <w:numFmt w:val="decimal"/>
      <w:lvlText w:val="%1"/>
      <w:lvlJc w:val="left"/>
      <w:pPr>
        <w:ind w:left="360" w:hanging="360"/>
      </w:pPr>
      <w:rPr>
        <w:rFonts w:hint="default"/>
        <w:color w:val="000000"/>
      </w:rPr>
    </w:lvl>
    <w:lvl w:ilvl="1">
      <w:start w:val="1"/>
      <w:numFmt w:val="decimal"/>
      <w:lvlText w:val="%1.%2"/>
      <w:lvlJc w:val="left"/>
      <w:pPr>
        <w:ind w:left="0" w:hanging="360"/>
      </w:pPr>
      <w:rPr>
        <w:rFonts w:hint="default"/>
        <w:color w:val="000000"/>
      </w:rPr>
    </w:lvl>
    <w:lvl w:ilvl="2">
      <w:start w:val="1"/>
      <w:numFmt w:val="decimal"/>
      <w:lvlText w:val="%1.%2.%3"/>
      <w:lvlJc w:val="left"/>
      <w:pPr>
        <w:ind w:left="0" w:hanging="720"/>
      </w:pPr>
      <w:rPr>
        <w:rFonts w:hint="default"/>
        <w:color w:val="000000"/>
      </w:rPr>
    </w:lvl>
    <w:lvl w:ilvl="3">
      <w:start w:val="1"/>
      <w:numFmt w:val="decimal"/>
      <w:lvlText w:val="%1.%2.%3.%4"/>
      <w:lvlJc w:val="left"/>
      <w:pPr>
        <w:ind w:left="-36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72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5" w15:restartNumberingAfterBreak="0">
    <w:nsid w:val="4DA03022"/>
    <w:multiLevelType w:val="hybridMultilevel"/>
    <w:tmpl w:val="B8227C3A"/>
    <w:lvl w:ilvl="0" w:tplc="1910DBB4">
      <w:start w:val="1"/>
      <w:numFmt w:val="decimal"/>
      <w:lvlText w:val="%1."/>
      <w:lvlJc w:val="left"/>
      <w:pPr>
        <w:ind w:left="-360" w:hanging="360"/>
      </w:pPr>
      <w:rPr>
        <w:rFonts w:hint="default"/>
        <w:b/>
        <w:u w:val="none"/>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5D49713F"/>
    <w:multiLevelType w:val="hybridMultilevel"/>
    <w:tmpl w:val="32FE9504"/>
    <w:lvl w:ilvl="0" w:tplc="60864A98">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6680D"/>
    <w:multiLevelType w:val="hybridMultilevel"/>
    <w:tmpl w:val="FFFFFFFF"/>
    <w:lvl w:ilvl="0" w:tplc="1EA860F4">
      <w:start w:val="1"/>
      <w:numFmt w:val="decimal"/>
      <w:lvlText w:val="%1."/>
      <w:lvlJc w:val="left"/>
      <w:pPr>
        <w:ind w:left="720" w:hanging="360"/>
      </w:pPr>
    </w:lvl>
    <w:lvl w:ilvl="1" w:tplc="078E2F10">
      <w:start w:val="1"/>
      <w:numFmt w:val="lowerLetter"/>
      <w:lvlText w:val="%2."/>
      <w:lvlJc w:val="left"/>
      <w:pPr>
        <w:ind w:left="1440" w:hanging="360"/>
      </w:pPr>
    </w:lvl>
    <w:lvl w:ilvl="2" w:tplc="F8FC7034">
      <w:start w:val="1"/>
      <w:numFmt w:val="lowerRoman"/>
      <w:lvlText w:val="%3."/>
      <w:lvlJc w:val="right"/>
      <w:pPr>
        <w:ind w:left="2160" w:hanging="180"/>
      </w:pPr>
    </w:lvl>
    <w:lvl w:ilvl="3" w:tplc="F036F812">
      <w:start w:val="1"/>
      <w:numFmt w:val="decimal"/>
      <w:lvlText w:val="%4."/>
      <w:lvlJc w:val="left"/>
      <w:pPr>
        <w:ind w:left="2880" w:hanging="360"/>
      </w:pPr>
    </w:lvl>
    <w:lvl w:ilvl="4" w:tplc="558406AC">
      <w:start w:val="1"/>
      <w:numFmt w:val="lowerLetter"/>
      <w:lvlText w:val="%5."/>
      <w:lvlJc w:val="left"/>
      <w:pPr>
        <w:ind w:left="3600" w:hanging="360"/>
      </w:pPr>
    </w:lvl>
    <w:lvl w:ilvl="5" w:tplc="77F802BE">
      <w:start w:val="1"/>
      <w:numFmt w:val="lowerRoman"/>
      <w:lvlText w:val="%6."/>
      <w:lvlJc w:val="right"/>
      <w:pPr>
        <w:ind w:left="4320" w:hanging="180"/>
      </w:pPr>
    </w:lvl>
    <w:lvl w:ilvl="6" w:tplc="B01245F4">
      <w:start w:val="1"/>
      <w:numFmt w:val="decimal"/>
      <w:lvlText w:val="%7."/>
      <w:lvlJc w:val="left"/>
      <w:pPr>
        <w:ind w:left="5040" w:hanging="360"/>
      </w:pPr>
    </w:lvl>
    <w:lvl w:ilvl="7" w:tplc="127458BE">
      <w:start w:val="1"/>
      <w:numFmt w:val="lowerLetter"/>
      <w:lvlText w:val="%8."/>
      <w:lvlJc w:val="left"/>
      <w:pPr>
        <w:ind w:left="5760" w:hanging="360"/>
      </w:pPr>
    </w:lvl>
    <w:lvl w:ilvl="8" w:tplc="CFEE9BD8">
      <w:start w:val="1"/>
      <w:numFmt w:val="lowerRoman"/>
      <w:lvlText w:val="%9."/>
      <w:lvlJc w:val="right"/>
      <w:pPr>
        <w:ind w:left="6480" w:hanging="180"/>
      </w:pPr>
    </w:lvl>
  </w:abstractNum>
  <w:abstractNum w:abstractNumId="8" w15:restartNumberingAfterBreak="0">
    <w:nsid w:val="6F364D0C"/>
    <w:multiLevelType w:val="multilevel"/>
    <w:tmpl w:val="08783916"/>
    <w:lvl w:ilvl="0">
      <w:start w:val="1"/>
      <w:numFmt w:val="decimal"/>
      <w:pStyle w:val="AutoWilsonsLegal15Spacing"/>
      <w:lvlText w:val="%1."/>
      <w:lvlJc w:val="left"/>
      <w:pPr>
        <w:tabs>
          <w:tab w:val="num" w:pos="822"/>
        </w:tabs>
        <w:ind w:left="822" w:hanging="680"/>
      </w:pPr>
      <w:rPr>
        <w:b/>
        <w:i w:val="0"/>
        <w:color w:val="auto"/>
        <w:sz w:val="18"/>
        <w:szCs w:val="18"/>
        <w:u w:val="none"/>
      </w:rPr>
    </w:lvl>
    <w:lvl w:ilvl="1">
      <w:start w:val="1"/>
      <w:numFmt w:val="decimal"/>
      <w:lvlText w:val="%1.%2."/>
      <w:lvlJc w:val="left"/>
      <w:pPr>
        <w:tabs>
          <w:tab w:val="num" w:pos="1816"/>
        </w:tabs>
        <w:ind w:left="1816" w:hanging="681"/>
      </w:pPr>
      <w:rPr>
        <w:rFonts w:ascii="Montserrat" w:hAnsi="Montserrat" w:hint="default"/>
        <w:b w:val="0"/>
        <w:i w:val="0"/>
        <w:color w:val="auto"/>
        <w:sz w:val="18"/>
        <w:szCs w:val="18"/>
        <w:u w:val="none"/>
      </w:rPr>
    </w:lvl>
    <w:lvl w:ilvl="2">
      <w:start w:val="1"/>
      <w:numFmt w:val="decimal"/>
      <w:lvlText w:val="%1.%2.%3."/>
      <w:lvlJc w:val="left"/>
      <w:pPr>
        <w:tabs>
          <w:tab w:val="num" w:pos="3516"/>
        </w:tabs>
        <w:ind w:left="3516" w:hanging="680"/>
      </w:pPr>
      <w:rPr>
        <w:rFonts w:ascii="Arial" w:hAnsi="Arial" w:hint="default"/>
        <w:b w:val="0"/>
        <w:i w:val="0"/>
        <w:color w:val="auto"/>
        <w:sz w:val="22"/>
        <w:u w:val="none"/>
      </w:rPr>
    </w:lvl>
    <w:lvl w:ilvl="3">
      <w:start w:val="1"/>
      <w:numFmt w:val="decimal"/>
      <w:lvlText w:val="%1.%2.%3.%4."/>
      <w:lvlJc w:val="left"/>
      <w:pPr>
        <w:tabs>
          <w:tab w:val="num" w:pos="2835"/>
        </w:tabs>
        <w:ind w:left="2835" w:hanging="794"/>
      </w:pPr>
      <w:rPr>
        <w:rFonts w:ascii="Arial" w:hAnsi="Arial" w:hint="default"/>
        <w:b w:val="0"/>
        <w:i w:val="0"/>
        <w:color w:val="auto"/>
        <w:sz w:val="22"/>
        <w:u w:val="none"/>
      </w:rPr>
    </w:lvl>
    <w:lvl w:ilvl="4">
      <w:start w:val="1"/>
      <w:numFmt w:val="decimal"/>
      <w:lvlText w:val="%1.%2.%3.%4.%5."/>
      <w:lvlJc w:val="left"/>
      <w:pPr>
        <w:tabs>
          <w:tab w:val="num" w:pos="3915"/>
        </w:tabs>
        <w:ind w:left="3402" w:hanging="567"/>
      </w:pPr>
      <w:rPr>
        <w:rFonts w:ascii="Arial" w:hAnsi="Arial" w:hint="default"/>
        <w:b w:val="0"/>
        <w:i w:val="0"/>
        <w:color w:val="auto"/>
        <w:sz w:val="22"/>
        <w:u w:val="none"/>
      </w:rPr>
    </w:lvl>
    <w:lvl w:ilvl="5">
      <w:start w:val="1"/>
      <w:numFmt w:val="decimal"/>
      <w:lvlText w:val="%1.%2.%3.%4.%5.%6."/>
      <w:lvlJc w:val="left"/>
      <w:pPr>
        <w:tabs>
          <w:tab w:val="num" w:pos="2880"/>
        </w:tabs>
        <w:ind w:left="2736" w:hanging="936"/>
      </w:pPr>
      <w:rPr>
        <w:rFonts w:ascii="Times New Roman" w:hAnsi="Times New Roman" w:hint="default"/>
        <w:b w:val="0"/>
        <w:i w:val="0"/>
        <w:color w:val="auto"/>
        <w:sz w:val="22"/>
        <w:u w:val="no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6F5556A3"/>
    <w:multiLevelType w:val="hybridMultilevel"/>
    <w:tmpl w:val="5198A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23B07"/>
    <w:multiLevelType w:val="hybridMultilevel"/>
    <w:tmpl w:val="962C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9242D"/>
    <w:multiLevelType w:val="multilevel"/>
    <w:tmpl w:val="7368E8BE"/>
    <w:lvl w:ilvl="0">
      <w:start w:val="1"/>
      <w:numFmt w:val="upperRoman"/>
      <w:lvlText w:val="Part  %1."/>
      <w:lvlJc w:val="right"/>
      <w:pPr>
        <w:tabs>
          <w:tab w:val="num" w:pos="0"/>
        </w:tabs>
        <w:ind w:left="0" w:firstLine="288"/>
      </w:pPr>
      <w:rPr>
        <w:rFonts w:hint="default"/>
        <w:b/>
        <w:i w:val="0"/>
      </w:rPr>
    </w:lvl>
    <w:lvl w:ilvl="1">
      <w:start w:val="1"/>
      <w:numFmt w:val="decimal"/>
      <w:lvlText w:val="%2."/>
      <w:lvlJc w:val="center"/>
      <w:pPr>
        <w:ind w:left="0" w:firstLine="0"/>
      </w:pPr>
      <w:rPr>
        <w:rFonts w:ascii="Montserrat" w:eastAsiaTheme="minorHAnsi" w:hAnsi="Montserrat" w:cs="Times New Roman" w:hint="default"/>
        <w:b/>
        <w:i w:val="0"/>
        <w:sz w:val="18"/>
        <w:szCs w:val="18"/>
      </w:rPr>
    </w:lvl>
    <w:lvl w:ilvl="2">
      <w:start w:val="1"/>
      <w:numFmt w:val="decimal"/>
      <w:lvlText w:val="%2.%3"/>
      <w:lvlJc w:val="left"/>
      <w:pPr>
        <w:tabs>
          <w:tab w:val="num" w:pos="900"/>
        </w:tabs>
        <w:ind w:left="0" w:firstLine="360"/>
      </w:pPr>
      <w:rPr>
        <w:rFonts w:cs="Wingdings" w:hint="default"/>
        <w:b w:val="0"/>
        <w:bCs/>
        <w:color w:val="auto"/>
        <w:sz w:val="20"/>
        <w:szCs w:val="20"/>
      </w:rPr>
    </w:lvl>
    <w:lvl w:ilvl="3">
      <w:start w:val="1"/>
      <w:numFmt w:val="lowerLetter"/>
      <w:lvlText w:val="%4)"/>
      <w:lvlJc w:val="left"/>
      <w:pPr>
        <w:tabs>
          <w:tab w:val="num" w:pos="0"/>
        </w:tabs>
        <w:ind w:left="360" w:firstLine="0"/>
      </w:pPr>
      <w:rPr>
        <w:rFonts w:ascii="Times New Roman" w:eastAsiaTheme="minorHAnsi" w:hAnsi="Times New Roman" w:cs="Times New Roman"/>
      </w:rPr>
    </w:lvl>
    <w:lvl w:ilvl="4">
      <w:start w:val="1"/>
      <w:numFmt w:val="lowerLetter"/>
      <w:lvlText w:val="(%5)"/>
      <w:lvlJc w:val="left"/>
      <w:pPr>
        <w:tabs>
          <w:tab w:val="num" w:pos="360"/>
        </w:tabs>
        <w:ind w:left="720" w:firstLine="0"/>
      </w:pPr>
      <w:rPr>
        <w:rFonts w:ascii="Times New Roman" w:eastAsiaTheme="minorHAnsi" w:hAnsi="Times New Roman" w:cs="Times New Roman"/>
      </w:rPr>
    </w:lvl>
    <w:lvl w:ilvl="5">
      <w:start w:val="1"/>
      <w:numFmt w:val="lowerLetter"/>
      <w:lvlText w:val="(%6)"/>
      <w:lvlJc w:val="left"/>
      <w:pPr>
        <w:tabs>
          <w:tab w:val="num" w:pos="360"/>
        </w:tabs>
        <w:ind w:left="1080" w:firstLine="0"/>
      </w:pPr>
      <w:rPr>
        <w:rFonts w:hint="default"/>
      </w:rPr>
    </w:lvl>
    <w:lvl w:ilvl="6">
      <w:start w:val="1"/>
      <w:numFmt w:val="lowerLetter"/>
      <w:lvlText w:val="(%7)"/>
      <w:lvlJc w:val="left"/>
      <w:pPr>
        <w:tabs>
          <w:tab w:val="num" w:pos="2880"/>
        </w:tabs>
        <w:ind w:left="2880" w:hanging="360"/>
      </w:pPr>
      <w:rPr>
        <w:rFonts w:hint="default"/>
      </w:rPr>
    </w:lvl>
    <w:lvl w:ilvl="7">
      <w:start w:val="1"/>
      <w:numFmt w:val="lowerRoman"/>
      <w:lvlText w:val="(%8)"/>
      <w:lvlJc w:val="left"/>
      <w:pPr>
        <w:tabs>
          <w:tab w:val="num" w:pos="3240"/>
        </w:tabs>
        <w:ind w:left="3240" w:hanging="360"/>
      </w:pPr>
      <w:rPr>
        <w:rFonts w:hint="default"/>
      </w:rPr>
    </w:lvl>
    <w:lvl w:ilvl="8">
      <w:start w:val="1"/>
      <w:numFmt w:val="upperRoman"/>
      <w:lvlText w:val="(%9)"/>
      <w:lvlJc w:val="left"/>
      <w:pPr>
        <w:tabs>
          <w:tab w:val="num" w:pos="3600"/>
        </w:tabs>
        <w:ind w:left="3600" w:hanging="360"/>
      </w:pPr>
      <w:rPr>
        <w:rFonts w:hint="default"/>
      </w:rPr>
    </w:lvl>
  </w:abstractNum>
  <w:num w:numId="1" w16cid:durableId="826868273">
    <w:abstractNumId w:val="7"/>
  </w:num>
  <w:num w:numId="2" w16cid:durableId="480999262">
    <w:abstractNumId w:val="11"/>
  </w:num>
  <w:num w:numId="3" w16cid:durableId="1954315686">
    <w:abstractNumId w:val="6"/>
  </w:num>
  <w:num w:numId="4" w16cid:durableId="1354920658">
    <w:abstractNumId w:val="8"/>
  </w:num>
  <w:num w:numId="5" w16cid:durableId="1265964373">
    <w:abstractNumId w:val="10"/>
  </w:num>
  <w:num w:numId="6" w16cid:durableId="362754075">
    <w:abstractNumId w:val="2"/>
  </w:num>
  <w:num w:numId="7" w16cid:durableId="844586745">
    <w:abstractNumId w:val="9"/>
  </w:num>
  <w:num w:numId="8" w16cid:durableId="343292001">
    <w:abstractNumId w:val="0"/>
  </w:num>
  <w:num w:numId="9" w16cid:durableId="1852332119">
    <w:abstractNumId w:val="1"/>
  </w:num>
  <w:num w:numId="10" w16cid:durableId="306055672">
    <w:abstractNumId w:val="5"/>
  </w:num>
  <w:num w:numId="11" w16cid:durableId="1548254371">
    <w:abstractNumId w:val="4"/>
  </w:num>
  <w:num w:numId="12" w16cid:durableId="1262029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B1"/>
    <w:rsid w:val="00000591"/>
    <w:rsid w:val="000111F6"/>
    <w:rsid w:val="00012319"/>
    <w:rsid w:val="00015EFA"/>
    <w:rsid w:val="00017047"/>
    <w:rsid w:val="00020235"/>
    <w:rsid w:val="00022EA5"/>
    <w:rsid w:val="00022F97"/>
    <w:rsid w:val="000231DD"/>
    <w:rsid w:val="00026252"/>
    <w:rsid w:val="00032E63"/>
    <w:rsid w:val="00043358"/>
    <w:rsid w:val="00045BC6"/>
    <w:rsid w:val="00046B8B"/>
    <w:rsid w:val="00050BC2"/>
    <w:rsid w:val="00055DD8"/>
    <w:rsid w:val="0005759B"/>
    <w:rsid w:val="00061F2D"/>
    <w:rsid w:val="00066B4E"/>
    <w:rsid w:val="00071260"/>
    <w:rsid w:val="000822F3"/>
    <w:rsid w:val="00083F52"/>
    <w:rsid w:val="0008475F"/>
    <w:rsid w:val="0009100A"/>
    <w:rsid w:val="000922C1"/>
    <w:rsid w:val="00095C37"/>
    <w:rsid w:val="000A082F"/>
    <w:rsid w:val="000A29F0"/>
    <w:rsid w:val="000A3339"/>
    <w:rsid w:val="000A46DF"/>
    <w:rsid w:val="000A509A"/>
    <w:rsid w:val="000B2952"/>
    <w:rsid w:val="000C0449"/>
    <w:rsid w:val="000C4FE6"/>
    <w:rsid w:val="000C7173"/>
    <w:rsid w:val="000E00E6"/>
    <w:rsid w:val="000E215C"/>
    <w:rsid w:val="000E3765"/>
    <w:rsid w:val="000E56DE"/>
    <w:rsid w:val="000E5988"/>
    <w:rsid w:val="000E7D3B"/>
    <w:rsid w:val="000F0CF8"/>
    <w:rsid w:val="000F1428"/>
    <w:rsid w:val="000F255B"/>
    <w:rsid w:val="000F2F7F"/>
    <w:rsid w:val="000F40EA"/>
    <w:rsid w:val="000F6F64"/>
    <w:rsid w:val="00100EE8"/>
    <w:rsid w:val="00105147"/>
    <w:rsid w:val="0010725B"/>
    <w:rsid w:val="001128F8"/>
    <w:rsid w:val="00114B9E"/>
    <w:rsid w:val="00114D67"/>
    <w:rsid w:val="00114E91"/>
    <w:rsid w:val="00117247"/>
    <w:rsid w:val="0011757F"/>
    <w:rsid w:val="001223DC"/>
    <w:rsid w:val="00123074"/>
    <w:rsid w:val="00125EA7"/>
    <w:rsid w:val="0013686A"/>
    <w:rsid w:val="00136E8B"/>
    <w:rsid w:val="00140E3E"/>
    <w:rsid w:val="0014133E"/>
    <w:rsid w:val="001428BE"/>
    <w:rsid w:val="00151A13"/>
    <w:rsid w:val="00152FBC"/>
    <w:rsid w:val="0015388A"/>
    <w:rsid w:val="00153935"/>
    <w:rsid w:val="00157BC6"/>
    <w:rsid w:val="00160247"/>
    <w:rsid w:val="001642F4"/>
    <w:rsid w:val="00165C1D"/>
    <w:rsid w:val="00165E95"/>
    <w:rsid w:val="00165F5E"/>
    <w:rsid w:val="00173BC6"/>
    <w:rsid w:val="0017469B"/>
    <w:rsid w:val="00177243"/>
    <w:rsid w:val="00177D01"/>
    <w:rsid w:val="001904AE"/>
    <w:rsid w:val="00192406"/>
    <w:rsid w:val="00194A76"/>
    <w:rsid w:val="00194AD0"/>
    <w:rsid w:val="00195A6E"/>
    <w:rsid w:val="001A30A9"/>
    <w:rsid w:val="001A3CF1"/>
    <w:rsid w:val="001A4B36"/>
    <w:rsid w:val="001A61AD"/>
    <w:rsid w:val="001A63BE"/>
    <w:rsid w:val="001A6FA9"/>
    <w:rsid w:val="001A74AF"/>
    <w:rsid w:val="001C1802"/>
    <w:rsid w:val="001C1C24"/>
    <w:rsid w:val="001C7504"/>
    <w:rsid w:val="001D0A64"/>
    <w:rsid w:val="001D0B80"/>
    <w:rsid w:val="001D1E51"/>
    <w:rsid w:val="001D5965"/>
    <w:rsid w:val="001D5D00"/>
    <w:rsid w:val="001D6513"/>
    <w:rsid w:val="001D72F1"/>
    <w:rsid w:val="001D743B"/>
    <w:rsid w:val="001E1F0F"/>
    <w:rsid w:val="001E2406"/>
    <w:rsid w:val="001E3946"/>
    <w:rsid w:val="001E5A28"/>
    <w:rsid w:val="001F0A71"/>
    <w:rsid w:val="001F0ACF"/>
    <w:rsid w:val="001F18AC"/>
    <w:rsid w:val="001F3CD9"/>
    <w:rsid w:val="002000C1"/>
    <w:rsid w:val="00200B09"/>
    <w:rsid w:val="00202BC9"/>
    <w:rsid w:val="002037E7"/>
    <w:rsid w:val="00207230"/>
    <w:rsid w:val="00207830"/>
    <w:rsid w:val="0021286B"/>
    <w:rsid w:val="002148FA"/>
    <w:rsid w:val="00216DC6"/>
    <w:rsid w:val="0022416B"/>
    <w:rsid w:val="002250C5"/>
    <w:rsid w:val="0023333C"/>
    <w:rsid w:val="0023486C"/>
    <w:rsid w:val="00235C76"/>
    <w:rsid w:val="00240CE7"/>
    <w:rsid w:val="00244B8D"/>
    <w:rsid w:val="00245752"/>
    <w:rsid w:val="00246CBD"/>
    <w:rsid w:val="002543C1"/>
    <w:rsid w:val="002559B7"/>
    <w:rsid w:val="00261052"/>
    <w:rsid w:val="00261833"/>
    <w:rsid w:val="00262042"/>
    <w:rsid w:val="002654C6"/>
    <w:rsid w:val="0026786C"/>
    <w:rsid w:val="00271EB5"/>
    <w:rsid w:val="00273CD5"/>
    <w:rsid w:val="00274B61"/>
    <w:rsid w:val="00277E73"/>
    <w:rsid w:val="00277F9E"/>
    <w:rsid w:val="00280215"/>
    <w:rsid w:val="002829AA"/>
    <w:rsid w:val="00291764"/>
    <w:rsid w:val="00291AC0"/>
    <w:rsid w:val="002943C1"/>
    <w:rsid w:val="0029701C"/>
    <w:rsid w:val="002A459C"/>
    <w:rsid w:val="002B1492"/>
    <w:rsid w:val="002C0A50"/>
    <w:rsid w:val="002C28D7"/>
    <w:rsid w:val="002D0010"/>
    <w:rsid w:val="002D12DF"/>
    <w:rsid w:val="002D3EED"/>
    <w:rsid w:val="002D4015"/>
    <w:rsid w:val="002D5172"/>
    <w:rsid w:val="002E6716"/>
    <w:rsid w:val="002F2940"/>
    <w:rsid w:val="002F3349"/>
    <w:rsid w:val="002F3F48"/>
    <w:rsid w:val="002F4E12"/>
    <w:rsid w:val="002F4FF7"/>
    <w:rsid w:val="002F6783"/>
    <w:rsid w:val="00302CFB"/>
    <w:rsid w:val="00304536"/>
    <w:rsid w:val="003077B2"/>
    <w:rsid w:val="00312EA4"/>
    <w:rsid w:val="0031419D"/>
    <w:rsid w:val="00315DD6"/>
    <w:rsid w:val="0032002D"/>
    <w:rsid w:val="00322129"/>
    <w:rsid w:val="00324ECC"/>
    <w:rsid w:val="0032734E"/>
    <w:rsid w:val="00330B23"/>
    <w:rsid w:val="00335797"/>
    <w:rsid w:val="00342108"/>
    <w:rsid w:val="00344BB0"/>
    <w:rsid w:val="003458E8"/>
    <w:rsid w:val="00345C06"/>
    <w:rsid w:val="00346435"/>
    <w:rsid w:val="0034747C"/>
    <w:rsid w:val="003476C7"/>
    <w:rsid w:val="003507F3"/>
    <w:rsid w:val="003539C8"/>
    <w:rsid w:val="00354E63"/>
    <w:rsid w:val="003556D1"/>
    <w:rsid w:val="00356995"/>
    <w:rsid w:val="003647B4"/>
    <w:rsid w:val="00371B93"/>
    <w:rsid w:val="00376036"/>
    <w:rsid w:val="0038210C"/>
    <w:rsid w:val="003907D7"/>
    <w:rsid w:val="00391CED"/>
    <w:rsid w:val="00396416"/>
    <w:rsid w:val="003972D6"/>
    <w:rsid w:val="00397908"/>
    <w:rsid w:val="003A0DDA"/>
    <w:rsid w:val="003A1574"/>
    <w:rsid w:val="003A3CB1"/>
    <w:rsid w:val="003A6DB2"/>
    <w:rsid w:val="003A7D0F"/>
    <w:rsid w:val="003B7151"/>
    <w:rsid w:val="003C7788"/>
    <w:rsid w:val="003D1919"/>
    <w:rsid w:val="003D640B"/>
    <w:rsid w:val="003E76DA"/>
    <w:rsid w:val="003F6DCA"/>
    <w:rsid w:val="003F758B"/>
    <w:rsid w:val="003F7C14"/>
    <w:rsid w:val="00401D7A"/>
    <w:rsid w:val="0040303D"/>
    <w:rsid w:val="00403088"/>
    <w:rsid w:val="00403DFF"/>
    <w:rsid w:val="00404E4D"/>
    <w:rsid w:val="00406E0A"/>
    <w:rsid w:val="00407A2F"/>
    <w:rsid w:val="00407C08"/>
    <w:rsid w:val="00413363"/>
    <w:rsid w:val="00416895"/>
    <w:rsid w:val="0042244E"/>
    <w:rsid w:val="004236F2"/>
    <w:rsid w:val="00424220"/>
    <w:rsid w:val="00430DD0"/>
    <w:rsid w:val="0043134F"/>
    <w:rsid w:val="0043248E"/>
    <w:rsid w:val="004368E0"/>
    <w:rsid w:val="00437D70"/>
    <w:rsid w:val="00440AE4"/>
    <w:rsid w:val="00440FC8"/>
    <w:rsid w:val="00441772"/>
    <w:rsid w:val="004417A1"/>
    <w:rsid w:val="00441ED8"/>
    <w:rsid w:val="004434E6"/>
    <w:rsid w:val="004466BE"/>
    <w:rsid w:val="00446916"/>
    <w:rsid w:val="004477F0"/>
    <w:rsid w:val="0045120D"/>
    <w:rsid w:val="00452FE2"/>
    <w:rsid w:val="00457887"/>
    <w:rsid w:val="00461237"/>
    <w:rsid w:val="00461A33"/>
    <w:rsid w:val="004642A8"/>
    <w:rsid w:val="0046492A"/>
    <w:rsid w:val="00466A52"/>
    <w:rsid w:val="00473249"/>
    <w:rsid w:val="00473E39"/>
    <w:rsid w:val="00474C97"/>
    <w:rsid w:val="00480D6C"/>
    <w:rsid w:val="004828FA"/>
    <w:rsid w:val="00483230"/>
    <w:rsid w:val="00484890"/>
    <w:rsid w:val="00492DD8"/>
    <w:rsid w:val="004A688F"/>
    <w:rsid w:val="004A73A2"/>
    <w:rsid w:val="004A7C43"/>
    <w:rsid w:val="004A7C86"/>
    <w:rsid w:val="004A7E6D"/>
    <w:rsid w:val="004B1419"/>
    <w:rsid w:val="004B3AE2"/>
    <w:rsid w:val="004B5E1D"/>
    <w:rsid w:val="004B66BC"/>
    <w:rsid w:val="004C1AD7"/>
    <w:rsid w:val="004D69BA"/>
    <w:rsid w:val="004D6E55"/>
    <w:rsid w:val="004D7AEE"/>
    <w:rsid w:val="004E0655"/>
    <w:rsid w:val="004F3025"/>
    <w:rsid w:val="004F469E"/>
    <w:rsid w:val="004F607F"/>
    <w:rsid w:val="00500E23"/>
    <w:rsid w:val="0050268A"/>
    <w:rsid w:val="00502D16"/>
    <w:rsid w:val="00506D34"/>
    <w:rsid w:val="00507661"/>
    <w:rsid w:val="005102EA"/>
    <w:rsid w:val="00512C9B"/>
    <w:rsid w:val="0051428E"/>
    <w:rsid w:val="005147AC"/>
    <w:rsid w:val="00515AB2"/>
    <w:rsid w:val="00515C31"/>
    <w:rsid w:val="00520B81"/>
    <w:rsid w:val="0052192D"/>
    <w:rsid w:val="00523F4D"/>
    <w:rsid w:val="005278D2"/>
    <w:rsid w:val="005304B1"/>
    <w:rsid w:val="00535312"/>
    <w:rsid w:val="00536172"/>
    <w:rsid w:val="0054160F"/>
    <w:rsid w:val="005419D1"/>
    <w:rsid w:val="005428E2"/>
    <w:rsid w:val="00544036"/>
    <w:rsid w:val="005457E2"/>
    <w:rsid w:val="00546D00"/>
    <w:rsid w:val="00547C02"/>
    <w:rsid w:val="00547F40"/>
    <w:rsid w:val="00551DE8"/>
    <w:rsid w:val="00552256"/>
    <w:rsid w:val="00554FB5"/>
    <w:rsid w:val="0055632D"/>
    <w:rsid w:val="00556DB5"/>
    <w:rsid w:val="005575AD"/>
    <w:rsid w:val="00561CFA"/>
    <w:rsid w:val="0056201A"/>
    <w:rsid w:val="00562EB7"/>
    <w:rsid w:val="00564F3B"/>
    <w:rsid w:val="005674B2"/>
    <w:rsid w:val="00567918"/>
    <w:rsid w:val="00567F5E"/>
    <w:rsid w:val="0057033B"/>
    <w:rsid w:val="005823E5"/>
    <w:rsid w:val="00583847"/>
    <w:rsid w:val="005967E9"/>
    <w:rsid w:val="005967EA"/>
    <w:rsid w:val="005A4C13"/>
    <w:rsid w:val="005A62FA"/>
    <w:rsid w:val="005B2850"/>
    <w:rsid w:val="005B44A9"/>
    <w:rsid w:val="005B46FE"/>
    <w:rsid w:val="005C076D"/>
    <w:rsid w:val="005C46FB"/>
    <w:rsid w:val="005C73EF"/>
    <w:rsid w:val="005D1D77"/>
    <w:rsid w:val="005D2102"/>
    <w:rsid w:val="005D2AEB"/>
    <w:rsid w:val="005D3672"/>
    <w:rsid w:val="005D43D2"/>
    <w:rsid w:val="005D4941"/>
    <w:rsid w:val="005E0881"/>
    <w:rsid w:val="005E39B3"/>
    <w:rsid w:val="005F24E8"/>
    <w:rsid w:val="005F2AE2"/>
    <w:rsid w:val="005F7C2F"/>
    <w:rsid w:val="00603D5D"/>
    <w:rsid w:val="00604F0E"/>
    <w:rsid w:val="00607BF4"/>
    <w:rsid w:val="00611077"/>
    <w:rsid w:val="00615FB3"/>
    <w:rsid w:val="0062295E"/>
    <w:rsid w:val="006307F6"/>
    <w:rsid w:val="00635356"/>
    <w:rsid w:val="00637985"/>
    <w:rsid w:val="00642A52"/>
    <w:rsid w:val="00643F82"/>
    <w:rsid w:val="00663A97"/>
    <w:rsid w:val="0066453A"/>
    <w:rsid w:val="00664C47"/>
    <w:rsid w:val="006673F8"/>
    <w:rsid w:val="0067192E"/>
    <w:rsid w:val="00671DF1"/>
    <w:rsid w:val="00672C5F"/>
    <w:rsid w:val="00674247"/>
    <w:rsid w:val="0067748F"/>
    <w:rsid w:val="006845B4"/>
    <w:rsid w:val="006903CC"/>
    <w:rsid w:val="006909C1"/>
    <w:rsid w:val="00692AD9"/>
    <w:rsid w:val="00695C3A"/>
    <w:rsid w:val="006A072F"/>
    <w:rsid w:val="006A0D2A"/>
    <w:rsid w:val="006B4ED3"/>
    <w:rsid w:val="006C7EE7"/>
    <w:rsid w:val="006D1C73"/>
    <w:rsid w:val="006D211A"/>
    <w:rsid w:val="006D3FB4"/>
    <w:rsid w:val="006D48FC"/>
    <w:rsid w:val="006D4BC4"/>
    <w:rsid w:val="006D4BE9"/>
    <w:rsid w:val="006D71D0"/>
    <w:rsid w:val="00712B2E"/>
    <w:rsid w:val="00716FFF"/>
    <w:rsid w:val="00720F53"/>
    <w:rsid w:val="00724A6C"/>
    <w:rsid w:val="00726390"/>
    <w:rsid w:val="00736CF1"/>
    <w:rsid w:val="00744EC8"/>
    <w:rsid w:val="00747303"/>
    <w:rsid w:val="00750C41"/>
    <w:rsid w:val="007518B6"/>
    <w:rsid w:val="00753EB7"/>
    <w:rsid w:val="00757801"/>
    <w:rsid w:val="00770530"/>
    <w:rsid w:val="00774065"/>
    <w:rsid w:val="00777810"/>
    <w:rsid w:val="0078424D"/>
    <w:rsid w:val="007845C9"/>
    <w:rsid w:val="00786BF3"/>
    <w:rsid w:val="0079651C"/>
    <w:rsid w:val="007A57C2"/>
    <w:rsid w:val="007A7F1B"/>
    <w:rsid w:val="007B18DE"/>
    <w:rsid w:val="007B3BB7"/>
    <w:rsid w:val="007B6AEC"/>
    <w:rsid w:val="007B7DFC"/>
    <w:rsid w:val="007C1F54"/>
    <w:rsid w:val="007C6ED8"/>
    <w:rsid w:val="007D077D"/>
    <w:rsid w:val="007D20CD"/>
    <w:rsid w:val="007D25AD"/>
    <w:rsid w:val="007D3C2A"/>
    <w:rsid w:val="007D6AD2"/>
    <w:rsid w:val="007E07CB"/>
    <w:rsid w:val="007E0B97"/>
    <w:rsid w:val="007E257A"/>
    <w:rsid w:val="007E2CF6"/>
    <w:rsid w:val="007E2FB9"/>
    <w:rsid w:val="007E5058"/>
    <w:rsid w:val="007E58A4"/>
    <w:rsid w:val="007E60FE"/>
    <w:rsid w:val="007F1F46"/>
    <w:rsid w:val="007F4A6E"/>
    <w:rsid w:val="007F53B8"/>
    <w:rsid w:val="007F6732"/>
    <w:rsid w:val="00802D89"/>
    <w:rsid w:val="00802DBC"/>
    <w:rsid w:val="00806446"/>
    <w:rsid w:val="0081086B"/>
    <w:rsid w:val="00812F18"/>
    <w:rsid w:val="00817AA0"/>
    <w:rsid w:val="00821A07"/>
    <w:rsid w:val="00822C8D"/>
    <w:rsid w:val="00822F06"/>
    <w:rsid w:val="00824E05"/>
    <w:rsid w:val="008262DD"/>
    <w:rsid w:val="00830A4A"/>
    <w:rsid w:val="008317B1"/>
    <w:rsid w:val="00833FF9"/>
    <w:rsid w:val="00844F70"/>
    <w:rsid w:val="00846C8E"/>
    <w:rsid w:val="008510EC"/>
    <w:rsid w:val="00852CAB"/>
    <w:rsid w:val="00853321"/>
    <w:rsid w:val="008536C0"/>
    <w:rsid w:val="00855448"/>
    <w:rsid w:val="008616C8"/>
    <w:rsid w:val="00862D84"/>
    <w:rsid w:val="0086579B"/>
    <w:rsid w:val="00867A67"/>
    <w:rsid w:val="008711F7"/>
    <w:rsid w:val="00871393"/>
    <w:rsid w:val="0087511D"/>
    <w:rsid w:val="00877829"/>
    <w:rsid w:val="008814BA"/>
    <w:rsid w:val="00886416"/>
    <w:rsid w:val="00887781"/>
    <w:rsid w:val="00890463"/>
    <w:rsid w:val="00895141"/>
    <w:rsid w:val="008A111A"/>
    <w:rsid w:val="008A29FE"/>
    <w:rsid w:val="008A2CDA"/>
    <w:rsid w:val="008A2E92"/>
    <w:rsid w:val="008A3DB6"/>
    <w:rsid w:val="008A3EC3"/>
    <w:rsid w:val="008B1328"/>
    <w:rsid w:val="008B2034"/>
    <w:rsid w:val="008B5E75"/>
    <w:rsid w:val="008C01CE"/>
    <w:rsid w:val="008C0D7E"/>
    <w:rsid w:val="008C14FD"/>
    <w:rsid w:val="008C2D13"/>
    <w:rsid w:val="008C318A"/>
    <w:rsid w:val="008C5FC6"/>
    <w:rsid w:val="008D2070"/>
    <w:rsid w:val="008D2D95"/>
    <w:rsid w:val="008D5EAB"/>
    <w:rsid w:val="008D6A2D"/>
    <w:rsid w:val="008D72F8"/>
    <w:rsid w:val="008E333C"/>
    <w:rsid w:val="008E6167"/>
    <w:rsid w:val="008F1662"/>
    <w:rsid w:val="008F2674"/>
    <w:rsid w:val="008F2F75"/>
    <w:rsid w:val="008F37C9"/>
    <w:rsid w:val="008F5D9C"/>
    <w:rsid w:val="008F75BD"/>
    <w:rsid w:val="008F7986"/>
    <w:rsid w:val="00904F3F"/>
    <w:rsid w:val="00906480"/>
    <w:rsid w:val="009067FE"/>
    <w:rsid w:val="00906A7F"/>
    <w:rsid w:val="00906D92"/>
    <w:rsid w:val="00907E1E"/>
    <w:rsid w:val="00917510"/>
    <w:rsid w:val="00923A27"/>
    <w:rsid w:val="009302DA"/>
    <w:rsid w:val="00930B98"/>
    <w:rsid w:val="00931454"/>
    <w:rsid w:val="0093236B"/>
    <w:rsid w:val="00937AF2"/>
    <w:rsid w:val="00937EC3"/>
    <w:rsid w:val="00940BC4"/>
    <w:rsid w:val="00941B88"/>
    <w:rsid w:val="00942090"/>
    <w:rsid w:val="00942F9F"/>
    <w:rsid w:val="00944448"/>
    <w:rsid w:val="00945089"/>
    <w:rsid w:val="0095067F"/>
    <w:rsid w:val="009521E7"/>
    <w:rsid w:val="00952F38"/>
    <w:rsid w:val="009556F3"/>
    <w:rsid w:val="0095573A"/>
    <w:rsid w:val="00957CE4"/>
    <w:rsid w:val="00964095"/>
    <w:rsid w:val="0096527A"/>
    <w:rsid w:val="0097130F"/>
    <w:rsid w:val="00974CE6"/>
    <w:rsid w:val="00975500"/>
    <w:rsid w:val="00976BC7"/>
    <w:rsid w:val="009842A7"/>
    <w:rsid w:val="0099104E"/>
    <w:rsid w:val="00993FCE"/>
    <w:rsid w:val="00995069"/>
    <w:rsid w:val="009A497B"/>
    <w:rsid w:val="009B1C67"/>
    <w:rsid w:val="009B6208"/>
    <w:rsid w:val="009C09F4"/>
    <w:rsid w:val="009D154E"/>
    <w:rsid w:val="009D2E6F"/>
    <w:rsid w:val="009D37B9"/>
    <w:rsid w:val="009D7F71"/>
    <w:rsid w:val="009E08F2"/>
    <w:rsid w:val="009E30E8"/>
    <w:rsid w:val="009E5969"/>
    <w:rsid w:val="009F0541"/>
    <w:rsid w:val="009F0F30"/>
    <w:rsid w:val="009F20B7"/>
    <w:rsid w:val="009F38E0"/>
    <w:rsid w:val="009F7053"/>
    <w:rsid w:val="00A01728"/>
    <w:rsid w:val="00A019B3"/>
    <w:rsid w:val="00A023B7"/>
    <w:rsid w:val="00A03604"/>
    <w:rsid w:val="00A0723A"/>
    <w:rsid w:val="00A11FB2"/>
    <w:rsid w:val="00A129B8"/>
    <w:rsid w:val="00A1469C"/>
    <w:rsid w:val="00A173DA"/>
    <w:rsid w:val="00A3299D"/>
    <w:rsid w:val="00A32CEA"/>
    <w:rsid w:val="00A341A0"/>
    <w:rsid w:val="00A369D9"/>
    <w:rsid w:val="00A36AAD"/>
    <w:rsid w:val="00A36EE1"/>
    <w:rsid w:val="00A405F6"/>
    <w:rsid w:val="00A44E08"/>
    <w:rsid w:val="00A46456"/>
    <w:rsid w:val="00A4798C"/>
    <w:rsid w:val="00A5138F"/>
    <w:rsid w:val="00A54C2B"/>
    <w:rsid w:val="00A62457"/>
    <w:rsid w:val="00A631B8"/>
    <w:rsid w:val="00A631BC"/>
    <w:rsid w:val="00A66A7A"/>
    <w:rsid w:val="00A66CAA"/>
    <w:rsid w:val="00A66E07"/>
    <w:rsid w:val="00A674AF"/>
    <w:rsid w:val="00A72743"/>
    <w:rsid w:val="00A7370C"/>
    <w:rsid w:val="00A73BAE"/>
    <w:rsid w:val="00A83E0C"/>
    <w:rsid w:val="00A858BD"/>
    <w:rsid w:val="00A85945"/>
    <w:rsid w:val="00A91899"/>
    <w:rsid w:val="00A942CC"/>
    <w:rsid w:val="00AA10E0"/>
    <w:rsid w:val="00AA546D"/>
    <w:rsid w:val="00AA65D7"/>
    <w:rsid w:val="00AB448E"/>
    <w:rsid w:val="00AB5788"/>
    <w:rsid w:val="00AB603B"/>
    <w:rsid w:val="00AC1FEC"/>
    <w:rsid w:val="00AC2AB8"/>
    <w:rsid w:val="00AC343E"/>
    <w:rsid w:val="00AC5613"/>
    <w:rsid w:val="00AD399A"/>
    <w:rsid w:val="00AD5B3D"/>
    <w:rsid w:val="00AD7993"/>
    <w:rsid w:val="00AE0258"/>
    <w:rsid w:val="00AE19F8"/>
    <w:rsid w:val="00AE7457"/>
    <w:rsid w:val="00AE78E5"/>
    <w:rsid w:val="00AF09A0"/>
    <w:rsid w:val="00AF13B4"/>
    <w:rsid w:val="00AF2679"/>
    <w:rsid w:val="00AF2BED"/>
    <w:rsid w:val="00AF36CF"/>
    <w:rsid w:val="00AF5EFC"/>
    <w:rsid w:val="00AF70A9"/>
    <w:rsid w:val="00B0420E"/>
    <w:rsid w:val="00B051DC"/>
    <w:rsid w:val="00B10693"/>
    <w:rsid w:val="00B10AEA"/>
    <w:rsid w:val="00B147FA"/>
    <w:rsid w:val="00B1507E"/>
    <w:rsid w:val="00B15C11"/>
    <w:rsid w:val="00B1768B"/>
    <w:rsid w:val="00B30AB5"/>
    <w:rsid w:val="00B31B5D"/>
    <w:rsid w:val="00B370AD"/>
    <w:rsid w:val="00B422DD"/>
    <w:rsid w:val="00B431D3"/>
    <w:rsid w:val="00B4589C"/>
    <w:rsid w:val="00B47CBB"/>
    <w:rsid w:val="00B47F9C"/>
    <w:rsid w:val="00B5070A"/>
    <w:rsid w:val="00B50D2D"/>
    <w:rsid w:val="00B53412"/>
    <w:rsid w:val="00B54619"/>
    <w:rsid w:val="00B55132"/>
    <w:rsid w:val="00B5588C"/>
    <w:rsid w:val="00B55DCB"/>
    <w:rsid w:val="00B6256B"/>
    <w:rsid w:val="00B62577"/>
    <w:rsid w:val="00B63B7E"/>
    <w:rsid w:val="00B65F31"/>
    <w:rsid w:val="00B7204F"/>
    <w:rsid w:val="00B72069"/>
    <w:rsid w:val="00B738C5"/>
    <w:rsid w:val="00B847AD"/>
    <w:rsid w:val="00B8763E"/>
    <w:rsid w:val="00B94417"/>
    <w:rsid w:val="00B9648C"/>
    <w:rsid w:val="00BA4D05"/>
    <w:rsid w:val="00BA5CFB"/>
    <w:rsid w:val="00BB31CD"/>
    <w:rsid w:val="00BB33B7"/>
    <w:rsid w:val="00BB742E"/>
    <w:rsid w:val="00BC01C4"/>
    <w:rsid w:val="00BC1180"/>
    <w:rsid w:val="00BC3D84"/>
    <w:rsid w:val="00BC49B7"/>
    <w:rsid w:val="00BD0897"/>
    <w:rsid w:val="00BD4F4B"/>
    <w:rsid w:val="00BD66CB"/>
    <w:rsid w:val="00BD7126"/>
    <w:rsid w:val="00BE04BF"/>
    <w:rsid w:val="00BE5FC6"/>
    <w:rsid w:val="00BF098B"/>
    <w:rsid w:val="00BF517D"/>
    <w:rsid w:val="00BF51F5"/>
    <w:rsid w:val="00C00080"/>
    <w:rsid w:val="00C05380"/>
    <w:rsid w:val="00C05848"/>
    <w:rsid w:val="00C074CE"/>
    <w:rsid w:val="00C111E3"/>
    <w:rsid w:val="00C123DB"/>
    <w:rsid w:val="00C12E9C"/>
    <w:rsid w:val="00C174EE"/>
    <w:rsid w:val="00C22191"/>
    <w:rsid w:val="00C23D86"/>
    <w:rsid w:val="00C25939"/>
    <w:rsid w:val="00C25C4D"/>
    <w:rsid w:val="00C279DA"/>
    <w:rsid w:val="00C279DD"/>
    <w:rsid w:val="00C307D2"/>
    <w:rsid w:val="00C320CE"/>
    <w:rsid w:val="00C35C0A"/>
    <w:rsid w:val="00C37B5B"/>
    <w:rsid w:val="00C4192A"/>
    <w:rsid w:val="00C432CF"/>
    <w:rsid w:val="00C4442C"/>
    <w:rsid w:val="00C45B75"/>
    <w:rsid w:val="00C46427"/>
    <w:rsid w:val="00C46E38"/>
    <w:rsid w:val="00C47572"/>
    <w:rsid w:val="00C521C7"/>
    <w:rsid w:val="00C52972"/>
    <w:rsid w:val="00C53694"/>
    <w:rsid w:val="00C54108"/>
    <w:rsid w:val="00C54307"/>
    <w:rsid w:val="00C547EB"/>
    <w:rsid w:val="00C54D42"/>
    <w:rsid w:val="00C57851"/>
    <w:rsid w:val="00C62A89"/>
    <w:rsid w:val="00C65780"/>
    <w:rsid w:val="00C65936"/>
    <w:rsid w:val="00C66D68"/>
    <w:rsid w:val="00C677C1"/>
    <w:rsid w:val="00C679D4"/>
    <w:rsid w:val="00C70311"/>
    <w:rsid w:val="00C741B0"/>
    <w:rsid w:val="00C752DA"/>
    <w:rsid w:val="00C839BB"/>
    <w:rsid w:val="00C84612"/>
    <w:rsid w:val="00C85BBF"/>
    <w:rsid w:val="00C915C4"/>
    <w:rsid w:val="00C92FA5"/>
    <w:rsid w:val="00C96605"/>
    <w:rsid w:val="00C96E62"/>
    <w:rsid w:val="00CA0722"/>
    <w:rsid w:val="00CA1F1C"/>
    <w:rsid w:val="00CA3648"/>
    <w:rsid w:val="00CA5E3D"/>
    <w:rsid w:val="00CA6BED"/>
    <w:rsid w:val="00CA73CC"/>
    <w:rsid w:val="00CB10BB"/>
    <w:rsid w:val="00CB4790"/>
    <w:rsid w:val="00CB6C6D"/>
    <w:rsid w:val="00CC25AB"/>
    <w:rsid w:val="00CC394E"/>
    <w:rsid w:val="00CD05C7"/>
    <w:rsid w:val="00CD1F1D"/>
    <w:rsid w:val="00CD71FA"/>
    <w:rsid w:val="00CF1E12"/>
    <w:rsid w:val="00CF32ED"/>
    <w:rsid w:val="00CF5504"/>
    <w:rsid w:val="00CF7247"/>
    <w:rsid w:val="00CF7D52"/>
    <w:rsid w:val="00D014EF"/>
    <w:rsid w:val="00D03568"/>
    <w:rsid w:val="00D11BEB"/>
    <w:rsid w:val="00D14688"/>
    <w:rsid w:val="00D2261D"/>
    <w:rsid w:val="00D413D7"/>
    <w:rsid w:val="00D4368C"/>
    <w:rsid w:val="00D45DB5"/>
    <w:rsid w:val="00D47A4A"/>
    <w:rsid w:val="00D47D29"/>
    <w:rsid w:val="00D50440"/>
    <w:rsid w:val="00D513D4"/>
    <w:rsid w:val="00D5183C"/>
    <w:rsid w:val="00D61722"/>
    <w:rsid w:val="00D64572"/>
    <w:rsid w:val="00D67849"/>
    <w:rsid w:val="00D73C59"/>
    <w:rsid w:val="00D73D04"/>
    <w:rsid w:val="00D74210"/>
    <w:rsid w:val="00D752E1"/>
    <w:rsid w:val="00D770B2"/>
    <w:rsid w:val="00D828AC"/>
    <w:rsid w:val="00D8700C"/>
    <w:rsid w:val="00D9104B"/>
    <w:rsid w:val="00D92266"/>
    <w:rsid w:val="00D9429B"/>
    <w:rsid w:val="00D946F4"/>
    <w:rsid w:val="00DA491A"/>
    <w:rsid w:val="00DB3AE8"/>
    <w:rsid w:val="00DB5C8B"/>
    <w:rsid w:val="00DB5E29"/>
    <w:rsid w:val="00DB6FD8"/>
    <w:rsid w:val="00DB751D"/>
    <w:rsid w:val="00DC0BCA"/>
    <w:rsid w:val="00DC42EC"/>
    <w:rsid w:val="00DC60B3"/>
    <w:rsid w:val="00DC719A"/>
    <w:rsid w:val="00DC71FE"/>
    <w:rsid w:val="00DD26AE"/>
    <w:rsid w:val="00DD4EC6"/>
    <w:rsid w:val="00DD6A5B"/>
    <w:rsid w:val="00DE4E1B"/>
    <w:rsid w:val="00DE60E8"/>
    <w:rsid w:val="00DF4DAA"/>
    <w:rsid w:val="00DF60FF"/>
    <w:rsid w:val="00DF70E5"/>
    <w:rsid w:val="00DF7755"/>
    <w:rsid w:val="00E00179"/>
    <w:rsid w:val="00E01E80"/>
    <w:rsid w:val="00E11BAC"/>
    <w:rsid w:val="00E1465D"/>
    <w:rsid w:val="00E20201"/>
    <w:rsid w:val="00E227FB"/>
    <w:rsid w:val="00E22D47"/>
    <w:rsid w:val="00E23248"/>
    <w:rsid w:val="00E244D5"/>
    <w:rsid w:val="00E30C61"/>
    <w:rsid w:val="00E30E8C"/>
    <w:rsid w:val="00E3268C"/>
    <w:rsid w:val="00E33C13"/>
    <w:rsid w:val="00E3486D"/>
    <w:rsid w:val="00E40E76"/>
    <w:rsid w:val="00E41F93"/>
    <w:rsid w:val="00E43A0A"/>
    <w:rsid w:val="00E444D9"/>
    <w:rsid w:val="00E45A97"/>
    <w:rsid w:val="00E63452"/>
    <w:rsid w:val="00E728A4"/>
    <w:rsid w:val="00E76A89"/>
    <w:rsid w:val="00E7792E"/>
    <w:rsid w:val="00E81041"/>
    <w:rsid w:val="00E83A79"/>
    <w:rsid w:val="00E83B9A"/>
    <w:rsid w:val="00E8690F"/>
    <w:rsid w:val="00E90885"/>
    <w:rsid w:val="00E93AB8"/>
    <w:rsid w:val="00E94A58"/>
    <w:rsid w:val="00E962BB"/>
    <w:rsid w:val="00EA15A4"/>
    <w:rsid w:val="00EA3F54"/>
    <w:rsid w:val="00EA75E8"/>
    <w:rsid w:val="00EB32BD"/>
    <w:rsid w:val="00ED209B"/>
    <w:rsid w:val="00ED3732"/>
    <w:rsid w:val="00ED787E"/>
    <w:rsid w:val="00EE1856"/>
    <w:rsid w:val="00EE5B7E"/>
    <w:rsid w:val="00EF1B44"/>
    <w:rsid w:val="00EF6934"/>
    <w:rsid w:val="00F04FCD"/>
    <w:rsid w:val="00F05C26"/>
    <w:rsid w:val="00F321E0"/>
    <w:rsid w:val="00F424B6"/>
    <w:rsid w:val="00F4289B"/>
    <w:rsid w:val="00F42B7E"/>
    <w:rsid w:val="00F439E4"/>
    <w:rsid w:val="00F50C95"/>
    <w:rsid w:val="00F51B3F"/>
    <w:rsid w:val="00F5239E"/>
    <w:rsid w:val="00F53CC6"/>
    <w:rsid w:val="00F57AD5"/>
    <w:rsid w:val="00F65F16"/>
    <w:rsid w:val="00F670DA"/>
    <w:rsid w:val="00F73593"/>
    <w:rsid w:val="00F74BAF"/>
    <w:rsid w:val="00F81804"/>
    <w:rsid w:val="00F9179A"/>
    <w:rsid w:val="00F9239B"/>
    <w:rsid w:val="00F977BE"/>
    <w:rsid w:val="00FA145B"/>
    <w:rsid w:val="00FA146D"/>
    <w:rsid w:val="00FA47B4"/>
    <w:rsid w:val="00FB026F"/>
    <w:rsid w:val="00FB0420"/>
    <w:rsid w:val="00FB4B75"/>
    <w:rsid w:val="00FC47AA"/>
    <w:rsid w:val="00FC4987"/>
    <w:rsid w:val="00FC56B5"/>
    <w:rsid w:val="00FE1B93"/>
    <w:rsid w:val="00FE2349"/>
    <w:rsid w:val="00FE23B0"/>
    <w:rsid w:val="00FE588A"/>
    <w:rsid w:val="0183E2D6"/>
    <w:rsid w:val="022CABBC"/>
    <w:rsid w:val="02337923"/>
    <w:rsid w:val="02BEE3D9"/>
    <w:rsid w:val="048DD17C"/>
    <w:rsid w:val="05E7F7F0"/>
    <w:rsid w:val="062FBEDF"/>
    <w:rsid w:val="063A3FD0"/>
    <w:rsid w:val="06AE0B45"/>
    <w:rsid w:val="06FD427B"/>
    <w:rsid w:val="07D87A4D"/>
    <w:rsid w:val="08ABBED5"/>
    <w:rsid w:val="0941E77C"/>
    <w:rsid w:val="0979A5EB"/>
    <w:rsid w:val="0A851BAD"/>
    <w:rsid w:val="0C805232"/>
    <w:rsid w:val="0D6141A1"/>
    <w:rsid w:val="0DA10EA0"/>
    <w:rsid w:val="0DA5D3D6"/>
    <w:rsid w:val="0EB87B37"/>
    <w:rsid w:val="10899FCA"/>
    <w:rsid w:val="10912DA6"/>
    <w:rsid w:val="11C85930"/>
    <w:rsid w:val="1234B2C4"/>
    <w:rsid w:val="1303F77C"/>
    <w:rsid w:val="13B16C73"/>
    <w:rsid w:val="145019B6"/>
    <w:rsid w:val="14F23AFD"/>
    <w:rsid w:val="153EE025"/>
    <w:rsid w:val="168E0B5E"/>
    <w:rsid w:val="1694EE51"/>
    <w:rsid w:val="17EC9074"/>
    <w:rsid w:val="17F3FAEC"/>
    <w:rsid w:val="1829DBBF"/>
    <w:rsid w:val="18D73A77"/>
    <w:rsid w:val="1912EDEB"/>
    <w:rsid w:val="1991C637"/>
    <w:rsid w:val="1B0E5126"/>
    <w:rsid w:val="1B6726B8"/>
    <w:rsid w:val="1BBF9C40"/>
    <w:rsid w:val="1C61E130"/>
    <w:rsid w:val="1C7C1F7D"/>
    <w:rsid w:val="1DD16E09"/>
    <w:rsid w:val="1F64E49B"/>
    <w:rsid w:val="1FDE79FC"/>
    <w:rsid w:val="207A6CFA"/>
    <w:rsid w:val="20FC6CA7"/>
    <w:rsid w:val="21509D5A"/>
    <w:rsid w:val="2174077E"/>
    <w:rsid w:val="21F271EB"/>
    <w:rsid w:val="22FF6EB5"/>
    <w:rsid w:val="2414B8E4"/>
    <w:rsid w:val="27F8E247"/>
    <w:rsid w:val="2855D2A3"/>
    <w:rsid w:val="286C5682"/>
    <w:rsid w:val="297370D5"/>
    <w:rsid w:val="29ABA3B6"/>
    <w:rsid w:val="29EDC977"/>
    <w:rsid w:val="2A8AF8F4"/>
    <w:rsid w:val="2B208E2D"/>
    <w:rsid w:val="2B950141"/>
    <w:rsid w:val="2C3BF8CB"/>
    <w:rsid w:val="2D020D8A"/>
    <w:rsid w:val="2D811098"/>
    <w:rsid w:val="2DC87FD8"/>
    <w:rsid w:val="2F6710E8"/>
    <w:rsid w:val="306EC913"/>
    <w:rsid w:val="30BC1474"/>
    <w:rsid w:val="3127635B"/>
    <w:rsid w:val="316206AF"/>
    <w:rsid w:val="31A3774C"/>
    <w:rsid w:val="3269B5BC"/>
    <w:rsid w:val="339C41EC"/>
    <w:rsid w:val="34EE0633"/>
    <w:rsid w:val="35ACA310"/>
    <w:rsid w:val="35CCB1DE"/>
    <w:rsid w:val="374EA820"/>
    <w:rsid w:val="38568681"/>
    <w:rsid w:val="396BF2D4"/>
    <w:rsid w:val="39951DD4"/>
    <w:rsid w:val="3B53B21D"/>
    <w:rsid w:val="3B64FACC"/>
    <w:rsid w:val="3E5D1EE0"/>
    <w:rsid w:val="3E8B52DF"/>
    <w:rsid w:val="4030E40B"/>
    <w:rsid w:val="409AA553"/>
    <w:rsid w:val="417FA5C1"/>
    <w:rsid w:val="41A83B17"/>
    <w:rsid w:val="42314A18"/>
    <w:rsid w:val="428D1A95"/>
    <w:rsid w:val="4332EE7C"/>
    <w:rsid w:val="43ED8E71"/>
    <w:rsid w:val="43F72374"/>
    <w:rsid w:val="4458741E"/>
    <w:rsid w:val="457B061D"/>
    <w:rsid w:val="476A4C9A"/>
    <w:rsid w:val="476E129D"/>
    <w:rsid w:val="477FC40D"/>
    <w:rsid w:val="486F69D2"/>
    <w:rsid w:val="490DC790"/>
    <w:rsid w:val="491F1489"/>
    <w:rsid w:val="49C8B689"/>
    <w:rsid w:val="4ABB67F8"/>
    <w:rsid w:val="4B4E4EC8"/>
    <w:rsid w:val="4B7D117B"/>
    <w:rsid w:val="4D793C28"/>
    <w:rsid w:val="4E7CA65B"/>
    <w:rsid w:val="4F566CEF"/>
    <w:rsid w:val="4F679D15"/>
    <w:rsid w:val="5020FA36"/>
    <w:rsid w:val="5117DA13"/>
    <w:rsid w:val="5142BB46"/>
    <w:rsid w:val="51532853"/>
    <w:rsid w:val="5187ADB9"/>
    <w:rsid w:val="52ECFF67"/>
    <w:rsid w:val="532E9300"/>
    <w:rsid w:val="54A1AA6D"/>
    <w:rsid w:val="54BDD8D9"/>
    <w:rsid w:val="55B3D5EC"/>
    <w:rsid w:val="55EB52C3"/>
    <w:rsid w:val="5752F8B2"/>
    <w:rsid w:val="578FBEBA"/>
    <w:rsid w:val="57A87D15"/>
    <w:rsid w:val="5822535D"/>
    <w:rsid w:val="58371E18"/>
    <w:rsid w:val="599A00D0"/>
    <w:rsid w:val="5DA4F25B"/>
    <w:rsid w:val="5E4D826D"/>
    <w:rsid w:val="6024EBF3"/>
    <w:rsid w:val="60481252"/>
    <w:rsid w:val="60E21882"/>
    <w:rsid w:val="61E7EE5C"/>
    <w:rsid w:val="61FEC2D7"/>
    <w:rsid w:val="63504A92"/>
    <w:rsid w:val="644DB895"/>
    <w:rsid w:val="6559A8CD"/>
    <w:rsid w:val="66239013"/>
    <w:rsid w:val="67C2FEB1"/>
    <w:rsid w:val="69E98C62"/>
    <w:rsid w:val="6AC028A4"/>
    <w:rsid w:val="6AED2839"/>
    <w:rsid w:val="6B6A5C38"/>
    <w:rsid w:val="6B7AB881"/>
    <w:rsid w:val="6BADBFFD"/>
    <w:rsid w:val="6C9C9279"/>
    <w:rsid w:val="6D06C4C4"/>
    <w:rsid w:val="6D1ACC90"/>
    <w:rsid w:val="6EE76D50"/>
    <w:rsid w:val="6EE77044"/>
    <w:rsid w:val="705D6329"/>
    <w:rsid w:val="705F566B"/>
    <w:rsid w:val="70B99741"/>
    <w:rsid w:val="70DBF035"/>
    <w:rsid w:val="71BFF0A5"/>
    <w:rsid w:val="71CEBC62"/>
    <w:rsid w:val="71F0DE1C"/>
    <w:rsid w:val="7232736C"/>
    <w:rsid w:val="73281AF2"/>
    <w:rsid w:val="733C1C27"/>
    <w:rsid w:val="73A790D3"/>
    <w:rsid w:val="74480E37"/>
    <w:rsid w:val="7523D85F"/>
    <w:rsid w:val="76EAA39B"/>
    <w:rsid w:val="780880C1"/>
    <w:rsid w:val="79EC3126"/>
    <w:rsid w:val="7A800060"/>
    <w:rsid w:val="7B5AF949"/>
    <w:rsid w:val="7BD8E1A4"/>
    <w:rsid w:val="7C39D368"/>
    <w:rsid w:val="7D405FE3"/>
    <w:rsid w:val="7EF7FCE3"/>
    <w:rsid w:val="7FB3DCDF"/>
    <w:rsid w:val="7FEA767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4187"/>
  <w15:chartTrackingRefBased/>
  <w15:docId w15:val="{F7C24E11-12BD-4A2F-84D9-26EC9155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7B1"/>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8317B1"/>
    <w:pPr>
      <w:keepNext/>
      <w:ind w:right="126"/>
      <w:jc w:val="center"/>
      <w:outlineLvl w:val="0"/>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7B1"/>
    <w:rPr>
      <w:rFonts w:ascii="Arial" w:eastAsia="Times New Roman" w:hAnsi="Arial" w:cs="Times New Roman"/>
      <w:b/>
      <w:sz w:val="16"/>
      <w:szCs w:val="20"/>
      <w:lang w:val="en-US"/>
    </w:rPr>
  </w:style>
  <w:style w:type="paragraph" w:styleId="BodyText">
    <w:name w:val="Body Text"/>
    <w:basedOn w:val="Normal"/>
    <w:link w:val="BodyTextChar"/>
    <w:rsid w:val="008317B1"/>
    <w:pPr>
      <w:tabs>
        <w:tab w:val="left" w:pos="-720"/>
        <w:tab w:val="left" w:pos="0"/>
      </w:tabs>
      <w:suppressAutoHyphens/>
      <w:jc w:val="both"/>
    </w:pPr>
    <w:rPr>
      <w:rFonts w:ascii="Arial" w:hAnsi="Arial"/>
      <w:sz w:val="16"/>
    </w:rPr>
  </w:style>
  <w:style w:type="character" w:customStyle="1" w:styleId="BodyTextChar">
    <w:name w:val="Body Text Char"/>
    <w:basedOn w:val="DefaultParagraphFont"/>
    <w:link w:val="BodyText"/>
    <w:rsid w:val="008317B1"/>
    <w:rPr>
      <w:rFonts w:ascii="Arial" w:eastAsia="Times New Roman" w:hAnsi="Arial" w:cs="Times New Roman"/>
      <w:sz w:val="16"/>
      <w:szCs w:val="20"/>
      <w:lang w:val="en-US"/>
    </w:rPr>
  </w:style>
  <w:style w:type="paragraph" w:styleId="Header">
    <w:name w:val="header"/>
    <w:basedOn w:val="Normal"/>
    <w:link w:val="HeaderChar"/>
    <w:rsid w:val="008317B1"/>
    <w:pPr>
      <w:tabs>
        <w:tab w:val="center" w:pos="4320"/>
        <w:tab w:val="right" w:pos="8640"/>
      </w:tabs>
    </w:pPr>
  </w:style>
  <w:style w:type="character" w:customStyle="1" w:styleId="HeaderChar">
    <w:name w:val="Header Char"/>
    <w:basedOn w:val="DefaultParagraphFont"/>
    <w:link w:val="Header"/>
    <w:rsid w:val="008317B1"/>
    <w:rPr>
      <w:rFonts w:ascii="Times New Roman" w:eastAsia="Times New Roman" w:hAnsi="Times New Roman" w:cs="Times New Roman"/>
      <w:sz w:val="24"/>
      <w:szCs w:val="20"/>
      <w:lang w:val="en-US"/>
    </w:rPr>
  </w:style>
  <w:style w:type="paragraph" w:styleId="Footer">
    <w:name w:val="footer"/>
    <w:basedOn w:val="Normal"/>
    <w:link w:val="FooterChar"/>
    <w:rsid w:val="008317B1"/>
    <w:pPr>
      <w:tabs>
        <w:tab w:val="center" w:pos="4320"/>
        <w:tab w:val="right" w:pos="8640"/>
      </w:tabs>
    </w:pPr>
  </w:style>
  <w:style w:type="character" w:customStyle="1" w:styleId="FooterChar">
    <w:name w:val="Footer Char"/>
    <w:basedOn w:val="DefaultParagraphFont"/>
    <w:link w:val="Footer"/>
    <w:rsid w:val="008317B1"/>
    <w:rPr>
      <w:rFonts w:ascii="Times New Roman" w:eastAsia="Times New Roman" w:hAnsi="Times New Roman" w:cs="Times New Roman"/>
      <w:sz w:val="24"/>
      <w:szCs w:val="20"/>
      <w:lang w:val="en-US"/>
    </w:rPr>
  </w:style>
  <w:style w:type="paragraph" w:styleId="BlockText">
    <w:name w:val="Block Text"/>
    <w:basedOn w:val="Normal"/>
    <w:rsid w:val="008317B1"/>
    <w:pPr>
      <w:tabs>
        <w:tab w:val="left" w:pos="-720"/>
        <w:tab w:val="left" w:pos="0"/>
      </w:tabs>
      <w:suppressAutoHyphens/>
      <w:ind w:left="-720" w:right="-540"/>
      <w:jc w:val="both"/>
    </w:pPr>
    <w:rPr>
      <w:rFonts w:ascii="Arial" w:hAnsi="Arial"/>
      <w:sz w:val="16"/>
    </w:rPr>
  </w:style>
  <w:style w:type="character" w:styleId="CommentReference">
    <w:name w:val="annotation reference"/>
    <w:uiPriority w:val="99"/>
    <w:rsid w:val="008317B1"/>
    <w:rPr>
      <w:sz w:val="16"/>
    </w:rPr>
  </w:style>
  <w:style w:type="paragraph" w:styleId="CommentText">
    <w:name w:val="annotation text"/>
    <w:basedOn w:val="Normal"/>
    <w:link w:val="CommentTextChar"/>
    <w:uiPriority w:val="99"/>
    <w:rsid w:val="008317B1"/>
    <w:rPr>
      <w:sz w:val="20"/>
    </w:rPr>
  </w:style>
  <w:style w:type="character" w:customStyle="1" w:styleId="CommentTextChar">
    <w:name w:val="Comment Text Char"/>
    <w:basedOn w:val="DefaultParagraphFont"/>
    <w:link w:val="CommentText"/>
    <w:uiPriority w:val="99"/>
    <w:rsid w:val="008317B1"/>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317B1"/>
    <w:rPr>
      <w:color w:val="808080"/>
    </w:rPr>
  </w:style>
  <w:style w:type="paragraph" w:styleId="CommentSubject">
    <w:name w:val="annotation subject"/>
    <w:basedOn w:val="CommentText"/>
    <w:next w:val="CommentText"/>
    <w:link w:val="CommentSubjectChar"/>
    <w:uiPriority w:val="99"/>
    <w:semiHidden/>
    <w:unhideWhenUsed/>
    <w:rsid w:val="00923A27"/>
    <w:rPr>
      <w:b/>
      <w:bCs/>
    </w:rPr>
  </w:style>
  <w:style w:type="character" w:customStyle="1" w:styleId="CommentSubjectChar">
    <w:name w:val="Comment Subject Char"/>
    <w:basedOn w:val="CommentTextChar"/>
    <w:link w:val="CommentSubject"/>
    <w:uiPriority w:val="99"/>
    <w:semiHidden/>
    <w:rsid w:val="00923A27"/>
    <w:rPr>
      <w:rFonts w:ascii="Times New Roman" w:eastAsia="Times New Roman" w:hAnsi="Times New Roman" w:cs="Times New Roman"/>
      <w:b/>
      <w:bCs/>
      <w:sz w:val="20"/>
      <w:szCs w:val="20"/>
      <w:lang w:val="en-US"/>
    </w:rPr>
  </w:style>
  <w:style w:type="character" w:customStyle="1" w:styleId="normaltextrun">
    <w:name w:val="normaltextrun"/>
    <w:basedOn w:val="DefaultParagraphFont"/>
    <w:rsid w:val="00B051DC"/>
  </w:style>
  <w:style w:type="character" w:customStyle="1" w:styleId="eop">
    <w:name w:val="eop"/>
    <w:basedOn w:val="DefaultParagraphFont"/>
    <w:rsid w:val="00B051DC"/>
  </w:style>
  <w:style w:type="paragraph" w:styleId="ListParagraph">
    <w:name w:val="List Paragraph"/>
    <w:basedOn w:val="Normal"/>
    <w:uiPriority w:val="99"/>
    <w:qFormat/>
    <w:rsid w:val="00AB603B"/>
    <w:pPr>
      <w:spacing w:after="160" w:line="259" w:lineRule="auto"/>
      <w:ind w:left="720"/>
      <w:contextualSpacing/>
    </w:pPr>
    <w:rPr>
      <w:rFonts w:asciiTheme="minorHAnsi" w:eastAsiaTheme="minorHAnsi" w:hAnsiTheme="minorHAnsi" w:cstheme="minorBidi"/>
      <w:sz w:val="22"/>
      <w:szCs w:val="22"/>
      <w:lang w:val="en-CA"/>
    </w:rPr>
  </w:style>
  <w:style w:type="character" w:styleId="Mention">
    <w:name w:val="Mention"/>
    <w:basedOn w:val="DefaultParagraphFont"/>
    <w:uiPriority w:val="99"/>
    <w:unhideWhenUsed/>
    <w:rsid w:val="00AB603B"/>
    <w:rPr>
      <w:color w:val="2B579A"/>
      <w:shd w:val="clear" w:color="auto" w:fill="E1DFDD"/>
    </w:rPr>
  </w:style>
  <w:style w:type="paragraph" w:customStyle="1" w:styleId="AutoWilsonsLegal15Spacing">
    <w:name w:val="Auto Wilsons Legal 1.5 Spacing"/>
    <w:basedOn w:val="Normal"/>
    <w:rsid w:val="00407C08"/>
    <w:pPr>
      <w:numPr>
        <w:numId w:val="4"/>
      </w:numPr>
    </w:pPr>
    <w:rPr>
      <w:sz w:val="20"/>
    </w:rPr>
  </w:style>
  <w:style w:type="paragraph" w:styleId="BalloonText">
    <w:name w:val="Balloon Text"/>
    <w:basedOn w:val="Normal"/>
    <w:link w:val="BalloonTextChar"/>
    <w:uiPriority w:val="99"/>
    <w:rsid w:val="00E444D9"/>
    <w:rPr>
      <w:rFonts w:ascii="Tahoma" w:hAnsi="Tahoma" w:cs="Tahoma"/>
      <w:sz w:val="16"/>
      <w:szCs w:val="16"/>
    </w:rPr>
  </w:style>
  <w:style w:type="character" w:customStyle="1" w:styleId="BalloonTextChar">
    <w:name w:val="Balloon Text Char"/>
    <w:basedOn w:val="DefaultParagraphFont"/>
    <w:link w:val="BalloonText"/>
    <w:uiPriority w:val="99"/>
    <w:rsid w:val="00E444D9"/>
    <w:rPr>
      <w:rFonts w:ascii="Tahoma" w:eastAsia="Times New Roman" w:hAnsi="Tahoma" w:cs="Tahoma"/>
      <w:sz w:val="16"/>
      <w:szCs w:val="16"/>
      <w:lang w:val="en-US"/>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95067F"/>
    <w:rPr>
      <w:color w:val="954F72" w:themeColor="followedHyperlink"/>
      <w:u w:val="single"/>
    </w:rPr>
  </w:style>
  <w:style w:type="character" w:styleId="UnresolvedMention">
    <w:name w:val="Unresolved Mention"/>
    <w:basedOn w:val="DefaultParagraphFont"/>
    <w:uiPriority w:val="99"/>
    <w:unhideWhenUsed/>
    <w:rsid w:val="001A6FA9"/>
    <w:rPr>
      <w:color w:val="605E5C"/>
      <w:shd w:val="clear" w:color="auto" w:fill="E1DFDD"/>
    </w:rPr>
  </w:style>
  <w:style w:type="paragraph" w:customStyle="1" w:styleId="xxxxxmsonormal">
    <w:name w:val="x_xxxxmsonormal"/>
    <w:basedOn w:val="Normal"/>
    <w:rsid w:val="005D1D77"/>
    <w:rPr>
      <w:rFonts w:ascii="Calibri" w:eastAsiaTheme="minorHAnsi" w:hAnsi="Calibri" w:cs="Calibri"/>
      <w:sz w:val="22"/>
      <w:szCs w:val="22"/>
    </w:rPr>
  </w:style>
  <w:style w:type="character" w:customStyle="1" w:styleId="xxxxxnormaltextrun">
    <w:name w:val="x_xxxxnormaltextrun"/>
    <w:basedOn w:val="DefaultParagraphFont"/>
    <w:rsid w:val="005D1D77"/>
  </w:style>
  <w:style w:type="character" w:customStyle="1" w:styleId="xxnormaltextrun">
    <w:name w:val="x_xnormaltextrun"/>
    <w:basedOn w:val="DefaultParagraphFont"/>
    <w:rsid w:val="00E41F93"/>
  </w:style>
  <w:style w:type="paragraph" w:customStyle="1" w:styleId="paragraph">
    <w:name w:val="paragraph"/>
    <w:basedOn w:val="Normal"/>
    <w:rsid w:val="00D11BEB"/>
    <w:pPr>
      <w:spacing w:before="100" w:beforeAutospacing="1" w:after="100" w:afterAutospacing="1"/>
    </w:pPr>
    <w:rPr>
      <w:szCs w:val="24"/>
    </w:rPr>
  </w:style>
  <w:style w:type="paragraph" w:styleId="NormalWeb">
    <w:name w:val="Normal (Web)"/>
    <w:basedOn w:val="Normal"/>
    <w:uiPriority w:val="99"/>
    <w:semiHidden/>
    <w:unhideWhenUsed/>
    <w:rsid w:val="00561CFA"/>
    <w:pPr>
      <w:spacing w:before="100" w:beforeAutospacing="1" w:after="100" w:afterAutospacing="1"/>
    </w:pPr>
    <w:rPr>
      <w:szCs w:val="24"/>
    </w:rPr>
  </w:style>
  <w:style w:type="paragraph" w:styleId="Revision">
    <w:name w:val="Revision"/>
    <w:hidden/>
    <w:uiPriority w:val="99"/>
    <w:semiHidden/>
    <w:rsid w:val="00FE1B93"/>
    <w:pPr>
      <w:spacing w:after="0" w:line="240" w:lineRule="auto"/>
    </w:pPr>
    <w:rPr>
      <w:rFonts w:ascii="Times New Roman" w:eastAsia="Times New Roman" w:hAnsi="Times New Roman" w:cs="Times New Roman"/>
      <w:sz w:val="24"/>
      <w:szCs w:val="20"/>
      <w:lang w:val="en-US"/>
    </w:rPr>
  </w:style>
  <w:style w:type="table" w:styleId="TableGrid">
    <w:name w:val="Table Grid"/>
    <w:basedOn w:val="TableNormal"/>
    <w:rsid w:val="004B5E1D"/>
    <w:pPr>
      <w:spacing w:after="0" w:line="240" w:lineRule="auto"/>
    </w:pPr>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025748">
      <w:bodyDiv w:val="1"/>
      <w:marLeft w:val="0"/>
      <w:marRight w:val="0"/>
      <w:marTop w:val="0"/>
      <w:marBottom w:val="0"/>
      <w:divBdr>
        <w:top w:val="none" w:sz="0" w:space="0" w:color="auto"/>
        <w:left w:val="none" w:sz="0" w:space="0" w:color="auto"/>
        <w:bottom w:val="none" w:sz="0" w:space="0" w:color="auto"/>
        <w:right w:val="none" w:sz="0" w:space="0" w:color="auto"/>
      </w:divBdr>
    </w:div>
    <w:div w:id="1378894848">
      <w:bodyDiv w:val="1"/>
      <w:marLeft w:val="0"/>
      <w:marRight w:val="0"/>
      <w:marTop w:val="0"/>
      <w:marBottom w:val="0"/>
      <w:divBdr>
        <w:top w:val="none" w:sz="0" w:space="0" w:color="auto"/>
        <w:left w:val="none" w:sz="0" w:space="0" w:color="auto"/>
        <w:bottom w:val="none" w:sz="0" w:space="0" w:color="auto"/>
        <w:right w:val="none" w:sz="0" w:space="0" w:color="auto"/>
      </w:divBdr>
    </w:div>
    <w:div w:id="1813867536">
      <w:bodyDiv w:val="1"/>
      <w:marLeft w:val="0"/>
      <w:marRight w:val="0"/>
      <w:marTop w:val="0"/>
      <w:marBottom w:val="0"/>
      <w:divBdr>
        <w:top w:val="none" w:sz="0" w:space="0" w:color="auto"/>
        <w:left w:val="none" w:sz="0" w:space="0" w:color="auto"/>
        <w:bottom w:val="none" w:sz="0" w:space="0" w:color="auto"/>
        <w:right w:val="none" w:sz="0" w:space="0" w:color="auto"/>
      </w:divBdr>
      <w:divsChild>
        <w:div w:id="1863934701">
          <w:marLeft w:val="0"/>
          <w:marRight w:val="0"/>
          <w:marTop w:val="0"/>
          <w:marBottom w:val="0"/>
          <w:divBdr>
            <w:top w:val="none" w:sz="0" w:space="0" w:color="auto"/>
            <w:left w:val="none" w:sz="0" w:space="0" w:color="auto"/>
            <w:bottom w:val="none" w:sz="0" w:space="0" w:color="auto"/>
            <w:right w:val="none" w:sz="0" w:space="0" w:color="auto"/>
          </w:divBdr>
        </w:div>
        <w:div w:id="936913121">
          <w:marLeft w:val="0"/>
          <w:marRight w:val="0"/>
          <w:marTop w:val="0"/>
          <w:marBottom w:val="0"/>
          <w:divBdr>
            <w:top w:val="none" w:sz="0" w:space="0" w:color="auto"/>
            <w:left w:val="none" w:sz="0" w:space="0" w:color="auto"/>
            <w:bottom w:val="none" w:sz="0" w:space="0" w:color="auto"/>
            <w:right w:val="none" w:sz="0" w:space="0" w:color="auto"/>
          </w:divBdr>
        </w:div>
        <w:div w:id="1677341293">
          <w:marLeft w:val="0"/>
          <w:marRight w:val="0"/>
          <w:marTop w:val="0"/>
          <w:marBottom w:val="0"/>
          <w:divBdr>
            <w:top w:val="none" w:sz="0" w:space="0" w:color="auto"/>
            <w:left w:val="none" w:sz="0" w:space="0" w:color="auto"/>
            <w:bottom w:val="none" w:sz="0" w:space="0" w:color="auto"/>
            <w:right w:val="none" w:sz="0" w:space="0" w:color="auto"/>
          </w:divBdr>
        </w:div>
        <w:div w:id="608393040">
          <w:marLeft w:val="0"/>
          <w:marRight w:val="0"/>
          <w:marTop w:val="0"/>
          <w:marBottom w:val="0"/>
          <w:divBdr>
            <w:top w:val="none" w:sz="0" w:space="0" w:color="auto"/>
            <w:left w:val="none" w:sz="0" w:space="0" w:color="auto"/>
            <w:bottom w:val="none" w:sz="0" w:space="0" w:color="auto"/>
            <w:right w:val="none" w:sz="0" w:space="0" w:color="auto"/>
          </w:divBdr>
          <w:divsChild>
            <w:div w:id="2026667985">
              <w:marLeft w:val="-75"/>
              <w:marRight w:val="0"/>
              <w:marTop w:val="30"/>
              <w:marBottom w:val="30"/>
              <w:divBdr>
                <w:top w:val="none" w:sz="0" w:space="0" w:color="auto"/>
                <w:left w:val="none" w:sz="0" w:space="0" w:color="auto"/>
                <w:bottom w:val="none" w:sz="0" w:space="0" w:color="auto"/>
                <w:right w:val="none" w:sz="0" w:space="0" w:color="auto"/>
              </w:divBdr>
              <w:divsChild>
                <w:div w:id="1202589833">
                  <w:marLeft w:val="0"/>
                  <w:marRight w:val="0"/>
                  <w:marTop w:val="0"/>
                  <w:marBottom w:val="0"/>
                  <w:divBdr>
                    <w:top w:val="none" w:sz="0" w:space="0" w:color="auto"/>
                    <w:left w:val="none" w:sz="0" w:space="0" w:color="auto"/>
                    <w:bottom w:val="none" w:sz="0" w:space="0" w:color="auto"/>
                    <w:right w:val="none" w:sz="0" w:space="0" w:color="auto"/>
                  </w:divBdr>
                  <w:divsChild>
                    <w:div w:id="94636785">
                      <w:marLeft w:val="0"/>
                      <w:marRight w:val="0"/>
                      <w:marTop w:val="0"/>
                      <w:marBottom w:val="0"/>
                      <w:divBdr>
                        <w:top w:val="none" w:sz="0" w:space="0" w:color="auto"/>
                        <w:left w:val="none" w:sz="0" w:space="0" w:color="auto"/>
                        <w:bottom w:val="none" w:sz="0" w:space="0" w:color="auto"/>
                        <w:right w:val="none" w:sz="0" w:space="0" w:color="auto"/>
                      </w:divBdr>
                    </w:div>
                  </w:divsChild>
                </w:div>
                <w:div w:id="2111854291">
                  <w:marLeft w:val="0"/>
                  <w:marRight w:val="0"/>
                  <w:marTop w:val="0"/>
                  <w:marBottom w:val="0"/>
                  <w:divBdr>
                    <w:top w:val="none" w:sz="0" w:space="0" w:color="auto"/>
                    <w:left w:val="none" w:sz="0" w:space="0" w:color="auto"/>
                    <w:bottom w:val="none" w:sz="0" w:space="0" w:color="auto"/>
                    <w:right w:val="none" w:sz="0" w:space="0" w:color="auto"/>
                  </w:divBdr>
                  <w:divsChild>
                    <w:div w:id="1950161561">
                      <w:marLeft w:val="0"/>
                      <w:marRight w:val="0"/>
                      <w:marTop w:val="0"/>
                      <w:marBottom w:val="0"/>
                      <w:divBdr>
                        <w:top w:val="none" w:sz="0" w:space="0" w:color="auto"/>
                        <w:left w:val="none" w:sz="0" w:space="0" w:color="auto"/>
                        <w:bottom w:val="none" w:sz="0" w:space="0" w:color="auto"/>
                        <w:right w:val="none" w:sz="0" w:space="0" w:color="auto"/>
                      </w:divBdr>
                    </w:div>
                  </w:divsChild>
                </w:div>
                <w:div w:id="1140537464">
                  <w:marLeft w:val="0"/>
                  <w:marRight w:val="0"/>
                  <w:marTop w:val="0"/>
                  <w:marBottom w:val="0"/>
                  <w:divBdr>
                    <w:top w:val="none" w:sz="0" w:space="0" w:color="auto"/>
                    <w:left w:val="none" w:sz="0" w:space="0" w:color="auto"/>
                    <w:bottom w:val="none" w:sz="0" w:space="0" w:color="auto"/>
                    <w:right w:val="none" w:sz="0" w:space="0" w:color="auto"/>
                  </w:divBdr>
                  <w:divsChild>
                    <w:div w:id="2068990956">
                      <w:marLeft w:val="0"/>
                      <w:marRight w:val="0"/>
                      <w:marTop w:val="0"/>
                      <w:marBottom w:val="0"/>
                      <w:divBdr>
                        <w:top w:val="none" w:sz="0" w:space="0" w:color="auto"/>
                        <w:left w:val="none" w:sz="0" w:space="0" w:color="auto"/>
                        <w:bottom w:val="none" w:sz="0" w:space="0" w:color="auto"/>
                        <w:right w:val="none" w:sz="0" w:space="0" w:color="auto"/>
                      </w:divBdr>
                    </w:div>
                  </w:divsChild>
                </w:div>
                <w:div w:id="461076844">
                  <w:marLeft w:val="0"/>
                  <w:marRight w:val="0"/>
                  <w:marTop w:val="0"/>
                  <w:marBottom w:val="0"/>
                  <w:divBdr>
                    <w:top w:val="none" w:sz="0" w:space="0" w:color="auto"/>
                    <w:left w:val="none" w:sz="0" w:space="0" w:color="auto"/>
                    <w:bottom w:val="none" w:sz="0" w:space="0" w:color="auto"/>
                    <w:right w:val="none" w:sz="0" w:space="0" w:color="auto"/>
                  </w:divBdr>
                  <w:divsChild>
                    <w:div w:id="1985157766">
                      <w:marLeft w:val="0"/>
                      <w:marRight w:val="0"/>
                      <w:marTop w:val="0"/>
                      <w:marBottom w:val="0"/>
                      <w:divBdr>
                        <w:top w:val="none" w:sz="0" w:space="0" w:color="auto"/>
                        <w:left w:val="none" w:sz="0" w:space="0" w:color="auto"/>
                        <w:bottom w:val="none" w:sz="0" w:space="0" w:color="auto"/>
                        <w:right w:val="none" w:sz="0" w:space="0" w:color="auto"/>
                      </w:divBdr>
                    </w:div>
                  </w:divsChild>
                </w:div>
                <w:div w:id="1846356865">
                  <w:marLeft w:val="0"/>
                  <w:marRight w:val="0"/>
                  <w:marTop w:val="0"/>
                  <w:marBottom w:val="0"/>
                  <w:divBdr>
                    <w:top w:val="none" w:sz="0" w:space="0" w:color="auto"/>
                    <w:left w:val="none" w:sz="0" w:space="0" w:color="auto"/>
                    <w:bottom w:val="none" w:sz="0" w:space="0" w:color="auto"/>
                    <w:right w:val="none" w:sz="0" w:space="0" w:color="auto"/>
                  </w:divBdr>
                  <w:divsChild>
                    <w:div w:id="1212768706">
                      <w:marLeft w:val="0"/>
                      <w:marRight w:val="0"/>
                      <w:marTop w:val="0"/>
                      <w:marBottom w:val="0"/>
                      <w:divBdr>
                        <w:top w:val="none" w:sz="0" w:space="0" w:color="auto"/>
                        <w:left w:val="none" w:sz="0" w:space="0" w:color="auto"/>
                        <w:bottom w:val="none" w:sz="0" w:space="0" w:color="auto"/>
                        <w:right w:val="none" w:sz="0" w:space="0" w:color="auto"/>
                      </w:divBdr>
                    </w:div>
                  </w:divsChild>
                </w:div>
                <w:div w:id="1605265353">
                  <w:marLeft w:val="0"/>
                  <w:marRight w:val="0"/>
                  <w:marTop w:val="0"/>
                  <w:marBottom w:val="0"/>
                  <w:divBdr>
                    <w:top w:val="none" w:sz="0" w:space="0" w:color="auto"/>
                    <w:left w:val="none" w:sz="0" w:space="0" w:color="auto"/>
                    <w:bottom w:val="none" w:sz="0" w:space="0" w:color="auto"/>
                    <w:right w:val="none" w:sz="0" w:space="0" w:color="auto"/>
                  </w:divBdr>
                  <w:divsChild>
                    <w:div w:id="1981031359">
                      <w:marLeft w:val="0"/>
                      <w:marRight w:val="0"/>
                      <w:marTop w:val="0"/>
                      <w:marBottom w:val="0"/>
                      <w:divBdr>
                        <w:top w:val="none" w:sz="0" w:space="0" w:color="auto"/>
                        <w:left w:val="none" w:sz="0" w:space="0" w:color="auto"/>
                        <w:bottom w:val="none" w:sz="0" w:space="0" w:color="auto"/>
                        <w:right w:val="none" w:sz="0" w:space="0" w:color="auto"/>
                      </w:divBdr>
                    </w:div>
                  </w:divsChild>
                </w:div>
                <w:div w:id="1692679679">
                  <w:marLeft w:val="0"/>
                  <w:marRight w:val="0"/>
                  <w:marTop w:val="0"/>
                  <w:marBottom w:val="0"/>
                  <w:divBdr>
                    <w:top w:val="none" w:sz="0" w:space="0" w:color="auto"/>
                    <w:left w:val="none" w:sz="0" w:space="0" w:color="auto"/>
                    <w:bottom w:val="none" w:sz="0" w:space="0" w:color="auto"/>
                    <w:right w:val="none" w:sz="0" w:space="0" w:color="auto"/>
                  </w:divBdr>
                  <w:divsChild>
                    <w:div w:id="644093129">
                      <w:marLeft w:val="0"/>
                      <w:marRight w:val="0"/>
                      <w:marTop w:val="0"/>
                      <w:marBottom w:val="0"/>
                      <w:divBdr>
                        <w:top w:val="none" w:sz="0" w:space="0" w:color="auto"/>
                        <w:left w:val="none" w:sz="0" w:space="0" w:color="auto"/>
                        <w:bottom w:val="none" w:sz="0" w:space="0" w:color="auto"/>
                        <w:right w:val="none" w:sz="0" w:space="0" w:color="auto"/>
                      </w:divBdr>
                    </w:div>
                  </w:divsChild>
                </w:div>
                <w:div w:id="592325787">
                  <w:marLeft w:val="0"/>
                  <w:marRight w:val="0"/>
                  <w:marTop w:val="0"/>
                  <w:marBottom w:val="0"/>
                  <w:divBdr>
                    <w:top w:val="none" w:sz="0" w:space="0" w:color="auto"/>
                    <w:left w:val="none" w:sz="0" w:space="0" w:color="auto"/>
                    <w:bottom w:val="none" w:sz="0" w:space="0" w:color="auto"/>
                    <w:right w:val="none" w:sz="0" w:space="0" w:color="auto"/>
                  </w:divBdr>
                  <w:divsChild>
                    <w:div w:id="18998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6567">
          <w:marLeft w:val="0"/>
          <w:marRight w:val="0"/>
          <w:marTop w:val="0"/>
          <w:marBottom w:val="0"/>
          <w:divBdr>
            <w:top w:val="none" w:sz="0" w:space="0" w:color="auto"/>
            <w:left w:val="none" w:sz="0" w:space="0" w:color="auto"/>
            <w:bottom w:val="none" w:sz="0" w:space="0" w:color="auto"/>
            <w:right w:val="none" w:sz="0" w:space="0" w:color="auto"/>
          </w:divBdr>
        </w:div>
        <w:div w:id="2137216953">
          <w:marLeft w:val="0"/>
          <w:marRight w:val="0"/>
          <w:marTop w:val="0"/>
          <w:marBottom w:val="0"/>
          <w:divBdr>
            <w:top w:val="none" w:sz="0" w:space="0" w:color="auto"/>
            <w:left w:val="none" w:sz="0" w:space="0" w:color="auto"/>
            <w:bottom w:val="none" w:sz="0" w:space="0" w:color="auto"/>
            <w:right w:val="none" w:sz="0" w:space="0" w:color="auto"/>
          </w:divBdr>
          <w:divsChild>
            <w:div w:id="330984993">
              <w:marLeft w:val="-75"/>
              <w:marRight w:val="0"/>
              <w:marTop w:val="30"/>
              <w:marBottom w:val="30"/>
              <w:divBdr>
                <w:top w:val="none" w:sz="0" w:space="0" w:color="auto"/>
                <w:left w:val="none" w:sz="0" w:space="0" w:color="auto"/>
                <w:bottom w:val="none" w:sz="0" w:space="0" w:color="auto"/>
                <w:right w:val="none" w:sz="0" w:space="0" w:color="auto"/>
              </w:divBdr>
              <w:divsChild>
                <w:div w:id="1838418113">
                  <w:marLeft w:val="0"/>
                  <w:marRight w:val="0"/>
                  <w:marTop w:val="0"/>
                  <w:marBottom w:val="0"/>
                  <w:divBdr>
                    <w:top w:val="none" w:sz="0" w:space="0" w:color="auto"/>
                    <w:left w:val="none" w:sz="0" w:space="0" w:color="auto"/>
                    <w:bottom w:val="none" w:sz="0" w:space="0" w:color="auto"/>
                    <w:right w:val="none" w:sz="0" w:space="0" w:color="auto"/>
                  </w:divBdr>
                  <w:divsChild>
                    <w:div w:id="65347225">
                      <w:marLeft w:val="0"/>
                      <w:marRight w:val="0"/>
                      <w:marTop w:val="0"/>
                      <w:marBottom w:val="0"/>
                      <w:divBdr>
                        <w:top w:val="none" w:sz="0" w:space="0" w:color="auto"/>
                        <w:left w:val="none" w:sz="0" w:space="0" w:color="auto"/>
                        <w:bottom w:val="none" w:sz="0" w:space="0" w:color="auto"/>
                        <w:right w:val="none" w:sz="0" w:space="0" w:color="auto"/>
                      </w:divBdr>
                    </w:div>
                  </w:divsChild>
                </w:div>
                <w:div w:id="464391951">
                  <w:marLeft w:val="0"/>
                  <w:marRight w:val="0"/>
                  <w:marTop w:val="0"/>
                  <w:marBottom w:val="0"/>
                  <w:divBdr>
                    <w:top w:val="none" w:sz="0" w:space="0" w:color="auto"/>
                    <w:left w:val="none" w:sz="0" w:space="0" w:color="auto"/>
                    <w:bottom w:val="none" w:sz="0" w:space="0" w:color="auto"/>
                    <w:right w:val="none" w:sz="0" w:space="0" w:color="auto"/>
                  </w:divBdr>
                  <w:divsChild>
                    <w:div w:id="1868056962">
                      <w:marLeft w:val="0"/>
                      <w:marRight w:val="0"/>
                      <w:marTop w:val="0"/>
                      <w:marBottom w:val="0"/>
                      <w:divBdr>
                        <w:top w:val="none" w:sz="0" w:space="0" w:color="auto"/>
                        <w:left w:val="none" w:sz="0" w:space="0" w:color="auto"/>
                        <w:bottom w:val="none" w:sz="0" w:space="0" w:color="auto"/>
                        <w:right w:val="none" w:sz="0" w:space="0" w:color="auto"/>
                      </w:divBdr>
                    </w:div>
                  </w:divsChild>
                </w:div>
                <w:div w:id="1509103358">
                  <w:marLeft w:val="0"/>
                  <w:marRight w:val="0"/>
                  <w:marTop w:val="0"/>
                  <w:marBottom w:val="0"/>
                  <w:divBdr>
                    <w:top w:val="none" w:sz="0" w:space="0" w:color="auto"/>
                    <w:left w:val="none" w:sz="0" w:space="0" w:color="auto"/>
                    <w:bottom w:val="none" w:sz="0" w:space="0" w:color="auto"/>
                    <w:right w:val="none" w:sz="0" w:space="0" w:color="auto"/>
                  </w:divBdr>
                  <w:divsChild>
                    <w:div w:id="1000738079">
                      <w:marLeft w:val="0"/>
                      <w:marRight w:val="0"/>
                      <w:marTop w:val="0"/>
                      <w:marBottom w:val="0"/>
                      <w:divBdr>
                        <w:top w:val="none" w:sz="0" w:space="0" w:color="auto"/>
                        <w:left w:val="none" w:sz="0" w:space="0" w:color="auto"/>
                        <w:bottom w:val="none" w:sz="0" w:space="0" w:color="auto"/>
                        <w:right w:val="none" w:sz="0" w:space="0" w:color="auto"/>
                      </w:divBdr>
                    </w:div>
                    <w:div w:id="2097827568">
                      <w:marLeft w:val="0"/>
                      <w:marRight w:val="0"/>
                      <w:marTop w:val="0"/>
                      <w:marBottom w:val="0"/>
                      <w:divBdr>
                        <w:top w:val="none" w:sz="0" w:space="0" w:color="auto"/>
                        <w:left w:val="none" w:sz="0" w:space="0" w:color="auto"/>
                        <w:bottom w:val="none" w:sz="0" w:space="0" w:color="auto"/>
                        <w:right w:val="none" w:sz="0" w:space="0" w:color="auto"/>
                      </w:divBdr>
                    </w:div>
                  </w:divsChild>
                </w:div>
                <w:div w:id="208108937">
                  <w:marLeft w:val="0"/>
                  <w:marRight w:val="0"/>
                  <w:marTop w:val="0"/>
                  <w:marBottom w:val="0"/>
                  <w:divBdr>
                    <w:top w:val="none" w:sz="0" w:space="0" w:color="auto"/>
                    <w:left w:val="none" w:sz="0" w:space="0" w:color="auto"/>
                    <w:bottom w:val="none" w:sz="0" w:space="0" w:color="auto"/>
                    <w:right w:val="none" w:sz="0" w:space="0" w:color="auto"/>
                  </w:divBdr>
                  <w:divsChild>
                    <w:div w:id="741177346">
                      <w:marLeft w:val="0"/>
                      <w:marRight w:val="0"/>
                      <w:marTop w:val="0"/>
                      <w:marBottom w:val="0"/>
                      <w:divBdr>
                        <w:top w:val="none" w:sz="0" w:space="0" w:color="auto"/>
                        <w:left w:val="none" w:sz="0" w:space="0" w:color="auto"/>
                        <w:bottom w:val="none" w:sz="0" w:space="0" w:color="auto"/>
                        <w:right w:val="none" w:sz="0" w:space="0" w:color="auto"/>
                      </w:divBdr>
                    </w:div>
                  </w:divsChild>
                </w:div>
                <w:div w:id="2095739720">
                  <w:marLeft w:val="0"/>
                  <w:marRight w:val="0"/>
                  <w:marTop w:val="0"/>
                  <w:marBottom w:val="0"/>
                  <w:divBdr>
                    <w:top w:val="none" w:sz="0" w:space="0" w:color="auto"/>
                    <w:left w:val="none" w:sz="0" w:space="0" w:color="auto"/>
                    <w:bottom w:val="none" w:sz="0" w:space="0" w:color="auto"/>
                    <w:right w:val="none" w:sz="0" w:space="0" w:color="auto"/>
                  </w:divBdr>
                  <w:divsChild>
                    <w:div w:id="300310454">
                      <w:marLeft w:val="0"/>
                      <w:marRight w:val="0"/>
                      <w:marTop w:val="0"/>
                      <w:marBottom w:val="0"/>
                      <w:divBdr>
                        <w:top w:val="none" w:sz="0" w:space="0" w:color="auto"/>
                        <w:left w:val="none" w:sz="0" w:space="0" w:color="auto"/>
                        <w:bottom w:val="none" w:sz="0" w:space="0" w:color="auto"/>
                        <w:right w:val="none" w:sz="0" w:space="0" w:color="auto"/>
                      </w:divBdr>
                    </w:div>
                  </w:divsChild>
                </w:div>
                <w:div w:id="1074888485">
                  <w:marLeft w:val="0"/>
                  <w:marRight w:val="0"/>
                  <w:marTop w:val="0"/>
                  <w:marBottom w:val="0"/>
                  <w:divBdr>
                    <w:top w:val="none" w:sz="0" w:space="0" w:color="auto"/>
                    <w:left w:val="none" w:sz="0" w:space="0" w:color="auto"/>
                    <w:bottom w:val="none" w:sz="0" w:space="0" w:color="auto"/>
                    <w:right w:val="none" w:sz="0" w:space="0" w:color="auto"/>
                  </w:divBdr>
                  <w:divsChild>
                    <w:div w:id="994604435">
                      <w:marLeft w:val="0"/>
                      <w:marRight w:val="0"/>
                      <w:marTop w:val="0"/>
                      <w:marBottom w:val="0"/>
                      <w:divBdr>
                        <w:top w:val="none" w:sz="0" w:space="0" w:color="auto"/>
                        <w:left w:val="none" w:sz="0" w:space="0" w:color="auto"/>
                        <w:bottom w:val="none" w:sz="0" w:space="0" w:color="auto"/>
                        <w:right w:val="none" w:sz="0" w:space="0" w:color="auto"/>
                      </w:divBdr>
                    </w:div>
                  </w:divsChild>
                </w:div>
                <w:div w:id="2103797850">
                  <w:marLeft w:val="0"/>
                  <w:marRight w:val="0"/>
                  <w:marTop w:val="0"/>
                  <w:marBottom w:val="0"/>
                  <w:divBdr>
                    <w:top w:val="none" w:sz="0" w:space="0" w:color="auto"/>
                    <w:left w:val="none" w:sz="0" w:space="0" w:color="auto"/>
                    <w:bottom w:val="none" w:sz="0" w:space="0" w:color="auto"/>
                    <w:right w:val="none" w:sz="0" w:space="0" w:color="auto"/>
                  </w:divBdr>
                  <w:divsChild>
                    <w:div w:id="1230457415">
                      <w:marLeft w:val="0"/>
                      <w:marRight w:val="0"/>
                      <w:marTop w:val="0"/>
                      <w:marBottom w:val="0"/>
                      <w:divBdr>
                        <w:top w:val="none" w:sz="0" w:space="0" w:color="auto"/>
                        <w:left w:val="none" w:sz="0" w:space="0" w:color="auto"/>
                        <w:bottom w:val="none" w:sz="0" w:space="0" w:color="auto"/>
                        <w:right w:val="none" w:sz="0" w:space="0" w:color="auto"/>
                      </w:divBdr>
                    </w:div>
                    <w:div w:id="283732612">
                      <w:marLeft w:val="0"/>
                      <w:marRight w:val="0"/>
                      <w:marTop w:val="0"/>
                      <w:marBottom w:val="0"/>
                      <w:divBdr>
                        <w:top w:val="none" w:sz="0" w:space="0" w:color="auto"/>
                        <w:left w:val="none" w:sz="0" w:space="0" w:color="auto"/>
                        <w:bottom w:val="none" w:sz="0" w:space="0" w:color="auto"/>
                        <w:right w:val="none" w:sz="0" w:space="0" w:color="auto"/>
                      </w:divBdr>
                    </w:div>
                  </w:divsChild>
                </w:div>
                <w:div w:id="1435177090">
                  <w:marLeft w:val="0"/>
                  <w:marRight w:val="0"/>
                  <w:marTop w:val="0"/>
                  <w:marBottom w:val="0"/>
                  <w:divBdr>
                    <w:top w:val="none" w:sz="0" w:space="0" w:color="auto"/>
                    <w:left w:val="none" w:sz="0" w:space="0" w:color="auto"/>
                    <w:bottom w:val="none" w:sz="0" w:space="0" w:color="auto"/>
                    <w:right w:val="none" w:sz="0" w:space="0" w:color="auto"/>
                  </w:divBdr>
                  <w:divsChild>
                    <w:div w:id="1555658542">
                      <w:marLeft w:val="0"/>
                      <w:marRight w:val="0"/>
                      <w:marTop w:val="0"/>
                      <w:marBottom w:val="0"/>
                      <w:divBdr>
                        <w:top w:val="none" w:sz="0" w:space="0" w:color="auto"/>
                        <w:left w:val="none" w:sz="0" w:space="0" w:color="auto"/>
                        <w:bottom w:val="none" w:sz="0" w:space="0" w:color="auto"/>
                        <w:right w:val="none" w:sz="0" w:space="0" w:color="auto"/>
                      </w:divBdr>
                    </w:div>
                    <w:div w:id="1025904196">
                      <w:marLeft w:val="0"/>
                      <w:marRight w:val="0"/>
                      <w:marTop w:val="0"/>
                      <w:marBottom w:val="0"/>
                      <w:divBdr>
                        <w:top w:val="none" w:sz="0" w:space="0" w:color="auto"/>
                        <w:left w:val="none" w:sz="0" w:space="0" w:color="auto"/>
                        <w:bottom w:val="none" w:sz="0" w:space="0" w:color="auto"/>
                        <w:right w:val="none" w:sz="0" w:space="0" w:color="auto"/>
                      </w:divBdr>
                    </w:div>
                  </w:divsChild>
                </w:div>
                <w:div w:id="1919365141">
                  <w:marLeft w:val="0"/>
                  <w:marRight w:val="0"/>
                  <w:marTop w:val="0"/>
                  <w:marBottom w:val="0"/>
                  <w:divBdr>
                    <w:top w:val="none" w:sz="0" w:space="0" w:color="auto"/>
                    <w:left w:val="none" w:sz="0" w:space="0" w:color="auto"/>
                    <w:bottom w:val="none" w:sz="0" w:space="0" w:color="auto"/>
                    <w:right w:val="none" w:sz="0" w:space="0" w:color="auto"/>
                  </w:divBdr>
                  <w:divsChild>
                    <w:div w:id="1761945560">
                      <w:marLeft w:val="0"/>
                      <w:marRight w:val="0"/>
                      <w:marTop w:val="0"/>
                      <w:marBottom w:val="0"/>
                      <w:divBdr>
                        <w:top w:val="none" w:sz="0" w:space="0" w:color="auto"/>
                        <w:left w:val="none" w:sz="0" w:space="0" w:color="auto"/>
                        <w:bottom w:val="none" w:sz="0" w:space="0" w:color="auto"/>
                        <w:right w:val="none" w:sz="0" w:space="0" w:color="auto"/>
                      </w:divBdr>
                    </w:div>
                    <w:div w:id="477920811">
                      <w:marLeft w:val="0"/>
                      <w:marRight w:val="0"/>
                      <w:marTop w:val="0"/>
                      <w:marBottom w:val="0"/>
                      <w:divBdr>
                        <w:top w:val="none" w:sz="0" w:space="0" w:color="auto"/>
                        <w:left w:val="none" w:sz="0" w:space="0" w:color="auto"/>
                        <w:bottom w:val="none" w:sz="0" w:space="0" w:color="auto"/>
                        <w:right w:val="none" w:sz="0" w:space="0" w:color="auto"/>
                      </w:divBdr>
                    </w:div>
                  </w:divsChild>
                </w:div>
                <w:div w:id="1627588975">
                  <w:marLeft w:val="0"/>
                  <w:marRight w:val="0"/>
                  <w:marTop w:val="0"/>
                  <w:marBottom w:val="0"/>
                  <w:divBdr>
                    <w:top w:val="none" w:sz="0" w:space="0" w:color="auto"/>
                    <w:left w:val="none" w:sz="0" w:space="0" w:color="auto"/>
                    <w:bottom w:val="none" w:sz="0" w:space="0" w:color="auto"/>
                    <w:right w:val="none" w:sz="0" w:space="0" w:color="auto"/>
                  </w:divBdr>
                  <w:divsChild>
                    <w:div w:id="685712169">
                      <w:marLeft w:val="0"/>
                      <w:marRight w:val="0"/>
                      <w:marTop w:val="0"/>
                      <w:marBottom w:val="0"/>
                      <w:divBdr>
                        <w:top w:val="none" w:sz="0" w:space="0" w:color="auto"/>
                        <w:left w:val="none" w:sz="0" w:space="0" w:color="auto"/>
                        <w:bottom w:val="none" w:sz="0" w:space="0" w:color="auto"/>
                        <w:right w:val="none" w:sz="0" w:space="0" w:color="auto"/>
                      </w:divBdr>
                    </w:div>
                  </w:divsChild>
                </w:div>
                <w:div w:id="32777079">
                  <w:marLeft w:val="0"/>
                  <w:marRight w:val="0"/>
                  <w:marTop w:val="0"/>
                  <w:marBottom w:val="0"/>
                  <w:divBdr>
                    <w:top w:val="none" w:sz="0" w:space="0" w:color="auto"/>
                    <w:left w:val="none" w:sz="0" w:space="0" w:color="auto"/>
                    <w:bottom w:val="none" w:sz="0" w:space="0" w:color="auto"/>
                    <w:right w:val="none" w:sz="0" w:space="0" w:color="auto"/>
                  </w:divBdr>
                  <w:divsChild>
                    <w:div w:id="1880900776">
                      <w:marLeft w:val="0"/>
                      <w:marRight w:val="0"/>
                      <w:marTop w:val="0"/>
                      <w:marBottom w:val="0"/>
                      <w:divBdr>
                        <w:top w:val="none" w:sz="0" w:space="0" w:color="auto"/>
                        <w:left w:val="none" w:sz="0" w:space="0" w:color="auto"/>
                        <w:bottom w:val="none" w:sz="0" w:space="0" w:color="auto"/>
                        <w:right w:val="none" w:sz="0" w:space="0" w:color="auto"/>
                      </w:divBdr>
                    </w:div>
                  </w:divsChild>
                </w:div>
                <w:div w:id="223487259">
                  <w:marLeft w:val="0"/>
                  <w:marRight w:val="0"/>
                  <w:marTop w:val="0"/>
                  <w:marBottom w:val="0"/>
                  <w:divBdr>
                    <w:top w:val="none" w:sz="0" w:space="0" w:color="auto"/>
                    <w:left w:val="none" w:sz="0" w:space="0" w:color="auto"/>
                    <w:bottom w:val="none" w:sz="0" w:space="0" w:color="auto"/>
                    <w:right w:val="none" w:sz="0" w:space="0" w:color="auto"/>
                  </w:divBdr>
                  <w:divsChild>
                    <w:div w:id="489954743">
                      <w:marLeft w:val="0"/>
                      <w:marRight w:val="0"/>
                      <w:marTop w:val="0"/>
                      <w:marBottom w:val="0"/>
                      <w:divBdr>
                        <w:top w:val="none" w:sz="0" w:space="0" w:color="auto"/>
                        <w:left w:val="none" w:sz="0" w:space="0" w:color="auto"/>
                        <w:bottom w:val="none" w:sz="0" w:space="0" w:color="auto"/>
                        <w:right w:val="none" w:sz="0" w:space="0" w:color="auto"/>
                      </w:divBdr>
                    </w:div>
                  </w:divsChild>
                </w:div>
                <w:div w:id="2065636105">
                  <w:marLeft w:val="0"/>
                  <w:marRight w:val="0"/>
                  <w:marTop w:val="0"/>
                  <w:marBottom w:val="0"/>
                  <w:divBdr>
                    <w:top w:val="none" w:sz="0" w:space="0" w:color="auto"/>
                    <w:left w:val="none" w:sz="0" w:space="0" w:color="auto"/>
                    <w:bottom w:val="none" w:sz="0" w:space="0" w:color="auto"/>
                    <w:right w:val="none" w:sz="0" w:space="0" w:color="auto"/>
                  </w:divBdr>
                  <w:divsChild>
                    <w:div w:id="515509952">
                      <w:marLeft w:val="0"/>
                      <w:marRight w:val="0"/>
                      <w:marTop w:val="0"/>
                      <w:marBottom w:val="0"/>
                      <w:divBdr>
                        <w:top w:val="none" w:sz="0" w:space="0" w:color="auto"/>
                        <w:left w:val="none" w:sz="0" w:space="0" w:color="auto"/>
                        <w:bottom w:val="none" w:sz="0" w:space="0" w:color="auto"/>
                        <w:right w:val="none" w:sz="0" w:space="0" w:color="auto"/>
                      </w:divBdr>
                    </w:div>
                  </w:divsChild>
                </w:div>
                <w:div w:id="1966816178">
                  <w:marLeft w:val="0"/>
                  <w:marRight w:val="0"/>
                  <w:marTop w:val="0"/>
                  <w:marBottom w:val="0"/>
                  <w:divBdr>
                    <w:top w:val="none" w:sz="0" w:space="0" w:color="auto"/>
                    <w:left w:val="none" w:sz="0" w:space="0" w:color="auto"/>
                    <w:bottom w:val="none" w:sz="0" w:space="0" w:color="auto"/>
                    <w:right w:val="none" w:sz="0" w:space="0" w:color="auto"/>
                  </w:divBdr>
                  <w:divsChild>
                    <w:div w:id="6918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2147">
          <w:marLeft w:val="0"/>
          <w:marRight w:val="0"/>
          <w:marTop w:val="0"/>
          <w:marBottom w:val="0"/>
          <w:divBdr>
            <w:top w:val="none" w:sz="0" w:space="0" w:color="auto"/>
            <w:left w:val="none" w:sz="0" w:space="0" w:color="auto"/>
            <w:bottom w:val="none" w:sz="0" w:space="0" w:color="auto"/>
            <w:right w:val="none" w:sz="0" w:space="0" w:color="auto"/>
          </w:divBdr>
        </w:div>
        <w:div w:id="1755590730">
          <w:marLeft w:val="0"/>
          <w:marRight w:val="0"/>
          <w:marTop w:val="0"/>
          <w:marBottom w:val="0"/>
          <w:divBdr>
            <w:top w:val="none" w:sz="0" w:space="0" w:color="auto"/>
            <w:left w:val="none" w:sz="0" w:space="0" w:color="auto"/>
            <w:bottom w:val="none" w:sz="0" w:space="0" w:color="auto"/>
            <w:right w:val="none" w:sz="0" w:space="0" w:color="auto"/>
          </w:divBdr>
        </w:div>
        <w:div w:id="639311957">
          <w:marLeft w:val="0"/>
          <w:marRight w:val="0"/>
          <w:marTop w:val="0"/>
          <w:marBottom w:val="0"/>
          <w:divBdr>
            <w:top w:val="none" w:sz="0" w:space="0" w:color="auto"/>
            <w:left w:val="none" w:sz="0" w:space="0" w:color="auto"/>
            <w:bottom w:val="none" w:sz="0" w:space="0" w:color="auto"/>
            <w:right w:val="none" w:sz="0" w:space="0" w:color="auto"/>
          </w:divBdr>
        </w:div>
        <w:div w:id="1718553486">
          <w:marLeft w:val="0"/>
          <w:marRight w:val="0"/>
          <w:marTop w:val="0"/>
          <w:marBottom w:val="0"/>
          <w:divBdr>
            <w:top w:val="none" w:sz="0" w:space="0" w:color="auto"/>
            <w:left w:val="none" w:sz="0" w:space="0" w:color="auto"/>
            <w:bottom w:val="none" w:sz="0" w:space="0" w:color="auto"/>
            <w:right w:val="none" w:sz="0" w:space="0" w:color="auto"/>
          </w:divBdr>
        </w:div>
        <w:div w:id="1289508864">
          <w:marLeft w:val="0"/>
          <w:marRight w:val="0"/>
          <w:marTop w:val="0"/>
          <w:marBottom w:val="0"/>
          <w:divBdr>
            <w:top w:val="none" w:sz="0" w:space="0" w:color="auto"/>
            <w:left w:val="none" w:sz="0" w:space="0" w:color="auto"/>
            <w:bottom w:val="none" w:sz="0" w:space="0" w:color="auto"/>
            <w:right w:val="none" w:sz="0" w:space="0" w:color="auto"/>
          </w:divBdr>
        </w:div>
        <w:div w:id="375009537">
          <w:marLeft w:val="0"/>
          <w:marRight w:val="0"/>
          <w:marTop w:val="0"/>
          <w:marBottom w:val="0"/>
          <w:divBdr>
            <w:top w:val="none" w:sz="0" w:space="0" w:color="auto"/>
            <w:left w:val="none" w:sz="0" w:space="0" w:color="auto"/>
            <w:bottom w:val="none" w:sz="0" w:space="0" w:color="auto"/>
            <w:right w:val="none" w:sz="0" w:space="0" w:color="auto"/>
          </w:divBdr>
        </w:div>
        <w:div w:id="2016303773">
          <w:marLeft w:val="0"/>
          <w:marRight w:val="0"/>
          <w:marTop w:val="0"/>
          <w:marBottom w:val="0"/>
          <w:divBdr>
            <w:top w:val="none" w:sz="0" w:space="0" w:color="auto"/>
            <w:left w:val="none" w:sz="0" w:space="0" w:color="auto"/>
            <w:bottom w:val="none" w:sz="0" w:space="0" w:color="auto"/>
            <w:right w:val="none" w:sz="0" w:space="0" w:color="auto"/>
          </w:divBdr>
        </w:div>
        <w:div w:id="1552575435">
          <w:marLeft w:val="0"/>
          <w:marRight w:val="0"/>
          <w:marTop w:val="0"/>
          <w:marBottom w:val="0"/>
          <w:divBdr>
            <w:top w:val="none" w:sz="0" w:space="0" w:color="auto"/>
            <w:left w:val="none" w:sz="0" w:space="0" w:color="auto"/>
            <w:bottom w:val="none" w:sz="0" w:space="0" w:color="auto"/>
            <w:right w:val="none" w:sz="0" w:space="0" w:color="auto"/>
          </w:divBdr>
        </w:div>
        <w:div w:id="1773477631">
          <w:marLeft w:val="0"/>
          <w:marRight w:val="0"/>
          <w:marTop w:val="0"/>
          <w:marBottom w:val="0"/>
          <w:divBdr>
            <w:top w:val="none" w:sz="0" w:space="0" w:color="auto"/>
            <w:left w:val="none" w:sz="0" w:space="0" w:color="auto"/>
            <w:bottom w:val="none" w:sz="0" w:space="0" w:color="auto"/>
            <w:right w:val="none" w:sz="0" w:space="0" w:color="auto"/>
          </w:divBdr>
        </w:div>
        <w:div w:id="804812342">
          <w:marLeft w:val="0"/>
          <w:marRight w:val="0"/>
          <w:marTop w:val="0"/>
          <w:marBottom w:val="0"/>
          <w:divBdr>
            <w:top w:val="none" w:sz="0" w:space="0" w:color="auto"/>
            <w:left w:val="none" w:sz="0" w:space="0" w:color="auto"/>
            <w:bottom w:val="none" w:sz="0" w:space="0" w:color="auto"/>
            <w:right w:val="none" w:sz="0" w:space="0" w:color="auto"/>
          </w:divBdr>
        </w:div>
        <w:div w:id="731343578">
          <w:marLeft w:val="0"/>
          <w:marRight w:val="0"/>
          <w:marTop w:val="0"/>
          <w:marBottom w:val="0"/>
          <w:divBdr>
            <w:top w:val="none" w:sz="0" w:space="0" w:color="auto"/>
            <w:left w:val="none" w:sz="0" w:space="0" w:color="auto"/>
            <w:bottom w:val="none" w:sz="0" w:space="0" w:color="auto"/>
            <w:right w:val="none" w:sz="0" w:space="0" w:color="auto"/>
          </w:divBdr>
        </w:div>
        <w:div w:id="1187208055">
          <w:marLeft w:val="0"/>
          <w:marRight w:val="0"/>
          <w:marTop w:val="0"/>
          <w:marBottom w:val="0"/>
          <w:divBdr>
            <w:top w:val="none" w:sz="0" w:space="0" w:color="auto"/>
            <w:left w:val="none" w:sz="0" w:space="0" w:color="auto"/>
            <w:bottom w:val="none" w:sz="0" w:space="0" w:color="auto"/>
            <w:right w:val="none" w:sz="0" w:space="0" w:color="auto"/>
          </w:divBdr>
        </w:div>
        <w:div w:id="287859225">
          <w:marLeft w:val="0"/>
          <w:marRight w:val="0"/>
          <w:marTop w:val="0"/>
          <w:marBottom w:val="0"/>
          <w:divBdr>
            <w:top w:val="none" w:sz="0" w:space="0" w:color="auto"/>
            <w:left w:val="none" w:sz="0" w:space="0" w:color="auto"/>
            <w:bottom w:val="none" w:sz="0" w:space="0" w:color="auto"/>
            <w:right w:val="none" w:sz="0" w:space="0" w:color="auto"/>
          </w:divBdr>
        </w:div>
        <w:div w:id="1848791334">
          <w:marLeft w:val="0"/>
          <w:marRight w:val="0"/>
          <w:marTop w:val="0"/>
          <w:marBottom w:val="0"/>
          <w:divBdr>
            <w:top w:val="none" w:sz="0" w:space="0" w:color="auto"/>
            <w:left w:val="none" w:sz="0" w:space="0" w:color="auto"/>
            <w:bottom w:val="none" w:sz="0" w:space="0" w:color="auto"/>
            <w:right w:val="none" w:sz="0" w:space="0" w:color="auto"/>
          </w:divBdr>
        </w:div>
        <w:div w:id="1314484787">
          <w:marLeft w:val="0"/>
          <w:marRight w:val="0"/>
          <w:marTop w:val="0"/>
          <w:marBottom w:val="0"/>
          <w:divBdr>
            <w:top w:val="none" w:sz="0" w:space="0" w:color="auto"/>
            <w:left w:val="none" w:sz="0" w:space="0" w:color="auto"/>
            <w:bottom w:val="none" w:sz="0" w:space="0" w:color="auto"/>
            <w:right w:val="none" w:sz="0" w:space="0" w:color="auto"/>
          </w:divBdr>
        </w:div>
        <w:div w:id="771625945">
          <w:marLeft w:val="0"/>
          <w:marRight w:val="0"/>
          <w:marTop w:val="0"/>
          <w:marBottom w:val="0"/>
          <w:divBdr>
            <w:top w:val="none" w:sz="0" w:space="0" w:color="auto"/>
            <w:left w:val="none" w:sz="0" w:space="0" w:color="auto"/>
            <w:bottom w:val="none" w:sz="0" w:space="0" w:color="auto"/>
            <w:right w:val="none" w:sz="0" w:space="0" w:color="auto"/>
          </w:divBdr>
        </w:div>
        <w:div w:id="1806041102">
          <w:marLeft w:val="0"/>
          <w:marRight w:val="0"/>
          <w:marTop w:val="0"/>
          <w:marBottom w:val="0"/>
          <w:divBdr>
            <w:top w:val="none" w:sz="0" w:space="0" w:color="auto"/>
            <w:left w:val="none" w:sz="0" w:space="0" w:color="auto"/>
            <w:bottom w:val="none" w:sz="0" w:space="0" w:color="auto"/>
            <w:right w:val="none" w:sz="0" w:space="0" w:color="auto"/>
          </w:divBdr>
        </w:div>
        <w:div w:id="1169713520">
          <w:marLeft w:val="0"/>
          <w:marRight w:val="0"/>
          <w:marTop w:val="0"/>
          <w:marBottom w:val="0"/>
          <w:divBdr>
            <w:top w:val="none" w:sz="0" w:space="0" w:color="auto"/>
            <w:left w:val="none" w:sz="0" w:space="0" w:color="auto"/>
            <w:bottom w:val="none" w:sz="0" w:space="0" w:color="auto"/>
            <w:right w:val="none" w:sz="0" w:space="0" w:color="auto"/>
          </w:divBdr>
          <w:divsChild>
            <w:div w:id="677390701">
              <w:marLeft w:val="-75"/>
              <w:marRight w:val="0"/>
              <w:marTop w:val="30"/>
              <w:marBottom w:val="30"/>
              <w:divBdr>
                <w:top w:val="none" w:sz="0" w:space="0" w:color="auto"/>
                <w:left w:val="none" w:sz="0" w:space="0" w:color="auto"/>
                <w:bottom w:val="none" w:sz="0" w:space="0" w:color="auto"/>
                <w:right w:val="none" w:sz="0" w:space="0" w:color="auto"/>
              </w:divBdr>
              <w:divsChild>
                <w:div w:id="340595757">
                  <w:marLeft w:val="0"/>
                  <w:marRight w:val="0"/>
                  <w:marTop w:val="0"/>
                  <w:marBottom w:val="0"/>
                  <w:divBdr>
                    <w:top w:val="none" w:sz="0" w:space="0" w:color="auto"/>
                    <w:left w:val="none" w:sz="0" w:space="0" w:color="auto"/>
                    <w:bottom w:val="none" w:sz="0" w:space="0" w:color="auto"/>
                    <w:right w:val="none" w:sz="0" w:space="0" w:color="auto"/>
                  </w:divBdr>
                  <w:divsChild>
                    <w:div w:id="508568837">
                      <w:marLeft w:val="0"/>
                      <w:marRight w:val="0"/>
                      <w:marTop w:val="0"/>
                      <w:marBottom w:val="0"/>
                      <w:divBdr>
                        <w:top w:val="none" w:sz="0" w:space="0" w:color="auto"/>
                        <w:left w:val="none" w:sz="0" w:space="0" w:color="auto"/>
                        <w:bottom w:val="none" w:sz="0" w:space="0" w:color="auto"/>
                        <w:right w:val="none" w:sz="0" w:space="0" w:color="auto"/>
                      </w:divBdr>
                    </w:div>
                    <w:div w:id="949969751">
                      <w:marLeft w:val="0"/>
                      <w:marRight w:val="0"/>
                      <w:marTop w:val="0"/>
                      <w:marBottom w:val="0"/>
                      <w:divBdr>
                        <w:top w:val="none" w:sz="0" w:space="0" w:color="auto"/>
                        <w:left w:val="none" w:sz="0" w:space="0" w:color="auto"/>
                        <w:bottom w:val="none" w:sz="0" w:space="0" w:color="auto"/>
                        <w:right w:val="none" w:sz="0" w:space="0" w:color="auto"/>
                      </w:divBdr>
                    </w:div>
                  </w:divsChild>
                </w:div>
                <w:div w:id="1029843628">
                  <w:marLeft w:val="0"/>
                  <w:marRight w:val="0"/>
                  <w:marTop w:val="0"/>
                  <w:marBottom w:val="0"/>
                  <w:divBdr>
                    <w:top w:val="none" w:sz="0" w:space="0" w:color="auto"/>
                    <w:left w:val="none" w:sz="0" w:space="0" w:color="auto"/>
                    <w:bottom w:val="none" w:sz="0" w:space="0" w:color="auto"/>
                    <w:right w:val="none" w:sz="0" w:space="0" w:color="auto"/>
                  </w:divBdr>
                  <w:divsChild>
                    <w:div w:id="474296342">
                      <w:marLeft w:val="0"/>
                      <w:marRight w:val="0"/>
                      <w:marTop w:val="0"/>
                      <w:marBottom w:val="0"/>
                      <w:divBdr>
                        <w:top w:val="none" w:sz="0" w:space="0" w:color="auto"/>
                        <w:left w:val="none" w:sz="0" w:space="0" w:color="auto"/>
                        <w:bottom w:val="none" w:sz="0" w:space="0" w:color="auto"/>
                        <w:right w:val="none" w:sz="0" w:space="0" w:color="auto"/>
                      </w:divBdr>
                    </w:div>
                    <w:div w:id="1213887076">
                      <w:marLeft w:val="0"/>
                      <w:marRight w:val="0"/>
                      <w:marTop w:val="0"/>
                      <w:marBottom w:val="0"/>
                      <w:divBdr>
                        <w:top w:val="none" w:sz="0" w:space="0" w:color="auto"/>
                        <w:left w:val="none" w:sz="0" w:space="0" w:color="auto"/>
                        <w:bottom w:val="none" w:sz="0" w:space="0" w:color="auto"/>
                        <w:right w:val="none" w:sz="0" w:space="0" w:color="auto"/>
                      </w:divBdr>
                    </w:div>
                    <w:div w:id="378821166">
                      <w:marLeft w:val="0"/>
                      <w:marRight w:val="0"/>
                      <w:marTop w:val="0"/>
                      <w:marBottom w:val="0"/>
                      <w:divBdr>
                        <w:top w:val="none" w:sz="0" w:space="0" w:color="auto"/>
                        <w:left w:val="none" w:sz="0" w:space="0" w:color="auto"/>
                        <w:bottom w:val="none" w:sz="0" w:space="0" w:color="auto"/>
                        <w:right w:val="none" w:sz="0" w:space="0" w:color="auto"/>
                      </w:divBdr>
                    </w:div>
                    <w:div w:id="1005598412">
                      <w:marLeft w:val="0"/>
                      <w:marRight w:val="0"/>
                      <w:marTop w:val="0"/>
                      <w:marBottom w:val="0"/>
                      <w:divBdr>
                        <w:top w:val="none" w:sz="0" w:space="0" w:color="auto"/>
                        <w:left w:val="none" w:sz="0" w:space="0" w:color="auto"/>
                        <w:bottom w:val="none" w:sz="0" w:space="0" w:color="auto"/>
                        <w:right w:val="none" w:sz="0" w:space="0" w:color="auto"/>
                      </w:divBdr>
                    </w:div>
                    <w:div w:id="1010255890">
                      <w:marLeft w:val="0"/>
                      <w:marRight w:val="0"/>
                      <w:marTop w:val="0"/>
                      <w:marBottom w:val="0"/>
                      <w:divBdr>
                        <w:top w:val="none" w:sz="0" w:space="0" w:color="auto"/>
                        <w:left w:val="none" w:sz="0" w:space="0" w:color="auto"/>
                        <w:bottom w:val="none" w:sz="0" w:space="0" w:color="auto"/>
                        <w:right w:val="none" w:sz="0" w:space="0" w:color="auto"/>
                      </w:divBdr>
                    </w:div>
                    <w:div w:id="2017464302">
                      <w:marLeft w:val="0"/>
                      <w:marRight w:val="0"/>
                      <w:marTop w:val="0"/>
                      <w:marBottom w:val="0"/>
                      <w:divBdr>
                        <w:top w:val="none" w:sz="0" w:space="0" w:color="auto"/>
                        <w:left w:val="none" w:sz="0" w:space="0" w:color="auto"/>
                        <w:bottom w:val="none" w:sz="0" w:space="0" w:color="auto"/>
                        <w:right w:val="none" w:sz="0" w:space="0" w:color="auto"/>
                      </w:divBdr>
                    </w:div>
                    <w:div w:id="434861499">
                      <w:marLeft w:val="0"/>
                      <w:marRight w:val="0"/>
                      <w:marTop w:val="0"/>
                      <w:marBottom w:val="0"/>
                      <w:divBdr>
                        <w:top w:val="none" w:sz="0" w:space="0" w:color="auto"/>
                        <w:left w:val="none" w:sz="0" w:space="0" w:color="auto"/>
                        <w:bottom w:val="none" w:sz="0" w:space="0" w:color="auto"/>
                        <w:right w:val="none" w:sz="0" w:space="0" w:color="auto"/>
                      </w:divBdr>
                    </w:div>
                  </w:divsChild>
                </w:div>
                <w:div w:id="533427896">
                  <w:marLeft w:val="0"/>
                  <w:marRight w:val="0"/>
                  <w:marTop w:val="0"/>
                  <w:marBottom w:val="0"/>
                  <w:divBdr>
                    <w:top w:val="none" w:sz="0" w:space="0" w:color="auto"/>
                    <w:left w:val="none" w:sz="0" w:space="0" w:color="auto"/>
                    <w:bottom w:val="none" w:sz="0" w:space="0" w:color="auto"/>
                    <w:right w:val="none" w:sz="0" w:space="0" w:color="auto"/>
                  </w:divBdr>
                  <w:divsChild>
                    <w:div w:id="278686512">
                      <w:marLeft w:val="0"/>
                      <w:marRight w:val="0"/>
                      <w:marTop w:val="0"/>
                      <w:marBottom w:val="0"/>
                      <w:divBdr>
                        <w:top w:val="none" w:sz="0" w:space="0" w:color="auto"/>
                        <w:left w:val="none" w:sz="0" w:space="0" w:color="auto"/>
                        <w:bottom w:val="none" w:sz="0" w:space="0" w:color="auto"/>
                        <w:right w:val="none" w:sz="0" w:space="0" w:color="auto"/>
                      </w:divBdr>
                    </w:div>
                    <w:div w:id="9030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016">
          <w:marLeft w:val="0"/>
          <w:marRight w:val="0"/>
          <w:marTop w:val="0"/>
          <w:marBottom w:val="0"/>
          <w:divBdr>
            <w:top w:val="none" w:sz="0" w:space="0" w:color="auto"/>
            <w:left w:val="none" w:sz="0" w:space="0" w:color="auto"/>
            <w:bottom w:val="none" w:sz="0" w:space="0" w:color="auto"/>
            <w:right w:val="none" w:sz="0" w:space="0" w:color="auto"/>
          </w:divBdr>
        </w:div>
        <w:div w:id="1725789025">
          <w:marLeft w:val="0"/>
          <w:marRight w:val="0"/>
          <w:marTop w:val="0"/>
          <w:marBottom w:val="0"/>
          <w:divBdr>
            <w:top w:val="none" w:sz="0" w:space="0" w:color="auto"/>
            <w:left w:val="none" w:sz="0" w:space="0" w:color="auto"/>
            <w:bottom w:val="none" w:sz="0" w:space="0" w:color="auto"/>
            <w:right w:val="none" w:sz="0" w:space="0" w:color="auto"/>
          </w:divBdr>
        </w:div>
        <w:div w:id="96102021">
          <w:marLeft w:val="0"/>
          <w:marRight w:val="0"/>
          <w:marTop w:val="0"/>
          <w:marBottom w:val="0"/>
          <w:divBdr>
            <w:top w:val="none" w:sz="0" w:space="0" w:color="auto"/>
            <w:left w:val="none" w:sz="0" w:space="0" w:color="auto"/>
            <w:bottom w:val="none" w:sz="0" w:space="0" w:color="auto"/>
            <w:right w:val="none" w:sz="0" w:space="0" w:color="auto"/>
          </w:divBdr>
        </w:div>
        <w:div w:id="306210817">
          <w:marLeft w:val="0"/>
          <w:marRight w:val="0"/>
          <w:marTop w:val="0"/>
          <w:marBottom w:val="0"/>
          <w:divBdr>
            <w:top w:val="none" w:sz="0" w:space="0" w:color="auto"/>
            <w:left w:val="none" w:sz="0" w:space="0" w:color="auto"/>
            <w:bottom w:val="none" w:sz="0" w:space="0" w:color="auto"/>
            <w:right w:val="none" w:sz="0" w:space="0" w:color="auto"/>
          </w:divBdr>
        </w:div>
        <w:div w:id="45614039">
          <w:marLeft w:val="0"/>
          <w:marRight w:val="0"/>
          <w:marTop w:val="0"/>
          <w:marBottom w:val="0"/>
          <w:divBdr>
            <w:top w:val="none" w:sz="0" w:space="0" w:color="auto"/>
            <w:left w:val="none" w:sz="0" w:space="0" w:color="auto"/>
            <w:bottom w:val="none" w:sz="0" w:space="0" w:color="auto"/>
            <w:right w:val="none" w:sz="0" w:space="0" w:color="auto"/>
          </w:divBdr>
        </w:div>
        <w:div w:id="1514882556">
          <w:marLeft w:val="0"/>
          <w:marRight w:val="0"/>
          <w:marTop w:val="0"/>
          <w:marBottom w:val="0"/>
          <w:divBdr>
            <w:top w:val="none" w:sz="0" w:space="0" w:color="auto"/>
            <w:left w:val="none" w:sz="0" w:space="0" w:color="auto"/>
            <w:bottom w:val="none" w:sz="0" w:space="0" w:color="auto"/>
            <w:right w:val="none" w:sz="0" w:space="0" w:color="auto"/>
          </w:divBdr>
        </w:div>
      </w:divsChild>
    </w:div>
    <w:div w:id="193948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documenttasks/documenttasks1.xml><?xml version="1.0" encoding="utf-8"?>
<t:Tasks xmlns:t="http://schemas.microsoft.com/office/tasks/2019/documenttasks" xmlns:oel="http://schemas.microsoft.com/office/2019/extlst">
  <t:Task id="{8813AFEE-01D4-4EA4-B87F-6335ED188A56}">
    <t:Anchor>
      <t:Comment id="1956355941"/>
    </t:Anchor>
    <t:History>
      <t:Event id="{D7BB1FAA-F257-4BB2-BDD2-62F95265D265}" time="2022-04-08T20:07:59.236Z">
        <t:Attribution userId="S::kelly.izral@nielseniq.com::39e63e8e-94c4-4993-a356-8e76a1668afe" userProvider="AD" userName="Kelly Izral"/>
        <t:Anchor>
          <t:Comment id="1956355941"/>
        </t:Anchor>
        <t:Create/>
      </t:Event>
      <t:Event id="{446C4897-B619-44B6-A366-FAFCABC23DDC}" time="2022-04-08T20:07:59.236Z">
        <t:Attribution userId="S::kelly.izral@nielseniq.com::39e63e8e-94c4-4993-a356-8e76a1668afe" userProvider="AD" userName="Kelly Izral"/>
        <t:Anchor>
          <t:Comment id="1956355941"/>
        </t:Anchor>
        <t:Assign userId="S::Vilia.Jakaitis@nielseniq.com::0058f87b-5f5f-4ed6-ab47-3d651fb4a283" userProvider="AD" userName="Vilia Jakaitis"/>
      </t:Event>
      <t:Event id="{D0A4B229-76AB-460F-BDF2-D1D105C64CEF}" time="2022-04-08T20:07:59.236Z">
        <t:Attribution userId="S::kelly.izral@nielseniq.com::39e63e8e-94c4-4993-a356-8e76a1668afe" userProvider="AD" userName="Kelly Izral"/>
        <t:Anchor>
          <t:Comment id="1956355941"/>
        </t:Anchor>
        <t:SetTitle title="@Vilia Jakaitis should we change to Category(ies)? They can have multiple categories included (at least for US)"/>
      </t:Event>
      <t:Event id="{A5FD7485-4669-47DC-A5E9-3C6FE1664114}" time="2022-04-11T14:08:01.585Z">
        <t:Attribution userId="S::vilia.jakaitis@nielseniq.com::0058f87b-5f5f-4ed6-ab47-3d651fb4a283" userProvider="AD" userName="Vilia Jakaitis"/>
        <t:Progress percentComplete="100"/>
      </t:Event>
    </t:History>
  </t:Task>
  <t:Task id="{8F2362A7-259C-4149-80A2-E046D8D674B4}">
    <t:Anchor>
      <t:Comment id="1293018346"/>
    </t:Anchor>
    <t:History>
      <t:Event id="{2C96C6FC-56FF-47AD-AAB7-9D604C4BBFD0}" time="2022-07-05T15:54:23.091Z">
        <t:Attribution userId="S::vilia.jakaitis@nielseniq.com::0058f87b-5f5f-4ed6-ab47-3d651fb4a283" userProvider="AD" userName="Vilia Jakaitis"/>
        <t:Anchor>
          <t:Comment id="86508155"/>
        </t:Anchor>
        <t:Create/>
      </t:Event>
      <t:Event id="{5C7043E5-EF33-4643-A418-5E1A7C772704}" time="2022-07-05T15:54:23.091Z">
        <t:Attribution userId="S::vilia.jakaitis@nielseniq.com::0058f87b-5f5f-4ed6-ab47-3d651fb4a283" userProvider="AD" userName="Vilia Jakaitis"/>
        <t:Anchor>
          <t:Comment id="86508155"/>
        </t:Anchor>
        <t:Assign userId="S::Kimberly.Anzelone@nielseniq.com::38fe95f4-3506-4f0a-91d7-b39769546b80" userProvider="AD" userName="Kimberly Anzelone"/>
      </t:Event>
      <t:Event id="{D295FB40-FCC2-4BEF-89E4-968691C89A3A}" time="2022-07-05T15:54:23.091Z">
        <t:Attribution userId="S::vilia.jakaitis@nielseniq.com::0058f87b-5f5f-4ed6-ab47-3d651fb4a283" userProvider="AD" userName="Vilia Jakaitis"/>
        <t:Anchor>
          <t:Comment id="86508155"/>
        </t:Anchor>
        <t:SetTitle title="@Kimberly Anzelone What should happen (hopefully Conga can do), is that the &quot;latest&quot; version of the T&amp;C date gets pulled in each time. That's the document that will govern (so different ad-hocs can have different T&amp;C). Does that answer your question?"/>
      </t:Event>
    </t:History>
  </t:Task>
  <t:Task id="{20CE232A-E0EF-4231-A8B2-34C09AAD8979}">
    <t:Anchor>
      <t:Comment id="536582540"/>
    </t:Anchor>
    <t:History>
      <t:Event id="{A5A42B49-E5F0-4BE7-B203-CBD25022BCCC}" time="2022-04-08T20:09:14.713Z">
        <t:Attribution userId="S::kelly.izral@nielseniq.com::39e63e8e-94c4-4993-a356-8e76a1668afe" userProvider="AD" userName="Kelly Izral"/>
        <t:Anchor>
          <t:Comment id="536582540"/>
        </t:Anchor>
        <t:Create/>
      </t:Event>
      <t:Event id="{94958E64-03AD-4DF7-B6ED-B0893342E228}" time="2022-04-08T20:09:14.713Z">
        <t:Attribution userId="S::kelly.izral@nielseniq.com::39e63e8e-94c4-4993-a356-8e76a1668afe" userProvider="AD" userName="Kelly Izral"/>
        <t:Anchor>
          <t:Comment id="536582540"/>
        </t:Anchor>
        <t:Assign userId="S::Vilia.Jakaitis@nielseniq.com::0058f87b-5f5f-4ed6-ab47-3d651fb4a283" userProvider="AD" userName="Vilia Jakaitis"/>
      </t:Event>
      <t:Event id="{2E0A699A-98C8-431D-81FA-DC1C2808A412}" time="2022-04-08T20:09:14.713Z">
        <t:Attribution userId="S::kelly.izral@nielseniq.com::39e63e8e-94c4-4993-a356-8e76a1668afe" userProvider="AD" userName="Kelly Izral"/>
        <t:Anchor>
          <t:Comment id="536582540"/>
        </t:Anchor>
        <t:SetTitle title="@Vilia Jakaitis will this still be considered 'Salesforce' once it's in the new system? Just a thought"/>
      </t:Event>
    </t:History>
  </t:Task>
  <t:Task id="{51063CB0-D207-4AE5-BB7C-DCA011E73A35}">
    <t:Anchor>
      <t:Comment id="647889343"/>
    </t:Anchor>
    <t:History>
      <t:Event id="{ED99C566-1282-444A-B935-4765F18A2515}" time="2022-08-10T15:18:31.105Z">
        <t:Attribution userId="S::vilia.jakaitis@nielseniq.com::0058f87b-5f5f-4ed6-ab47-3d651fb4a283" userProvider="AD" userName="Vilia Jakaitis"/>
        <t:Anchor>
          <t:Comment id="119304157"/>
        </t:Anchor>
        <t:Create/>
      </t:Event>
      <t:Event id="{3BA6A1A9-D15C-423B-A41D-151E45D037C3}" time="2022-08-10T15:18:31.105Z">
        <t:Attribution userId="S::vilia.jakaitis@nielseniq.com::0058f87b-5f5f-4ed6-ab47-3d651fb4a283" userProvider="AD" userName="Vilia Jakaitis"/>
        <t:Anchor>
          <t:Comment id="119304157"/>
        </t:Anchor>
        <t:Assign userId="S::Kimberly.Anzelone@nielseniq.com::38fe95f4-3506-4f0a-91d7-b39769546b80" userProvider="AD" userName="Kimberly Anzelone"/>
      </t:Event>
      <t:Event id="{3B12AB2A-D726-47ED-AE3F-2E8FD93C4BCE}" time="2022-08-10T15:18:31.105Z">
        <t:Attribution userId="S::vilia.jakaitis@nielseniq.com::0058f87b-5f5f-4ed6-ab47-3d651fb4a283" userProvider="AD" userName="Vilia Jakaitis"/>
        <t:Anchor>
          <t:Comment id="119304157"/>
        </t:Anchor>
        <t:SetTitle title="@Kimberly Anzelone is creating a drop down something that you or your team can do?"/>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2DCED2FDF6405881F914AB0F2B3B7C"/>
        <w:category>
          <w:name w:val="General"/>
          <w:gallery w:val="placeholder"/>
        </w:category>
        <w:types>
          <w:type w:val="bbPlcHdr"/>
        </w:types>
        <w:behaviors>
          <w:behavior w:val="content"/>
        </w:behaviors>
        <w:guid w:val="{31E716C1-24E9-4EA2-840C-720C0E84C852}"/>
      </w:docPartPr>
      <w:docPartBody>
        <w:p w:rsidR="00456D09" w:rsidRDefault="00FE6CBC" w:rsidP="00FE6CBC">
          <w:pPr>
            <w:pStyle w:val="F32DCED2FDF6405881F914AB0F2B3B7C"/>
          </w:pPr>
          <w:r>
            <w:rPr>
              <w:rStyle w:val="PlaceholderText"/>
            </w:rPr>
            <w:t>Choose an item.</w:t>
          </w:r>
        </w:p>
      </w:docPartBody>
    </w:docPart>
    <w:docPart>
      <w:docPartPr>
        <w:name w:val="4B88A40D614B4247A29E803EEFCE34DB"/>
        <w:category>
          <w:name w:val="General"/>
          <w:gallery w:val="placeholder"/>
        </w:category>
        <w:types>
          <w:type w:val="bbPlcHdr"/>
        </w:types>
        <w:behaviors>
          <w:behavior w:val="content"/>
        </w:behaviors>
        <w:guid w:val="{841EE261-3E18-4EBA-AA1A-BB2CE46424AD}"/>
      </w:docPartPr>
      <w:docPartBody>
        <w:p w:rsidR="005D105E" w:rsidRDefault="00F87991" w:rsidP="00F87991">
          <w:pPr>
            <w:pStyle w:val="4B88A40D614B4247A29E803EEFCE34DB"/>
          </w:pPr>
          <w:r w:rsidRPr="000D2F92">
            <w:rPr>
              <w:rStyle w:val="PlaceholderText"/>
            </w:rPr>
            <w:t>Choose an item.</w:t>
          </w:r>
        </w:p>
      </w:docPartBody>
    </w:docPart>
    <w:docPart>
      <w:docPartPr>
        <w:name w:val="AD414A61B024440B835AF510D30060DC"/>
        <w:category>
          <w:name w:val="General"/>
          <w:gallery w:val="placeholder"/>
        </w:category>
        <w:types>
          <w:type w:val="bbPlcHdr"/>
        </w:types>
        <w:behaviors>
          <w:behavior w:val="content"/>
        </w:behaviors>
        <w:guid w:val="{7984A14B-A29B-4496-AA7D-F41002E82ECE}"/>
      </w:docPartPr>
      <w:docPartBody>
        <w:p w:rsidR="00327B26" w:rsidRDefault="000C10B5" w:rsidP="000C10B5">
          <w:pPr>
            <w:pStyle w:val="AD414A61B024440B835AF510D30060DC"/>
          </w:pPr>
          <w:r>
            <w:rPr>
              <w:rStyle w:val="PlaceholderText"/>
            </w:rPr>
            <w:t>Choose an item.</w:t>
          </w:r>
        </w:p>
      </w:docPartBody>
    </w:docPart>
    <w:docPart>
      <w:docPartPr>
        <w:name w:val="8855B91C5DB740028AF8D73E8875A038"/>
        <w:category>
          <w:name w:val="General"/>
          <w:gallery w:val="placeholder"/>
        </w:category>
        <w:types>
          <w:type w:val="bbPlcHdr"/>
        </w:types>
        <w:behaviors>
          <w:behavior w:val="content"/>
        </w:behaviors>
        <w:guid w:val="{F9F9A467-9E35-4957-A096-1FBC5F37650B}"/>
      </w:docPartPr>
      <w:docPartBody>
        <w:p w:rsidR="00327B26" w:rsidRDefault="000C10B5" w:rsidP="000C10B5">
          <w:pPr>
            <w:pStyle w:val="8855B91C5DB740028AF8D73E8875A038"/>
          </w:pPr>
          <w:r w:rsidRPr="003E3D94">
            <w:rPr>
              <w:rStyle w:val="PlaceholderText"/>
              <w:lang w:eastAsia="en-CA"/>
            </w:rPr>
            <w:t>Click or tap to enter a date.</w:t>
          </w:r>
        </w:p>
      </w:docPartBody>
    </w:docPart>
    <w:docPart>
      <w:docPartPr>
        <w:name w:val="1FC25D7EE03B4FC6B764837C105F2A0E"/>
        <w:category>
          <w:name w:val="General"/>
          <w:gallery w:val="placeholder"/>
        </w:category>
        <w:types>
          <w:type w:val="bbPlcHdr"/>
        </w:types>
        <w:behaviors>
          <w:behavior w:val="content"/>
        </w:behaviors>
        <w:guid w:val="{3D39E836-E78B-47BD-A07D-268A4879093A}"/>
      </w:docPartPr>
      <w:docPartBody>
        <w:p w:rsidR="00327B26" w:rsidRDefault="000C10B5" w:rsidP="000C10B5">
          <w:pPr>
            <w:pStyle w:val="1FC25D7EE03B4FC6B764837C105F2A0E"/>
          </w:pPr>
          <w:r>
            <w:rPr>
              <w:rFonts w:ascii="Calibri" w:hAnsi="Calibri" w:cs="Calibri"/>
              <w:bCs/>
              <w:sz w:val="20"/>
            </w:rPr>
            <w:t>START DATE</w:t>
          </w:r>
        </w:p>
      </w:docPartBody>
    </w:docPart>
    <w:docPart>
      <w:docPartPr>
        <w:name w:val="5D1F2D3254874287B1F842D5B7FEFA89"/>
        <w:category>
          <w:name w:val="General"/>
          <w:gallery w:val="placeholder"/>
        </w:category>
        <w:types>
          <w:type w:val="bbPlcHdr"/>
        </w:types>
        <w:behaviors>
          <w:behavior w:val="content"/>
        </w:behaviors>
        <w:guid w:val="{00B943FB-681D-4B35-A89B-05BB604C2F67}"/>
      </w:docPartPr>
      <w:docPartBody>
        <w:p w:rsidR="00327B26" w:rsidRDefault="000C10B5" w:rsidP="000C10B5">
          <w:pPr>
            <w:pStyle w:val="5D1F2D3254874287B1F842D5B7FEFA89"/>
          </w:pPr>
          <w:r w:rsidRPr="003C6684">
            <w:rPr>
              <w:rStyle w:val="PlaceholderText"/>
              <w:rFonts w:eastAsiaTheme="minorHAnsi"/>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8A"/>
    <w:rsid w:val="000C10B5"/>
    <w:rsid w:val="00327B26"/>
    <w:rsid w:val="00330B23"/>
    <w:rsid w:val="003851C9"/>
    <w:rsid w:val="003C6D21"/>
    <w:rsid w:val="003D60C2"/>
    <w:rsid w:val="00456D09"/>
    <w:rsid w:val="005152D3"/>
    <w:rsid w:val="0059784C"/>
    <w:rsid w:val="005D105E"/>
    <w:rsid w:val="005F6F8A"/>
    <w:rsid w:val="006C6F1C"/>
    <w:rsid w:val="009D3173"/>
    <w:rsid w:val="00A6072D"/>
    <w:rsid w:val="00B47D5C"/>
    <w:rsid w:val="00B7037B"/>
    <w:rsid w:val="00CC6992"/>
    <w:rsid w:val="00F53413"/>
    <w:rsid w:val="00F87991"/>
    <w:rsid w:val="00FC5E13"/>
    <w:rsid w:val="00FE6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0B5"/>
  </w:style>
  <w:style w:type="paragraph" w:customStyle="1" w:styleId="F32DCED2FDF6405881F914AB0F2B3B7C">
    <w:name w:val="F32DCED2FDF6405881F914AB0F2B3B7C"/>
    <w:rsid w:val="00FE6CBC"/>
  </w:style>
  <w:style w:type="paragraph" w:customStyle="1" w:styleId="4B88A40D614B4247A29E803EEFCE34DB">
    <w:name w:val="4B88A40D614B4247A29E803EEFCE34DB"/>
    <w:rsid w:val="00F87991"/>
  </w:style>
  <w:style w:type="paragraph" w:customStyle="1" w:styleId="AD414A61B024440B835AF510D30060DC">
    <w:name w:val="AD414A61B024440B835AF510D30060DC"/>
    <w:rsid w:val="000C10B5"/>
    <w:rPr>
      <w:kern w:val="2"/>
      <w14:ligatures w14:val="standardContextual"/>
    </w:rPr>
  </w:style>
  <w:style w:type="paragraph" w:customStyle="1" w:styleId="8855B91C5DB740028AF8D73E8875A038">
    <w:name w:val="8855B91C5DB740028AF8D73E8875A038"/>
    <w:rsid w:val="000C10B5"/>
    <w:rPr>
      <w:kern w:val="2"/>
      <w14:ligatures w14:val="standardContextual"/>
    </w:rPr>
  </w:style>
  <w:style w:type="paragraph" w:customStyle="1" w:styleId="1FC25D7EE03B4FC6B764837C105F2A0E">
    <w:name w:val="1FC25D7EE03B4FC6B764837C105F2A0E"/>
    <w:rsid w:val="000C10B5"/>
    <w:rPr>
      <w:kern w:val="2"/>
      <w14:ligatures w14:val="standardContextual"/>
    </w:rPr>
  </w:style>
  <w:style w:type="paragraph" w:customStyle="1" w:styleId="5D1F2D3254874287B1F842D5B7FEFA89">
    <w:name w:val="5D1F2D3254874287B1F842D5B7FEFA89"/>
    <w:rsid w:val="000C10B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8563eaf-99ec-4a8b-989b-af18745a88eb">
      <UserInfo>
        <DisplayName>Evonne Inglesh</DisplayName>
        <AccountId>10</AccountId>
        <AccountType/>
      </UserInfo>
    </SharedWithUsers>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6" ma:contentTypeDescription="Create a new document." ma:contentTypeScope="" ma:versionID="e2b9ded47b9076275f8180de2c28f572">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bc58150c2c56fb9d496e46d79184f1c0"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3B398-71DB-4256-8682-B26F9CEB6A16}">
  <ds:schemaRefs>
    <ds:schemaRef ds:uri="http://schemas.microsoft.com/office/2006/metadata/properties"/>
    <ds:schemaRef ds:uri="78563eaf-99ec-4a8b-989b-af18745a88eb"/>
    <ds:schemaRef ds:uri="http://purl.org/dc/terms/"/>
    <ds:schemaRef ds:uri="0f20a38a-d7e5-4f2d-9d04-4e7253d25786"/>
    <ds:schemaRef ds:uri="http://schemas.microsoft.com/office/infopath/2007/PartnerControls"/>
    <ds:schemaRef ds:uri="http://purl.org/dc/elements/1.1/"/>
    <ds:schemaRef ds:uri="03df264b-2500-413d-bf94-c16f123cf3f3"/>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6D9C397-348A-4E47-A24A-0325BF703248}">
  <ds:schemaRefs>
    <ds:schemaRef ds:uri="http://schemas.microsoft.com/sharepoint/v3/contenttype/forms"/>
  </ds:schemaRefs>
</ds:datastoreItem>
</file>

<file path=customXml/itemProps3.xml><?xml version="1.0" encoding="utf-8"?>
<ds:datastoreItem xmlns:ds="http://schemas.openxmlformats.org/officeDocument/2006/customXml" ds:itemID="{77ACFBCC-3725-418B-9375-93F8FA247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1F5A3-A1C2-448D-978B-DB515935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3587</Characters>
  <Application>Microsoft Office Word</Application>
  <DocSecurity>4</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Nair</dc:creator>
  <cp:keywords/>
  <dc:description/>
  <cp:lastModifiedBy>Darren Gordon</cp:lastModifiedBy>
  <cp:revision>2</cp:revision>
  <dcterms:created xsi:type="dcterms:W3CDTF">2024-12-04T12:35:00Z</dcterms:created>
  <dcterms:modified xsi:type="dcterms:W3CDTF">2024-12-04T12:35:00Z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0x0101001B91B556498ACC43A41D83149D305135</vt:lpwstr>
  </property>
  <property fmtid="{D5CDD505-2E9C-101B-9397-08002B2CF9AE}" pid="3" name="Order">
    <vt:r8>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