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Checking revenue and billing schedules</w:t>
      </w:r>
    </w:p>
    <w:p>
      <w:pPr>
        <w:spacing w:after="100"/>
      </w:pPr>
      <w:r>
        <w:rPr>
          <w:color w:val="605E5C"/>
          <w:sz w:val="3mm"/>
          <w:szCs w:val="3mm"/>
          <w:rFonts w:ascii="Segoe UI" w:cs="Segoe UI" w:eastAsia="Segoe UI" w:hAnsi="Segoe UI"/>
        </w:rPr>
        <w:t xml:space="preserve">June 5, 2023, 2:29PM</w:t>
      </w:r>
    </w:p>
    <w:p>
      <w:pPr>
        <w:spacing w:after="100"/>
      </w:pPr>
      <w:r>
        <w:rPr>
          <w:color w:val="605E5C"/>
          <w:sz w:val="3mm"/>
          <w:szCs w:val="3mm"/>
          <w:rFonts w:ascii="Segoe UI" w:cs="Segoe UI" w:eastAsia="Segoe UI" w:hAnsi="Segoe UI"/>
        </w:rPr>
        <w:t xml:space="preserve">1m 49s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Evgeniya Kovaleva   </w:t>
      </w:r>
      <w:r>
        <w:rPr>
          <w:color w:val="a19f9d"/>
          <w:sz w:val="4.3mm"/>
          <w:szCs w:val="4.3mm"/>
          <w:rFonts w:ascii="Segoe UI" w:cs="Segoe UI" w:eastAsia="Segoe UI" w:hAnsi="Segoe UI"/>
        </w:rPr>
        <w:t xml:space="preserve">0:10</w:t>
      </w:r>
      <w:r>
        <w:rPr>
          <w:color w:val="323130"/>
          <w:sz w:val="4.3mm"/>
          <w:szCs w:val="4.3mm"/>
          <w:rFonts w:ascii="Segoe UI" w:cs="Segoe UI" w:eastAsia="Segoe UI" w:hAnsi="Segoe UI"/>
        </w:rPr>
        <w:br/>
        <w:t xml:space="preserve">In this video, let's review how and where to check if revenue and billion schedules got generated.</w:t>
      </w:r>
      <w:r>
        <w:rPr>
          <w:color w:val="323130"/>
          <w:sz w:val="4.3mm"/>
          <w:szCs w:val="4.3mm"/>
          <w:rFonts w:ascii="Segoe UI" w:cs="Segoe UI" w:eastAsia="Segoe UI" w:hAnsi="Segoe UI"/>
        </w:rPr>
        <w:br/>
        <w:t xml:space="preserve">Uh, so once you configured everything on extra logic site.</w:t>
      </w:r>
      <w:r>
        <w:rPr>
          <w:color w:val="323130"/>
          <w:sz w:val="4.3mm"/>
          <w:szCs w:val="4.3mm"/>
          <w:rFonts w:ascii="Segoe UI" w:cs="Segoe UI" w:eastAsia="Segoe UI" w:hAnsi="Segoe UI"/>
        </w:rPr>
        <w:br/>
        <w:t xml:space="preserve">Uh, you will click save and close as you normally do.</w:t>
      </w:r>
      <w:r>
        <w:rPr>
          <w:color w:val="323130"/>
          <w:sz w:val="4.3mm"/>
          <w:szCs w:val="4.3mm"/>
          <w:rFonts w:ascii="Segoe UI" w:cs="Segoe UI" w:eastAsia="Segoe UI" w:hAnsi="Segoe UI"/>
        </w:rPr>
        <w:br/>
        <w:t xml:space="preserve">And after that?</w:t>
      </w:r>
      <w:r>
        <w:rPr>
          <w:color w:val="323130"/>
          <w:sz w:val="4.3mm"/>
          <w:szCs w:val="4.3mm"/>
          <w:rFonts w:ascii="Segoe UI" w:cs="Segoe UI" w:eastAsia="Segoe UI" w:hAnsi="Segoe UI"/>
        </w:rPr>
        <w:br/>
        <w:t xml:space="preserve">You will go to the main quote of your opportunity.</w:t>
      </w:r>
      <w:r>
        <w:rPr>
          <w:color w:val="323130"/>
          <w:sz w:val="4.3mm"/>
          <w:szCs w:val="4.3mm"/>
          <w:rFonts w:ascii="Segoe UI" w:cs="Segoe UI" w:eastAsia="Segoe UI" w:hAnsi="Segoe UI"/>
        </w:rPr>
        <w:br/>
        <w:t xml:space="preserve">Yeah, you will see.</w:t>
      </w:r>
      <w:r>
        <w:rPr>
          <w:color w:val="323130"/>
          <w:sz w:val="4.3mm"/>
          <w:szCs w:val="4.3mm"/>
          <w:rFonts w:ascii="Segoe UI" w:cs="Segoe UI" w:eastAsia="Segoe UI" w:hAnsi="Segoe UI"/>
        </w:rPr>
        <w:br/>
        <w:t xml:space="preserve">It will refresh automatically after you save and close expert logics and this quote has several tabs and two tabs are related to schedules.</w:t>
      </w:r>
      <w:r>
        <w:rPr>
          <w:color w:val="323130"/>
          <w:sz w:val="4.3mm"/>
          <w:szCs w:val="4.3mm"/>
          <w:rFonts w:ascii="Segoe UI" w:cs="Segoe UI" w:eastAsia="Segoe UI" w:hAnsi="Segoe UI"/>
        </w:rPr>
        <w:br/>
        <w:t xml:space="preserve">So here we have revenue schedules and here we have billion schedules.</w:t>
      </w:r>
      <w:r>
        <w:rPr>
          <w:color w:val="323130"/>
          <w:sz w:val="4.3mm"/>
          <w:szCs w:val="4.3mm"/>
          <w:rFonts w:ascii="Segoe UI" w:cs="Segoe UI" w:eastAsia="Segoe UI" w:hAnsi="Segoe UI"/>
        </w:rPr>
        <w:br/>
        <w:t xml:space="preserve">So you would need to click on revenue schedules and you see all your products configured and if you click on those arrows next to the product you will see the revenue schedules and you will see that they are presents.</w:t>
      </w:r>
      <w:r>
        <w:rPr>
          <w:color w:val="323130"/>
          <w:sz w:val="4.3mm"/>
          <w:szCs w:val="4.3mm"/>
          <w:rFonts w:ascii="Segoe UI" w:cs="Segoe UI" w:eastAsia="Segoe UI" w:hAnsi="Segoe UI"/>
        </w:rPr>
        <w:br/>
        <w:t xml:space="preserve">They are generated and same for the billion schedules are you would go to this billion schedule tab and you will see that billion schedules are present E if they're not present for so for any product lines you don't see any data here then it's an issue and you need to follow the instructions provided to resolve it.</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Evgeniya Kovaleva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3zstwu6ub1i1giqf10aj8.png"/><Relationship Id="rId7" Type="http://schemas.openxmlformats.org/officeDocument/2006/relationships/image" Target="media/imbaegwzpt1ruh-fg7fbc.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2024-12-04T14:23:30.782Z</dcterms:created>
  <dcterms:modified xsi:type="dcterms:W3CDTF">2024-12-04T14:23:30.782Z</dcterms:modified>
</cp:coreProperties>
</file>

<file path=docProps/custom.xml><?xml version="1.0" encoding="utf-8"?>
<Properties xmlns="http://schemas.openxmlformats.org/officeDocument/2006/custom-properties" xmlns:vt="http://schemas.openxmlformats.org/officeDocument/2006/docPropsVTypes"/>
</file>