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Operations intake batch 01</w:t>
      </w:r>
    </w:p>
    <w:p>
      <w:r>
        <w:t>TKT-00001 · Incident case 001 · P95 Collections workflow latency reached 3.8 seconds for Northstar Fabrication in the EU.</w:t>
      </w:r>
    </w:p>
    <w:p>
      <w:r>
        <w:t>TKT-00002 · Service Request case 002 · Synthetic service request for SYS-002 submitted by CUST-002.</w:t>
      </w:r>
    </w:p>
    <w:p>
      <w:r>
        <w:t>TKT-00003 · Access Request case 003 · Synthetic access request for SYS-003 submitted by CUST-003.</w:t>
      </w:r>
    </w:p>
    <w:p>
      <w:r>
        <w:t>TKT-00004 · Change Request case 004 · Synthetic change request for SYS-004 submitted by CUST-004.</w:t>
      </w:r>
    </w:p>
    <w:p>
      <w:r>
        <w:t>TKT-00005 · Data Quality Alert case 005 · Synthetic data quality alert for SYS-005 submitted by CUST-005.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Operations intake batch 01</dc:title>
  <dc:subject/>
  <dc:creator>Ledgerly Synthetic Data Generator</dc:creator>
  <cp:keywords/>
  <dc:description>generated by python-docx</dc:description>
  <cp:lastModifiedBy>Ledgerly Synthetic Data Generator</cp:lastModifiedBy>
  <cp:revision>1</cp:revision>
  <dcterms:created xsi:type="dcterms:W3CDTF">2026-09-14T00:00:00Z</dcterms:created>
  <dcterms:modified xsi:type="dcterms:W3CDTF">2026-09-14T00:00:00Z</dcterms:modified>
  <cp:category/>
</cp:coreProperties>
</file>