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035" cy="10948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035" cy="109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2"/>
          <w:szCs w:val="42"/>
          <w:u w:val="none"/>
          <w:shd w:fill="auto" w:val="clear"/>
          <w:vertAlign w:val="baseline"/>
          <w:rtl w:val="0"/>
        </w:rPr>
        <w:t xml:space="preserve">MVSR Engineering College,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Hyderabad - 501 510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16908" cy="8941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908" cy="89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2731933593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  <w:rtl w:val="0"/>
        </w:rPr>
        <w:t xml:space="preserve">Department of Computer Science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974853515625" w:line="240" w:lineRule="auto"/>
        <w:ind w:left="4848.31214904785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66666"/>
          <w:sz w:val="46"/>
          <w:szCs w:val="46"/>
          <w:u w:val="none"/>
          <w:shd w:fill="auto" w:val="clear"/>
          <w:vertAlign w:val="baseline"/>
          <w:rtl w:val="0"/>
        </w:rPr>
        <w:t xml:space="preserve">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984130859375" w:line="240" w:lineRule="auto"/>
        <w:ind w:left="2239.295730590820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Project Title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Question Answering System in Telugu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1937255859375" w:line="240" w:lineRule="auto"/>
        <w:ind w:left="5928.2169342041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Batch.No: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99993896484375" w:line="240" w:lineRule="auto"/>
        <w:ind w:left="4374.310684204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2451-18-733-128 G. Sreehith Reddy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9984130859375" w:line="240" w:lineRule="auto"/>
        <w:ind w:left="4639.0811920166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2451-18-733-129 A.V.S.Shirish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00146484375" w:line="240" w:lineRule="auto"/>
        <w:ind w:left="4853.461074829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2451-18-733-136 D.Ganesh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236145019531" w:line="240" w:lineRule="auto"/>
        <w:ind w:left="0" w:right="1332.5646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the guidance of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59716796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Venkata Ramana Bhattula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21569824219" w:line="240" w:lineRule="auto"/>
        <w:ind w:left="0" w:right="85.911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Assistant Professor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.4183807373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6"/>
          <w:szCs w:val="36"/>
          <w:u w:val="none"/>
          <w:shd w:fill="auto" w:val="clear"/>
          <w:vertAlign w:val="baseline"/>
          <w:rtl w:val="0"/>
        </w:rPr>
        <w:t xml:space="preserve">Problem Statement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63818359375" w:line="360.79670906066895" w:lineRule="auto"/>
        <w:ind w:left="1497.2366333007812" w:right="598.408203125" w:hanging="535.3871154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60% Indian language internet users stated limited language support and content to be largest  barrier for adoption of online services.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1064453125" w:line="359.8558044433594" w:lineRule="auto"/>
        <w:ind w:left="1507.4365234375" w:right="589.110107421875" w:hanging="525.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Question answering systems have been extended in recent years to encompass additional  domains of knowledge. But, there is no advancement in native languages.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26123046875" w:line="359.8560047149658" w:lineRule="auto"/>
        <w:ind w:left="1499.9365234375" w:right="590.609130859375" w:hanging="517.5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So, building Question answering system in a native language like telugu would be very  much useful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833984375" w:line="240" w:lineRule="auto"/>
        <w:ind w:left="791.5766143798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53639221191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00125" cy="171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657409667969" w:line="239.90396976470947" w:lineRule="auto"/>
        <w:ind w:left="1508.3364868164062" w:right="1550.3076171875" w:hanging="525.90118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Construction of a robust program that predicts relevant answer for the given question  according to the context.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8716888427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9.20000457763672"/>
          <w:szCs w:val="39.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9.20000457763672"/>
          <w:szCs w:val="39.20000457763672"/>
          <w:u w:val="none"/>
          <w:shd w:fill="auto" w:val="clear"/>
          <w:vertAlign w:val="baseline"/>
          <w:rtl w:val="0"/>
        </w:rPr>
        <w:t xml:space="preserve">Project scope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834228515625" w:line="207.91650295257568" w:lineRule="auto"/>
        <w:ind w:left="1368.4027099609375" w:right="1188.330078125" w:hanging="532.24060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Conversion of Telugu language into encoded format using BERT and giving the  prediction of the task.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948486328125" w:line="207.91686058044434" w:lineRule="auto"/>
        <w:ind w:left="836.1621856689453" w:right="1487.3754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5000076293945"/>
          <w:szCs w:val="33.45000076293945"/>
          <w:u w:val="none"/>
          <w:shd w:fill="auto" w:val="clear"/>
          <w:vertAlign w:val="baseline"/>
          <w:rtl w:val="0"/>
        </w:rPr>
        <w:t xml:space="preserve">Presently our project is limited to prediction of answer from given raw text of  minimum size but could be modified by supplying documents of large sizes.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262329101562" w:line="240" w:lineRule="auto"/>
        <w:ind w:left="652.07969665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5572090</wp:posOffset>
            </wp:positionH>
            <wp:positionV relativeFrom="paragraph">
              <wp:posOffset>224791</wp:posOffset>
            </wp:positionV>
            <wp:extent cx="1768951" cy="1893303"/>
            <wp:effectExtent b="0" l="0" r="0" t="0"/>
            <wp:wrapSquare wrapText="left" distB="19050" distT="19050" distL="19050" distR="1905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951" cy="1893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2750244140625" w:line="240" w:lineRule="auto"/>
        <w:ind w:left="514.07180786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000125" cy="171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611328125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Personal Assistants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6011962890625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Search Engines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5996704101562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Chat Bots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6019592285156" w:line="240" w:lineRule="auto"/>
        <w:ind w:left="1173.16566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005859375" w:line="240" w:lineRule="auto"/>
        <w:ind w:left="655.9156036376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Requirements 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5125279</wp:posOffset>
            </wp:positionH>
            <wp:positionV relativeFrom="paragraph">
              <wp:posOffset>-57530</wp:posOffset>
            </wp:positionV>
            <wp:extent cx="1000124" cy="1000124"/>
            <wp:effectExtent b="0" l="0" r="0" t="0"/>
            <wp:wrapSquare wrapText="left" distB="19050" distT="19050" distL="19050" distR="1905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4" cy="1000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84545898437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Related Python libraries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6216438</wp:posOffset>
            </wp:positionH>
            <wp:positionV relativeFrom="paragraph">
              <wp:posOffset>-46345</wp:posOffset>
            </wp:positionV>
            <wp:extent cx="1000125" cy="1000125"/>
            <wp:effectExtent b="0" l="0" r="0" t="0"/>
            <wp:wrapSquare wrapText="left" distB="19050" distT="19050" distL="19050" distR="1905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9770507812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Pretrained cross lingual NLP model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9770507812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Tokenizer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4933898</wp:posOffset>
            </wp:positionH>
            <wp:positionV relativeFrom="paragraph">
              <wp:posOffset>-75599</wp:posOffset>
            </wp:positionV>
            <wp:extent cx="1151065" cy="913550"/>
            <wp:effectExtent b="0" l="0" r="0" t="0"/>
            <wp:wrapSquare wrapText="left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065" cy="91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90380859375" w:line="240" w:lineRule="auto"/>
        <w:ind w:left="838.460464477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High-end RAM and GPU enabled machine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955810546875" w:line="240" w:lineRule="auto"/>
        <w:ind w:left="663.4717559814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3470458984375" w:line="240" w:lineRule="auto"/>
        <w:ind w:left="622.4970245361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000125" cy="1809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58630371094" w:line="275.88953018188477" w:lineRule="auto"/>
        <w:ind w:left="843.6774444580078" w:right="5197.144165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Telugu Language Corpus is limited over the internet.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 Selection.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31201171875" w:line="240" w:lineRule="auto"/>
        <w:ind w:left="843.677444458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8100" w:w="14400" w:orient="landscape"/>
          <w:pgMar w:bottom="245.472412109375" w:top="209.4769287109375" w:left="632.3061370849609" w:right="413.8525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Indian Language Sources on Internet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44970703125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515801" cy="343580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801" cy="343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3106000" cy="3711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000" cy="371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141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632.3061370849609" w:right="413.8525390625" w:header="0" w:footer="720"/>
          <w:cols w:equalWidth="0" w:num="1">
            <w:col w:space="0" w:w="13353.84132385253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Taxonomy of QA Systems: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.61407470703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.6140747070312"/>
        <w:tblGridChange w:id="0">
          <w:tblGrid>
            <w:gridCol w:w="1076.6140747070312"/>
          </w:tblGrid>
        </w:tblGridChange>
      </w:tblGrid>
      <w:tr>
        <w:trPr>
          <w:cantSplit w:val="0"/>
          <w:trHeight w:val="623.93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</w:p>
        </w:tc>
      </w:tr>
      <w:tr>
        <w:trPr>
          <w:cantSplit w:val="0"/>
          <w:trHeight w:val="1007.9135131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Example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9372558593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1426.5748596191406" w:right="4384.7814941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భారతదేశ రాజధాని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ఏమిటి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 A : భారతదేశ రాజధాని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నూ్యు ఢిȄ్లో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997802734375" w:line="219.9120283126831" w:lineRule="auto"/>
        <w:ind w:left="5552.0648193359375" w:right="4296.756591796875" w:hanging="4274.186706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632.3061370849609" w:right="413.8525390625" w:header="0" w:footer="720"/>
          <w:cols w:equalWidth="0" w:num="1">
            <w:col w:space="0" w:w="13353.84132385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 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: Ȏč క్రీటీస్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ఎలా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చనిపč యాడు? A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ȇషం కార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010000" w:val="clear"/>
          <w:vertAlign w:val="baseline"/>
          <w:rtl w:val="0"/>
        </w:rPr>
        <w:t xml:space="preserve">ణంగా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చనిపč యాడు.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228759765625" w:line="239.90382671356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( True / False 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8559875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5.472412109375" w:top="209.4769287109375" w:left="1913.8240051269531" w:right="4051.163330078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: సూర ్యుడు పȋశ్చిమాన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ఉదయిȎా్తు డా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A : తప­్పు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731018066406" w:line="275.8894729614258" w:lineRule="auto"/>
        <w:ind w:left="5693.7591552734375" w:right="3070.791015625" w:hanging="4420.361022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 Choice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Q: ఇంద్రధనసు్సుక¡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ఎని్న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రంగల¡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ఉనా్నయి? 1) 4 2) 5 3)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010000" w:val="clear"/>
          <w:vertAlign w:val="baseline"/>
          <w:rtl w:val="0"/>
        </w:rPr>
        <w:t xml:space="preserve">4)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845001220703" w:line="240" w:lineRule="auto"/>
        <w:ind w:left="1281.5178680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Opinion Based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: 2018 ఎని్నకల¡ నా్యుయంగా జరిగాయా?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.774658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2"/>
          <w:szCs w:val="42"/>
          <w:u w:val="none"/>
          <w:shd w:fill="auto" w:val="clear"/>
          <w:vertAlign w:val="baseline"/>
          <w:rtl w:val="0"/>
        </w:rPr>
        <w:t xml:space="preserve">BERT ( BiDirectional Encoder Representations From Transformers 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9580078125" w:line="240" w:lineRule="auto"/>
        <w:ind w:left="833.3846282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Recently (2018) published paper by researchers at Google AI 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0166015625" w:line="335.86538314819336" w:lineRule="auto"/>
        <w:ind w:left="1371.1117553710938" w:right="929.55810546875" w:hanging="537.72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Makes use of Transformer , a mechanism that learns contextual relation between  words in a text.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02294921875" w:line="335.86575508117676" w:lineRule="auto"/>
        <w:ind w:left="1368.3917236328125" w:right="1098.538818359375" w:hanging="535.00717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Has two mechanisms which includes, encoder that reads input and decoder that  produces prediction of the task.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0992431640625" w:line="335.86538314819336" w:lineRule="auto"/>
        <w:ind w:left="1383.0117797851562" w:right="1372.91748046875" w:hanging="549.627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 the name suggests it is Bidirectional which means reads texts sequentially  (left- to-right or right-to-left)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0992431640625" w:line="335.8655548095703" w:lineRule="auto"/>
        <w:ind w:left="1374.8516845703125" w:right="1705.777587890625" w:hanging="541.4671325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Many variants of BERT have been reproduced like roBERTa by Facebook,  DistilBERT, IndicBERT.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4750518798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Working of BERT 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974853515625" w:line="240" w:lineRule="auto"/>
        <w:ind w:left="418.874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041549" cy="19715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1549" cy="1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283250" cy="31544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3250" cy="315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508087158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Working Example 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78271484375" w:line="240" w:lineRule="auto"/>
        <w:ind w:left="796.910781860351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Passage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29638671875" w:line="224.60580825805664" w:lineRule="auto"/>
        <w:ind w:left="784.6907806396484" w:right="3.975830078125" w:firstLine="14.5599365234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highlight w:val="black"/>
          <w:u w:val="single"/>
          <w:vertAlign w:val="baseline"/>
          <w:rtl w:val="0"/>
        </w:rPr>
        <w:t xml:space="preserve">M.V.S.R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లĐ ఉȎా్మినియాయూనివరి్సుటీకిఅనుబంధంగా ఎంవీఎస్ ఆర్ ఇంజినీరింగ్ కళాశాల Ȏా్థు పించబడింది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ప్రసు్తు తం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కళాశాలలĐ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MBA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తో పాటు సిȇల్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CSE, ECE, EEE, 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మ¸కానికల్ మరియ ఆటోమొబ·ౖల్ ఇంజనీరింగ్ 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పč్ర గా్రీ మ్ ల¡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u w:val="single"/>
          <w:shd w:fill="010000" w:val="clear"/>
          <w:vertAlign w:val="baseline"/>
          <w:rtl w:val="0"/>
        </w:rPr>
        <w:t xml:space="preserve">CSE, ECE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మరియ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మ¸కానికల్ లలĐ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singl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472c4"/>
          <w:sz w:val="26"/>
          <w:szCs w:val="26"/>
          <w:highlight w:val="black"/>
          <w:u w:val="single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6"/>
          <w:szCs w:val="26"/>
          <w:u w:val="single"/>
          <w:shd w:fill="auto" w:val="clear"/>
          <w:vertAlign w:val="baseline"/>
          <w:rtl w:val="0"/>
        </w:rPr>
        <w:t xml:space="preserve">పč్ర గా్రీ మ్ ల¡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ఉనా్నయి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ఈ కళాశాలను ఉȎా్మినియా ȇశ్వȇదా్యులయం పిహÁచ్ డిఅవార ్డు క¡ దారితీసేపరిశోధనలను కొనȎాగించేకేంద్రంగా గరి్తుంచింది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CSE, 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మరియ మ¸కానికల్ ఇంజనీరింగ్ ȇభాగాలలĐ డిగ్రీ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మొత్తుం మీద ఏడాదికి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మంది ȇదా్యుర ్థు ల¡ అడి్మిషన్ తీసుక¡ంటార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ఈ కళాశాల రాష్ట్రంలĐని ప¿్ౖరైవేట్ ఇంజినీరింగ్ కళాశాలలĐ్లోమొదటిది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మరియ కళాశాల పా్ర రంభం నుండి అదు్భుతమ¸ైన మరియ ఆదర్శపా్ర యమ¸ైన ప్రమాణాలను నిరా్ధా రిసు్తు 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ఇదికళాశాలను రాష్ట్రంలĐని అత§్యున్నత మరియ కోర క¡నే కళాశాలలలĐ ఒకటిగా నిలిపింది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2872314453125" w:line="240" w:lineRule="auto"/>
        <w:ind w:left="785.470809936523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Question: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79559326171875" w:line="240" w:lineRule="auto"/>
        <w:ind w:left="799.250717163085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highlight w:val="black"/>
          <w:u w:val="single"/>
          <w:vertAlign w:val="baseline"/>
          <w:rtl w:val="0"/>
        </w:rPr>
        <w:t xml:space="preserve">M.V.S.R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472c4"/>
          <w:sz w:val="26"/>
          <w:szCs w:val="26"/>
          <w:highlight w:val="black"/>
          <w:u w:val="single"/>
          <w:vertAlign w:val="baseline"/>
          <w:rtl w:val="0"/>
        </w:rPr>
        <w:t xml:space="preserve">PG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472c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కోర ్సుల¡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ఏȇ అందించబడతాయి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793762207031" w:line="240" w:lineRule="auto"/>
        <w:ind w:left="777.4108123779297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80093383789062" w:line="240" w:lineRule="auto"/>
        <w:ind w:left="799.250717163085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highlight w:val="black"/>
          <w:u w:val="single"/>
          <w:vertAlign w:val="baseline"/>
        </w:rPr>
        <w:sectPr>
          <w:type w:val="continuous"/>
          <w:pgSz w:h="8100" w:w="14400" w:orient="landscape"/>
          <w:pgMar w:bottom="245.472412109375" w:top="209.4769287109375" w:left="632.3061370849609" w:right="413.8525390625" w:header="0" w:footer="720"/>
          <w:cols w:equalWidth="0" w:num="1">
            <w:col w:space="0" w:w="13353.841323852539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aa84f"/>
          <w:sz w:val="26"/>
          <w:szCs w:val="26"/>
          <w:highlight w:val="black"/>
          <w:u w:val="single"/>
          <w:vertAlign w:val="baseline"/>
          <w:rtl w:val="0"/>
        </w:rPr>
        <w:t xml:space="preserve">M.V.S.R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లĐ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u w:val="single"/>
          <w:shd w:fill="010000" w:val="clear"/>
          <w:vertAlign w:val="baseline"/>
          <w:rtl w:val="0"/>
        </w:rPr>
        <w:t xml:space="preserve">CSE, ECE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మరియ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మ¸కానికల్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highlight w:val="black"/>
          <w:u w:val="single"/>
          <w:vertAlign w:val="baseline"/>
          <w:rtl w:val="0"/>
        </w:rPr>
        <w:t xml:space="preserve">PG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కోర ్సుల¡ 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అందించబడతాయి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26"/>
          <w:szCs w:val="26"/>
          <w:highlight w:val="black"/>
          <w:u w:val="singl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  <w:rtl w:val="0"/>
        </w:rPr>
        <w:t xml:space="preserve">Q &amp;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2.593994140625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75.5999984741211"/>
          <w:szCs w:val="75.5999984741211"/>
          <w:highlight w:val="black"/>
          <w:u w:val="none"/>
          <w:vertAlign w:val="baseline"/>
        </w:rPr>
        <w:drawing>
          <wp:inline distB="19050" distT="19050" distL="19050" distR="19050">
            <wp:extent cx="2172025" cy="2552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025" cy="25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245.472412109375" w:top="209.4769287109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Gautami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