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756" w14:textId="0C64EB3A" w:rsidR="00F82828" w:rsidRPr="00070C36" w:rsidRDefault="00F82828" w:rsidP="00F82828">
      <w:pPr>
        <w:spacing w:before="77"/>
        <w:ind w:left="160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lang w:val="en-US"/>
        </w:rPr>
        <w:t xml:space="preserve">        KODIKLATAU</w:t>
      </w:r>
    </w:p>
    <w:p w14:paraId="0BFD20E6" w14:textId="16A0C127" w:rsidR="00F82828" w:rsidRPr="00070C36" w:rsidRDefault="00F46BD6" w:rsidP="00F82828">
      <w:pPr>
        <w:spacing w:before="1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F2673F" wp14:editId="06644DB5">
                <wp:simplePos x="0" y="0"/>
                <wp:positionH relativeFrom="page">
                  <wp:posOffset>904875</wp:posOffset>
                </wp:positionH>
                <wp:positionV relativeFrom="paragraph">
                  <wp:posOffset>165100</wp:posOffset>
                </wp:positionV>
                <wp:extent cx="1752600" cy="45085"/>
                <wp:effectExtent l="0" t="0" r="0" b="0"/>
                <wp:wrapTopAndBottom/>
                <wp:docPr id="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5085"/>
                        </a:xfrm>
                        <a:custGeom>
                          <a:avLst/>
                          <a:gdLst>
                            <a:gd name="T0" fmla="+- 0 1409 1409"/>
                            <a:gd name="T1" fmla="*/ T0 w 5760"/>
                            <a:gd name="T2" fmla="+- 0 7169 1409"/>
                            <a:gd name="T3" fmla="*/ T2 w 5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62E38" id="Freeform 17" o:spid="_x0000_s1026" style="position:absolute;margin-left:71.25pt;margin-top:13pt;width:138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" path="m,l5760,e" filled="f" strokeweight=".72pt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  <w:r w:rsidR="00F82828" w:rsidRPr="00070C36">
        <w:rPr>
          <w:rFonts w:ascii="Arial" w:hAnsi="Arial" w:cs="Arial"/>
          <w:lang w:val="en-US"/>
        </w:rPr>
        <w:t>WING PENDIDIKAN UMUM</w:t>
      </w:r>
    </w:p>
    <w:p w14:paraId="08E3C2F1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24BA518C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1AD731F7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4CA49CDB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62226C60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5DA49184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0D6F4B59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01AA595F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7F334249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6C82F43D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76E0A7FE" w14:textId="77777777" w:rsidR="00F82828" w:rsidRPr="00070C36" w:rsidRDefault="00F82828" w:rsidP="00F82828">
      <w:pPr>
        <w:pStyle w:val="BodyText"/>
        <w:rPr>
          <w:rFonts w:ascii="Arial" w:hAnsi="Arial" w:cs="Arial"/>
          <w:sz w:val="20"/>
        </w:rPr>
      </w:pPr>
    </w:p>
    <w:p w14:paraId="2399A167" w14:textId="77777777" w:rsidR="00F82828" w:rsidRPr="00070C36" w:rsidRDefault="00F82828" w:rsidP="00F82828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noProof/>
          <w:lang w:val="en-US"/>
        </w:rPr>
        <w:drawing>
          <wp:inline distT="0" distB="0" distL="0" distR="0" wp14:anchorId="6C33CB63" wp14:editId="4D8E6060">
            <wp:extent cx="1389600" cy="1242000"/>
            <wp:effectExtent l="0" t="0" r="127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2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B612" w14:textId="77777777" w:rsidR="00F82828" w:rsidRPr="00070C36" w:rsidRDefault="00F82828" w:rsidP="00F82828">
      <w:pPr>
        <w:jc w:val="center"/>
        <w:rPr>
          <w:rFonts w:ascii="Arial" w:hAnsi="Arial" w:cs="Arial"/>
          <w:color w:val="000000"/>
        </w:rPr>
      </w:pPr>
    </w:p>
    <w:p w14:paraId="2342BF96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52BC984F" w14:textId="77777777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NASKAH SEKOLAH SEMENTARA</w:t>
      </w:r>
    </w:p>
    <w:p w14:paraId="282BFF18" w14:textId="77777777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AE600E1" w14:textId="77777777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tentang</w:t>
      </w:r>
    </w:p>
    <w:p w14:paraId="24BC8451" w14:textId="77777777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F2CE353" w14:textId="04E43D4D" w:rsidR="00F82828" w:rsidRPr="00447D21" w:rsidRDefault="00447D21" w:rsidP="00F82828">
      <w:pPr>
        <w:jc w:val="center"/>
        <w:rPr>
          <w:rFonts w:ascii="Arial" w:hAnsi="Arial" w:cs="Arial"/>
          <w:b/>
          <w:color w:val="000000"/>
          <w:sz w:val="36"/>
          <w:szCs w:val="36"/>
          <w:lang w:val="id-ID"/>
        </w:rPr>
      </w:pPr>
      <w:r>
        <w:rPr>
          <w:rFonts w:ascii="Arial" w:hAnsi="Arial" w:cs="Arial"/>
          <w:b/>
          <w:color w:val="000000"/>
          <w:sz w:val="36"/>
          <w:szCs w:val="36"/>
          <w:lang w:val="id-ID"/>
        </w:rPr>
        <w:t>KESELAMATAN TERBANG DAN KERJA (LAMBANGJA)</w:t>
      </w:r>
    </w:p>
    <w:p w14:paraId="2819E76E" w14:textId="65614ECB" w:rsidR="00F82828" w:rsidRPr="005E7193" w:rsidRDefault="00447D21" w:rsidP="00F82828">
      <w:pPr>
        <w:jc w:val="center"/>
        <w:rPr>
          <w:rFonts w:ascii="Arial" w:hAnsi="Arial" w:cs="Arial"/>
          <w:b/>
          <w:color w:val="000000"/>
          <w:sz w:val="36"/>
          <w:szCs w:val="36"/>
          <w:lang w:val="id-ID"/>
        </w:rPr>
      </w:pPr>
      <w:r>
        <w:rPr>
          <w:rFonts w:ascii="Arial" w:hAnsi="Arial" w:cs="Arial"/>
          <w:b/>
          <w:color w:val="000000"/>
          <w:sz w:val="36"/>
          <w:szCs w:val="36"/>
          <w:lang w:val="id-ID"/>
        </w:rPr>
        <w:t>KURSUS BINTARA MANAJEMEN BINTARA KEJURUAN INTELIJEN</w:t>
      </w:r>
      <w:r w:rsidR="005E7193">
        <w:rPr>
          <w:rFonts w:ascii="Arial" w:hAnsi="Arial" w:cs="Arial"/>
          <w:b/>
          <w:color w:val="000000"/>
          <w:sz w:val="36"/>
          <w:szCs w:val="36"/>
          <w:lang w:val="id-ID"/>
        </w:rPr>
        <w:t xml:space="preserve"> (SUSBAMENJUR INTELUD)</w:t>
      </w:r>
    </w:p>
    <w:p w14:paraId="04D03F9B" w14:textId="77777777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424CC37" w14:textId="1E96CA55" w:rsidR="00F82828" w:rsidRPr="00070C36" w:rsidRDefault="00F82828" w:rsidP="00F8282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NS</w:t>
      </w:r>
      <w:r w:rsidR="006C5661">
        <w:rPr>
          <w:rFonts w:ascii="Arial" w:hAnsi="Arial" w:cs="Arial"/>
          <w:b/>
          <w:color w:val="000000"/>
          <w:sz w:val="36"/>
          <w:szCs w:val="36"/>
          <w:lang w:val="id-ID"/>
        </w:rPr>
        <w:t>S</w:t>
      </w:r>
      <w:r w:rsidRPr="00070C36">
        <w:rPr>
          <w:rFonts w:ascii="Arial" w:hAnsi="Arial" w:cs="Arial"/>
          <w:b/>
          <w:color w:val="000000"/>
          <w:sz w:val="36"/>
          <w:szCs w:val="36"/>
        </w:rPr>
        <w:t xml:space="preserve"> : </w:t>
      </w:r>
    </w:p>
    <w:p w14:paraId="52BB2894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7110A45B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267E3B29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53B0505C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2E07C9AA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7BD05C57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037370CB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7EBAC088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5D7928BA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0C1C4336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334B27B7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653F5AB0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4A870F84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3A6B2547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3B81E4F8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20370A9C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7A9ED3DA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3A325E33" w14:textId="77777777" w:rsidR="00F82828" w:rsidRPr="00070C36" w:rsidRDefault="00F82828" w:rsidP="00F82828">
      <w:pPr>
        <w:jc w:val="both"/>
        <w:rPr>
          <w:rFonts w:ascii="Arial" w:hAnsi="Arial" w:cs="Arial"/>
          <w:color w:val="000000"/>
        </w:rPr>
      </w:pPr>
    </w:p>
    <w:p w14:paraId="3954A079" w14:textId="77777777" w:rsidR="00F82828" w:rsidRPr="00070C36" w:rsidRDefault="00F82828" w:rsidP="00F82828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86FB321" wp14:editId="3037D7D9">
                <wp:simplePos x="0" y="0"/>
                <wp:positionH relativeFrom="column">
                  <wp:posOffset>1123950</wp:posOffset>
                </wp:positionH>
                <wp:positionV relativeFrom="paragraph">
                  <wp:posOffset>119379</wp:posOffset>
                </wp:positionV>
                <wp:extent cx="4105275" cy="0"/>
                <wp:effectExtent l="0" t="0" r="2857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74728" id="Straight Connector 2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5pt,9.4pt" to="411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"/>
            </w:pict>
          </mc:Fallback>
        </mc:AlternateContent>
      </w:r>
    </w:p>
    <w:p w14:paraId="7E9D028B" w14:textId="77777777" w:rsidR="00F82828" w:rsidRPr="00070C36" w:rsidRDefault="00F82828" w:rsidP="00F82828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color w:val="000000"/>
        </w:rPr>
        <w:t>DISAHKAN DENGAN KEPUTUSAN DANWINGDIKUM</w:t>
      </w:r>
    </w:p>
    <w:p w14:paraId="68777E5D" w14:textId="6BE76DAB" w:rsidR="00F82828" w:rsidRPr="00070C36" w:rsidRDefault="00F82828" w:rsidP="00F82828">
      <w:pPr>
        <w:spacing w:before="121"/>
        <w:ind w:left="2059" w:right="1298" w:hanging="471"/>
        <w:rPr>
          <w:rFonts w:ascii="Arial" w:hAnsi="Arial" w:cs="Arial"/>
        </w:rPr>
      </w:pPr>
      <w:r w:rsidRPr="00070C36">
        <w:rPr>
          <w:rFonts w:ascii="Arial" w:hAnsi="Arial" w:cs="Arial"/>
          <w:color w:val="000000"/>
          <w:lang w:val="en-US"/>
        </w:rPr>
        <w:t xml:space="preserve">    </w:t>
      </w:r>
      <w:r w:rsidRPr="00070C36">
        <w:rPr>
          <w:rFonts w:ascii="Arial" w:hAnsi="Arial" w:cs="Arial"/>
          <w:color w:val="000000"/>
        </w:rPr>
        <w:t>NOMOR KEP/      /</w:t>
      </w:r>
      <w:r w:rsidR="006C5661">
        <w:rPr>
          <w:rFonts w:ascii="Arial" w:hAnsi="Arial" w:cs="Arial"/>
          <w:color w:val="000000"/>
          <w:lang w:val="id-ID"/>
        </w:rPr>
        <w:t>VIII</w:t>
      </w:r>
      <w:r w:rsidRPr="00070C36">
        <w:rPr>
          <w:rFonts w:ascii="Arial" w:hAnsi="Arial" w:cs="Arial"/>
          <w:color w:val="000000"/>
        </w:rPr>
        <w:t>/</w:t>
      </w:r>
      <w:r w:rsidR="006C5661">
        <w:rPr>
          <w:rFonts w:ascii="Arial" w:hAnsi="Arial" w:cs="Arial"/>
          <w:color w:val="000000"/>
          <w:lang w:val="id-ID"/>
        </w:rPr>
        <w:t>2022</w:t>
      </w:r>
      <w:r w:rsidRPr="00070C36">
        <w:rPr>
          <w:rFonts w:ascii="Arial" w:hAnsi="Arial" w:cs="Arial"/>
          <w:color w:val="000000"/>
        </w:rPr>
        <w:t xml:space="preserve">     TANGGAL    </w:t>
      </w:r>
      <w:r w:rsidR="0032573E">
        <w:rPr>
          <w:rFonts w:ascii="Arial" w:hAnsi="Arial" w:cs="Arial"/>
          <w:color w:val="000000"/>
          <w:lang w:val="id-ID"/>
        </w:rPr>
        <w:t xml:space="preserve"> </w:t>
      </w:r>
      <w:r w:rsidR="006C5661">
        <w:rPr>
          <w:rFonts w:ascii="Arial" w:hAnsi="Arial" w:cs="Arial"/>
          <w:color w:val="000000"/>
          <w:lang w:val="id-ID"/>
        </w:rPr>
        <w:t>AGUSTUS</w:t>
      </w:r>
      <w:r w:rsidR="0032573E">
        <w:rPr>
          <w:rFonts w:ascii="Arial" w:hAnsi="Arial" w:cs="Arial"/>
          <w:color w:val="000000"/>
          <w:lang w:val="id-ID"/>
        </w:rPr>
        <w:t xml:space="preserve"> </w:t>
      </w:r>
      <w:r w:rsidRPr="00070C36">
        <w:rPr>
          <w:rFonts w:ascii="Arial" w:hAnsi="Arial" w:cs="Arial"/>
          <w:color w:val="000000"/>
          <w:lang w:val="en-ID"/>
        </w:rPr>
        <w:t>2022</w:t>
      </w:r>
    </w:p>
    <w:p w14:paraId="4B3796F7" w14:textId="77777777" w:rsidR="00F82828" w:rsidRPr="00070C36" w:rsidRDefault="00F82828" w:rsidP="00F82828">
      <w:pPr>
        <w:rPr>
          <w:rFonts w:ascii="Arial" w:hAnsi="Arial" w:cs="Arial"/>
        </w:rPr>
        <w:sectPr w:rsidR="00F82828" w:rsidRPr="00070C36" w:rsidSect="00B65ECC">
          <w:pgSz w:w="11910" w:h="16840"/>
          <w:pgMar w:top="1151" w:right="862" w:bottom="720" w:left="1440" w:header="720" w:footer="720" w:gutter="0"/>
          <w:cols w:space="720"/>
        </w:sectPr>
      </w:pPr>
    </w:p>
    <w:p w14:paraId="2EA77220" w14:textId="760D219B" w:rsidR="00F82828" w:rsidRPr="00070C36" w:rsidRDefault="00F82828" w:rsidP="00F82828">
      <w:pPr>
        <w:spacing w:before="77"/>
        <w:ind w:firstLine="720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lang w:val="en-US"/>
        </w:rPr>
        <w:lastRenderedPageBreak/>
        <w:t>KODIKLATAU</w:t>
      </w:r>
    </w:p>
    <w:p w14:paraId="68D1FAC8" w14:textId="70CF3137" w:rsidR="00F82828" w:rsidRPr="00070C36" w:rsidRDefault="00F46BD6" w:rsidP="00F82828">
      <w:pPr>
        <w:spacing w:before="1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07805" wp14:editId="64677836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1752600" cy="45085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5085"/>
                        </a:xfrm>
                        <a:custGeom>
                          <a:avLst/>
                          <a:gdLst>
                            <a:gd name="T0" fmla="+- 0 1409 1409"/>
                            <a:gd name="T1" fmla="*/ T0 w 5760"/>
                            <a:gd name="T2" fmla="+- 0 7169 1409"/>
                            <a:gd name="T3" fmla="*/ T2 w 5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1A768" id="Freeform: Shape 1" o:spid="_x0000_s1026" style="position:absolute;margin-left:1in;margin-top:13pt;width:138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" path="m,l5760,e" filled="f" strokeweight=".72pt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  <w:r w:rsidR="00F82828" w:rsidRPr="00070C36">
        <w:rPr>
          <w:rFonts w:ascii="Arial" w:hAnsi="Arial" w:cs="Arial"/>
          <w:lang w:val="en-US"/>
        </w:rPr>
        <w:t>WING PENDIDIKAN UMUM</w:t>
      </w:r>
    </w:p>
    <w:p w14:paraId="5A8EBD98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</w:p>
    <w:p w14:paraId="310C627C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</w:p>
    <w:p w14:paraId="432B08F6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</w:p>
    <w:p w14:paraId="65039E01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noProof/>
          <w:lang w:val="en-US"/>
        </w:rPr>
        <w:drawing>
          <wp:inline distT="0" distB="0" distL="0" distR="0" wp14:anchorId="75AEF753" wp14:editId="5A175E6D">
            <wp:extent cx="1389600" cy="1242000"/>
            <wp:effectExtent l="0" t="0" r="127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2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87FE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</w:p>
    <w:p w14:paraId="3F5B103D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</w:p>
    <w:p w14:paraId="238ABC65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lang w:val="en-US"/>
        </w:rPr>
      </w:pPr>
      <w:r w:rsidRPr="00070C36">
        <w:rPr>
          <w:rFonts w:ascii="Arial" w:hAnsi="Arial" w:cs="Arial"/>
          <w:lang w:val="en-US"/>
        </w:rPr>
        <w:t>KEPUTUSAN KOMANDAN WING PENDIDIKAN UMUM</w:t>
      </w:r>
    </w:p>
    <w:p w14:paraId="1C6A2611" w14:textId="27A36313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6396">
        <w:rPr>
          <w:rFonts w:ascii="Arial" w:hAnsi="Arial" w:cs="Arial"/>
          <w:sz w:val="24"/>
          <w:szCs w:val="24"/>
          <w:lang w:val="id-ID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70C36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>VIII</w:t>
      </w:r>
      <w:r w:rsidRPr="00070C36">
        <w:rPr>
          <w:rFonts w:ascii="Arial" w:hAnsi="Arial" w:cs="Arial"/>
          <w:sz w:val="24"/>
          <w:szCs w:val="24"/>
          <w:lang w:val="en-US"/>
        </w:rPr>
        <w:t>/20</w:t>
      </w:r>
      <w:r>
        <w:rPr>
          <w:rFonts w:ascii="Arial" w:hAnsi="Arial" w:cs="Arial"/>
          <w:sz w:val="24"/>
          <w:szCs w:val="24"/>
          <w:lang w:val="en-US"/>
        </w:rPr>
        <w:t>22</w:t>
      </w:r>
    </w:p>
    <w:p w14:paraId="3BC5A1F3" w14:textId="77777777" w:rsidR="00F82828" w:rsidRPr="00070C36" w:rsidRDefault="00F82828" w:rsidP="00F82828">
      <w:pPr>
        <w:spacing w:before="1"/>
        <w:rPr>
          <w:rFonts w:ascii="Arial" w:hAnsi="Arial" w:cs="Arial"/>
          <w:sz w:val="24"/>
          <w:szCs w:val="24"/>
          <w:lang w:val="en-US"/>
        </w:rPr>
      </w:pPr>
    </w:p>
    <w:p w14:paraId="27E2C8FC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</w:p>
    <w:p w14:paraId="42453FFE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</w:p>
    <w:p w14:paraId="75B4C1F2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>PENGESAHAN NASKAH SEKOLAH SEMENTARA</w:t>
      </w:r>
    </w:p>
    <w:p w14:paraId="3281567A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>DI SATUAN JAJARAN WINGDIKUM</w:t>
      </w:r>
    </w:p>
    <w:p w14:paraId="26DF6003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</w:p>
    <w:p w14:paraId="627316D3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</w:p>
    <w:p w14:paraId="743F7E48" w14:textId="77777777" w:rsidR="00F82828" w:rsidRPr="00070C36" w:rsidRDefault="00F82828" w:rsidP="00F82828">
      <w:pPr>
        <w:spacing w:before="1"/>
        <w:jc w:val="center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>KOMANDAN WING PENDIDIKAN UMUM</w:t>
      </w:r>
    </w:p>
    <w:p w14:paraId="42DC83FF" w14:textId="77777777" w:rsidR="00F82828" w:rsidRPr="00070C36" w:rsidRDefault="00F82828" w:rsidP="00F82828">
      <w:pPr>
        <w:spacing w:before="1"/>
        <w:rPr>
          <w:rFonts w:ascii="Arial" w:hAnsi="Arial" w:cs="Arial"/>
          <w:sz w:val="24"/>
          <w:szCs w:val="24"/>
          <w:lang w:val="en-US"/>
        </w:rPr>
      </w:pPr>
    </w:p>
    <w:p w14:paraId="20C0A096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Menimbang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 :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  <w:r w:rsidRPr="00070C36">
        <w:rPr>
          <w:rFonts w:ascii="Arial" w:hAnsi="Arial" w:cs="Arial"/>
          <w:sz w:val="24"/>
          <w:szCs w:val="24"/>
          <w:lang w:val="en-US"/>
        </w:rPr>
        <w:tab/>
        <w:t>1.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pembinaan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TNI AU salah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satunya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. 10 (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sepuluh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Komponen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paket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instruksi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naskah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semetara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ajaran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turut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mendukung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tercapainya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sasaran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.</w:t>
      </w:r>
    </w:p>
    <w:p w14:paraId="18DD50E5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7D750FB8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2.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menetapkan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buku-buku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naskah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ajaran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Satuan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jajaran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Wingdikum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. 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</w:p>
    <w:p w14:paraId="0EE8FE55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1B71B95B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Mengingat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 :</w:t>
      </w:r>
      <w:r w:rsidRPr="00070C36">
        <w:rPr>
          <w:rFonts w:ascii="Arial" w:hAnsi="Arial" w:cs="Arial"/>
          <w:sz w:val="24"/>
          <w:szCs w:val="24"/>
          <w:lang w:val="en-US"/>
        </w:rPr>
        <w:tab/>
        <w:t>1.</w:t>
      </w:r>
      <w:r w:rsidRPr="00070C36">
        <w:rPr>
          <w:rFonts w:ascii="Arial" w:hAnsi="Arial" w:cs="Arial"/>
          <w:sz w:val="24"/>
          <w:szCs w:val="24"/>
          <w:lang w:val="en-US"/>
        </w:rPr>
        <w:tab/>
        <w:t xml:space="preserve">Keputusan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Panglima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Nasional Indonesia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/19/IV/2005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20 April 2005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Dasar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Pembinaan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Personel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dan Tenaga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</w:p>
    <w:p w14:paraId="74E08D8E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65A374F3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2.</w:t>
      </w:r>
      <w:r w:rsidRPr="00070C36">
        <w:rPr>
          <w:rFonts w:ascii="Arial" w:hAnsi="Arial" w:cs="Arial"/>
          <w:sz w:val="24"/>
          <w:szCs w:val="24"/>
          <w:lang w:val="en-US"/>
        </w:rPr>
        <w:tab/>
        <w:t xml:space="preserve">Surat Keputusan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Panglima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Nasional Indonesia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Skep/213/VI/2005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Juni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2005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Prajurit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TNI.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</w:p>
    <w:p w14:paraId="4ACA6B90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528D529F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3.</w:t>
      </w:r>
      <w:r w:rsidRPr="00070C36">
        <w:rPr>
          <w:rFonts w:ascii="Arial" w:hAnsi="Arial" w:cs="Arial"/>
          <w:sz w:val="24"/>
          <w:szCs w:val="24"/>
          <w:lang w:val="en-US"/>
        </w:rPr>
        <w:tab/>
        <w:t xml:space="preserve">Surat Keputusan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Staf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Nasional Indonesia Angkatan Udara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/811/XII/2014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TNI AU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Pendidikan dan Latihan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Personel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2A77967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</w:r>
    </w:p>
    <w:p w14:paraId="3DE91D84" w14:textId="0234080F" w:rsidR="00F82828" w:rsidRPr="00AB53CD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4.</w:t>
      </w:r>
      <w:r w:rsidRPr="00070C36">
        <w:rPr>
          <w:rFonts w:ascii="Arial" w:hAnsi="Arial" w:cs="Arial"/>
          <w:sz w:val="24"/>
          <w:szCs w:val="24"/>
          <w:lang w:val="en-US"/>
        </w:rPr>
        <w:tab/>
        <w:t xml:space="preserve">Keputusan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Dankodik</w:t>
      </w:r>
      <w:proofErr w:type="spellEnd"/>
      <w:r w:rsidR="00AB53CD">
        <w:rPr>
          <w:rFonts w:ascii="Arial" w:hAnsi="Arial" w:cs="Arial"/>
          <w:sz w:val="24"/>
          <w:szCs w:val="24"/>
          <w:lang w:val="id-ID"/>
        </w:rPr>
        <w:t>latau N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/</w:t>
      </w:r>
      <w:r w:rsidR="00AB53CD">
        <w:rPr>
          <w:rFonts w:ascii="Arial" w:hAnsi="Arial" w:cs="Arial"/>
          <w:sz w:val="24"/>
          <w:szCs w:val="24"/>
          <w:lang w:val="id-ID"/>
        </w:rPr>
        <w:t>548</w:t>
      </w:r>
      <w:r w:rsidRPr="00070C36">
        <w:rPr>
          <w:rFonts w:ascii="Arial" w:hAnsi="Arial" w:cs="Arial"/>
          <w:sz w:val="24"/>
          <w:szCs w:val="24"/>
          <w:lang w:val="en-US"/>
        </w:rPr>
        <w:t>/</w:t>
      </w:r>
      <w:r w:rsidR="00AB53CD">
        <w:rPr>
          <w:rFonts w:ascii="Arial" w:hAnsi="Arial" w:cs="Arial"/>
          <w:sz w:val="24"/>
          <w:szCs w:val="24"/>
          <w:lang w:val="id-ID"/>
        </w:rPr>
        <w:t>VII</w:t>
      </w:r>
      <w:r w:rsidRPr="00070C36">
        <w:rPr>
          <w:rFonts w:ascii="Arial" w:hAnsi="Arial" w:cs="Arial"/>
          <w:sz w:val="24"/>
          <w:szCs w:val="24"/>
          <w:lang w:val="en-US"/>
        </w:rPr>
        <w:t>/20</w:t>
      </w:r>
      <w:r w:rsidR="00AB53CD">
        <w:rPr>
          <w:rFonts w:ascii="Arial" w:hAnsi="Arial" w:cs="Arial"/>
          <w:sz w:val="24"/>
          <w:szCs w:val="24"/>
          <w:lang w:val="id-ID"/>
        </w:rPr>
        <w:t>17 pada tanggal 14 Juli 2017</w:t>
      </w:r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B53CD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AB53CD">
        <w:rPr>
          <w:rFonts w:ascii="Arial" w:hAnsi="Arial" w:cs="Arial"/>
          <w:sz w:val="24"/>
          <w:szCs w:val="24"/>
          <w:lang w:val="en-US"/>
        </w:rPr>
        <w:t xml:space="preserve"> </w:t>
      </w:r>
      <w:r w:rsidR="00AB53CD" w:rsidRPr="00AB53CD">
        <w:rPr>
          <w:rFonts w:ascii="Arial" w:hAnsi="Arial" w:cs="Arial"/>
          <w:w w:val="99"/>
          <w:sz w:val="24"/>
          <w:szCs w:val="24"/>
          <w:lang w:val="id-ID"/>
        </w:rPr>
        <w:t>Keselamatan Terbang Dan Kerja (LAMBANGJA)</w:t>
      </w:r>
      <w:r w:rsidR="00AB53CD">
        <w:rPr>
          <w:rFonts w:ascii="Arial" w:hAnsi="Arial" w:cs="Arial"/>
          <w:w w:val="99"/>
          <w:sz w:val="24"/>
          <w:szCs w:val="24"/>
          <w:lang w:val="id-ID"/>
        </w:rPr>
        <w:t>.</w:t>
      </w:r>
    </w:p>
    <w:p w14:paraId="331E142A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572DB86F" w14:textId="1E529B5C" w:rsidR="00AB53CD" w:rsidRPr="00070C36" w:rsidRDefault="00F82828" w:rsidP="00AB53CD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5.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Keputusan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Dankodikau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r w:rsidR="00AB53CD">
        <w:rPr>
          <w:rFonts w:ascii="Arial" w:hAnsi="Arial" w:cs="Arial"/>
          <w:sz w:val="24"/>
          <w:szCs w:val="24"/>
          <w:lang w:val="id-ID"/>
        </w:rPr>
        <w:t>N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omor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>/</w:t>
      </w:r>
      <w:r w:rsidR="00AB53CD">
        <w:rPr>
          <w:rFonts w:ascii="Arial" w:hAnsi="Arial" w:cs="Arial"/>
          <w:sz w:val="24"/>
          <w:szCs w:val="24"/>
          <w:lang w:val="id-ID"/>
        </w:rPr>
        <w:t xml:space="preserve">548/VII/2017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Teknis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Komando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Pendidikan TNI Angkatan Udara.</w:t>
      </w:r>
    </w:p>
    <w:p w14:paraId="23F8667A" w14:textId="1009645A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0B801A49" w14:textId="77777777" w:rsidR="00F82828" w:rsidRPr="00070C36" w:rsidRDefault="00F82828" w:rsidP="00F82828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</w:p>
    <w:p w14:paraId="3890D213" w14:textId="3540B8C4" w:rsidR="00AB53CD" w:rsidRPr="00070C36" w:rsidRDefault="00F82828" w:rsidP="00AB53CD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en-US"/>
        </w:rPr>
      </w:pPr>
      <w:r w:rsidRPr="00070C36">
        <w:rPr>
          <w:rFonts w:ascii="Arial" w:hAnsi="Arial" w:cs="Arial"/>
          <w:sz w:val="24"/>
          <w:szCs w:val="24"/>
          <w:lang w:val="en-US"/>
        </w:rPr>
        <w:tab/>
        <w:t>6.</w:t>
      </w:r>
      <w:r w:rsidRPr="00070C36">
        <w:rPr>
          <w:rFonts w:ascii="Arial" w:hAnsi="Arial" w:cs="Arial"/>
          <w:sz w:val="24"/>
          <w:szCs w:val="24"/>
          <w:lang w:val="en-US"/>
        </w:rPr>
        <w:tab/>
      </w:r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Keputusan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Dankodikau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r w:rsidR="00AB53CD">
        <w:rPr>
          <w:rFonts w:ascii="Arial" w:hAnsi="Arial" w:cs="Arial"/>
          <w:sz w:val="24"/>
          <w:szCs w:val="24"/>
          <w:lang w:val="id-ID"/>
        </w:rPr>
        <w:t>N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omor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>/</w:t>
      </w:r>
      <w:r w:rsidR="00AB53CD">
        <w:rPr>
          <w:rFonts w:ascii="Arial" w:hAnsi="Arial" w:cs="Arial"/>
          <w:sz w:val="24"/>
          <w:szCs w:val="24"/>
          <w:lang w:val="id-ID"/>
        </w:rPr>
        <w:t xml:space="preserve">548/VII/2017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Teknis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Pembinaan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Paket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Instruksi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B53CD" w:rsidRPr="00070C36">
        <w:rPr>
          <w:rFonts w:ascii="Arial" w:hAnsi="Arial" w:cs="Arial"/>
          <w:sz w:val="24"/>
          <w:szCs w:val="24"/>
          <w:lang w:val="en-US"/>
        </w:rPr>
        <w:t>Komando</w:t>
      </w:r>
      <w:proofErr w:type="spellEnd"/>
      <w:r w:rsidR="00AB53CD" w:rsidRPr="00070C36">
        <w:rPr>
          <w:rFonts w:ascii="Arial" w:hAnsi="Arial" w:cs="Arial"/>
          <w:sz w:val="24"/>
          <w:szCs w:val="24"/>
          <w:lang w:val="en-US"/>
        </w:rPr>
        <w:t xml:space="preserve"> Pendidikan TNI Angkatan Udara.</w:t>
      </w:r>
    </w:p>
    <w:p w14:paraId="7D0618FC" w14:textId="77777777" w:rsidR="00AB53CD" w:rsidRDefault="00AB53CD" w:rsidP="00705A90">
      <w:pPr>
        <w:spacing w:before="1"/>
        <w:jc w:val="both"/>
        <w:rPr>
          <w:rFonts w:ascii="Arial" w:hAnsi="Arial" w:cs="Arial"/>
          <w:sz w:val="24"/>
          <w:szCs w:val="24"/>
          <w:lang w:val="en-US"/>
        </w:rPr>
      </w:pPr>
    </w:p>
    <w:p w14:paraId="4076C765" w14:textId="77777777" w:rsidR="00AB53CD" w:rsidRDefault="00AB53CD" w:rsidP="00AB53CD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id-ID"/>
        </w:rPr>
        <w:t>7.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070C36">
        <w:rPr>
          <w:rFonts w:ascii="Arial" w:hAnsi="Arial" w:cs="Arial"/>
          <w:sz w:val="24"/>
          <w:szCs w:val="24"/>
          <w:lang w:val="en-US"/>
        </w:rPr>
        <w:t xml:space="preserve">Keputusan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Dankodikau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N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omor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id-ID"/>
        </w:rPr>
        <w:t xml:space="preserve">548/VII/2017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Ajaran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Komando</w:t>
      </w:r>
      <w:proofErr w:type="spellEnd"/>
      <w:r w:rsidRPr="00070C36">
        <w:rPr>
          <w:rFonts w:ascii="Arial" w:hAnsi="Arial" w:cs="Arial"/>
          <w:sz w:val="24"/>
          <w:szCs w:val="24"/>
          <w:lang w:val="en-US"/>
        </w:rPr>
        <w:t xml:space="preserve"> Pendidikan TNI Angkatan </w:t>
      </w:r>
      <w:proofErr w:type="spellStart"/>
      <w:r w:rsidRPr="00070C36">
        <w:rPr>
          <w:rFonts w:ascii="Arial" w:hAnsi="Arial" w:cs="Arial"/>
          <w:sz w:val="24"/>
          <w:szCs w:val="24"/>
          <w:lang w:val="en-US"/>
        </w:rPr>
        <w:t>Udar</w:t>
      </w:r>
      <w:proofErr w:type="spellEnd"/>
      <w:r>
        <w:rPr>
          <w:rFonts w:ascii="Arial" w:hAnsi="Arial" w:cs="Arial"/>
          <w:sz w:val="24"/>
          <w:szCs w:val="24"/>
          <w:lang w:val="id-ID"/>
        </w:rPr>
        <w:t>a.</w:t>
      </w:r>
    </w:p>
    <w:p w14:paraId="64B868DE" w14:textId="77777777" w:rsidR="00AB53CD" w:rsidRDefault="00AB53CD" w:rsidP="00AB53CD">
      <w:pPr>
        <w:spacing w:before="1"/>
        <w:ind w:left="2127" w:hanging="2127"/>
        <w:jc w:val="both"/>
        <w:rPr>
          <w:rFonts w:ascii="Arial" w:hAnsi="Arial" w:cs="Arial"/>
          <w:sz w:val="24"/>
          <w:szCs w:val="24"/>
          <w:lang w:val="id-ID"/>
        </w:rPr>
      </w:pPr>
    </w:p>
    <w:p w14:paraId="744ED9FD" w14:textId="27CC53D2" w:rsidR="00F82828" w:rsidRPr="00F46BD6" w:rsidRDefault="00F82828" w:rsidP="00AB53CD">
      <w:pPr>
        <w:spacing w:before="1"/>
        <w:ind w:left="2127" w:hanging="2127"/>
        <w:jc w:val="both"/>
        <w:rPr>
          <w:rFonts w:ascii="Arial" w:hAnsi="Arial" w:cs="Arial"/>
          <w:w w:val="99"/>
          <w:sz w:val="24"/>
          <w:szCs w:val="24"/>
        </w:rPr>
      </w:pPr>
      <w:r w:rsidRPr="00070C36">
        <w:rPr>
          <w:rFonts w:ascii="Arial" w:hAnsi="Arial" w:cs="Arial"/>
          <w:w w:val="99"/>
        </w:rPr>
        <w:t>Memperhatikan  :</w:t>
      </w:r>
      <w:r w:rsidRPr="00070C36">
        <w:rPr>
          <w:rFonts w:ascii="Arial" w:hAnsi="Arial" w:cs="Arial"/>
          <w:w w:val="99"/>
        </w:rPr>
        <w:tab/>
      </w:r>
      <w:r w:rsidRPr="00F46BD6">
        <w:rPr>
          <w:rFonts w:ascii="Arial" w:hAnsi="Arial" w:cs="Arial"/>
          <w:sz w:val="24"/>
          <w:szCs w:val="24"/>
          <w:lang w:val="en-US"/>
        </w:rPr>
        <w:t>Keputusan</w:t>
      </w:r>
      <w:r w:rsidRPr="00F46BD6">
        <w:rPr>
          <w:rFonts w:ascii="Arial" w:hAnsi="Arial" w:cs="Arial"/>
          <w:w w:val="99"/>
          <w:sz w:val="24"/>
          <w:szCs w:val="24"/>
        </w:rPr>
        <w:t xml:space="preserve"> Kerja dan Anggaran Wing Pendidikan Umum TA 20</w:t>
      </w:r>
      <w:r w:rsidR="00992722" w:rsidRPr="00F46BD6">
        <w:rPr>
          <w:rFonts w:ascii="Arial" w:hAnsi="Arial" w:cs="Arial"/>
          <w:w w:val="99"/>
          <w:sz w:val="24"/>
          <w:szCs w:val="24"/>
          <w:lang w:val="id-ID"/>
        </w:rPr>
        <w:t>22</w:t>
      </w:r>
      <w:r w:rsidRPr="00F46BD6">
        <w:rPr>
          <w:rFonts w:ascii="Arial" w:hAnsi="Arial" w:cs="Arial"/>
          <w:w w:val="99"/>
          <w:sz w:val="24"/>
          <w:szCs w:val="24"/>
        </w:rPr>
        <w:t xml:space="preserve"> tentang Penyusunan/Revisi Naskah Sekolah Sementara.</w:t>
      </w:r>
      <w:r w:rsidRPr="00F46BD6">
        <w:rPr>
          <w:rFonts w:ascii="Arial" w:hAnsi="Arial" w:cs="Arial"/>
          <w:w w:val="99"/>
          <w:sz w:val="24"/>
          <w:szCs w:val="24"/>
        </w:rPr>
        <w:tab/>
      </w:r>
    </w:p>
    <w:p w14:paraId="100DB932" w14:textId="77777777" w:rsidR="00F82828" w:rsidRPr="00F46BD6" w:rsidRDefault="00F82828" w:rsidP="00F82828">
      <w:pPr>
        <w:pStyle w:val="BodyText"/>
        <w:spacing w:before="63"/>
        <w:ind w:left="2127" w:hanging="2089"/>
        <w:jc w:val="both"/>
        <w:rPr>
          <w:rFonts w:ascii="Arial" w:hAnsi="Arial" w:cs="Arial"/>
          <w:w w:val="99"/>
        </w:rPr>
      </w:pPr>
    </w:p>
    <w:p w14:paraId="7986776C" w14:textId="77777777" w:rsidR="00F82828" w:rsidRPr="00F46BD6" w:rsidRDefault="00F82828" w:rsidP="00F82828">
      <w:pPr>
        <w:pStyle w:val="BodyText"/>
        <w:spacing w:before="63"/>
        <w:ind w:left="2127" w:hanging="2089"/>
        <w:jc w:val="center"/>
        <w:rPr>
          <w:rFonts w:ascii="Arial" w:hAnsi="Arial" w:cs="Arial"/>
          <w:w w:val="99"/>
        </w:rPr>
      </w:pPr>
      <w:r w:rsidRPr="00F46BD6">
        <w:rPr>
          <w:rFonts w:ascii="Arial" w:hAnsi="Arial" w:cs="Arial"/>
          <w:w w:val="99"/>
        </w:rPr>
        <w:t>MEMUTUSKAN</w:t>
      </w:r>
    </w:p>
    <w:p w14:paraId="36A05648" w14:textId="77777777" w:rsidR="00F82828" w:rsidRPr="00F46BD6" w:rsidRDefault="00F82828" w:rsidP="00F82828">
      <w:pPr>
        <w:pStyle w:val="BodyText"/>
        <w:spacing w:before="63"/>
        <w:ind w:left="2127" w:hanging="2089"/>
        <w:jc w:val="center"/>
        <w:rPr>
          <w:rFonts w:ascii="Arial" w:hAnsi="Arial" w:cs="Arial"/>
          <w:w w:val="99"/>
        </w:rPr>
      </w:pPr>
    </w:p>
    <w:p w14:paraId="401ADF4C" w14:textId="608DC57C" w:rsidR="00F82828" w:rsidRPr="00F46BD6" w:rsidRDefault="00F82828" w:rsidP="00F82828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 w:rsidRPr="00F46BD6">
        <w:rPr>
          <w:rFonts w:ascii="Arial" w:hAnsi="Arial" w:cs="Arial"/>
          <w:w w:val="99"/>
        </w:rPr>
        <w:t>Menetapkan   :</w:t>
      </w:r>
      <w:r w:rsidRPr="00F46BD6">
        <w:rPr>
          <w:rFonts w:ascii="Arial" w:hAnsi="Arial" w:cs="Arial"/>
          <w:w w:val="99"/>
        </w:rPr>
        <w:tab/>
        <w:t>1.</w:t>
      </w:r>
      <w:r w:rsidRPr="00F46BD6">
        <w:rPr>
          <w:rFonts w:ascii="Arial" w:hAnsi="Arial" w:cs="Arial"/>
          <w:w w:val="99"/>
        </w:rPr>
        <w:tab/>
        <w:t xml:space="preserve">Mengesahkan Naskah Sekolah Sementara tentang </w:t>
      </w:r>
      <w:r w:rsidR="005E7193" w:rsidRPr="00F46BD6">
        <w:rPr>
          <w:rFonts w:ascii="Arial" w:hAnsi="Arial" w:cs="Arial"/>
          <w:w w:val="99"/>
          <w:lang w:val="id-ID"/>
        </w:rPr>
        <w:t xml:space="preserve">Keselamatan Terbang Dan Kerja (LAMBANGJA) yang efektif untuk dipergunakan pada Sekolah Kusus Bintara Manajemen Bintara Kejuruan Intelijen </w:t>
      </w:r>
      <w:r w:rsidRPr="00F46BD6">
        <w:rPr>
          <w:rFonts w:ascii="Arial" w:hAnsi="Arial" w:cs="Arial"/>
          <w:w w:val="99"/>
        </w:rPr>
        <w:t>di Satuan jajaran Wingdikum.</w:t>
      </w:r>
    </w:p>
    <w:p w14:paraId="61F549F6" w14:textId="77777777" w:rsidR="00F82828" w:rsidRPr="00F46BD6" w:rsidRDefault="00F82828" w:rsidP="00F82828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</w:p>
    <w:p w14:paraId="1A235D07" w14:textId="77777777" w:rsidR="00F82828" w:rsidRPr="00F46BD6" w:rsidRDefault="00F82828" w:rsidP="00F82828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 w:rsidRPr="00F46BD6">
        <w:rPr>
          <w:rFonts w:ascii="Arial" w:hAnsi="Arial" w:cs="Arial"/>
          <w:w w:val="99"/>
        </w:rPr>
        <w:tab/>
        <w:t>2.</w:t>
      </w:r>
      <w:r w:rsidRPr="00F46BD6">
        <w:rPr>
          <w:rFonts w:ascii="Arial" w:hAnsi="Arial" w:cs="Arial"/>
          <w:w w:val="99"/>
        </w:rPr>
        <w:tab/>
        <w:t>Hal-hal yang belum diatur dalam keputusan ini akan ditentukan  sendiri.</w:t>
      </w:r>
    </w:p>
    <w:p w14:paraId="59B49648" w14:textId="77777777" w:rsidR="00F82828" w:rsidRDefault="00F82828" w:rsidP="00F82828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</w:p>
    <w:p w14:paraId="7FF61F98" w14:textId="77777777" w:rsidR="00F82828" w:rsidRDefault="00F82828" w:rsidP="00F82828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>
        <w:rPr>
          <w:rFonts w:ascii="Arial" w:hAnsi="Arial" w:cs="Arial"/>
          <w:w w:val="99"/>
        </w:rPr>
        <w:tab/>
        <w:t>3.</w:t>
      </w:r>
      <w:r>
        <w:rPr>
          <w:rFonts w:ascii="Arial" w:hAnsi="Arial" w:cs="Arial"/>
          <w:w w:val="99"/>
        </w:rPr>
        <w:tab/>
        <w:t>Keputusan ini mulai berlaku sejak tanggal ditetapkan sampai ada perubahan.</w:t>
      </w:r>
    </w:p>
    <w:p w14:paraId="20270973" w14:textId="77777777" w:rsidR="00F82828" w:rsidRDefault="00F82828" w:rsidP="00F82828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14:paraId="14A244BE" w14:textId="77777777" w:rsidR="00F82828" w:rsidRDefault="00F82828" w:rsidP="00F82828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14:paraId="3033D6D6" w14:textId="77777777" w:rsidR="00F82828" w:rsidRDefault="00F82828" w:rsidP="00F82828">
      <w:pPr>
        <w:pStyle w:val="BodyText"/>
        <w:spacing w:before="63"/>
        <w:jc w:val="both"/>
        <w:rPr>
          <w:rFonts w:ascii="Arial" w:hAnsi="Arial" w:cs="Arial"/>
          <w:w w:val="99"/>
        </w:rPr>
      </w:pPr>
      <w:r w:rsidRPr="008930E6">
        <w:rPr>
          <w:rFonts w:ascii="Arial" w:hAnsi="Arial" w:cs="Arial"/>
          <w:noProof/>
          <w:w w:val="9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B95628" wp14:editId="6B2AE909">
                <wp:simplePos x="0" y="0"/>
                <wp:positionH relativeFrom="column">
                  <wp:posOffset>3591560</wp:posOffset>
                </wp:positionH>
                <wp:positionV relativeFrom="paragraph">
                  <wp:posOffset>198755</wp:posOffset>
                </wp:positionV>
                <wp:extent cx="2842260" cy="2004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3727" w14:textId="77777777" w:rsidR="00F82828" w:rsidRPr="00152627" w:rsidRDefault="00F82828" w:rsidP="00F828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>Ditetapkan di Bogor</w:t>
                            </w:r>
                          </w:p>
                          <w:p w14:paraId="07FA8F0A" w14:textId="7AA2DAFB" w:rsidR="00F82828" w:rsidRPr="00447D21" w:rsidRDefault="00F82828" w:rsidP="00F82828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 xml:space="preserve">Pada tanggal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447D21">
                              <w:rPr>
                                <w:sz w:val="24"/>
                                <w:szCs w:val="24"/>
                                <w:lang w:val="id-ID"/>
                              </w:rPr>
                              <w:t>Agustus</w:t>
                            </w:r>
                            <w:r w:rsidR="00AB53C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152627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447D21">
                              <w:rPr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</w:p>
                          <w:p w14:paraId="324E2B21" w14:textId="77777777" w:rsidR="00F82828" w:rsidRPr="00152627" w:rsidRDefault="00F82828" w:rsidP="00F828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D9692D" w14:textId="77777777" w:rsidR="00F82828" w:rsidRDefault="00F82828" w:rsidP="00F828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>Komandan Wi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 Pendidikan Umum,</w:t>
                            </w:r>
                          </w:p>
                          <w:p w14:paraId="5EA4DB88" w14:textId="77777777" w:rsidR="00F82828" w:rsidRDefault="00F82828" w:rsidP="00F828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6D7BB" w14:textId="77777777" w:rsidR="00F82828" w:rsidRDefault="00F82828" w:rsidP="00F828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0F0D47" w14:textId="77777777" w:rsidR="00F82828" w:rsidRDefault="00F82828" w:rsidP="00F828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D4FCF" w14:textId="2688FC05" w:rsidR="00F82828" w:rsidRPr="00992722" w:rsidRDefault="00992722" w:rsidP="00F8282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927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Dra. Sri Hastuti H., M.Si.</w:t>
                            </w:r>
                          </w:p>
                          <w:p w14:paraId="676B8B11" w14:textId="47345F5B" w:rsidR="00F82828" w:rsidRPr="00992722" w:rsidRDefault="00F82828" w:rsidP="00F8282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Kolonel Sus NRP</w:t>
                            </w:r>
                            <w:r w:rsidR="0099272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514604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56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8pt;margin-top:15.65pt;width:223.8pt;height:15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" stroked="f">
                <v:textbox>
                  <w:txbxContent>
                    <w:p w14:paraId="18B23727" w14:textId="77777777" w:rsidR="00F82828" w:rsidRPr="00152627" w:rsidRDefault="00F82828" w:rsidP="00F82828">
                      <w:pPr>
                        <w:rPr>
                          <w:sz w:val="24"/>
                          <w:szCs w:val="24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>Ditetapkan di Bogor</w:t>
                      </w:r>
                    </w:p>
                    <w:p w14:paraId="07FA8F0A" w14:textId="7AA2DAFB" w:rsidR="00F82828" w:rsidRPr="00447D21" w:rsidRDefault="00F82828" w:rsidP="00F82828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 xml:space="preserve">Pada tanggal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447D21">
                        <w:rPr>
                          <w:sz w:val="24"/>
                          <w:szCs w:val="24"/>
                          <w:lang w:val="id-ID"/>
                        </w:rPr>
                        <w:t>Agustus</w:t>
                      </w:r>
                      <w:r w:rsidR="00AB53C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152627">
                        <w:rPr>
                          <w:sz w:val="24"/>
                          <w:szCs w:val="24"/>
                        </w:rPr>
                        <w:t xml:space="preserve"> 20</w:t>
                      </w:r>
                      <w:r w:rsidR="00447D21">
                        <w:rPr>
                          <w:sz w:val="24"/>
                          <w:szCs w:val="24"/>
                          <w:lang w:val="id-ID"/>
                        </w:rPr>
                        <w:t>22</w:t>
                      </w:r>
                    </w:p>
                    <w:p w14:paraId="324E2B21" w14:textId="77777777" w:rsidR="00F82828" w:rsidRPr="00152627" w:rsidRDefault="00F82828" w:rsidP="00F8282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BD9692D" w14:textId="77777777" w:rsidR="00F82828" w:rsidRDefault="00F82828" w:rsidP="00F828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>Komandan Wi</w:t>
                      </w:r>
                      <w:r>
                        <w:rPr>
                          <w:sz w:val="24"/>
                          <w:szCs w:val="24"/>
                        </w:rPr>
                        <w:t>ng Pendidikan Umum,</w:t>
                      </w:r>
                    </w:p>
                    <w:p w14:paraId="5EA4DB88" w14:textId="77777777" w:rsidR="00F82828" w:rsidRDefault="00F82828" w:rsidP="00F828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586D7BB" w14:textId="77777777" w:rsidR="00F82828" w:rsidRDefault="00F82828" w:rsidP="00F828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10F0D47" w14:textId="77777777" w:rsidR="00F82828" w:rsidRDefault="00F82828" w:rsidP="00F828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97D4FCF" w14:textId="2688FC05" w:rsidR="00F82828" w:rsidRPr="00992722" w:rsidRDefault="00992722" w:rsidP="00F8282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992722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Dra. Sri Hastuti H., M.Si.</w:t>
                      </w:r>
                    </w:p>
                    <w:p w14:paraId="676B8B11" w14:textId="47345F5B" w:rsidR="00F82828" w:rsidRPr="00992722" w:rsidRDefault="00F82828" w:rsidP="00F82828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Kolonel Sus NRP</w:t>
                      </w:r>
                      <w:r w:rsidR="00992722">
                        <w:rPr>
                          <w:sz w:val="24"/>
                          <w:szCs w:val="24"/>
                          <w:lang w:val="id-ID"/>
                        </w:rPr>
                        <w:t xml:space="preserve"> 514604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590DB" w14:textId="77777777" w:rsidR="00F82828" w:rsidRDefault="00F82828" w:rsidP="00F82828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14:paraId="6952F57A" w14:textId="77777777" w:rsidR="00F82828" w:rsidRDefault="00F82828" w:rsidP="00F82828">
      <w:pPr>
        <w:pStyle w:val="BodyText"/>
        <w:tabs>
          <w:tab w:val="left" w:pos="1701"/>
        </w:tabs>
        <w:spacing w:before="63" w:line="360" w:lineRule="auto"/>
        <w:ind w:left="426" w:hanging="426"/>
        <w:rPr>
          <w:rFonts w:ascii="Arial" w:hAnsi="Arial" w:cs="Arial"/>
          <w:w w:val="99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AFA6C" wp14:editId="39A600B0">
                <wp:simplePos x="0" y="0"/>
                <wp:positionH relativeFrom="column">
                  <wp:posOffset>3683000</wp:posOffset>
                </wp:positionH>
                <wp:positionV relativeFrom="paragraph">
                  <wp:posOffset>210185</wp:posOffset>
                </wp:positionV>
                <wp:extent cx="25450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84F35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pt,16.55pt" to="490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w w:val="99"/>
        </w:rPr>
        <w:tab/>
        <w:t>Kadisopsik</w:t>
      </w:r>
      <w:r>
        <w:rPr>
          <w:rFonts w:ascii="Arial" w:hAnsi="Arial" w:cs="Arial"/>
          <w:w w:val="99"/>
        </w:rPr>
        <w:tab/>
        <w:t>:</w:t>
      </w:r>
    </w:p>
    <w:p w14:paraId="2EA033F2" w14:textId="77777777" w:rsidR="00F82828" w:rsidRDefault="00F82828" w:rsidP="00F82828">
      <w:pPr>
        <w:pStyle w:val="BodyText"/>
        <w:tabs>
          <w:tab w:val="left" w:pos="1701"/>
        </w:tabs>
        <w:spacing w:before="63" w:line="360" w:lineRule="auto"/>
        <w:ind w:firstLine="426"/>
        <w:rPr>
          <w:rFonts w:ascii="Arial" w:hAnsi="Arial" w:cs="Arial"/>
          <w:w w:val="99"/>
        </w:rPr>
      </w:pPr>
      <w:r>
        <w:rPr>
          <w:rFonts w:ascii="Arial" w:hAnsi="Arial" w:cs="Arial"/>
          <w:w w:val="99"/>
        </w:rPr>
        <w:t>Kasiopsdik</w:t>
      </w:r>
      <w:r>
        <w:rPr>
          <w:rFonts w:ascii="Arial" w:hAnsi="Arial" w:cs="Arial"/>
          <w:w w:val="99"/>
        </w:rPr>
        <w:tab/>
        <w:t>:</w:t>
      </w:r>
    </w:p>
    <w:p w14:paraId="52F59099" w14:textId="77777777" w:rsidR="00F82828" w:rsidRPr="00770B7C" w:rsidRDefault="00F82828" w:rsidP="00F82828">
      <w:pPr>
        <w:pStyle w:val="BodyText"/>
        <w:tabs>
          <w:tab w:val="left" w:pos="1701"/>
        </w:tabs>
        <w:spacing w:before="63" w:line="360" w:lineRule="auto"/>
        <w:ind w:firstLine="426"/>
        <w:rPr>
          <w:rFonts w:ascii="Arial" w:hAnsi="Arial" w:cs="Arial"/>
          <w:w w:val="99"/>
        </w:rPr>
        <w:sectPr w:rsidR="00F82828" w:rsidRPr="00770B7C" w:rsidSect="00B65ECC">
          <w:pgSz w:w="11910" w:h="16840"/>
          <w:pgMar w:top="1151" w:right="862" w:bottom="720" w:left="1440" w:header="720" w:footer="720" w:gutter="0"/>
          <w:cols w:space="720"/>
        </w:sectPr>
      </w:pPr>
      <w:r>
        <w:rPr>
          <w:rFonts w:ascii="Arial" w:hAnsi="Arial" w:cs="Arial"/>
          <w:w w:val="99"/>
        </w:rPr>
        <w:t>Kaset</w:t>
      </w:r>
      <w:r>
        <w:rPr>
          <w:rFonts w:ascii="Arial" w:hAnsi="Arial" w:cs="Arial"/>
          <w:w w:val="99"/>
        </w:rPr>
        <w:tab/>
        <w:t>:</w:t>
      </w:r>
    </w:p>
    <w:p w14:paraId="31B91493" w14:textId="77777777" w:rsidR="00F82828" w:rsidRPr="00070C36" w:rsidRDefault="00F82828" w:rsidP="00F82828">
      <w:pPr>
        <w:pStyle w:val="BodyText"/>
        <w:spacing w:before="63"/>
        <w:ind w:left="38"/>
        <w:jc w:val="center"/>
        <w:rPr>
          <w:rFonts w:ascii="Arial" w:hAnsi="Arial" w:cs="Arial"/>
        </w:rPr>
      </w:pPr>
      <w:r w:rsidRPr="00070C36">
        <w:rPr>
          <w:rFonts w:ascii="Arial" w:hAnsi="Arial" w:cs="Arial"/>
          <w:w w:val="99"/>
        </w:rPr>
        <w:lastRenderedPageBreak/>
        <w:t>i</w:t>
      </w:r>
    </w:p>
    <w:p w14:paraId="245720D3" w14:textId="77777777" w:rsidR="00F82828" w:rsidRPr="00070C36" w:rsidRDefault="00F82828" w:rsidP="00F82828">
      <w:pPr>
        <w:pStyle w:val="BodyText"/>
        <w:spacing w:before="1"/>
        <w:rPr>
          <w:rFonts w:ascii="Arial" w:hAnsi="Arial" w:cs="Arial"/>
          <w:sz w:val="31"/>
        </w:rPr>
      </w:pPr>
    </w:p>
    <w:p w14:paraId="3D92F4D3" w14:textId="77777777" w:rsidR="00F82828" w:rsidRPr="00070C36" w:rsidRDefault="00F82828" w:rsidP="00F82828">
      <w:pPr>
        <w:pStyle w:val="Heading1"/>
        <w:spacing w:before="1"/>
        <w:ind w:left="2061" w:right="2028"/>
        <w:rPr>
          <w:rFonts w:ascii="Arial" w:hAnsi="Arial"/>
        </w:rPr>
      </w:pPr>
      <w:r w:rsidRPr="00070C36">
        <w:rPr>
          <w:rFonts w:ascii="Arial" w:hAnsi="Arial"/>
        </w:rPr>
        <w:t>KATA</w:t>
      </w:r>
      <w:r w:rsidRPr="00070C36">
        <w:rPr>
          <w:rFonts w:ascii="Arial" w:hAnsi="Arial"/>
          <w:spacing w:val="-9"/>
        </w:rPr>
        <w:t xml:space="preserve"> </w:t>
      </w:r>
      <w:r w:rsidRPr="00070C36">
        <w:rPr>
          <w:rFonts w:ascii="Arial" w:hAnsi="Arial"/>
        </w:rPr>
        <w:t>PENGANTAR</w:t>
      </w:r>
    </w:p>
    <w:p w14:paraId="49C72901" w14:textId="77777777" w:rsidR="00F82828" w:rsidRPr="00070C36" w:rsidRDefault="00F82828" w:rsidP="00F82828">
      <w:pPr>
        <w:pStyle w:val="BodyText"/>
        <w:rPr>
          <w:rFonts w:ascii="Arial" w:hAnsi="Arial" w:cs="Arial"/>
          <w:b/>
          <w:sz w:val="26"/>
        </w:rPr>
      </w:pPr>
    </w:p>
    <w:p w14:paraId="787CE9D8" w14:textId="77777777" w:rsidR="00F82828" w:rsidRPr="00070C36" w:rsidRDefault="00F82828" w:rsidP="00F82828">
      <w:pPr>
        <w:pStyle w:val="BodyText"/>
        <w:spacing w:before="9"/>
        <w:rPr>
          <w:rFonts w:ascii="Arial" w:hAnsi="Arial" w:cs="Arial"/>
          <w:b/>
          <w:sz w:val="21"/>
        </w:rPr>
      </w:pPr>
    </w:p>
    <w:p w14:paraId="6B24058B" w14:textId="198A2465" w:rsidR="00F82828" w:rsidRPr="00070C36" w:rsidRDefault="00F82828" w:rsidP="00E14CC6">
      <w:pPr>
        <w:pStyle w:val="BodyText"/>
        <w:ind w:left="160" w:right="118" w:firstLine="833"/>
        <w:jc w:val="both"/>
        <w:rPr>
          <w:rFonts w:ascii="Arial" w:hAnsi="Arial" w:cs="Arial"/>
        </w:rPr>
      </w:pPr>
      <w:r w:rsidRPr="00070C36">
        <w:rPr>
          <w:rFonts w:ascii="Arial" w:hAnsi="Arial" w:cs="Arial"/>
        </w:rPr>
        <w:t>Puji syukur kepada Tuhan Yang Maha Esa, penyusunan naskah sekolah sementara ini dapat kami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selesaikan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dengan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baik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namun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demikian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dalam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penyusunan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naskah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sekolah sementara</w:t>
      </w:r>
      <w:r w:rsidRPr="00070C36">
        <w:rPr>
          <w:rFonts w:ascii="Arial" w:hAnsi="Arial" w:cs="Arial"/>
          <w:spacing w:val="66"/>
        </w:rPr>
        <w:t xml:space="preserve"> </w:t>
      </w:r>
      <w:r w:rsidRPr="00070C36">
        <w:rPr>
          <w:rFonts w:ascii="Arial" w:hAnsi="Arial" w:cs="Arial"/>
        </w:rPr>
        <w:t>tersebut</w:t>
      </w:r>
      <w:r w:rsidR="00992722">
        <w:rPr>
          <w:rFonts w:ascii="Arial" w:hAnsi="Arial" w:cs="Arial"/>
          <w:lang w:val="id-ID"/>
        </w:rPr>
        <w:t xml:space="preserve"> </w:t>
      </w:r>
      <w:r w:rsidRPr="00070C36">
        <w:rPr>
          <w:rFonts w:ascii="Arial" w:hAnsi="Arial" w:cs="Arial"/>
          <w:spacing w:val="-64"/>
        </w:rPr>
        <w:t xml:space="preserve"> </w:t>
      </w:r>
      <w:r w:rsidRPr="00070C36">
        <w:rPr>
          <w:rFonts w:ascii="Arial" w:hAnsi="Arial" w:cs="Arial"/>
        </w:rPr>
        <w:t>masih banyak kekurangan, untuk itu kritik saran dan masukan masih diperlukan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untuk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diadakannya revisi dimasa yang akan datang,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sehingga dapat menyempurnakan isi dari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materi</w:t>
      </w:r>
      <w:r w:rsidRPr="00070C36">
        <w:rPr>
          <w:rFonts w:ascii="Arial" w:hAnsi="Arial" w:cs="Arial"/>
          <w:spacing w:val="-2"/>
        </w:rPr>
        <w:t xml:space="preserve"> </w:t>
      </w:r>
      <w:r w:rsidRPr="00070C36">
        <w:rPr>
          <w:rFonts w:ascii="Arial" w:hAnsi="Arial" w:cs="Arial"/>
        </w:rPr>
        <w:t>pelajaran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tersebut.</w:t>
      </w:r>
    </w:p>
    <w:p w14:paraId="5FF58BEC" w14:textId="77777777" w:rsidR="00F82828" w:rsidRPr="00070C36" w:rsidRDefault="00F82828" w:rsidP="00F82828">
      <w:pPr>
        <w:pStyle w:val="BodyText"/>
        <w:rPr>
          <w:rFonts w:ascii="Arial" w:hAnsi="Arial" w:cs="Arial"/>
        </w:rPr>
      </w:pPr>
    </w:p>
    <w:p w14:paraId="6A05C243" w14:textId="77777777" w:rsidR="00F82828" w:rsidRPr="00070C36" w:rsidRDefault="00F82828" w:rsidP="00F82828">
      <w:pPr>
        <w:pStyle w:val="BodyText"/>
        <w:ind w:left="160" w:right="117" w:firstLine="720"/>
        <w:jc w:val="both"/>
        <w:rPr>
          <w:rFonts w:ascii="Arial" w:hAnsi="Arial" w:cs="Arial"/>
        </w:rPr>
      </w:pPr>
      <w:r w:rsidRPr="00070C36">
        <w:rPr>
          <w:rFonts w:ascii="Arial" w:hAnsi="Arial" w:cs="Arial"/>
        </w:rPr>
        <w:t>Dengan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selesainya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penyusunan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naskah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sekolah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ini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semoga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dapat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digunakan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sebagai pedoman bagi pemegang materi dan siswa sebagai bahan acuan untuk proses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pembelajaran.</w:t>
      </w:r>
    </w:p>
    <w:p w14:paraId="79FA62E5" w14:textId="77777777" w:rsidR="00F82828" w:rsidRPr="00070C36" w:rsidRDefault="00F82828" w:rsidP="00F82828">
      <w:pPr>
        <w:pStyle w:val="BodyText"/>
        <w:rPr>
          <w:rFonts w:ascii="Arial" w:hAnsi="Arial" w:cs="Arial"/>
        </w:rPr>
      </w:pPr>
    </w:p>
    <w:p w14:paraId="15B0F43D" w14:textId="77777777" w:rsidR="00F82828" w:rsidRPr="00070C36" w:rsidRDefault="00F82828" w:rsidP="00F82828">
      <w:pPr>
        <w:pStyle w:val="BodyText"/>
        <w:ind w:left="160" w:right="127" w:firstLine="720"/>
        <w:jc w:val="both"/>
        <w:rPr>
          <w:rFonts w:ascii="Arial" w:hAnsi="Arial" w:cs="Arial"/>
        </w:rPr>
      </w:pPr>
      <w:r w:rsidRPr="00070C36">
        <w:rPr>
          <w:rFonts w:ascii="Arial" w:hAnsi="Arial" w:cs="Arial"/>
        </w:rPr>
        <w:t>Demikian naskah ini disusun untuk dapat dipergunakan semestinya dan masukan</w:t>
      </w:r>
      <w:r w:rsidRPr="00070C36">
        <w:rPr>
          <w:rFonts w:ascii="Arial" w:hAnsi="Arial" w:cs="Arial"/>
          <w:spacing w:val="1"/>
        </w:rPr>
        <w:t xml:space="preserve"> </w:t>
      </w:r>
      <w:r w:rsidRPr="00070C36">
        <w:rPr>
          <w:rFonts w:ascii="Arial" w:hAnsi="Arial" w:cs="Arial"/>
        </w:rPr>
        <w:t>serta</w:t>
      </w:r>
      <w:r w:rsidRPr="00070C36">
        <w:rPr>
          <w:rFonts w:ascii="Arial" w:hAnsi="Arial" w:cs="Arial"/>
          <w:spacing w:val="-2"/>
        </w:rPr>
        <w:t xml:space="preserve"> </w:t>
      </w:r>
      <w:r w:rsidRPr="00070C36">
        <w:rPr>
          <w:rFonts w:ascii="Arial" w:hAnsi="Arial" w:cs="Arial"/>
        </w:rPr>
        <w:t>kritik</w:t>
      </w:r>
      <w:r w:rsidRPr="00070C36">
        <w:rPr>
          <w:rFonts w:ascii="Arial" w:hAnsi="Arial" w:cs="Arial"/>
          <w:spacing w:val="-2"/>
        </w:rPr>
        <w:t xml:space="preserve"> </w:t>
      </w:r>
      <w:r w:rsidRPr="00070C36">
        <w:rPr>
          <w:rFonts w:ascii="Arial" w:hAnsi="Arial" w:cs="Arial"/>
        </w:rPr>
        <w:t>yang</w:t>
      </w:r>
      <w:r w:rsidRPr="00070C36">
        <w:rPr>
          <w:rFonts w:ascii="Arial" w:hAnsi="Arial" w:cs="Arial"/>
          <w:spacing w:val="-5"/>
        </w:rPr>
        <w:t xml:space="preserve"> </w:t>
      </w:r>
      <w:r w:rsidRPr="00070C36">
        <w:rPr>
          <w:rFonts w:ascii="Arial" w:hAnsi="Arial" w:cs="Arial"/>
        </w:rPr>
        <w:t>membangun</w:t>
      </w:r>
      <w:r w:rsidRPr="00070C36">
        <w:rPr>
          <w:rFonts w:ascii="Arial" w:hAnsi="Arial" w:cs="Arial"/>
          <w:spacing w:val="-1"/>
        </w:rPr>
        <w:t xml:space="preserve"> </w:t>
      </w:r>
      <w:r w:rsidRPr="00070C36">
        <w:rPr>
          <w:rFonts w:ascii="Arial" w:hAnsi="Arial" w:cs="Arial"/>
        </w:rPr>
        <w:t>diharapkan</w:t>
      </w:r>
      <w:r w:rsidRPr="00070C36">
        <w:rPr>
          <w:rFonts w:ascii="Arial" w:hAnsi="Arial" w:cs="Arial"/>
          <w:spacing w:val="-5"/>
        </w:rPr>
        <w:t xml:space="preserve"> </w:t>
      </w:r>
      <w:r w:rsidRPr="00070C36">
        <w:rPr>
          <w:rFonts w:ascii="Arial" w:hAnsi="Arial" w:cs="Arial"/>
        </w:rPr>
        <w:t>untuk</w:t>
      </w:r>
      <w:r w:rsidRPr="00070C36">
        <w:rPr>
          <w:rFonts w:ascii="Arial" w:hAnsi="Arial" w:cs="Arial"/>
          <w:spacing w:val="-2"/>
        </w:rPr>
        <w:t xml:space="preserve"> </w:t>
      </w:r>
      <w:r w:rsidRPr="00070C36">
        <w:rPr>
          <w:rFonts w:ascii="Arial" w:hAnsi="Arial" w:cs="Arial"/>
        </w:rPr>
        <w:t>kesempurnaan</w:t>
      </w:r>
      <w:r w:rsidRPr="00070C36">
        <w:rPr>
          <w:rFonts w:ascii="Arial" w:hAnsi="Arial" w:cs="Arial"/>
          <w:spacing w:val="-1"/>
        </w:rPr>
        <w:t xml:space="preserve"> </w:t>
      </w:r>
      <w:r w:rsidRPr="00070C36">
        <w:rPr>
          <w:rFonts w:ascii="Arial" w:hAnsi="Arial" w:cs="Arial"/>
        </w:rPr>
        <w:t>naskah</w:t>
      </w:r>
      <w:r w:rsidRPr="00070C36">
        <w:rPr>
          <w:rFonts w:ascii="Arial" w:hAnsi="Arial" w:cs="Arial"/>
          <w:spacing w:val="-2"/>
        </w:rPr>
        <w:t xml:space="preserve"> </w:t>
      </w:r>
      <w:r w:rsidRPr="00070C36">
        <w:rPr>
          <w:rFonts w:ascii="Arial" w:hAnsi="Arial" w:cs="Arial"/>
        </w:rPr>
        <w:t>ini</w:t>
      </w:r>
      <w:r w:rsidRPr="00070C36">
        <w:rPr>
          <w:rFonts w:ascii="Arial" w:hAnsi="Arial" w:cs="Arial"/>
          <w:spacing w:val="-3"/>
        </w:rPr>
        <w:t xml:space="preserve"> </w:t>
      </w:r>
      <w:r w:rsidRPr="00070C36">
        <w:rPr>
          <w:rFonts w:ascii="Arial" w:hAnsi="Arial" w:cs="Arial"/>
        </w:rPr>
        <w:t>selanjutnya.</w:t>
      </w:r>
    </w:p>
    <w:p w14:paraId="4096842E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69599F24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2E3B1E64" w14:textId="77777777" w:rsidR="00F82828" w:rsidRPr="00070C36" w:rsidRDefault="00F82828" w:rsidP="00F82828">
      <w:pPr>
        <w:pStyle w:val="BodyText"/>
        <w:spacing w:before="232"/>
        <w:ind w:left="6640"/>
        <w:rPr>
          <w:rFonts w:ascii="Arial" w:hAnsi="Arial" w:cs="Arial"/>
        </w:rPr>
      </w:pPr>
      <w:r w:rsidRPr="00070C36">
        <w:rPr>
          <w:rFonts w:ascii="Arial" w:hAnsi="Arial" w:cs="Arial"/>
        </w:rPr>
        <w:t>Penyusun</w:t>
      </w:r>
    </w:p>
    <w:p w14:paraId="2D09B4E7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686DBBD6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54CBEA3E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2DE61CC6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6FEAA002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170962E4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5E238989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14603C44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4AF4BAF8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29B593C3" w14:textId="77777777" w:rsidR="00F82828" w:rsidRPr="00070C36" w:rsidRDefault="00F82828" w:rsidP="00F82828">
      <w:pPr>
        <w:pStyle w:val="BodyText"/>
        <w:rPr>
          <w:rFonts w:ascii="Arial" w:hAnsi="Arial" w:cs="Arial"/>
          <w:sz w:val="26"/>
        </w:rPr>
      </w:pPr>
    </w:p>
    <w:p w14:paraId="0F5CA037" w14:textId="77777777" w:rsidR="006B7DEE" w:rsidRPr="00F82828" w:rsidRDefault="006B7DEE" w:rsidP="00F82828"/>
    <w:sectPr w:rsidR="006B7DEE" w:rsidRPr="00F82828" w:rsidSect="00B65ECC">
      <w:pgSz w:w="11906" w:h="16838"/>
      <w:pgMar w:top="1151" w:right="862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47"/>
    <w:rsid w:val="000473D2"/>
    <w:rsid w:val="000744F5"/>
    <w:rsid w:val="00246F72"/>
    <w:rsid w:val="00251A3E"/>
    <w:rsid w:val="0032573E"/>
    <w:rsid w:val="00326F63"/>
    <w:rsid w:val="003F2286"/>
    <w:rsid w:val="00447D21"/>
    <w:rsid w:val="005A6396"/>
    <w:rsid w:val="005E7193"/>
    <w:rsid w:val="006B7DEE"/>
    <w:rsid w:val="006C5661"/>
    <w:rsid w:val="00705A90"/>
    <w:rsid w:val="00992722"/>
    <w:rsid w:val="00A2316D"/>
    <w:rsid w:val="00AB53CD"/>
    <w:rsid w:val="00B65ECC"/>
    <w:rsid w:val="00B864BA"/>
    <w:rsid w:val="00E14CC6"/>
    <w:rsid w:val="00ED1447"/>
    <w:rsid w:val="00F46BD6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46EA"/>
  <w15:chartTrackingRefBased/>
  <w15:docId w15:val="{3BDBA9CC-58E4-4CB0-8497-994E14BA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4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 w:eastAsia="en-US"/>
    </w:rPr>
  </w:style>
  <w:style w:type="paragraph" w:styleId="Heading1">
    <w:name w:val="heading 1"/>
    <w:basedOn w:val="Normal"/>
    <w:link w:val="Heading1Char"/>
    <w:uiPriority w:val="9"/>
    <w:qFormat/>
    <w:rsid w:val="00ED1447"/>
    <w:pPr>
      <w:ind w:left="880"/>
      <w:jc w:val="center"/>
      <w:outlineLvl w:val="0"/>
    </w:pPr>
    <w:rPr>
      <w:rFonts w:ascii="Arial Rounded MT Bold" w:eastAsia="Arial" w:hAnsi="Arial Rounded MT Bold" w:cs="Arial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47"/>
    <w:rPr>
      <w:rFonts w:ascii="Arial Rounded MT Bold" w:eastAsia="Arial" w:hAnsi="Arial Rounded MT Bold" w:cs="Arial"/>
      <w:bCs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ED14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1447"/>
    <w:rPr>
      <w:rFonts w:ascii="Arial MT" w:eastAsia="Arial MT" w:hAnsi="Arial MT" w:cs="Arial MT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Farras</dc:creator>
  <cp:keywords/>
  <dc:description/>
  <cp:lastModifiedBy>HP</cp:lastModifiedBy>
  <cp:revision>8</cp:revision>
  <dcterms:created xsi:type="dcterms:W3CDTF">2022-08-24T10:07:00Z</dcterms:created>
  <dcterms:modified xsi:type="dcterms:W3CDTF">2022-08-24T13:59:00Z</dcterms:modified>
</cp:coreProperties>
</file>