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08" w:rsidRDefault="00430B6E">
      <w:r>
        <w:rPr>
          <w:noProof/>
        </w:rPr>
        <w:drawing>
          <wp:inline distT="0" distB="0" distL="0" distR="0">
            <wp:extent cx="6362700" cy="3579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57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6E" w:rsidRDefault="00430B6E"/>
    <w:p w:rsidR="00430B6E" w:rsidRDefault="00430B6E"/>
    <w:sectPr w:rsidR="00430B6E" w:rsidSect="001A6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0B6E"/>
    <w:rsid w:val="00100D51"/>
    <w:rsid w:val="001A63B0"/>
    <w:rsid w:val="00430B6E"/>
    <w:rsid w:val="00611420"/>
    <w:rsid w:val="00F60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0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Anggie Hidayat (CVL-INDO)</dc:creator>
  <cp:lastModifiedBy>Anggie Hidayat (CVL-INDO)</cp:lastModifiedBy>
  <cp:revision>1</cp:revision>
  <dcterms:created xsi:type="dcterms:W3CDTF">2018-03-15T05:20:00Z</dcterms:created>
  <dcterms:modified xsi:type="dcterms:W3CDTF">2018-03-15T07:29:00Z</dcterms:modified>
</cp:coreProperties>
</file>