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A9BC0" w14:textId="77777777" w:rsidR="00FE18B9" w:rsidRPr="00FE18B9" w:rsidRDefault="00FE18B9" w:rsidP="00FE18B9">
      <w:pPr>
        <w:shd w:val="clear" w:color="auto" w:fill="FFFFFF"/>
        <w:spacing w:after="120" w:line="240" w:lineRule="auto"/>
        <w:ind w:firstLine="284"/>
        <w:jc w:val="center"/>
        <w:rPr>
          <w:rFonts w:ascii="Times New Roman" w:eastAsia="Times New Roman" w:hAnsi="Times New Roman" w:cs="Times New Roman"/>
          <w:color w:val="000000"/>
          <w:sz w:val="28"/>
          <w:szCs w:val="28"/>
          <w:lang w:eastAsia="ru-RU"/>
        </w:rPr>
      </w:pPr>
      <w:r w:rsidRPr="00FE18B9">
        <w:rPr>
          <w:rFonts w:ascii="Times New Roman" w:eastAsia="Times New Roman" w:hAnsi="Times New Roman" w:cs="Times New Roman"/>
          <w:color w:val="000000"/>
          <w:sz w:val="28"/>
          <w:szCs w:val="28"/>
          <w:lang w:eastAsia="ru-RU"/>
        </w:rPr>
        <w:t>Лабораторная работа №1</w:t>
      </w:r>
    </w:p>
    <w:p w14:paraId="6D25E333" w14:textId="77777777" w:rsidR="00FE18B9" w:rsidRPr="00FE18B9" w:rsidRDefault="00FE18B9" w:rsidP="00FE18B9">
      <w:pPr>
        <w:shd w:val="clear" w:color="auto" w:fill="FFFFFF"/>
        <w:spacing w:after="120" w:line="240" w:lineRule="auto"/>
        <w:ind w:firstLine="284"/>
        <w:jc w:val="center"/>
        <w:rPr>
          <w:rFonts w:ascii="Times New Roman" w:eastAsia="Times New Roman" w:hAnsi="Times New Roman" w:cs="Times New Roman"/>
          <w:color w:val="000000"/>
          <w:sz w:val="28"/>
          <w:szCs w:val="28"/>
          <w:lang w:eastAsia="ru-RU"/>
        </w:rPr>
      </w:pPr>
      <w:r w:rsidRPr="00FE18B9">
        <w:rPr>
          <w:rFonts w:ascii="Times New Roman" w:eastAsia="Times New Roman" w:hAnsi="Times New Roman" w:cs="Times New Roman"/>
          <w:color w:val="000000"/>
          <w:sz w:val="28"/>
          <w:szCs w:val="28"/>
          <w:lang w:eastAsia="ru-RU"/>
        </w:rPr>
        <w:t>КЛАССИЧЕСКИЕ ШИФРЫ ПОДСТАНОВКИ</w:t>
      </w:r>
    </w:p>
    <w:p w14:paraId="6189FC2F" w14:textId="77777777" w:rsidR="00FE18B9" w:rsidRPr="00FE18B9"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Цель работы: изучение классических криптографических алгоритмов моноалфавитной и многоалфавитной подстановки; криптоанализ классических шифров на основе гистограмм частот встречаемости символов алфавита.</w:t>
      </w:r>
    </w:p>
    <w:p w14:paraId="059C7D35" w14:textId="77777777" w:rsidR="00FE18B9" w:rsidRPr="0030000E" w:rsidRDefault="00FE18B9" w:rsidP="00FE18B9">
      <w:pPr>
        <w:shd w:val="clear" w:color="auto" w:fill="FFFFFF"/>
        <w:spacing w:after="0" w:line="240" w:lineRule="auto"/>
        <w:ind w:firstLine="284"/>
        <w:rPr>
          <w:rFonts w:ascii="Times New Roman" w:eastAsia="Times New Roman" w:hAnsi="Times New Roman" w:cs="Times New Roman"/>
          <w:b/>
          <w:color w:val="000000"/>
          <w:sz w:val="24"/>
          <w:szCs w:val="24"/>
          <w:u w:val="single"/>
          <w:lang w:eastAsia="ru-RU"/>
        </w:rPr>
      </w:pPr>
      <w:r w:rsidRPr="0030000E">
        <w:rPr>
          <w:rFonts w:ascii="Times New Roman" w:eastAsia="Times New Roman" w:hAnsi="Times New Roman" w:cs="Times New Roman"/>
          <w:b/>
          <w:color w:val="000000"/>
          <w:sz w:val="24"/>
          <w:szCs w:val="24"/>
          <w:u w:val="single"/>
          <w:lang w:eastAsia="ru-RU"/>
        </w:rPr>
        <w:t>Краткие теоретические сведения</w:t>
      </w:r>
    </w:p>
    <w:p w14:paraId="5F7BFD78" w14:textId="77777777" w:rsidR="00FE18B9" w:rsidRPr="00FE18B9"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 xml:space="preserve">Исходный текст - сообщение (текстовое или иной другой формы), которое требуется зашифровать. </w:t>
      </w:r>
    </w:p>
    <w:p w14:paraId="32B7CCAC" w14:textId="77777777" w:rsidR="00FE18B9" w:rsidRPr="00FE18B9"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Ключ - набор значений, используемых для шифрования исходного текста.</w:t>
      </w:r>
    </w:p>
    <w:p w14:paraId="5033A16C" w14:textId="77777777" w:rsidR="00FE18B9" w:rsidRPr="00FE18B9"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Зашифрованные текст - результат применения алгоритма шифрования и ключа к исходному тексту.</w:t>
      </w:r>
    </w:p>
    <w:p w14:paraId="67C49C40" w14:textId="77777777" w:rsidR="00FE18B9" w:rsidRPr="00FE18B9"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 xml:space="preserve">В шифровании симметричными ключами используется </w:t>
      </w:r>
      <w:r w:rsidRPr="00805EDB">
        <w:rPr>
          <w:rFonts w:ascii="Times New Roman" w:eastAsia="Times New Roman" w:hAnsi="Times New Roman" w:cs="Times New Roman"/>
          <w:color w:val="000000"/>
          <w:sz w:val="24"/>
          <w:szCs w:val="24"/>
          <w:u w:val="single"/>
          <w:lang w:eastAsia="ru-RU"/>
        </w:rPr>
        <w:t>единственный</w:t>
      </w:r>
      <w:r w:rsidRPr="00FE18B9">
        <w:rPr>
          <w:rFonts w:ascii="Times New Roman" w:eastAsia="Times New Roman" w:hAnsi="Times New Roman" w:cs="Times New Roman"/>
          <w:color w:val="000000"/>
          <w:sz w:val="24"/>
          <w:szCs w:val="24"/>
          <w:lang w:eastAsia="ru-RU"/>
        </w:rPr>
        <w:t xml:space="preserve"> ключ для кодирования и декодирования информации.</w:t>
      </w:r>
    </w:p>
    <w:p w14:paraId="7CAB324A" w14:textId="77777777" w:rsidR="00FE18B9" w:rsidRPr="00FE18B9"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Сами алгоритмы шифрования и дешифрования являются инверсными.</w:t>
      </w:r>
    </w:p>
    <w:p w14:paraId="4EB5486D" w14:textId="77777777" w:rsidR="00FE18B9" w:rsidRPr="00FE18B9" w:rsidRDefault="00805EDB"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О</w:t>
      </w:r>
      <w:r w:rsidR="00FE18B9" w:rsidRPr="00FE18B9">
        <w:rPr>
          <w:rFonts w:ascii="Times New Roman" w:eastAsia="Times New Roman" w:hAnsi="Times New Roman" w:cs="Times New Roman"/>
          <w:color w:val="000000"/>
          <w:sz w:val="24"/>
          <w:szCs w:val="24"/>
          <w:lang w:eastAsia="ru-RU"/>
        </w:rPr>
        <w:t>бозначения:</w:t>
      </w:r>
    </w:p>
    <w:p w14:paraId="1BA86E11" w14:textId="77777777" w:rsidR="00FE18B9" w:rsidRPr="00FE18B9"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Р- исходный текст;</w:t>
      </w:r>
    </w:p>
    <w:p w14:paraId="27934E4E" w14:textId="77777777" w:rsidR="00FE18B9" w:rsidRPr="00FE18B9"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 xml:space="preserve">С - зашифрованный текст; k- ключ шифрования, Ek(x) </w:t>
      </w:r>
      <w:r w:rsidR="00805EDB">
        <w:rPr>
          <w:rFonts w:ascii="Times New Roman" w:eastAsia="Times New Roman" w:hAnsi="Times New Roman" w:cs="Times New Roman"/>
          <w:color w:val="000000"/>
          <w:sz w:val="24"/>
          <w:szCs w:val="24"/>
          <w:lang w:eastAsia="ru-RU"/>
        </w:rPr>
        <w:t>–</w:t>
      </w:r>
      <w:r w:rsidRPr="00FE18B9">
        <w:rPr>
          <w:rFonts w:ascii="Times New Roman" w:eastAsia="Times New Roman" w:hAnsi="Times New Roman" w:cs="Times New Roman"/>
          <w:color w:val="000000"/>
          <w:sz w:val="24"/>
          <w:szCs w:val="24"/>
          <w:lang w:eastAsia="ru-RU"/>
        </w:rPr>
        <w:t>алгоритм</w:t>
      </w:r>
      <w:r w:rsidR="00805EDB">
        <w:rPr>
          <w:rFonts w:ascii="Times New Roman" w:eastAsia="Times New Roman" w:hAnsi="Times New Roman" w:cs="Times New Roman"/>
          <w:color w:val="000000"/>
          <w:sz w:val="24"/>
          <w:szCs w:val="24"/>
          <w:lang w:eastAsia="ru-RU"/>
        </w:rPr>
        <w:t xml:space="preserve"> </w:t>
      </w:r>
      <w:r w:rsidRPr="00FE18B9">
        <w:rPr>
          <w:rFonts w:ascii="Times New Roman" w:eastAsia="Times New Roman" w:hAnsi="Times New Roman" w:cs="Times New Roman"/>
          <w:color w:val="000000"/>
          <w:sz w:val="24"/>
          <w:szCs w:val="24"/>
          <w:lang w:eastAsia="ru-RU"/>
        </w:rPr>
        <w:t>шифрования, Dk(x) - алгоритм дешифрования.</w:t>
      </w:r>
    </w:p>
    <w:p w14:paraId="592FCECA" w14:textId="77777777" w:rsidR="00FE18B9" w:rsidRPr="00FE18B9"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Процесс шифрования представлен формулой: С = Ek(P)</w:t>
      </w:r>
    </w:p>
    <w:p w14:paraId="1A1D0E07" w14:textId="77777777" w:rsidR="00FE18B9" w:rsidRPr="00FE18B9"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Процесс дешифрования представлен формулой P = Dk(C),</w:t>
      </w:r>
    </w:p>
    <w:p w14:paraId="67AFD292" w14:textId="77777777" w:rsidR="00FE18B9" w:rsidRPr="00FE18B9"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где Dk(Ek(x))= Ek(Dk(C)) = х.</w:t>
      </w:r>
    </w:p>
    <w:p w14:paraId="5F2E1570" w14:textId="77777777" w:rsidR="00FE18B9" w:rsidRPr="00FE18B9"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Принципы Керкгоффса</w:t>
      </w:r>
    </w:p>
    <w:p w14:paraId="05F940D5" w14:textId="77777777" w:rsidR="00204099" w:rsidRPr="00204099" w:rsidRDefault="00204099" w:rsidP="00204099">
      <w:pPr>
        <w:pStyle w:val="a3"/>
        <w:numPr>
          <w:ilvl w:val="0"/>
          <w:numId w:val="4"/>
        </w:numPr>
        <w:shd w:val="clear" w:color="auto" w:fill="FFFFFF"/>
        <w:spacing w:after="0" w:line="240" w:lineRule="auto"/>
        <w:jc w:val="both"/>
        <w:rPr>
          <w:rFonts w:ascii="Times New Roman" w:eastAsia="Times New Roman" w:hAnsi="Times New Roman" w:cs="Times New Roman"/>
          <w:color w:val="000000"/>
          <w:sz w:val="24"/>
          <w:szCs w:val="24"/>
          <w:lang w:eastAsia="ru-RU"/>
        </w:rPr>
      </w:pPr>
      <w:r w:rsidRPr="00204099">
        <w:rPr>
          <w:rFonts w:ascii="Times New Roman" w:eastAsia="Times New Roman" w:hAnsi="Times New Roman" w:cs="Times New Roman"/>
          <w:color w:val="000000"/>
          <w:sz w:val="24"/>
          <w:szCs w:val="24"/>
          <w:lang w:eastAsia="ru-RU"/>
        </w:rPr>
        <w:t>Система должна быть практически, если не математически, невзламываемый.</w:t>
      </w:r>
    </w:p>
    <w:p w14:paraId="4638E85F" w14:textId="77777777" w:rsidR="00204099" w:rsidRPr="00204099" w:rsidRDefault="00204099" w:rsidP="00204099">
      <w:pPr>
        <w:pStyle w:val="a3"/>
        <w:numPr>
          <w:ilvl w:val="0"/>
          <w:numId w:val="4"/>
        </w:numPr>
        <w:shd w:val="clear" w:color="auto" w:fill="FFFFFF"/>
        <w:spacing w:after="0" w:line="240" w:lineRule="auto"/>
        <w:jc w:val="both"/>
        <w:rPr>
          <w:rFonts w:ascii="Times New Roman" w:eastAsia="Times New Roman" w:hAnsi="Times New Roman" w:cs="Times New Roman"/>
          <w:color w:val="000000"/>
          <w:sz w:val="24"/>
          <w:szCs w:val="24"/>
          <w:lang w:eastAsia="ru-RU"/>
        </w:rPr>
      </w:pPr>
      <w:r w:rsidRPr="00204099">
        <w:rPr>
          <w:rFonts w:ascii="Times New Roman" w:eastAsia="Times New Roman" w:hAnsi="Times New Roman" w:cs="Times New Roman"/>
          <w:color w:val="000000"/>
          <w:sz w:val="24"/>
          <w:szCs w:val="24"/>
          <w:lang w:eastAsia="ru-RU"/>
        </w:rPr>
        <w:t>Система не должна требовать сохранения ее в тайне и попадание ее в руки врагов не должно вызывать проблем.</w:t>
      </w:r>
    </w:p>
    <w:p w14:paraId="103758CF" w14:textId="77777777" w:rsidR="00204099" w:rsidRPr="00204099" w:rsidRDefault="00204099" w:rsidP="00204099">
      <w:pPr>
        <w:pStyle w:val="a3"/>
        <w:numPr>
          <w:ilvl w:val="0"/>
          <w:numId w:val="4"/>
        </w:numPr>
        <w:shd w:val="clear" w:color="auto" w:fill="FFFFFF"/>
        <w:spacing w:after="0" w:line="240" w:lineRule="auto"/>
        <w:jc w:val="both"/>
        <w:rPr>
          <w:rFonts w:ascii="Times New Roman" w:eastAsia="Times New Roman" w:hAnsi="Times New Roman" w:cs="Times New Roman"/>
          <w:color w:val="000000"/>
          <w:sz w:val="24"/>
          <w:szCs w:val="24"/>
          <w:lang w:eastAsia="ru-RU"/>
        </w:rPr>
      </w:pPr>
      <w:r w:rsidRPr="00204099">
        <w:rPr>
          <w:rFonts w:ascii="Times New Roman" w:eastAsia="Times New Roman" w:hAnsi="Times New Roman" w:cs="Times New Roman"/>
          <w:color w:val="000000"/>
          <w:sz w:val="24"/>
          <w:szCs w:val="24"/>
          <w:lang w:eastAsia="ru-RU"/>
        </w:rPr>
        <w:t>Хранение и передача ключа должны быть осуществимы без помощи бумажных записей; участники должны располагать возможностью легко менять ключ по своему усмотрению.</w:t>
      </w:r>
    </w:p>
    <w:p w14:paraId="3656BDF0" w14:textId="77777777" w:rsidR="00204099" w:rsidRPr="00204099" w:rsidRDefault="00204099" w:rsidP="00204099">
      <w:pPr>
        <w:pStyle w:val="a3"/>
        <w:numPr>
          <w:ilvl w:val="0"/>
          <w:numId w:val="4"/>
        </w:numPr>
        <w:shd w:val="clear" w:color="auto" w:fill="FFFFFF"/>
        <w:spacing w:after="0" w:line="240" w:lineRule="auto"/>
        <w:jc w:val="both"/>
        <w:rPr>
          <w:rFonts w:ascii="Times New Roman" w:eastAsia="Times New Roman" w:hAnsi="Times New Roman" w:cs="Times New Roman"/>
          <w:color w:val="000000"/>
          <w:sz w:val="24"/>
          <w:szCs w:val="24"/>
          <w:lang w:eastAsia="ru-RU"/>
        </w:rPr>
      </w:pPr>
      <w:r w:rsidRPr="00204099">
        <w:rPr>
          <w:rFonts w:ascii="Times New Roman" w:eastAsia="Times New Roman" w:hAnsi="Times New Roman" w:cs="Times New Roman"/>
          <w:color w:val="000000"/>
          <w:sz w:val="24"/>
          <w:szCs w:val="24"/>
          <w:lang w:eastAsia="ru-RU"/>
        </w:rPr>
        <w:t>Система должна быть совместима с телеграфной связью (</w:t>
      </w:r>
      <w:r w:rsidR="004E3065">
        <w:rPr>
          <w:rFonts w:ascii="Times New Roman" w:eastAsia="Times New Roman" w:hAnsi="Times New Roman" w:cs="Times New Roman"/>
          <w:color w:val="000000"/>
          <w:sz w:val="24"/>
          <w:szCs w:val="24"/>
          <w:lang w:eastAsia="ru-RU"/>
        </w:rPr>
        <w:t>принципы составлялись</w:t>
      </w:r>
      <w:r w:rsidRPr="00204099">
        <w:rPr>
          <w:rFonts w:ascii="Times New Roman" w:eastAsia="Times New Roman" w:hAnsi="Times New Roman" w:cs="Times New Roman"/>
          <w:color w:val="000000"/>
          <w:sz w:val="24"/>
          <w:szCs w:val="24"/>
          <w:lang w:eastAsia="ru-RU"/>
        </w:rPr>
        <w:t xml:space="preserve"> </w:t>
      </w:r>
      <w:r w:rsidR="004E3065">
        <w:rPr>
          <w:rFonts w:ascii="Times New Roman" w:eastAsia="Times New Roman" w:hAnsi="Times New Roman" w:cs="Times New Roman"/>
          <w:color w:val="000000"/>
          <w:sz w:val="24"/>
          <w:szCs w:val="24"/>
          <w:lang w:eastAsia="ru-RU"/>
        </w:rPr>
        <w:t>в</w:t>
      </w:r>
      <w:r w:rsidRPr="00204099">
        <w:rPr>
          <w:rFonts w:ascii="Times New Roman" w:eastAsia="Times New Roman" w:hAnsi="Times New Roman" w:cs="Times New Roman"/>
          <w:color w:val="000000"/>
          <w:sz w:val="24"/>
          <w:szCs w:val="24"/>
          <w:lang w:eastAsia="ru-RU"/>
        </w:rPr>
        <w:t xml:space="preserve"> конце 19-го века, </w:t>
      </w:r>
      <w:r w:rsidR="004E3065">
        <w:rPr>
          <w:rFonts w:ascii="Times New Roman" w:eastAsia="Times New Roman" w:hAnsi="Times New Roman" w:cs="Times New Roman"/>
          <w:color w:val="000000"/>
          <w:sz w:val="24"/>
          <w:szCs w:val="24"/>
          <w:lang w:eastAsia="ru-RU"/>
        </w:rPr>
        <w:t>способ</w:t>
      </w:r>
      <w:r w:rsidRPr="00204099">
        <w:rPr>
          <w:rFonts w:ascii="Times New Roman" w:eastAsia="Times New Roman" w:hAnsi="Times New Roman" w:cs="Times New Roman"/>
          <w:color w:val="000000"/>
          <w:sz w:val="24"/>
          <w:szCs w:val="24"/>
          <w:lang w:eastAsia="ru-RU"/>
        </w:rPr>
        <w:t xml:space="preserve"> связи</w:t>
      </w:r>
      <w:r w:rsidR="004E3065">
        <w:rPr>
          <w:rFonts w:ascii="Times New Roman" w:eastAsia="Times New Roman" w:hAnsi="Times New Roman" w:cs="Times New Roman"/>
          <w:color w:val="000000"/>
          <w:sz w:val="24"/>
          <w:szCs w:val="24"/>
          <w:lang w:eastAsia="ru-RU"/>
        </w:rPr>
        <w:t xml:space="preserve"> на расстоянии</w:t>
      </w:r>
      <w:r w:rsidRPr="00204099">
        <w:rPr>
          <w:rFonts w:ascii="Times New Roman" w:eastAsia="Times New Roman" w:hAnsi="Times New Roman" w:cs="Times New Roman"/>
          <w:color w:val="000000"/>
          <w:sz w:val="24"/>
          <w:szCs w:val="24"/>
          <w:lang w:eastAsia="ru-RU"/>
        </w:rPr>
        <w:t xml:space="preserve"> телеграф).</w:t>
      </w:r>
    </w:p>
    <w:p w14:paraId="38C177A1" w14:textId="77777777" w:rsidR="00204099" w:rsidRPr="00204099" w:rsidRDefault="00204099" w:rsidP="00204099">
      <w:pPr>
        <w:pStyle w:val="a3"/>
        <w:numPr>
          <w:ilvl w:val="0"/>
          <w:numId w:val="4"/>
        </w:numPr>
        <w:shd w:val="clear" w:color="auto" w:fill="FFFFFF"/>
        <w:spacing w:after="0" w:line="240" w:lineRule="auto"/>
        <w:jc w:val="both"/>
        <w:rPr>
          <w:rFonts w:ascii="Times New Roman" w:eastAsia="Times New Roman" w:hAnsi="Times New Roman" w:cs="Times New Roman"/>
          <w:color w:val="000000"/>
          <w:sz w:val="24"/>
          <w:szCs w:val="24"/>
          <w:lang w:eastAsia="ru-RU"/>
        </w:rPr>
      </w:pPr>
      <w:r w:rsidRPr="00204099">
        <w:rPr>
          <w:rFonts w:ascii="Times New Roman" w:eastAsia="Times New Roman" w:hAnsi="Times New Roman" w:cs="Times New Roman"/>
          <w:color w:val="000000"/>
          <w:sz w:val="24"/>
          <w:szCs w:val="24"/>
          <w:lang w:eastAsia="ru-RU"/>
        </w:rPr>
        <w:t>Система должна быть портативной и работа с ней не должна требовать более одного человека.</w:t>
      </w:r>
    </w:p>
    <w:p w14:paraId="7117345A" w14:textId="77777777" w:rsidR="00204099" w:rsidRDefault="00204099" w:rsidP="00204099">
      <w:pPr>
        <w:pStyle w:val="a3"/>
        <w:numPr>
          <w:ilvl w:val="0"/>
          <w:numId w:val="4"/>
        </w:numPr>
        <w:shd w:val="clear" w:color="auto" w:fill="FFFFFF"/>
        <w:spacing w:after="0" w:line="240"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О</w:t>
      </w:r>
      <w:r w:rsidRPr="00204099">
        <w:rPr>
          <w:rFonts w:ascii="Times New Roman" w:eastAsia="Times New Roman" w:hAnsi="Times New Roman" w:cs="Times New Roman"/>
          <w:color w:val="000000"/>
          <w:sz w:val="24"/>
          <w:szCs w:val="24"/>
          <w:lang w:eastAsia="ru-RU"/>
        </w:rPr>
        <w:t>т системы требуется, учитывая возможные обстоятельства ее использования, чтобы она была проста в использовании и не требовала значительного напряжения ума или соблюдения большого количества правил.</w:t>
      </w:r>
    </w:p>
    <w:p w14:paraId="22404ADF" w14:textId="77777777" w:rsidR="00204099" w:rsidRDefault="00204099" w:rsidP="00204099">
      <w:pPr>
        <w:shd w:val="clear" w:color="auto" w:fill="FFFFFF"/>
        <w:spacing w:after="0" w:line="240" w:lineRule="auto"/>
        <w:jc w:val="both"/>
        <w:rPr>
          <w:rFonts w:ascii="Times New Roman" w:eastAsia="Times New Roman" w:hAnsi="Times New Roman" w:cs="Times New Roman"/>
          <w:color w:val="000000"/>
          <w:sz w:val="24"/>
          <w:szCs w:val="24"/>
          <w:lang w:eastAsia="ru-RU"/>
        </w:rPr>
      </w:pPr>
    </w:p>
    <w:p w14:paraId="17850F53" w14:textId="77777777" w:rsidR="00204099" w:rsidRDefault="00204099" w:rsidP="00204099">
      <w:pPr>
        <w:shd w:val="clear" w:color="auto" w:fill="FFFFFF"/>
        <w:spacing w:after="0" w:line="240" w:lineRule="auto"/>
        <w:ind w:firstLine="284"/>
        <w:jc w:val="both"/>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Принципы Керкгоффса лежат в основе разработки криптографических систем. Сущность принципа заключается в том,  что чем меньше секретов содержат алгоритмы преобразования данных в криптографических системах, тем выше ее безопасность. Так, если утрата любого из секретов приводит к разрушению системы, то система с меньшим числом секретов будет надёжней. Чем больше секретов содержит система, тем более она ненадёжна и потенциально уязвима. Чем меньше секретов в системе — тем выше её прочность. Следуя данному принципу, в системах шифрования с использованием симметричного ключа засекречивается лишь ключ; сами алгоритмы общеизвестны.</w:t>
      </w:r>
    </w:p>
    <w:p w14:paraId="66A9B379" w14:textId="77777777" w:rsidR="00FE18B9" w:rsidRPr="0030000E" w:rsidRDefault="00FE18B9" w:rsidP="00143A0C">
      <w:pPr>
        <w:shd w:val="clear" w:color="auto" w:fill="FFFFFF"/>
        <w:spacing w:before="120" w:after="120" w:line="240" w:lineRule="auto"/>
        <w:ind w:firstLine="284"/>
        <w:rPr>
          <w:rFonts w:ascii="Times New Roman" w:eastAsia="Times New Roman" w:hAnsi="Times New Roman" w:cs="Times New Roman"/>
          <w:color w:val="000000"/>
          <w:sz w:val="24"/>
          <w:szCs w:val="24"/>
          <w:u w:val="single"/>
          <w:lang w:eastAsia="ru-RU"/>
        </w:rPr>
      </w:pPr>
      <w:r w:rsidRPr="0030000E">
        <w:rPr>
          <w:rFonts w:ascii="Times New Roman" w:eastAsia="Times New Roman" w:hAnsi="Times New Roman" w:cs="Times New Roman"/>
          <w:color w:val="000000"/>
          <w:sz w:val="24"/>
          <w:szCs w:val="24"/>
          <w:u w:val="single"/>
          <w:lang w:eastAsia="ru-RU"/>
        </w:rPr>
        <w:t>Криптоанализ</w:t>
      </w:r>
    </w:p>
    <w:p w14:paraId="17571E5F" w14:textId="77777777" w:rsidR="00FE18B9" w:rsidRPr="00FE18B9" w:rsidRDefault="00FE18B9" w:rsidP="0030000E">
      <w:pPr>
        <w:shd w:val="clear" w:color="auto" w:fill="FFFFFF"/>
        <w:spacing w:after="0" w:line="240" w:lineRule="auto"/>
        <w:ind w:firstLine="284"/>
        <w:jc w:val="both"/>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 xml:space="preserve">Криптоанализ - это наука о методах расшифровки секретной информации </w:t>
      </w:r>
      <w:r w:rsidRPr="00143A0C">
        <w:rPr>
          <w:rFonts w:ascii="Times New Roman" w:eastAsia="Times New Roman" w:hAnsi="Times New Roman" w:cs="Times New Roman"/>
          <w:color w:val="000000"/>
          <w:sz w:val="24"/>
          <w:szCs w:val="24"/>
          <w:u w:val="single"/>
          <w:lang w:eastAsia="ru-RU"/>
        </w:rPr>
        <w:t>без знания</w:t>
      </w:r>
      <w:r w:rsidRPr="00FE18B9">
        <w:rPr>
          <w:rFonts w:ascii="Times New Roman" w:eastAsia="Times New Roman" w:hAnsi="Times New Roman" w:cs="Times New Roman"/>
          <w:color w:val="000000"/>
          <w:sz w:val="24"/>
          <w:szCs w:val="24"/>
          <w:lang w:eastAsia="ru-RU"/>
        </w:rPr>
        <w:t xml:space="preserve"> ключа. Изучение методов криптоанализа позволяет оценивать уязвимые места разрабатываемых криптографических систем. Существует 4 общих типа атак криптоанализа:</w:t>
      </w:r>
    </w:p>
    <w:p w14:paraId="0434EE31" w14:textId="77777777" w:rsidR="00FE18B9" w:rsidRPr="00FE18B9" w:rsidRDefault="00FE18B9" w:rsidP="0030000E">
      <w:pPr>
        <w:shd w:val="clear" w:color="auto" w:fill="FFFFFF"/>
        <w:spacing w:after="0" w:line="240" w:lineRule="auto"/>
        <w:ind w:firstLine="284"/>
        <w:jc w:val="both"/>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1) атака на зашифрованный текст</w:t>
      </w:r>
      <w:r w:rsidR="0030000E">
        <w:rPr>
          <w:rFonts w:ascii="Times New Roman" w:eastAsia="Times New Roman" w:hAnsi="Times New Roman" w:cs="Times New Roman"/>
          <w:color w:val="000000"/>
          <w:sz w:val="24"/>
          <w:szCs w:val="24"/>
          <w:lang w:eastAsia="ru-RU"/>
        </w:rPr>
        <w:t xml:space="preserve"> </w:t>
      </w:r>
      <w:r w:rsidRPr="00FE18B9">
        <w:rPr>
          <w:rFonts w:ascii="Times New Roman" w:eastAsia="Times New Roman" w:hAnsi="Times New Roman" w:cs="Times New Roman"/>
          <w:color w:val="000000"/>
          <w:sz w:val="24"/>
          <w:szCs w:val="24"/>
          <w:lang w:eastAsia="ru-RU"/>
        </w:rPr>
        <w:t>-</w:t>
      </w:r>
      <w:r w:rsidR="0030000E">
        <w:rPr>
          <w:rFonts w:ascii="Times New Roman" w:eastAsia="Times New Roman" w:hAnsi="Times New Roman" w:cs="Times New Roman"/>
          <w:color w:val="000000"/>
          <w:sz w:val="24"/>
          <w:szCs w:val="24"/>
          <w:lang w:eastAsia="ru-RU"/>
        </w:rPr>
        <w:t xml:space="preserve"> </w:t>
      </w:r>
      <w:r w:rsidRPr="00FE18B9">
        <w:rPr>
          <w:rFonts w:ascii="Times New Roman" w:eastAsia="Times New Roman" w:hAnsi="Times New Roman" w:cs="Times New Roman"/>
          <w:color w:val="000000"/>
          <w:sz w:val="24"/>
          <w:szCs w:val="24"/>
          <w:lang w:eastAsia="ru-RU"/>
        </w:rPr>
        <w:t>в распоряжении криптоаналитика имеется только зашифрованный текст. Для этой атаки применяют метод грубой силы (перехватывается зашифрованный текст и задействуются все возможные ключи, пока не получится расшифровать текст), статистическую атаку (использования статистических методов повторяемости отдельных символов в языке), атаку по образцу (повторение отдельных конструкций в зашифрованном тексте и их анализ);</w:t>
      </w:r>
    </w:p>
    <w:p w14:paraId="7DA292CE" w14:textId="77777777" w:rsidR="00FE18B9" w:rsidRPr="00FE18B9" w:rsidRDefault="00FE18B9" w:rsidP="0030000E">
      <w:pPr>
        <w:shd w:val="clear" w:color="auto" w:fill="FFFFFF"/>
        <w:spacing w:after="0" w:line="240" w:lineRule="auto"/>
        <w:ind w:firstLine="284"/>
        <w:jc w:val="both"/>
        <w:rPr>
          <w:rFonts w:ascii="Times New Roman" w:hAnsi="Times New Roman" w:cs="Times New Roman"/>
          <w:sz w:val="24"/>
          <w:szCs w:val="24"/>
        </w:rPr>
      </w:pPr>
      <w:r w:rsidRPr="00FE18B9">
        <w:rPr>
          <w:rFonts w:ascii="Times New Roman" w:eastAsia="Times New Roman" w:hAnsi="Times New Roman" w:cs="Times New Roman"/>
          <w:color w:val="000000"/>
          <w:sz w:val="24"/>
          <w:szCs w:val="24"/>
          <w:lang w:eastAsia="ru-RU"/>
        </w:rPr>
        <w:lastRenderedPageBreak/>
        <w:t>2) атака со знанием исходного текста – имеются пары "зашифрованный /исходный текст". Задача криптоаналика определить алгоритм и ключ шифрования;</w:t>
      </w:r>
    </w:p>
    <w:p w14:paraId="60E6F433" w14:textId="77777777" w:rsidR="00FE18B9" w:rsidRPr="00FE18B9" w:rsidRDefault="00FE18B9" w:rsidP="0030000E">
      <w:pPr>
        <w:shd w:val="clear" w:color="auto" w:fill="FFFFFF"/>
        <w:spacing w:after="0" w:line="240" w:lineRule="auto"/>
        <w:ind w:firstLine="284"/>
        <w:jc w:val="both"/>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 xml:space="preserve">3) атака с выборкой исходного текста - подобна атаке со знанием исходного текста, только пары "исходный текст/зашифрованный текст" изготавливаются атакующим или лицом имеющим доступ к механизму шифрования; </w:t>
      </w:r>
    </w:p>
    <w:p w14:paraId="1733430A" w14:textId="77777777" w:rsidR="00FE18B9" w:rsidRPr="00FE18B9"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4) атака с выборкой зашифрованного текста - аналогична атаке с выборкой исходного текста, только подразумевается, что есть некоторый зашифрованный текст и доступ к механизму расшифровки.</w:t>
      </w:r>
    </w:p>
    <w:p w14:paraId="249F8970" w14:textId="77777777" w:rsidR="00FE18B9" w:rsidRPr="0030000E" w:rsidRDefault="00FE18B9" w:rsidP="00143A0C">
      <w:pPr>
        <w:shd w:val="clear" w:color="auto" w:fill="FFFFFF"/>
        <w:spacing w:before="120" w:after="120" w:line="240" w:lineRule="auto"/>
        <w:ind w:firstLine="284"/>
        <w:rPr>
          <w:rFonts w:ascii="Times New Roman" w:eastAsia="Times New Roman" w:hAnsi="Times New Roman" w:cs="Times New Roman"/>
          <w:color w:val="000000"/>
          <w:sz w:val="24"/>
          <w:szCs w:val="24"/>
          <w:u w:val="single"/>
          <w:lang w:eastAsia="ru-RU"/>
        </w:rPr>
      </w:pPr>
      <w:r w:rsidRPr="0030000E">
        <w:rPr>
          <w:rFonts w:ascii="Times New Roman" w:eastAsia="Times New Roman" w:hAnsi="Times New Roman" w:cs="Times New Roman"/>
          <w:color w:val="000000"/>
          <w:sz w:val="24"/>
          <w:szCs w:val="24"/>
          <w:u w:val="single"/>
          <w:lang w:eastAsia="ru-RU"/>
        </w:rPr>
        <w:t xml:space="preserve">Категории классических криптографических алгоритмов </w:t>
      </w:r>
    </w:p>
    <w:p w14:paraId="17684703" w14:textId="77777777" w:rsidR="00FE18B9" w:rsidRPr="00FE18B9" w:rsidRDefault="00143A0C"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Классические шифр</w:t>
      </w:r>
      <w:r w:rsidR="00FE18B9" w:rsidRPr="00FE18B9">
        <w:rPr>
          <w:rFonts w:ascii="Times New Roman" w:eastAsia="Times New Roman" w:hAnsi="Times New Roman" w:cs="Times New Roman"/>
          <w:color w:val="000000"/>
          <w:sz w:val="24"/>
          <w:szCs w:val="24"/>
          <w:lang w:eastAsia="ru-RU"/>
        </w:rPr>
        <w:t>ы бывают двух видов: шифры подстановки и шифры перестановки.</w:t>
      </w:r>
    </w:p>
    <w:p w14:paraId="1678EFD8" w14:textId="77777777" w:rsidR="00FE18B9" w:rsidRPr="00FE18B9" w:rsidRDefault="00FE18B9" w:rsidP="0030000E">
      <w:pPr>
        <w:shd w:val="clear" w:color="auto" w:fill="FFFFFF"/>
        <w:spacing w:after="0" w:line="240" w:lineRule="auto"/>
        <w:ind w:firstLine="284"/>
        <w:jc w:val="both"/>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Шифры подстановки подразделяются на моноалфавитные и многоалфавитные.</w:t>
      </w:r>
    </w:p>
    <w:p w14:paraId="3895FC53" w14:textId="77777777" w:rsidR="00FE18B9" w:rsidRPr="00FE18B9"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143A0C">
        <w:rPr>
          <w:rFonts w:ascii="Times New Roman" w:eastAsia="Times New Roman" w:hAnsi="Times New Roman" w:cs="Times New Roman"/>
          <w:i/>
          <w:color w:val="000000"/>
          <w:sz w:val="24"/>
          <w:szCs w:val="24"/>
          <w:lang w:eastAsia="ru-RU"/>
        </w:rPr>
        <w:t>Моноалфавитные</w:t>
      </w:r>
      <w:r w:rsidRPr="00FE18B9">
        <w:rPr>
          <w:rFonts w:ascii="Times New Roman" w:eastAsia="Times New Roman" w:hAnsi="Times New Roman" w:cs="Times New Roman"/>
          <w:color w:val="000000"/>
          <w:sz w:val="24"/>
          <w:szCs w:val="24"/>
          <w:lang w:eastAsia="ru-RU"/>
        </w:rPr>
        <w:t xml:space="preserve"> шифры производят посимвольную замену "один к одному", многоалфавитные - для одинаковых символов исходного текста предполагается различная замена. </w:t>
      </w:r>
    </w:p>
    <w:p w14:paraId="6CFDC13C" w14:textId="77777777" w:rsidR="00FE18B9" w:rsidRPr="00FE18B9" w:rsidRDefault="00035F65" w:rsidP="002F6B83">
      <w:pPr>
        <w:shd w:val="clear" w:color="auto" w:fill="FFFFFF"/>
        <w:spacing w:after="0" w:line="240" w:lineRule="auto"/>
        <w:ind w:firstLine="284"/>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 xml:space="preserve">1 </w:t>
      </w:r>
      <w:r w:rsidR="00FE18B9" w:rsidRPr="00FE18B9">
        <w:rPr>
          <w:rFonts w:ascii="Times New Roman" w:eastAsia="Times New Roman" w:hAnsi="Times New Roman" w:cs="Times New Roman"/>
          <w:color w:val="000000"/>
          <w:sz w:val="24"/>
          <w:szCs w:val="24"/>
          <w:lang w:eastAsia="ru-RU"/>
        </w:rPr>
        <w:t>Моноалфавитные шифры</w:t>
      </w:r>
    </w:p>
    <w:p w14:paraId="5DEB06C4" w14:textId="77777777" w:rsidR="00FE18B9" w:rsidRPr="00FE18B9"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В моноалфавитной подстановке отношение между буквой исходного текста и буквой зашифрованного текста - один к одному.</w:t>
      </w:r>
    </w:p>
    <w:p w14:paraId="1C6F83AB" w14:textId="77777777" w:rsidR="00FE18B9" w:rsidRPr="002F6B83" w:rsidRDefault="00035F65" w:rsidP="002F6B83">
      <w:pPr>
        <w:shd w:val="clear" w:color="auto" w:fill="FFFFFF"/>
        <w:spacing w:after="0" w:line="240" w:lineRule="auto"/>
        <w:ind w:firstLine="284"/>
        <w:jc w:val="center"/>
        <w:rPr>
          <w:rFonts w:ascii="Times New Roman" w:eastAsia="Times New Roman" w:hAnsi="Times New Roman" w:cs="Times New Roman"/>
          <w:i/>
          <w:color w:val="000000"/>
          <w:sz w:val="24"/>
          <w:szCs w:val="24"/>
          <w:lang w:eastAsia="ru-RU"/>
        </w:rPr>
      </w:pPr>
      <w:r>
        <w:rPr>
          <w:rFonts w:ascii="Times New Roman" w:eastAsia="Times New Roman" w:hAnsi="Times New Roman" w:cs="Times New Roman"/>
          <w:i/>
          <w:color w:val="000000"/>
          <w:sz w:val="24"/>
          <w:szCs w:val="24"/>
          <w:lang w:eastAsia="ru-RU"/>
        </w:rPr>
        <w:t xml:space="preserve">1.1 </w:t>
      </w:r>
      <w:r w:rsidR="00FE18B9" w:rsidRPr="002F6B83">
        <w:rPr>
          <w:rFonts w:ascii="Times New Roman" w:eastAsia="Times New Roman" w:hAnsi="Times New Roman" w:cs="Times New Roman"/>
          <w:i/>
          <w:color w:val="000000"/>
          <w:sz w:val="24"/>
          <w:szCs w:val="24"/>
          <w:lang w:eastAsia="ru-RU"/>
        </w:rPr>
        <w:t>Аддитивные шрифты</w:t>
      </w:r>
    </w:p>
    <w:p w14:paraId="7D1AF143" w14:textId="77777777" w:rsidR="00FE18B9" w:rsidRPr="00FE18B9"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Шифр простой замены каждого символа исходного текста на символы с кодировкой сдвинутой относительно исходного текста на определенное значение. Данный подход используют в шифре Цезаря.</w:t>
      </w:r>
    </w:p>
    <w:p w14:paraId="0DA695BF" w14:textId="77777777" w:rsidR="00FE18B9" w:rsidRPr="00FE18B9"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Алгоритм шифрования: С = (P+k) mod Zn, где Zn - мощность алфавита.</w:t>
      </w:r>
    </w:p>
    <w:p w14:paraId="4ACB8459" w14:textId="77777777" w:rsidR="00FE18B9" w:rsidRPr="00FE18B9"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Алгоритм дешифрования P= (C-k) mod Zn.</w:t>
      </w:r>
    </w:p>
    <w:p w14:paraId="7CA11A80" w14:textId="77777777" w:rsidR="002F6B83" w:rsidRPr="002F6B83" w:rsidRDefault="00035F65" w:rsidP="002F6B83">
      <w:pPr>
        <w:shd w:val="clear" w:color="auto" w:fill="FFFFFF"/>
        <w:spacing w:after="0" w:line="240" w:lineRule="auto"/>
        <w:ind w:firstLine="284"/>
        <w:jc w:val="center"/>
        <w:rPr>
          <w:rFonts w:ascii="Times New Roman" w:eastAsia="Times New Roman" w:hAnsi="Times New Roman" w:cs="Times New Roman"/>
          <w:i/>
          <w:color w:val="000000"/>
          <w:sz w:val="24"/>
          <w:szCs w:val="24"/>
          <w:lang w:eastAsia="ru-RU"/>
        </w:rPr>
      </w:pPr>
      <w:r>
        <w:rPr>
          <w:rFonts w:ascii="Times New Roman" w:eastAsia="Times New Roman" w:hAnsi="Times New Roman" w:cs="Times New Roman"/>
          <w:i/>
          <w:color w:val="000000"/>
          <w:sz w:val="24"/>
          <w:szCs w:val="24"/>
          <w:lang w:eastAsia="ru-RU"/>
        </w:rPr>
        <w:t xml:space="preserve">1.2 </w:t>
      </w:r>
      <w:r w:rsidR="00FE18B9" w:rsidRPr="002F6B83">
        <w:rPr>
          <w:rFonts w:ascii="Times New Roman" w:eastAsia="Times New Roman" w:hAnsi="Times New Roman" w:cs="Times New Roman"/>
          <w:i/>
          <w:color w:val="000000"/>
          <w:sz w:val="24"/>
          <w:szCs w:val="24"/>
          <w:lang w:eastAsia="ru-RU"/>
        </w:rPr>
        <w:t>Мультипликативные шифры</w:t>
      </w:r>
    </w:p>
    <w:p w14:paraId="4B82AE57" w14:textId="77777777" w:rsidR="00FE18B9" w:rsidRPr="00FE18B9"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В мультипликативных шрифтах процесс шифрования подразумевает умножение исходного текста с ключом, а дешифрование - деление зашифрованного текста на ключ. Так как алгоритмы шифрования/дешифрования основаны на модульной арифметике, то дешифрование представляет собой умножение на мультипликативную инверсию ключа.</w:t>
      </w:r>
    </w:p>
    <w:p w14:paraId="6F671399" w14:textId="77777777" w:rsidR="00FE18B9" w:rsidRPr="00FE18B9"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Мультипликативная инверсия ключа обозначается k-1 и означает, что k</w:t>
      </w:r>
      <w:r w:rsidRPr="00FE18B9">
        <w:rPr>
          <w:rFonts w:ascii="Cambria Math" w:eastAsia="Times New Roman" w:hAnsi="Cambria Math" w:cs="Cambria Math"/>
          <w:color w:val="000000"/>
          <w:sz w:val="24"/>
          <w:szCs w:val="24"/>
          <w:lang w:eastAsia="ru-RU"/>
        </w:rPr>
        <w:t>⋅</w:t>
      </w:r>
      <w:r w:rsidRPr="00FE18B9">
        <w:rPr>
          <w:rFonts w:ascii="Times New Roman" w:eastAsia="Times New Roman" w:hAnsi="Times New Roman" w:cs="Times New Roman"/>
          <w:color w:val="000000"/>
          <w:sz w:val="24"/>
          <w:szCs w:val="24"/>
          <w:lang w:eastAsia="ru-RU"/>
        </w:rPr>
        <w:t>k -1 = 1(mod Zn)</w:t>
      </w:r>
    </w:p>
    <w:p w14:paraId="6067C62C" w14:textId="77777777" w:rsidR="00FE18B9" w:rsidRPr="00FE18B9"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Алгоритм шифрования: С = (P</w:t>
      </w:r>
      <w:r w:rsidRPr="00FE18B9">
        <w:rPr>
          <w:rFonts w:ascii="Cambria Math" w:eastAsia="Times New Roman" w:hAnsi="Cambria Math" w:cs="Cambria Math"/>
          <w:color w:val="000000"/>
          <w:sz w:val="24"/>
          <w:szCs w:val="24"/>
          <w:lang w:eastAsia="ru-RU"/>
        </w:rPr>
        <w:t>⋅</w:t>
      </w:r>
      <w:r w:rsidRPr="00FE18B9">
        <w:rPr>
          <w:rFonts w:ascii="Times New Roman" w:eastAsia="Times New Roman" w:hAnsi="Times New Roman" w:cs="Times New Roman"/>
          <w:color w:val="000000"/>
          <w:sz w:val="24"/>
          <w:szCs w:val="24"/>
          <w:lang w:eastAsia="ru-RU"/>
        </w:rPr>
        <w:t>k) mod Zn, где Zn – мощность алфавита</w:t>
      </w:r>
    </w:p>
    <w:p w14:paraId="082A6DEA" w14:textId="77777777" w:rsidR="00FE18B9" w:rsidRPr="00FE18B9"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Алгоритм дешифрования P= (C</w:t>
      </w:r>
      <w:r w:rsidRPr="00FE18B9">
        <w:rPr>
          <w:rFonts w:ascii="Cambria Math" w:eastAsia="Times New Roman" w:hAnsi="Cambria Math" w:cs="Cambria Math"/>
          <w:color w:val="000000"/>
          <w:sz w:val="24"/>
          <w:szCs w:val="24"/>
          <w:lang w:eastAsia="ru-RU"/>
        </w:rPr>
        <w:t>⋅</w:t>
      </w:r>
      <w:r w:rsidRPr="00FE18B9">
        <w:rPr>
          <w:rFonts w:ascii="Times New Roman" w:eastAsia="Times New Roman" w:hAnsi="Times New Roman" w:cs="Times New Roman"/>
          <w:color w:val="000000"/>
          <w:sz w:val="24"/>
          <w:szCs w:val="24"/>
          <w:lang w:eastAsia="ru-RU"/>
        </w:rPr>
        <w:t>k-1) mod Zn.</w:t>
      </w:r>
    </w:p>
    <w:p w14:paraId="5EC75B02" w14:textId="77777777" w:rsidR="00FE18B9" w:rsidRPr="002F6B83" w:rsidRDefault="00035F65" w:rsidP="002F6B83">
      <w:pPr>
        <w:shd w:val="clear" w:color="auto" w:fill="FFFFFF"/>
        <w:spacing w:after="0" w:line="240" w:lineRule="auto"/>
        <w:ind w:firstLine="284"/>
        <w:jc w:val="center"/>
        <w:rPr>
          <w:rFonts w:ascii="Times New Roman" w:eastAsia="Times New Roman" w:hAnsi="Times New Roman" w:cs="Times New Roman"/>
          <w:i/>
          <w:color w:val="000000"/>
          <w:sz w:val="24"/>
          <w:szCs w:val="24"/>
          <w:lang w:eastAsia="ru-RU"/>
        </w:rPr>
      </w:pPr>
      <w:r>
        <w:rPr>
          <w:rFonts w:ascii="Times New Roman" w:eastAsia="Times New Roman" w:hAnsi="Times New Roman" w:cs="Times New Roman"/>
          <w:i/>
          <w:color w:val="000000"/>
          <w:sz w:val="24"/>
          <w:szCs w:val="24"/>
          <w:lang w:eastAsia="ru-RU"/>
        </w:rPr>
        <w:t xml:space="preserve">1.3 </w:t>
      </w:r>
      <w:r w:rsidR="00FE18B9" w:rsidRPr="002F6B83">
        <w:rPr>
          <w:rFonts w:ascii="Times New Roman" w:eastAsia="Times New Roman" w:hAnsi="Times New Roman" w:cs="Times New Roman"/>
          <w:i/>
          <w:color w:val="000000"/>
          <w:sz w:val="24"/>
          <w:szCs w:val="24"/>
          <w:lang w:eastAsia="ru-RU"/>
        </w:rPr>
        <w:t>Аф</w:t>
      </w:r>
      <w:r w:rsidR="00F76ED2">
        <w:rPr>
          <w:rFonts w:ascii="Times New Roman" w:eastAsia="Times New Roman" w:hAnsi="Times New Roman" w:cs="Times New Roman"/>
          <w:i/>
          <w:color w:val="000000"/>
          <w:sz w:val="24"/>
          <w:szCs w:val="24"/>
          <w:lang w:eastAsia="ru-RU"/>
        </w:rPr>
        <w:t>ф</w:t>
      </w:r>
      <w:r w:rsidR="00FE18B9" w:rsidRPr="002F6B83">
        <w:rPr>
          <w:rFonts w:ascii="Times New Roman" w:eastAsia="Times New Roman" w:hAnsi="Times New Roman" w:cs="Times New Roman"/>
          <w:i/>
          <w:color w:val="000000"/>
          <w:sz w:val="24"/>
          <w:szCs w:val="24"/>
          <w:lang w:eastAsia="ru-RU"/>
        </w:rPr>
        <w:t>инный шифр</w:t>
      </w:r>
    </w:p>
    <w:p w14:paraId="20FB53FD" w14:textId="77777777" w:rsidR="00FE18B9" w:rsidRPr="00FE18B9"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При комбинирование аддитивного и мультипликативного шрифта получается аффинный шрифт. В аффинном шрифте используется пара ключей (k1, k2) , где k1 - ключ для мультипликативного шифра, k2 - ключ аффинного шифра.</w:t>
      </w:r>
    </w:p>
    <w:p w14:paraId="64D1D8D7" w14:textId="77777777" w:rsidR="00FE18B9" w:rsidRPr="00FE18B9"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Алгоритм шифрования C=(P</w:t>
      </w:r>
      <w:r w:rsidRPr="00FE18B9">
        <w:rPr>
          <w:rFonts w:ascii="Cambria Math" w:eastAsia="Times New Roman" w:hAnsi="Cambria Math" w:cs="Cambria Math"/>
          <w:color w:val="000000"/>
          <w:sz w:val="24"/>
          <w:szCs w:val="24"/>
          <w:lang w:eastAsia="ru-RU"/>
        </w:rPr>
        <w:t>⋅</w:t>
      </w:r>
      <w:r w:rsidRPr="00FE18B9">
        <w:rPr>
          <w:rFonts w:ascii="Times New Roman" w:eastAsia="Times New Roman" w:hAnsi="Times New Roman" w:cs="Times New Roman"/>
          <w:color w:val="000000"/>
          <w:sz w:val="24"/>
          <w:szCs w:val="24"/>
          <w:lang w:eastAsia="ru-RU"/>
        </w:rPr>
        <w:t>k1 + k2) mod Zn.</w:t>
      </w:r>
    </w:p>
    <w:p w14:paraId="61789854" w14:textId="77777777" w:rsidR="00FE18B9" w:rsidRPr="00FE18B9"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Алгоритм дешифрования P=((C-k2)</w:t>
      </w:r>
      <w:r w:rsidRPr="00FE18B9">
        <w:rPr>
          <w:rFonts w:ascii="Cambria Math" w:eastAsia="Times New Roman" w:hAnsi="Cambria Math" w:cs="Cambria Math"/>
          <w:color w:val="000000"/>
          <w:sz w:val="24"/>
          <w:szCs w:val="24"/>
          <w:lang w:eastAsia="ru-RU"/>
        </w:rPr>
        <w:t>⋅</w:t>
      </w:r>
      <w:r w:rsidRPr="00FE18B9">
        <w:rPr>
          <w:rFonts w:ascii="Times New Roman" w:eastAsia="Times New Roman" w:hAnsi="Times New Roman" w:cs="Times New Roman"/>
          <w:color w:val="000000"/>
          <w:sz w:val="24"/>
          <w:szCs w:val="24"/>
          <w:lang w:eastAsia="ru-RU"/>
        </w:rPr>
        <w:t>k -11 ) mod Zn.</w:t>
      </w:r>
    </w:p>
    <w:p w14:paraId="6A78C1C1" w14:textId="77777777" w:rsidR="00FE18B9" w:rsidRPr="002F6B83" w:rsidRDefault="00FE18B9" w:rsidP="002F6B83">
      <w:pPr>
        <w:shd w:val="clear" w:color="auto" w:fill="FFFFFF"/>
        <w:spacing w:after="0" w:line="240" w:lineRule="auto"/>
        <w:ind w:firstLine="284"/>
        <w:jc w:val="center"/>
        <w:rPr>
          <w:rFonts w:ascii="Times New Roman" w:eastAsia="Times New Roman" w:hAnsi="Times New Roman" w:cs="Times New Roman"/>
          <w:i/>
          <w:color w:val="000000"/>
          <w:sz w:val="24"/>
          <w:szCs w:val="24"/>
          <w:lang w:eastAsia="ru-RU"/>
        </w:rPr>
      </w:pPr>
      <w:r w:rsidRPr="002F6B83">
        <w:rPr>
          <w:rFonts w:ascii="Times New Roman" w:eastAsia="Times New Roman" w:hAnsi="Times New Roman" w:cs="Times New Roman"/>
          <w:i/>
          <w:color w:val="000000"/>
          <w:sz w:val="24"/>
          <w:szCs w:val="24"/>
          <w:lang w:eastAsia="ru-RU"/>
        </w:rPr>
        <w:t>Криптоанализ шифров подстановки</w:t>
      </w:r>
    </w:p>
    <w:p w14:paraId="35ADF0E4" w14:textId="77777777" w:rsidR="00FE18B9" w:rsidRPr="00FE18B9"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 xml:space="preserve">Размер ключевого пространства для моноалфавитного шифра перестановки - число перестановок из n, т.е. n!. Если </w:t>
      </w:r>
      <w:r w:rsidR="002F6B83" w:rsidRPr="00FE18B9">
        <w:rPr>
          <w:rFonts w:ascii="Times New Roman" w:eastAsia="Times New Roman" w:hAnsi="Times New Roman" w:cs="Times New Roman"/>
          <w:color w:val="000000"/>
          <w:sz w:val="24"/>
          <w:szCs w:val="24"/>
          <w:lang w:eastAsia="ru-RU"/>
        </w:rPr>
        <w:t xml:space="preserve">n </w:t>
      </w:r>
      <w:r w:rsidRPr="00FE18B9">
        <w:rPr>
          <w:rFonts w:ascii="Times New Roman" w:eastAsia="Times New Roman" w:hAnsi="Times New Roman" w:cs="Times New Roman"/>
          <w:color w:val="000000"/>
          <w:sz w:val="24"/>
          <w:szCs w:val="24"/>
          <w:lang w:eastAsia="ru-RU"/>
        </w:rPr>
        <w:t xml:space="preserve">достаточное большое, то атака грубой силы становиться довольно трудоемкой задачей. Однако моноалфавитные шифры не меняют  частоту употребления символов. Это означает, что данные типы шифров уязвимы к статистическим атакам. </w:t>
      </w:r>
    </w:p>
    <w:p w14:paraId="6CFF2441" w14:textId="77777777" w:rsidR="00FE18B9" w:rsidRPr="00FE18B9" w:rsidRDefault="00035F65" w:rsidP="002F6B83">
      <w:pPr>
        <w:shd w:val="clear" w:color="auto" w:fill="FFFFFF"/>
        <w:spacing w:after="0" w:line="240" w:lineRule="auto"/>
        <w:ind w:firstLine="284"/>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 xml:space="preserve">2 </w:t>
      </w:r>
      <w:r w:rsidR="00FE18B9" w:rsidRPr="00FE18B9">
        <w:rPr>
          <w:rFonts w:ascii="Times New Roman" w:eastAsia="Times New Roman" w:hAnsi="Times New Roman" w:cs="Times New Roman"/>
          <w:color w:val="000000"/>
          <w:sz w:val="24"/>
          <w:szCs w:val="24"/>
          <w:lang w:eastAsia="ru-RU"/>
        </w:rPr>
        <w:t>Шифры подстановки. Многоалфавитные шифры</w:t>
      </w:r>
    </w:p>
    <w:p w14:paraId="131ED21E" w14:textId="77777777" w:rsidR="00FE18B9" w:rsidRPr="00FE18B9"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В многоалфавитной подстановке каждое появление символа может иметь различную замену. Благодаря этому изменяется частота появления символа в тексте, а значит, повышается надежность в отношении статистических атак.</w:t>
      </w:r>
    </w:p>
    <w:p w14:paraId="206F9028" w14:textId="77777777" w:rsidR="00FE18B9" w:rsidRPr="002F6B83" w:rsidRDefault="00035F65" w:rsidP="002F6B83">
      <w:pPr>
        <w:shd w:val="clear" w:color="auto" w:fill="FFFFFF"/>
        <w:spacing w:after="0" w:line="240" w:lineRule="auto"/>
        <w:ind w:firstLine="284"/>
        <w:jc w:val="center"/>
        <w:rPr>
          <w:rFonts w:ascii="Times New Roman" w:eastAsia="Times New Roman" w:hAnsi="Times New Roman" w:cs="Times New Roman"/>
          <w:i/>
          <w:color w:val="000000"/>
          <w:sz w:val="24"/>
          <w:szCs w:val="24"/>
          <w:lang w:eastAsia="ru-RU"/>
        </w:rPr>
      </w:pPr>
      <w:r>
        <w:rPr>
          <w:rFonts w:ascii="Times New Roman" w:eastAsia="Times New Roman" w:hAnsi="Times New Roman" w:cs="Times New Roman"/>
          <w:i/>
          <w:color w:val="000000"/>
          <w:sz w:val="24"/>
          <w:szCs w:val="24"/>
          <w:lang w:eastAsia="ru-RU"/>
        </w:rPr>
        <w:t xml:space="preserve">2.1 </w:t>
      </w:r>
      <w:r w:rsidR="00FE18B9" w:rsidRPr="002F6B83">
        <w:rPr>
          <w:rFonts w:ascii="Times New Roman" w:eastAsia="Times New Roman" w:hAnsi="Times New Roman" w:cs="Times New Roman"/>
          <w:i/>
          <w:color w:val="000000"/>
          <w:sz w:val="24"/>
          <w:szCs w:val="24"/>
          <w:lang w:eastAsia="ru-RU"/>
        </w:rPr>
        <w:t>Автоключевой шифр</w:t>
      </w:r>
    </w:p>
    <w:p w14:paraId="72FA1E67" w14:textId="77777777" w:rsidR="00FE18B9" w:rsidRPr="00FE18B9"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В данном шифре ключ - это поток подключей, в котором каждый подключ зависит от позиции символа исходного текста, который используется для выбора подключа шифрования.</w:t>
      </w:r>
    </w:p>
    <w:p w14:paraId="006D4763" w14:textId="77777777" w:rsidR="00FE18B9" w:rsidRPr="00FE18B9"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Алгоритм шифрования Ci=(Pi + ki) mod Zn.</w:t>
      </w:r>
    </w:p>
    <w:p w14:paraId="7B585F14" w14:textId="77777777" w:rsidR="00FE18B9" w:rsidRPr="00FE18B9"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Алгоритм дешифрования Pi=(Ci-ki ) mod Zn.</w:t>
      </w:r>
    </w:p>
    <w:p w14:paraId="0844725D" w14:textId="77777777" w:rsidR="00FE18B9" w:rsidRPr="002F6B83" w:rsidRDefault="00FE18B9" w:rsidP="002F6B83">
      <w:pPr>
        <w:shd w:val="clear" w:color="auto" w:fill="FFFFFF"/>
        <w:spacing w:after="0" w:line="240" w:lineRule="auto"/>
        <w:ind w:firstLine="284"/>
        <w:jc w:val="center"/>
        <w:rPr>
          <w:rFonts w:ascii="Times New Roman" w:eastAsia="Times New Roman" w:hAnsi="Times New Roman" w:cs="Times New Roman"/>
          <w:i/>
          <w:color w:val="000000"/>
          <w:sz w:val="24"/>
          <w:szCs w:val="24"/>
          <w:lang w:eastAsia="ru-RU"/>
        </w:rPr>
      </w:pPr>
      <w:r w:rsidRPr="002F6B83">
        <w:rPr>
          <w:rFonts w:ascii="Times New Roman" w:eastAsia="Times New Roman" w:hAnsi="Times New Roman" w:cs="Times New Roman"/>
          <w:i/>
          <w:color w:val="000000"/>
          <w:sz w:val="24"/>
          <w:szCs w:val="24"/>
          <w:lang w:eastAsia="ru-RU"/>
        </w:rPr>
        <w:t>Криптоанализ автоключевого шифра</w:t>
      </w:r>
    </w:p>
    <w:p w14:paraId="44E40E9C" w14:textId="77777777" w:rsidR="00FE18B9" w:rsidRPr="00FE18B9"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lastRenderedPageBreak/>
        <w:t>Применение данного шифра позволяет скрыть частоты появления символов. Однако данный метод подвержен атаке с помощью грубой силы, так как имеет небольшую мощность множества ключей.</w:t>
      </w:r>
    </w:p>
    <w:p w14:paraId="7C1152AE" w14:textId="77777777" w:rsidR="00FE18B9" w:rsidRPr="002F6B83" w:rsidRDefault="00035F65" w:rsidP="002F6B83">
      <w:pPr>
        <w:shd w:val="clear" w:color="auto" w:fill="FFFFFF"/>
        <w:spacing w:after="0" w:line="240" w:lineRule="auto"/>
        <w:ind w:firstLine="284"/>
        <w:jc w:val="center"/>
        <w:rPr>
          <w:rFonts w:ascii="Times New Roman" w:eastAsia="Times New Roman" w:hAnsi="Times New Roman" w:cs="Times New Roman"/>
          <w:i/>
          <w:color w:val="000000"/>
          <w:sz w:val="24"/>
          <w:szCs w:val="24"/>
          <w:lang w:eastAsia="ru-RU"/>
        </w:rPr>
      </w:pPr>
      <w:r>
        <w:rPr>
          <w:rFonts w:ascii="Times New Roman" w:eastAsia="Times New Roman" w:hAnsi="Times New Roman" w:cs="Times New Roman"/>
          <w:i/>
          <w:color w:val="000000"/>
          <w:sz w:val="24"/>
          <w:szCs w:val="24"/>
          <w:lang w:eastAsia="ru-RU"/>
        </w:rPr>
        <w:t xml:space="preserve">2.2 </w:t>
      </w:r>
      <w:r w:rsidR="00FE18B9" w:rsidRPr="002F6B83">
        <w:rPr>
          <w:rFonts w:ascii="Times New Roman" w:eastAsia="Times New Roman" w:hAnsi="Times New Roman" w:cs="Times New Roman"/>
          <w:i/>
          <w:color w:val="000000"/>
          <w:sz w:val="24"/>
          <w:szCs w:val="24"/>
          <w:lang w:eastAsia="ru-RU"/>
        </w:rPr>
        <w:t>Шифр Плейфера</w:t>
      </w:r>
    </w:p>
    <w:p w14:paraId="3F9DDF83" w14:textId="77777777" w:rsidR="00FE18B9" w:rsidRPr="00FE18B9" w:rsidRDefault="00FE18B9" w:rsidP="0030000E">
      <w:pPr>
        <w:shd w:val="clear" w:color="auto" w:fill="FFFFFF"/>
        <w:spacing w:after="0" w:line="240" w:lineRule="auto"/>
        <w:ind w:firstLine="284"/>
        <w:jc w:val="both"/>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Данный шифр использует замену биграмм. Ключ представляет собой матрицу, в которой размещены все символы исходного текста. С помощью соглашений о размещении букв в матрице можно создать множество ключей засекречивания. Шифрование проходит по паре символов исходного текста. Если две буквы пары одинаковые, то, чтобы отделить их, вставляется фиктивная буква. После вставки фиктивных букв, если число символов в исходном тексте нечетно, в конце добавляется один дополнительный фиктивный символ, чтобы сделать число символов четным.</w:t>
      </w:r>
    </w:p>
    <w:p w14:paraId="269479A3" w14:textId="77777777" w:rsidR="00FE18B9" w:rsidRPr="00FE18B9"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Шифр использует следующее правила шифрования:</w:t>
      </w:r>
    </w:p>
    <w:p w14:paraId="290B1BE9" w14:textId="77777777" w:rsidR="00FE18B9" w:rsidRPr="00FE18B9" w:rsidRDefault="00FE18B9" w:rsidP="00FE18B9">
      <w:pPr>
        <w:pStyle w:val="a3"/>
        <w:numPr>
          <w:ilvl w:val="0"/>
          <w:numId w:val="1"/>
        </w:num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Если буквы – пары расположены в одной строке матрицы, то соответствующий зашифрованный символ для каждой буквы – следующий символ справа в той же строке. Если символ последний в строке, то возвращаемся в начало строки.</w:t>
      </w:r>
    </w:p>
    <w:p w14:paraId="2A3A8E3D" w14:textId="77777777" w:rsidR="00FE18B9" w:rsidRPr="00FE18B9" w:rsidRDefault="00FE18B9" w:rsidP="00FE18B9">
      <w:pPr>
        <w:pStyle w:val="a3"/>
        <w:numPr>
          <w:ilvl w:val="0"/>
          <w:numId w:val="1"/>
        </w:num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Если буквы – пары располагаются в одном столбце матрицы, то соответствующий зашифрованный символ для каждой буквы - символ ниже в том же самом столбце. Если символ последний, то возвращаемся в начало столбца.</w:t>
      </w:r>
    </w:p>
    <w:p w14:paraId="236F96C6" w14:textId="77777777" w:rsidR="00FE18B9" w:rsidRPr="00FE18B9" w:rsidRDefault="00FE18B9" w:rsidP="00FE18B9">
      <w:pPr>
        <w:pStyle w:val="a3"/>
        <w:numPr>
          <w:ilvl w:val="0"/>
          <w:numId w:val="1"/>
        </w:num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Если буквы – пары не располагаются в одном столбце или строке матрицы, то соответствующий зашифрованный символ для каждой буквы – символ, который находится в его собственной строке, но в том же самом столбце, что и другой символ. Таким образом зашифрованный текст представляет собой поток ключей.</w:t>
      </w:r>
    </w:p>
    <w:p w14:paraId="0AF7F0E4" w14:textId="77777777" w:rsidR="00FE18B9" w:rsidRPr="00FE18B9"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P = P1, P2, P3…</w:t>
      </w:r>
    </w:p>
    <w:p w14:paraId="64E10ED4" w14:textId="77777777" w:rsidR="00FE18B9" w:rsidRPr="00FE18B9"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C = C1, C2, C3…</w:t>
      </w:r>
    </w:p>
    <w:p w14:paraId="2902B71B" w14:textId="77777777" w:rsidR="00FE18B9" w:rsidRPr="00FE18B9"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k = [(k1, k2), (k3, k4)…]</w:t>
      </w:r>
    </w:p>
    <w:p w14:paraId="68374359" w14:textId="77777777" w:rsidR="00FE18B9" w:rsidRPr="00FE18B9"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Алгоритм шифрования Ci = ki.</w:t>
      </w:r>
    </w:p>
    <w:p w14:paraId="2B1FA48B" w14:textId="77777777" w:rsidR="00FE18B9" w:rsidRPr="00FE18B9"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Алгоритм дешифрования Pi = ki.</w:t>
      </w:r>
    </w:p>
    <w:p w14:paraId="77F841F5" w14:textId="77777777" w:rsidR="00FE18B9" w:rsidRPr="00146F99" w:rsidRDefault="00FE18B9" w:rsidP="00146F99">
      <w:pPr>
        <w:shd w:val="clear" w:color="auto" w:fill="FFFFFF"/>
        <w:spacing w:after="0" w:line="240" w:lineRule="auto"/>
        <w:ind w:firstLine="284"/>
        <w:jc w:val="center"/>
        <w:rPr>
          <w:rFonts w:ascii="Times New Roman" w:eastAsia="Times New Roman" w:hAnsi="Times New Roman" w:cs="Times New Roman"/>
          <w:i/>
          <w:color w:val="000000"/>
          <w:sz w:val="24"/>
          <w:szCs w:val="24"/>
          <w:lang w:eastAsia="ru-RU"/>
        </w:rPr>
      </w:pPr>
      <w:r w:rsidRPr="00146F99">
        <w:rPr>
          <w:rFonts w:ascii="Times New Roman" w:eastAsia="Times New Roman" w:hAnsi="Times New Roman" w:cs="Times New Roman"/>
          <w:i/>
          <w:color w:val="000000"/>
          <w:sz w:val="24"/>
          <w:szCs w:val="24"/>
          <w:lang w:eastAsia="ru-RU"/>
        </w:rPr>
        <w:t>Криптоанализ шифра Плейфера</w:t>
      </w:r>
    </w:p>
    <w:p w14:paraId="0A074F90" w14:textId="77777777" w:rsidR="00FE18B9" w:rsidRPr="00FE18B9"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Данный шифр не скрывает частоты появления двухбуквенных комбинаций, поэтому криптоаналитик, используя атаку на зашифрованный текст, может провести испытания на установление частоты двухбуквенных комбинаций.</w:t>
      </w:r>
    </w:p>
    <w:p w14:paraId="55840F05" w14:textId="77777777" w:rsidR="00FE18B9" w:rsidRPr="00B34C82" w:rsidRDefault="00035F65" w:rsidP="00B34C82">
      <w:pPr>
        <w:shd w:val="clear" w:color="auto" w:fill="FFFFFF"/>
        <w:spacing w:after="0" w:line="240" w:lineRule="auto"/>
        <w:ind w:firstLine="284"/>
        <w:jc w:val="center"/>
        <w:rPr>
          <w:rFonts w:ascii="Times New Roman" w:eastAsia="Times New Roman" w:hAnsi="Times New Roman" w:cs="Times New Roman"/>
          <w:i/>
          <w:color w:val="000000"/>
          <w:sz w:val="24"/>
          <w:szCs w:val="24"/>
          <w:lang w:eastAsia="ru-RU"/>
        </w:rPr>
      </w:pPr>
      <w:r>
        <w:rPr>
          <w:rFonts w:ascii="Times New Roman" w:eastAsia="Times New Roman" w:hAnsi="Times New Roman" w:cs="Times New Roman"/>
          <w:i/>
          <w:color w:val="000000"/>
          <w:sz w:val="24"/>
          <w:szCs w:val="24"/>
          <w:lang w:eastAsia="ru-RU"/>
        </w:rPr>
        <w:t xml:space="preserve">2.3 </w:t>
      </w:r>
      <w:r w:rsidR="00FE18B9" w:rsidRPr="00B34C82">
        <w:rPr>
          <w:rFonts w:ascii="Times New Roman" w:eastAsia="Times New Roman" w:hAnsi="Times New Roman" w:cs="Times New Roman"/>
          <w:i/>
          <w:color w:val="000000"/>
          <w:sz w:val="24"/>
          <w:szCs w:val="24"/>
          <w:lang w:eastAsia="ru-RU"/>
        </w:rPr>
        <w:t>Шифр Виженера</w:t>
      </w:r>
    </w:p>
    <w:p w14:paraId="46410623" w14:textId="77777777" w:rsidR="00FE18B9" w:rsidRPr="00FE18B9"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Используется ключ длиной не более общего количества символов в алфавите. Шифрование происходит группами размером с длину ключа. Основное отличие от других многоалфавитных шифров - поток ключей зависит от позиции символа в исходном тексте, а не от него самого.</w:t>
      </w:r>
    </w:p>
    <w:p w14:paraId="479545F4" w14:textId="77777777" w:rsidR="00FE18B9" w:rsidRPr="00204099"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val="en-US" w:eastAsia="ru-RU"/>
        </w:rPr>
        <w:t>P</w:t>
      </w:r>
      <w:r w:rsidRPr="00204099">
        <w:rPr>
          <w:rFonts w:ascii="Times New Roman" w:eastAsia="Times New Roman" w:hAnsi="Times New Roman" w:cs="Times New Roman"/>
          <w:color w:val="000000"/>
          <w:sz w:val="24"/>
          <w:szCs w:val="24"/>
          <w:lang w:eastAsia="ru-RU"/>
        </w:rPr>
        <w:t xml:space="preserve"> = </w:t>
      </w:r>
      <w:r w:rsidRPr="00FE18B9">
        <w:rPr>
          <w:rFonts w:ascii="Times New Roman" w:eastAsia="Times New Roman" w:hAnsi="Times New Roman" w:cs="Times New Roman"/>
          <w:color w:val="000000"/>
          <w:sz w:val="24"/>
          <w:szCs w:val="24"/>
          <w:lang w:val="en-US" w:eastAsia="ru-RU"/>
        </w:rPr>
        <w:t>P</w:t>
      </w:r>
      <w:r w:rsidRPr="00204099">
        <w:rPr>
          <w:rFonts w:ascii="Times New Roman" w:eastAsia="Times New Roman" w:hAnsi="Times New Roman" w:cs="Times New Roman"/>
          <w:color w:val="000000"/>
          <w:sz w:val="24"/>
          <w:szCs w:val="24"/>
          <w:lang w:eastAsia="ru-RU"/>
        </w:rPr>
        <w:t xml:space="preserve">1, </w:t>
      </w:r>
      <w:r w:rsidRPr="00FE18B9">
        <w:rPr>
          <w:rFonts w:ascii="Times New Roman" w:eastAsia="Times New Roman" w:hAnsi="Times New Roman" w:cs="Times New Roman"/>
          <w:color w:val="000000"/>
          <w:sz w:val="24"/>
          <w:szCs w:val="24"/>
          <w:lang w:val="en-US" w:eastAsia="ru-RU"/>
        </w:rPr>
        <w:t>P</w:t>
      </w:r>
      <w:r w:rsidRPr="00204099">
        <w:rPr>
          <w:rFonts w:ascii="Times New Roman" w:eastAsia="Times New Roman" w:hAnsi="Times New Roman" w:cs="Times New Roman"/>
          <w:color w:val="000000"/>
          <w:sz w:val="24"/>
          <w:szCs w:val="24"/>
          <w:lang w:eastAsia="ru-RU"/>
        </w:rPr>
        <w:t xml:space="preserve">2, </w:t>
      </w:r>
      <w:r w:rsidRPr="00FE18B9">
        <w:rPr>
          <w:rFonts w:ascii="Times New Roman" w:eastAsia="Times New Roman" w:hAnsi="Times New Roman" w:cs="Times New Roman"/>
          <w:color w:val="000000"/>
          <w:sz w:val="24"/>
          <w:szCs w:val="24"/>
          <w:lang w:val="en-US" w:eastAsia="ru-RU"/>
        </w:rPr>
        <w:t>P</w:t>
      </w:r>
      <w:r w:rsidRPr="00204099">
        <w:rPr>
          <w:rFonts w:ascii="Times New Roman" w:eastAsia="Times New Roman" w:hAnsi="Times New Roman" w:cs="Times New Roman"/>
          <w:color w:val="000000"/>
          <w:sz w:val="24"/>
          <w:szCs w:val="24"/>
          <w:lang w:eastAsia="ru-RU"/>
        </w:rPr>
        <w:t>3…</w:t>
      </w:r>
    </w:p>
    <w:p w14:paraId="44A9884B" w14:textId="77777777" w:rsidR="00FE18B9" w:rsidRPr="00204099"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val="en-US" w:eastAsia="ru-RU"/>
        </w:rPr>
        <w:t>C</w:t>
      </w:r>
      <w:r w:rsidRPr="00204099">
        <w:rPr>
          <w:rFonts w:ascii="Times New Roman" w:eastAsia="Times New Roman" w:hAnsi="Times New Roman" w:cs="Times New Roman"/>
          <w:color w:val="000000"/>
          <w:sz w:val="24"/>
          <w:szCs w:val="24"/>
          <w:lang w:eastAsia="ru-RU"/>
        </w:rPr>
        <w:t xml:space="preserve"> = </w:t>
      </w:r>
      <w:r w:rsidRPr="00FE18B9">
        <w:rPr>
          <w:rFonts w:ascii="Times New Roman" w:eastAsia="Times New Roman" w:hAnsi="Times New Roman" w:cs="Times New Roman"/>
          <w:color w:val="000000"/>
          <w:sz w:val="24"/>
          <w:szCs w:val="24"/>
          <w:lang w:val="en-US" w:eastAsia="ru-RU"/>
        </w:rPr>
        <w:t>C</w:t>
      </w:r>
      <w:r w:rsidRPr="00204099">
        <w:rPr>
          <w:rFonts w:ascii="Times New Roman" w:eastAsia="Times New Roman" w:hAnsi="Times New Roman" w:cs="Times New Roman"/>
          <w:color w:val="000000"/>
          <w:sz w:val="24"/>
          <w:szCs w:val="24"/>
          <w:lang w:eastAsia="ru-RU"/>
        </w:rPr>
        <w:t xml:space="preserve">1, </w:t>
      </w:r>
      <w:r w:rsidRPr="00FE18B9">
        <w:rPr>
          <w:rFonts w:ascii="Times New Roman" w:eastAsia="Times New Roman" w:hAnsi="Times New Roman" w:cs="Times New Roman"/>
          <w:color w:val="000000"/>
          <w:sz w:val="24"/>
          <w:szCs w:val="24"/>
          <w:lang w:val="en-US" w:eastAsia="ru-RU"/>
        </w:rPr>
        <w:t>C</w:t>
      </w:r>
      <w:r w:rsidRPr="00204099">
        <w:rPr>
          <w:rFonts w:ascii="Times New Roman" w:eastAsia="Times New Roman" w:hAnsi="Times New Roman" w:cs="Times New Roman"/>
          <w:color w:val="000000"/>
          <w:sz w:val="24"/>
          <w:szCs w:val="24"/>
          <w:lang w:eastAsia="ru-RU"/>
        </w:rPr>
        <w:t xml:space="preserve">2, </w:t>
      </w:r>
      <w:r w:rsidRPr="00FE18B9">
        <w:rPr>
          <w:rFonts w:ascii="Times New Roman" w:eastAsia="Times New Roman" w:hAnsi="Times New Roman" w:cs="Times New Roman"/>
          <w:color w:val="000000"/>
          <w:sz w:val="24"/>
          <w:szCs w:val="24"/>
          <w:lang w:val="en-US" w:eastAsia="ru-RU"/>
        </w:rPr>
        <w:t>C</w:t>
      </w:r>
      <w:r w:rsidRPr="00204099">
        <w:rPr>
          <w:rFonts w:ascii="Times New Roman" w:eastAsia="Times New Roman" w:hAnsi="Times New Roman" w:cs="Times New Roman"/>
          <w:color w:val="000000"/>
          <w:sz w:val="24"/>
          <w:szCs w:val="24"/>
          <w:lang w:eastAsia="ru-RU"/>
        </w:rPr>
        <w:t>3…</w:t>
      </w:r>
    </w:p>
    <w:p w14:paraId="36DE793E" w14:textId="77777777" w:rsidR="00FE18B9" w:rsidRPr="00204099"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val="en-US" w:eastAsia="ru-RU"/>
        </w:rPr>
        <w:t>k</w:t>
      </w:r>
      <w:r w:rsidRPr="00204099">
        <w:rPr>
          <w:rFonts w:ascii="Times New Roman" w:eastAsia="Times New Roman" w:hAnsi="Times New Roman" w:cs="Times New Roman"/>
          <w:color w:val="000000"/>
          <w:sz w:val="24"/>
          <w:szCs w:val="24"/>
          <w:lang w:eastAsia="ru-RU"/>
        </w:rPr>
        <w:t xml:space="preserve"> = [(</w:t>
      </w:r>
      <w:r w:rsidRPr="00FE18B9">
        <w:rPr>
          <w:rFonts w:ascii="Times New Roman" w:eastAsia="Times New Roman" w:hAnsi="Times New Roman" w:cs="Times New Roman"/>
          <w:color w:val="000000"/>
          <w:sz w:val="24"/>
          <w:szCs w:val="24"/>
          <w:lang w:val="en-US" w:eastAsia="ru-RU"/>
        </w:rPr>
        <w:t>k</w:t>
      </w:r>
      <w:r w:rsidRPr="00204099">
        <w:rPr>
          <w:rFonts w:ascii="Times New Roman" w:eastAsia="Times New Roman" w:hAnsi="Times New Roman" w:cs="Times New Roman"/>
          <w:color w:val="000000"/>
          <w:sz w:val="24"/>
          <w:szCs w:val="24"/>
          <w:lang w:eastAsia="ru-RU"/>
        </w:rPr>
        <w:t xml:space="preserve">1, </w:t>
      </w:r>
      <w:r w:rsidRPr="00FE18B9">
        <w:rPr>
          <w:rFonts w:ascii="Times New Roman" w:eastAsia="Times New Roman" w:hAnsi="Times New Roman" w:cs="Times New Roman"/>
          <w:color w:val="000000"/>
          <w:sz w:val="24"/>
          <w:szCs w:val="24"/>
          <w:lang w:val="en-US" w:eastAsia="ru-RU"/>
        </w:rPr>
        <w:t>k</w:t>
      </w:r>
      <w:r w:rsidRPr="00204099">
        <w:rPr>
          <w:rFonts w:ascii="Times New Roman" w:eastAsia="Times New Roman" w:hAnsi="Times New Roman" w:cs="Times New Roman"/>
          <w:color w:val="000000"/>
          <w:sz w:val="24"/>
          <w:szCs w:val="24"/>
          <w:lang w:eastAsia="ru-RU"/>
        </w:rPr>
        <w:t>2), (</w:t>
      </w:r>
      <w:r w:rsidRPr="00FE18B9">
        <w:rPr>
          <w:rFonts w:ascii="Times New Roman" w:eastAsia="Times New Roman" w:hAnsi="Times New Roman" w:cs="Times New Roman"/>
          <w:color w:val="000000"/>
          <w:sz w:val="24"/>
          <w:szCs w:val="24"/>
          <w:lang w:val="en-US" w:eastAsia="ru-RU"/>
        </w:rPr>
        <w:t>k</w:t>
      </w:r>
      <w:r w:rsidRPr="00204099">
        <w:rPr>
          <w:rFonts w:ascii="Times New Roman" w:eastAsia="Times New Roman" w:hAnsi="Times New Roman" w:cs="Times New Roman"/>
          <w:color w:val="000000"/>
          <w:sz w:val="24"/>
          <w:szCs w:val="24"/>
          <w:lang w:eastAsia="ru-RU"/>
        </w:rPr>
        <w:t xml:space="preserve">3, </w:t>
      </w:r>
      <w:r w:rsidRPr="00FE18B9">
        <w:rPr>
          <w:rFonts w:ascii="Times New Roman" w:eastAsia="Times New Roman" w:hAnsi="Times New Roman" w:cs="Times New Roman"/>
          <w:color w:val="000000"/>
          <w:sz w:val="24"/>
          <w:szCs w:val="24"/>
          <w:lang w:val="en-US" w:eastAsia="ru-RU"/>
        </w:rPr>
        <w:t>k</w:t>
      </w:r>
      <w:r w:rsidRPr="00204099">
        <w:rPr>
          <w:rFonts w:ascii="Times New Roman" w:eastAsia="Times New Roman" w:hAnsi="Times New Roman" w:cs="Times New Roman"/>
          <w:color w:val="000000"/>
          <w:sz w:val="24"/>
          <w:szCs w:val="24"/>
          <w:lang w:eastAsia="ru-RU"/>
        </w:rPr>
        <w:t>4)…]</w:t>
      </w:r>
    </w:p>
    <w:p w14:paraId="0FDE0AC1" w14:textId="77777777" w:rsidR="00FE18B9" w:rsidRPr="00FE18B9"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Алгоритм шифрования Ci = ki.</w:t>
      </w:r>
    </w:p>
    <w:p w14:paraId="544F4FAD" w14:textId="77777777" w:rsidR="00FE18B9" w:rsidRPr="00FE18B9"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Алгоритм дешифрования Pi = ki.</w:t>
      </w:r>
    </w:p>
    <w:p w14:paraId="01B07738" w14:textId="77777777" w:rsidR="00FE18B9" w:rsidRPr="00B34C82" w:rsidRDefault="00FE18B9" w:rsidP="00B34C82">
      <w:pPr>
        <w:shd w:val="clear" w:color="auto" w:fill="FFFFFF"/>
        <w:spacing w:after="0" w:line="240" w:lineRule="auto"/>
        <w:ind w:firstLine="284"/>
        <w:jc w:val="center"/>
        <w:rPr>
          <w:rFonts w:ascii="Times New Roman" w:eastAsia="Times New Roman" w:hAnsi="Times New Roman" w:cs="Times New Roman"/>
          <w:i/>
          <w:color w:val="000000"/>
          <w:sz w:val="24"/>
          <w:szCs w:val="24"/>
          <w:lang w:eastAsia="ru-RU"/>
        </w:rPr>
      </w:pPr>
      <w:r w:rsidRPr="00B34C82">
        <w:rPr>
          <w:rFonts w:ascii="Times New Roman" w:eastAsia="Times New Roman" w:hAnsi="Times New Roman" w:cs="Times New Roman"/>
          <w:i/>
          <w:color w:val="000000"/>
          <w:sz w:val="24"/>
          <w:szCs w:val="24"/>
          <w:lang w:eastAsia="ru-RU"/>
        </w:rPr>
        <w:t>Криптоанализ шифра Виженера</w:t>
      </w:r>
    </w:p>
    <w:p w14:paraId="69DA4AE0" w14:textId="77777777" w:rsidR="00FE18B9" w:rsidRPr="00FE18B9"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Криптоанализ зашифрованного текста сводится к двум моментам.</w:t>
      </w:r>
    </w:p>
    <w:p w14:paraId="767761AB" w14:textId="77777777" w:rsidR="00FE18B9" w:rsidRPr="00FE18B9"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Во-первых, необходимо подобрать длину ключа. Для этого анализируется распределение частот в зашифрованном тексте с различным прореживанием (d= 2,3...m). Анализ проводится до тех пор, пока распределение частот не станет сильно отличатся от равномерного. В этом случае предполагают, что длина ключа равняется последнему значению параметра d.</w:t>
      </w:r>
    </w:p>
    <w:p w14:paraId="5CEADC59" w14:textId="77777777" w:rsidR="00FE18B9" w:rsidRPr="00FE18B9" w:rsidRDefault="00FE18B9" w:rsidP="00FE18B9">
      <w:pPr>
        <w:shd w:val="clear" w:color="auto" w:fill="FFFFFF"/>
        <w:spacing w:after="0" w:line="240" w:lineRule="auto"/>
        <w:ind w:firstLine="284"/>
        <w:rPr>
          <w:rFonts w:ascii="Times New Roman" w:hAnsi="Times New Roman" w:cs="Times New Roman"/>
          <w:sz w:val="24"/>
          <w:szCs w:val="24"/>
        </w:rPr>
      </w:pPr>
      <w:r w:rsidRPr="00FE18B9">
        <w:rPr>
          <w:rFonts w:ascii="Times New Roman" w:eastAsia="Times New Roman" w:hAnsi="Times New Roman" w:cs="Times New Roman"/>
          <w:color w:val="000000"/>
          <w:sz w:val="24"/>
          <w:szCs w:val="24"/>
          <w:lang w:eastAsia="ru-RU"/>
        </w:rPr>
        <w:t>Во-вторых, текст делиться на m различных частей и к каждой части применяется атака на частоту.</w:t>
      </w:r>
    </w:p>
    <w:p w14:paraId="39142CA8" w14:textId="77777777" w:rsidR="00FE18B9" w:rsidRPr="00B34C82" w:rsidRDefault="00035F65" w:rsidP="00B34C82">
      <w:pPr>
        <w:shd w:val="clear" w:color="auto" w:fill="FFFFFF"/>
        <w:spacing w:after="0" w:line="240" w:lineRule="auto"/>
        <w:ind w:firstLine="284"/>
        <w:jc w:val="center"/>
        <w:rPr>
          <w:rFonts w:ascii="Times New Roman" w:eastAsia="Times New Roman" w:hAnsi="Times New Roman" w:cs="Times New Roman"/>
          <w:i/>
          <w:color w:val="000000"/>
          <w:sz w:val="24"/>
          <w:szCs w:val="24"/>
          <w:lang w:eastAsia="ru-RU"/>
        </w:rPr>
      </w:pPr>
      <w:r>
        <w:rPr>
          <w:rFonts w:ascii="Times New Roman" w:eastAsia="Times New Roman" w:hAnsi="Times New Roman" w:cs="Times New Roman"/>
          <w:i/>
          <w:color w:val="000000"/>
          <w:sz w:val="24"/>
          <w:szCs w:val="24"/>
          <w:lang w:eastAsia="ru-RU"/>
        </w:rPr>
        <w:t xml:space="preserve">2.4 </w:t>
      </w:r>
      <w:r w:rsidR="00FE18B9" w:rsidRPr="00B34C82">
        <w:rPr>
          <w:rFonts w:ascii="Times New Roman" w:eastAsia="Times New Roman" w:hAnsi="Times New Roman" w:cs="Times New Roman"/>
          <w:i/>
          <w:color w:val="000000"/>
          <w:sz w:val="24"/>
          <w:szCs w:val="24"/>
          <w:lang w:eastAsia="ru-RU"/>
        </w:rPr>
        <w:t>Шифр Хилла</w:t>
      </w:r>
    </w:p>
    <w:p w14:paraId="5601F934" w14:textId="77777777" w:rsidR="00FE18B9" w:rsidRPr="00FE18B9" w:rsidRDefault="00FE18B9" w:rsidP="0030000E">
      <w:pPr>
        <w:shd w:val="clear" w:color="auto" w:fill="FFFFFF"/>
        <w:spacing w:after="0" w:line="240" w:lineRule="auto"/>
        <w:ind w:firstLine="284"/>
        <w:jc w:val="both"/>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Исходный текст разбивается на блоки, в качестве ключа выступает квадратная матрица размерности соответствующей размеру блока. Требование - ключевая матрица должна иметь мультипликативную инверсию, для последующего дешифрования.</w:t>
      </w:r>
    </w:p>
    <w:p w14:paraId="24C2275E" w14:textId="77777777" w:rsidR="00FE18B9" w:rsidRPr="00FE18B9"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Алгоритм шифрования С= P</w:t>
      </w:r>
      <w:r w:rsidRPr="00FE18B9">
        <w:rPr>
          <w:rFonts w:ascii="Cambria Math" w:eastAsia="Times New Roman" w:hAnsi="Cambria Math" w:cs="Cambria Math"/>
          <w:color w:val="000000"/>
          <w:sz w:val="24"/>
          <w:szCs w:val="24"/>
          <w:lang w:eastAsia="ru-RU"/>
        </w:rPr>
        <w:t>⋅</w:t>
      </w:r>
      <w:r w:rsidRPr="00FE18B9">
        <w:rPr>
          <w:rFonts w:ascii="Times New Roman" w:eastAsia="Times New Roman" w:hAnsi="Times New Roman" w:cs="Times New Roman"/>
          <w:color w:val="000000"/>
          <w:sz w:val="24"/>
          <w:szCs w:val="24"/>
          <w:lang w:eastAsia="ru-RU"/>
        </w:rPr>
        <w:t>k mod Zn.</w:t>
      </w:r>
    </w:p>
    <w:p w14:paraId="476D1511" w14:textId="77777777" w:rsidR="00FE18B9" w:rsidRPr="00FE18B9"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Алгоритм дешифрования P= k-1</w:t>
      </w:r>
      <w:r w:rsidRPr="00FE18B9">
        <w:rPr>
          <w:rFonts w:ascii="Cambria Math" w:eastAsia="Times New Roman" w:hAnsi="Cambria Math" w:cs="Cambria Math"/>
          <w:color w:val="000000"/>
          <w:sz w:val="24"/>
          <w:szCs w:val="24"/>
          <w:lang w:eastAsia="ru-RU"/>
        </w:rPr>
        <w:t>⋅</w:t>
      </w:r>
      <w:r w:rsidRPr="00FE18B9">
        <w:rPr>
          <w:rFonts w:ascii="Times New Roman" w:eastAsia="Times New Roman" w:hAnsi="Times New Roman" w:cs="Times New Roman"/>
          <w:color w:val="000000"/>
          <w:sz w:val="24"/>
          <w:szCs w:val="24"/>
          <w:lang w:eastAsia="ru-RU"/>
        </w:rPr>
        <w:t>C mod Zn.</w:t>
      </w:r>
    </w:p>
    <w:p w14:paraId="3ECE17CD" w14:textId="77777777" w:rsidR="00FE18B9" w:rsidRPr="00035F65" w:rsidRDefault="00FE18B9" w:rsidP="00035F65">
      <w:pPr>
        <w:shd w:val="clear" w:color="auto" w:fill="FFFFFF"/>
        <w:spacing w:after="0" w:line="240" w:lineRule="auto"/>
        <w:ind w:firstLine="284"/>
        <w:jc w:val="center"/>
        <w:rPr>
          <w:rFonts w:ascii="Times New Roman" w:eastAsia="Times New Roman" w:hAnsi="Times New Roman" w:cs="Times New Roman"/>
          <w:i/>
          <w:color w:val="000000"/>
          <w:sz w:val="24"/>
          <w:szCs w:val="24"/>
          <w:lang w:eastAsia="ru-RU"/>
        </w:rPr>
      </w:pPr>
      <w:r w:rsidRPr="00035F65">
        <w:rPr>
          <w:rFonts w:ascii="Times New Roman" w:eastAsia="Times New Roman" w:hAnsi="Times New Roman" w:cs="Times New Roman"/>
          <w:i/>
          <w:color w:val="000000"/>
          <w:sz w:val="24"/>
          <w:szCs w:val="24"/>
          <w:lang w:eastAsia="ru-RU"/>
        </w:rPr>
        <w:lastRenderedPageBreak/>
        <w:t>Криптоанализ шифра Хилла</w:t>
      </w:r>
    </w:p>
    <w:p w14:paraId="0373D929" w14:textId="77777777" w:rsidR="00FE18B9" w:rsidRPr="00FE18B9"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Криптоанализ, основанный на атаке на зашифрованный текст, очень трудоемкий. В основе взлома стандартного шифра Хилла лежит уязвимость к атаке по выбранному открытому тексту. Если криптоаналитик перехватит n</w:t>
      </w:r>
      <w:r w:rsidRPr="004B4BBF">
        <w:rPr>
          <w:rFonts w:ascii="Times New Roman" w:eastAsia="Times New Roman" w:hAnsi="Times New Roman" w:cs="Times New Roman"/>
          <w:color w:val="000000"/>
          <w:sz w:val="24"/>
          <w:szCs w:val="24"/>
          <w:vertAlign w:val="superscript"/>
          <w:lang w:eastAsia="ru-RU"/>
        </w:rPr>
        <w:t>2</w:t>
      </w:r>
      <w:r w:rsidRPr="00FE18B9">
        <w:rPr>
          <w:rFonts w:ascii="Times New Roman" w:eastAsia="Times New Roman" w:hAnsi="Times New Roman" w:cs="Times New Roman"/>
          <w:color w:val="000000"/>
          <w:sz w:val="24"/>
          <w:szCs w:val="24"/>
          <w:lang w:eastAsia="ru-RU"/>
        </w:rPr>
        <w:t xml:space="preserve"> пар символов открытого текста/зашифрованного текста, то он сможет составить систему линейных уравнений и решить ее, получив ключ.</w:t>
      </w:r>
    </w:p>
    <w:p w14:paraId="0E5EAA87" w14:textId="77777777" w:rsidR="00FE18B9" w:rsidRPr="00035F65" w:rsidRDefault="00035F65" w:rsidP="00035F65">
      <w:pPr>
        <w:shd w:val="clear" w:color="auto" w:fill="FFFFFF"/>
        <w:spacing w:after="0" w:line="240" w:lineRule="auto"/>
        <w:ind w:firstLine="284"/>
        <w:jc w:val="center"/>
        <w:rPr>
          <w:rFonts w:ascii="Times New Roman" w:eastAsia="Times New Roman" w:hAnsi="Times New Roman" w:cs="Times New Roman"/>
          <w:i/>
          <w:color w:val="000000"/>
          <w:sz w:val="24"/>
          <w:szCs w:val="24"/>
          <w:lang w:eastAsia="ru-RU"/>
        </w:rPr>
      </w:pPr>
      <w:r>
        <w:rPr>
          <w:rFonts w:ascii="Times New Roman" w:eastAsia="Times New Roman" w:hAnsi="Times New Roman" w:cs="Times New Roman"/>
          <w:i/>
          <w:color w:val="000000"/>
          <w:sz w:val="24"/>
          <w:szCs w:val="24"/>
          <w:lang w:eastAsia="ru-RU"/>
        </w:rPr>
        <w:t xml:space="preserve">2.5 </w:t>
      </w:r>
      <w:r w:rsidR="00FE18B9" w:rsidRPr="00035F65">
        <w:rPr>
          <w:rFonts w:ascii="Times New Roman" w:eastAsia="Times New Roman" w:hAnsi="Times New Roman" w:cs="Times New Roman"/>
          <w:i/>
          <w:color w:val="000000"/>
          <w:sz w:val="24"/>
          <w:szCs w:val="24"/>
          <w:lang w:eastAsia="ru-RU"/>
        </w:rPr>
        <w:t>Одноразовый блокнот</w:t>
      </w:r>
    </w:p>
    <w:p w14:paraId="60C0AC19" w14:textId="77777777" w:rsidR="00FE18B9" w:rsidRPr="00FE18B9" w:rsidRDefault="00FE18B9" w:rsidP="0030000E">
      <w:pPr>
        <w:shd w:val="clear" w:color="auto" w:fill="FFFFFF"/>
        <w:spacing w:after="0" w:line="240" w:lineRule="auto"/>
        <w:ind w:firstLine="284"/>
        <w:jc w:val="both"/>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Шифр использует уникальный случайно сгенерированный ключ для каждого символа. Одноразовый блокнот - идеальный шифр, однако реализовать коммерческое применение шрифта тяжело.</w:t>
      </w:r>
    </w:p>
    <w:p w14:paraId="5A97179E" w14:textId="77777777" w:rsidR="00FE18B9" w:rsidRPr="00035F65" w:rsidRDefault="00FE18B9" w:rsidP="00035F65">
      <w:pPr>
        <w:shd w:val="clear" w:color="auto" w:fill="FFFFFF"/>
        <w:spacing w:after="0" w:line="240" w:lineRule="auto"/>
        <w:ind w:firstLine="284"/>
        <w:jc w:val="center"/>
        <w:rPr>
          <w:rFonts w:ascii="Times New Roman" w:eastAsia="Times New Roman" w:hAnsi="Times New Roman" w:cs="Times New Roman"/>
          <w:i/>
          <w:color w:val="000000"/>
          <w:sz w:val="24"/>
          <w:szCs w:val="24"/>
          <w:lang w:eastAsia="ru-RU"/>
        </w:rPr>
      </w:pPr>
      <w:r w:rsidRPr="00035F65">
        <w:rPr>
          <w:rFonts w:ascii="Times New Roman" w:eastAsia="Times New Roman" w:hAnsi="Times New Roman" w:cs="Times New Roman"/>
          <w:i/>
          <w:color w:val="000000"/>
          <w:sz w:val="24"/>
          <w:szCs w:val="24"/>
          <w:lang w:eastAsia="ru-RU"/>
        </w:rPr>
        <w:t>Криптоанализ одноразового блокнота</w:t>
      </w:r>
    </w:p>
    <w:p w14:paraId="7171EEBF" w14:textId="77777777" w:rsidR="00FE18B9"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Расшифровать зашифрованный текст, не имея ключа, практически невозможно.</w:t>
      </w:r>
    </w:p>
    <w:p w14:paraId="3AE11A3C" w14:textId="77777777" w:rsidR="004B4BBF" w:rsidRDefault="004B4BBF"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p>
    <w:p w14:paraId="68B84B95" w14:textId="77777777" w:rsidR="004B4BBF" w:rsidRDefault="004B4BBF"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 xml:space="preserve">Теория </w:t>
      </w:r>
      <w:hyperlink r:id="rId6" w:history="1">
        <w:r w:rsidRPr="00CE4FDD">
          <w:rPr>
            <w:rStyle w:val="a7"/>
            <w:rFonts w:ascii="Times New Roman" w:eastAsia="Times New Roman" w:hAnsi="Times New Roman" w:cs="Times New Roman"/>
            <w:sz w:val="24"/>
            <w:szCs w:val="24"/>
            <w:lang w:eastAsia="ru-RU"/>
          </w:rPr>
          <w:t>https://new2.intuit.ru/studies/courses/552/408/lecture/9355?page=1</w:t>
        </w:r>
      </w:hyperlink>
    </w:p>
    <w:p w14:paraId="01388087" w14:textId="77777777" w:rsidR="0030000E" w:rsidRPr="00FE18B9" w:rsidRDefault="0030000E"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p>
    <w:p w14:paraId="6FA77602" w14:textId="77777777" w:rsidR="00FE18B9" w:rsidRPr="0030000E"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u w:val="single"/>
          <w:lang w:eastAsia="ru-RU"/>
        </w:rPr>
      </w:pPr>
      <w:r w:rsidRPr="0030000E">
        <w:rPr>
          <w:rFonts w:ascii="Times New Roman" w:eastAsia="Times New Roman" w:hAnsi="Times New Roman" w:cs="Times New Roman"/>
          <w:color w:val="000000"/>
          <w:sz w:val="24"/>
          <w:szCs w:val="24"/>
          <w:u w:val="single"/>
          <w:lang w:eastAsia="ru-RU"/>
        </w:rPr>
        <w:t>Содержание работы</w:t>
      </w:r>
    </w:p>
    <w:p w14:paraId="06672910" w14:textId="3C6153FA" w:rsidR="00FE18B9" w:rsidRPr="00FE18B9" w:rsidRDefault="004A7FC3" w:rsidP="0030000E">
      <w:pPr>
        <w:pStyle w:val="a3"/>
        <w:numPr>
          <w:ilvl w:val="0"/>
          <w:numId w:val="3"/>
        </w:numPr>
        <w:shd w:val="clear" w:color="auto" w:fill="FFFFFF"/>
        <w:spacing w:after="0" w:line="240" w:lineRule="auto"/>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Выполнить</w:t>
      </w:r>
      <w:r w:rsidR="00FE18B9" w:rsidRPr="00FE18B9">
        <w:rPr>
          <w:rFonts w:ascii="Times New Roman" w:eastAsia="Times New Roman" w:hAnsi="Times New Roman" w:cs="Times New Roman"/>
          <w:color w:val="000000"/>
          <w:sz w:val="24"/>
          <w:szCs w:val="24"/>
          <w:lang w:eastAsia="ru-RU"/>
        </w:rPr>
        <w:t xml:space="preserve"> шифровани</w:t>
      </w:r>
      <w:r>
        <w:rPr>
          <w:rFonts w:ascii="Times New Roman" w:eastAsia="Times New Roman" w:hAnsi="Times New Roman" w:cs="Times New Roman"/>
          <w:color w:val="000000"/>
          <w:sz w:val="24"/>
          <w:szCs w:val="24"/>
          <w:lang w:eastAsia="ru-RU"/>
        </w:rPr>
        <w:t>е</w:t>
      </w:r>
      <w:r w:rsidR="00FE18B9" w:rsidRPr="00FE18B9">
        <w:rPr>
          <w:rFonts w:ascii="Times New Roman" w:eastAsia="Times New Roman" w:hAnsi="Times New Roman" w:cs="Times New Roman"/>
          <w:color w:val="000000"/>
          <w:sz w:val="24"/>
          <w:szCs w:val="24"/>
          <w:lang w:eastAsia="ru-RU"/>
        </w:rPr>
        <w:t>/дешифровани</w:t>
      </w:r>
      <w:r>
        <w:rPr>
          <w:rFonts w:ascii="Times New Roman" w:eastAsia="Times New Roman" w:hAnsi="Times New Roman" w:cs="Times New Roman"/>
          <w:color w:val="000000"/>
          <w:sz w:val="24"/>
          <w:szCs w:val="24"/>
          <w:lang w:eastAsia="ru-RU"/>
        </w:rPr>
        <w:t>е</w:t>
      </w:r>
      <w:r w:rsidR="00FE18B9" w:rsidRPr="00FE18B9">
        <w:rPr>
          <w:rFonts w:ascii="Times New Roman" w:eastAsia="Times New Roman" w:hAnsi="Times New Roman" w:cs="Times New Roman"/>
          <w:color w:val="000000"/>
          <w:sz w:val="24"/>
          <w:szCs w:val="24"/>
          <w:lang w:eastAsia="ru-RU"/>
        </w:rPr>
        <w:t xml:space="preserve"> т</w:t>
      </w:r>
      <w:r w:rsidR="00233255">
        <w:rPr>
          <w:rFonts w:ascii="Times New Roman" w:eastAsia="Times New Roman" w:hAnsi="Times New Roman" w:cs="Times New Roman"/>
          <w:color w:val="000000"/>
          <w:sz w:val="24"/>
          <w:szCs w:val="24"/>
          <w:lang w:eastAsia="ru-RU"/>
        </w:rPr>
        <w:t>екста</w:t>
      </w:r>
      <w:r>
        <w:rPr>
          <w:rFonts w:ascii="Times New Roman" w:eastAsia="Times New Roman" w:hAnsi="Times New Roman" w:cs="Times New Roman"/>
          <w:color w:val="000000"/>
          <w:sz w:val="24"/>
          <w:szCs w:val="24"/>
          <w:lang w:eastAsia="ru-RU"/>
        </w:rPr>
        <w:t xml:space="preserve"> из двух слов</w:t>
      </w:r>
      <w:r w:rsidR="00233255">
        <w:rPr>
          <w:rFonts w:ascii="Times New Roman" w:eastAsia="Times New Roman" w:hAnsi="Times New Roman" w:cs="Times New Roman"/>
          <w:color w:val="000000"/>
          <w:sz w:val="24"/>
          <w:szCs w:val="24"/>
          <w:lang w:eastAsia="ru-RU"/>
        </w:rPr>
        <w:t xml:space="preserve"> по следующим алгоритмам: а) моноалфавитный шифр, б) многоалфавитный шифр</w:t>
      </w:r>
      <w:r w:rsidR="00FE18B9" w:rsidRPr="00FE18B9">
        <w:rPr>
          <w:rFonts w:ascii="Times New Roman" w:eastAsia="Times New Roman" w:hAnsi="Times New Roman" w:cs="Times New Roman"/>
          <w:color w:val="000000"/>
          <w:sz w:val="24"/>
          <w:szCs w:val="24"/>
          <w:lang w:eastAsia="ru-RU"/>
        </w:rPr>
        <w:t>.</w:t>
      </w:r>
      <w:r w:rsidR="00233255">
        <w:rPr>
          <w:rFonts w:ascii="Times New Roman" w:eastAsia="Times New Roman" w:hAnsi="Times New Roman" w:cs="Times New Roman"/>
          <w:color w:val="000000"/>
          <w:sz w:val="24"/>
          <w:szCs w:val="24"/>
          <w:lang w:eastAsia="ru-RU"/>
        </w:rPr>
        <w:t xml:space="preserve"> Ключ шифра </w:t>
      </w:r>
      <w:r>
        <w:rPr>
          <w:rFonts w:ascii="Times New Roman" w:eastAsia="Times New Roman" w:hAnsi="Times New Roman" w:cs="Times New Roman"/>
          <w:color w:val="000000"/>
          <w:sz w:val="24"/>
          <w:szCs w:val="24"/>
          <w:lang w:eastAsia="ru-RU"/>
        </w:rPr>
        <w:t>получить у преподавателя</w:t>
      </w:r>
      <w:r w:rsidR="00233255">
        <w:rPr>
          <w:rFonts w:ascii="Times New Roman" w:eastAsia="Times New Roman" w:hAnsi="Times New Roman" w:cs="Times New Roman"/>
          <w:color w:val="000000"/>
          <w:sz w:val="24"/>
          <w:szCs w:val="24"/>
          <w:lang w:eastAsia="ru-RU"/>
        </w:rPr>
        <w:t xml:space="preserve">.  </w:t>
      </w:r>
      <w:r>
        <w:rPr>
          <w:rFonts w:ascii="Times New Roman" w:eastAsia="Times New Roman" w:hAnsi="Times New Roman" w:cs="Times New Roman"/>
          <w:color w:val="000000"/>
          <w:sz w:val="24"/>
          <w:szCs w:val="24"/>
          <w:lang w:eastAsia="ru-RU"/>
        </w:rPr>
        <w:t>Шифрование выполнить на русском и английском языках</w:t>
      </w:r>
      <w:r w:rsidR="00FE18B9" w:rsidRPr="00FE18B9">
        <w:rPr>
          <w:rFonts w:ascii="Times New Roman" w:eastAsia="Times New Roman" w:hAnsi="Times New Roman" w:cs="Times New Roman"/>
          <w:color w:val="000000"/>
          <w:sz w:val="24"/>
          <w:szCs w:val="24"/>
          <w:lang w:eastAsia="ru-RU"/>
        </w:rPr>
        <w:t>.</w:t>
      </w:r>
    </w:p>
    <w:p w14:paraId="3E9EECE8" w14:textId="0EAE7720" w:rsidR="00FE18B9" w:rsidRPr="0030000E" w:rsidRDefault="00FE18B9" w:rsidP="0030000E">
      <w:pPr>
        <w:pStyle w:val="a3"/>
        <w:numPr>
          <w:ilvl w:val="0"/>
          <w:numId w:val="3"/>
        </w:numPr>
        <w:shd w:val="clear" w:color="auto" w:fill="FFFFFF"/>
        <w:spacing w:after="0" w:line="240" w:lineRule="auto"/>
        <w:rPr>
          <w:rFonts w:ascii="Times New Roman" w:eastAsia="Times New Roman" w:hAnsi="Times New Roman" w:cs="Times New Roman"/>
          <w:color w:val="000000"/>
          <w:sz w:val="24"/>
          <w:szCs w:val="24"/>
          <w:lang w:eastAsia="ru-RU"/>
        </w:rPr>
      </w:pPr>
      <w:r w:rsidRPr="0030000E">
        <w:rPr>
          <w:rFonts w:ascii="Times New Roman" w:eastAsia="Times New Roman" w:hAnsi="Times New Roman" w:cs="Times New Roman"/>
          <w:color w:val="000000"/>
          <w:sz w:val="24"/>
          <w:szCs w:val="24"/>
          <w:lang w:eastAsia="ru-RU"/>
        </w:rPr>
        <w:t>Провести частотный анализ символов зашифрованного текста</w:t>
      </w:r>
      <w:r w:rsidR="004A7FC3">
        <w:rPr>
          <w:rFonts w:ascii="Times New Roman" w:eastAsia="Times New Roman" w:hAnsi="Times New Roman" w:cs="Times New Roman"/>
          <w:color w:val="000000"/>
          <w:sz w:val="24"/>
          <w:szCs w:val="24"/>
          <w:lang w:eastAsia="ru-RU"/>
        </w:rPr>
        <w:t xml:space="preserve"> (шифр выбрать по смыслу)</w:t>
      </w:r>
      <w:r w:rsidRPr="0030000E">
        <w:rPr>
          <w:rFonts w:ascii="Times New Roman" w:eastAsia="Times New Roman" w:hAnsi="Times New Roman" w:cs="Times New Roman"/>
          <w:color w:val="000000"/>
          <w:sz w:val="24"/>
          <w:szCs w:val="24"/>
          <w:lang w:eastAsia="ru-RU"/>
        </w:rPr>
        <w:t>.</w:t>
      </w:r>
    </w:p>
    <w:p w14:paraId="71F34C8E" w14:textId="561CCE55" w:rsidR="00FE18B9" w:rsidRPr="0030000E" w:rsidRDefault="00FE18B9" w:rsidP="0030000E">
      <w:pPr>
        <w:pStyle w:val="a3"/>
        <w:numPr>
          <w:ilvl w:val="0"/>
          <w:numId w:val="3"/>
        </w:numPr>
        <w:shd w:val="clear" w:color="auto" w:fill="FFFFFF"/>
        <w:spacing w:after="0" w:line="240" w:lineRule="auto"/>
        <w:rPr>
          <w:rFonts w:ascii="Times New Roman" w:eastAsia="Times New Roman" w:hAnsi="Times New Roman" w:cs="Times New Roman"/>
          <w:color w:val="000000"/>
          <w:sz w:val="24"/>
          <w:szCs w:val="24"/>
          <w:lang w:eastAsia="ru-RU"/>
        </w:rPr>
      </w:pPr>
      <w:r w:rsidRPr="0030000E">
        <w:rPr>
          <w:rFonts w:ascii="Times New Roman" w:eastAsia="Times New Roman" w:hAnsi="Times New Roman" w:cs="Times New Roman"/>
          <w:color w:val="000000"/>
          <w:sz w:val="24"/>
          <w:szCs w:val="24"/>
          <w:lang w:eastAsia="ru-RU"/>
        </w:rPr>
        <w:t>С помощью полученной частоты встречаемости символов вручную провести и описать процесс дешифрование символов зашифрованного сообщения.</w:t>
      </w:r>
    </w:p>
    <w:p w14:paraId="1DCCE058" w14:textId="77777777" w:rsidR="0030000E" w:rsidRPr="00FE18B9" w:rsidRDefault="0030000E"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p>
    <w:p w14:paraId="57C75414" w14:textId="77777777" w:rsidR="00233255" w:rsidRDefault="00233255"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Варианты</w:t>
      </w:r>
    </w:p>
    <w:tbl>
      <w:tblPr>
        <w:tblStyle w:val="a6"/>
        <w:tblW w:w="0" w:type="auto"/>
        <w:jc w:val="center"/>
        <w:tblLook w:val="04A0" w:firstRow="1" w:lastRow="0" w:firstColumn="1" w:lastColumn="0" w:noHBand="0" w:noVBand="1"/>
      </w:tblPr>
      <w:tblGrid>
        <w:gridCol w:w="3402"/>
        <w:gridCol w:w="3344"/>
        <w:gridCol w:w="3178"/>
      </w:tblGrid>
      <w:tr w:rsidR="00233255" w14:paraId="0CE000B0" w14:textId="77777777" w:rsidTr="008F7FC5">
        <w:trPr>
          <w:jc w:val="center"/>
        </w:trPr>
        <w:tc>
          <w:tcPr>
            <w:tcW w:w="3402" w:type="dxa"/>
          </w:tcPr>
          <w:p w14:paraId="14F16161" w14:textId="77777777" w:rsidR="00233255" w:rsidRDefault="00233255" w:rsidP="00233255">
            <w:pPr>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вариант</w:t>
            </w:r>
          </w:p>
        </w:tc>
        <w:tc>
          <w:tcPr>
            <w:tcW w:w="3344" w:type="dxa"/>
          </w:tcPr>
          <w:p w14:paraId="0B317F1D" w14:textId="77777777" w:rsidR="00233255" w:rsidRDefault="00233255" w:rsidP="00233255">
            <w:pPr>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Шифр а)</w:t>
            </w:r>
          </w:p>
        </w:tc>
        <w:tc>
          <w:tcPr>
            <w:tcW w:w="3178" w:type="dxa"/>
          </w:tcPr>
          <w:p w14:paraId="04E629D8" w14:textId="77777777" w:rsidR="00233255" w:rsidRDefault="00233255" w:rsidP="00233255">
            <w:pPr>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Шифр б)</w:t>
            </w:r>
          </w:p>
        </w:tc>
      </w:tr>
      <w:tr w:rsidR="00233255" w14:paraId="2475A63D" w14:textId="77777777" w:rsidTr="008F7FC5">
        <w:trPr>
          <w:jc w:val="center"/>
        </w:trPr>
        <w:tc>
          <w:tcPr>
            <w:tcW w:w="3402" w:type="dxa"/>
          </w:tcPr>
          <w:p w14:paraId="088722C7" w14:textId="77777777" w:rsidR="00F120F4" w:rsidRDefault="00F120F4" w:rsidP="00FE18B9">
            <w:pP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1, 10, 19, 28</w:t>
            </w:r>
          </w:p>
        </w:tc>
        <w:tc>
          <w:tcPr>
            <w:tcW w:w="3344" w:type="dxa"/>
          </w:tcPr>
          <w:p w14:paraId="434DE0AB" w14:textId="77777777" w:rsidR="00233255" w:rsidRDefault="00F76ED2" w:rsidP="00FE18B9">
            <w:pP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 xml:space="preserve">Аддитивный </w:t>
            </w:r>
          </w:p>
        </w:tc>
        <w:tc>
          <w:tcPr>
            <w:tcW w:w="3178" w:type="dxa"/>
          </w:tcPr>
          <w:p w14:paraId="1DB0D8B0" w14:textId="77777777" w:rsidR="00233255" w:rsidRDefault="00F76ED2" w:rsidP="00FE18B9">
            <w:pP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Автоключевой</w:t>
            </w:r>
          </w:p>
        </w:tc>
      </w:tr>
      <w:tr w:rsidR="00F76ED2" w14:paraId="068FF457" w14:textId="77777777" w:rsidTr="008F7FC5">
        <w:trPr>
          <w:jc w:val="center"/>
        </w:trPr>
        <w:tc>
          <w:tcPr>
            <w:tcW w:w="3402" w:type="dxa"/>
          </w:tcPr>
          <w:p w14:paraId="507744E1" w14:textId="77777777" w:rsidR="00F76ED2" w:rsidRDefault="00F120F4" w:rsidP="00FE18B9">
            <w:pP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2, 11, 20, 29</w:t>
            </w:r>
          </w:p>
        </w:tc>
        <w:tc>
          <w:tcPr>
            <w:tcW w:w="3344" w:type="dxa"/>
          </w:tcPr>
          <w:p w14:paraId="0A9A59F6" w14:textId="77777777" w:rsidR="00F76ED2" w:rsidRDefault="00F76ED2" w:rsidP="00FE18B9">
            <w:pP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Мультипликативный</w:t>
            </w:r>
          </w:p>
        </w:tc>
        <w:tc>
          <w:tcPr>
            <w:tcW w:w="3178" w:type="dxa"/>
          </w:tcPr>
          <w:p w14:paraId="5E79ED42" w14:textId="77777777" w:rsidR="00F76ED2" w:rsidRDefault="00F76ED2" w:rsidP="00FE18B9">
            <w:pP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Плейфер</w:t>
            </w:r>
          </w:p>
        </w:tc>
      </w:tr>
      <w:tr w:rsidR="00F76ED2" w14:paraId="695C3DB5" w14:textId="77777777" w:rsidTr="008F7FC5">
        <w:trPr>
          <w:jc w:val="center"/>
        </w:trPr>
        <w:tc>
          <w:tcPr>
            <w:tcW w:w="3402" w:type="dxa"/>
          </w:tcPr>
          <w:p w14:paraId="5B9D6EA4" w14:textId="77777777" w:rsidR="00F76ED2" w:rsidRDefault="00F120F4" w:rsidP="00FE18B9">
            <w:pP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3, 12, 21, 30</w:t>
            </w:r>
          </w:p>
        </w:tc>
        <w:tc>
          <w:tcPr>
            <w:tcW w:w="3344" w:type="dxa"/>
          </w:tcPr>
          <w:p w14:paraId="41AA7CE5" w14:textId="77777777" w:rsidR="00F76ED2" w:rsidRDefault="00F76ED2" w:rsidP="00FE18B9">
            <w:pP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Аффинный</w:t>
            </w:r>
          </w:p>
        </w:tc>
        <w:tc>
          <w:tcPr>
            <w:tcW w:w="3178" w:type="dxa"/>
          </w:tcPr>
          <w:p w14:paraId="44862592" w14:textId="77777777" w:rsidR="00F76ED2" w:rsidRDefault="00F76ED2" w:rsidP="00FE18B9">
            <w:pP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Виженер</w:t>
            </w:r>
          </w:p>
        </w:tc>
      </w:tr>
      <w:tr w:rsidR="00F120F4" w14:paraId="6863E235" w14:textId="77777777" w:rsidTr="008F7FC5">
        <w:trPr>
          <w:jc w:val="center"/>
        </w:trPr>
        <w:tc>
          <w:tcPr>
            <w:tcW w:w="3402" w:type="dxa"/>
          </w:tcPr>
          <w:p w14:paraId="12B849A2" w14:textId="77777777" w:rsidR="00F120F4" w:rsidRDefault="00F120F4" w:rsidP="00FE18B9">
            <w:pP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4, 13, 22, 31</w:t>
            </w:r>
          </w:p>
        </w:tc>
        <w:tc>
          <w:tcPr>
            <w:tcW w:w="3344" w:type="dxa"/>
          </w:tcPr>
          <w:p w14:paraId="42ED8F83" w14:textId="77777777" w:rsidR="00F120F4" w:rsidRDefault="00F120F4" w:rsidP="00CE73C3">
            <w:pP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 xml:space="preserve">Аддитивный </w:t>
            </w:r>
          </w:p>
        </w:tc>
        <w:tc>
          <w:tcPr>
            <w:tcW w:w="3178" w:type="dxa"/>
          </w:tcPr>
          <w:p w14:paraId="2EA76F41" w14:textId="77777777" w:rsidR="00F120F4" w:rsidRDefault="00F120F4" w:rsidP="00561C99">
            <w:pP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Плейфер</w:t>
            </w:r>
          </w:p>
        </w:tc>
      </w:tr>
      <w:tr w:rsidR="00F120F4" w14:paraId="1C9ED8D0" w14:textId="77777777" w:rsidTr="008F7FC5">
        <w:trPr>
          <w:jc w:val="center"/>
        </w:trPr>
        <w:tc>
          <w:tcPr>
            <w:tcW w:w="3402" w:type="dxa"/>
          </w:tcPr>
          <w:p w14:paraId="5AEA0409" w14:textId="77777777" w:rsidR="00F120F4" w:rsidRDefault="00F120F4" w:rsidP="00FE18B9">
            <w:pP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5, 14, 23</w:t>
            </w:r>
          </w:p>
        </w:tc>
        <w:tc>
          <w:tcPr>
            <w:tcW w:w="3344" w:type="dxa"/>
          </w:tcPr>
          <w:p w14:paraId="5EA9C5FA" w14:textId="77777777" w:rsidR="00F120F4" w:rsidRDefault="00F120F4" w:rsidP="00CE73C3">
            <w:pP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Мультипликативный</w:t>
            </w:r>
          </w:p>
        </w:tc>
        <w:tc>
          <w:tcPr>
            <w:tcW w:w="3178" w:type="dxa"/>
          </w:tcPr>
          <w:p w14:paraId="321CF990" w14:textId="77777777" w:rsidR="00F120F4" w:rsidRDefault="00F120F4" w:rsidP="00DC3CF4">
            <w:pP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Виженер</w:t>
            </w:r>
          </w:p>
        </w:tc>
      </w:tr>
      <w:tr w:rsidR="00F120F4" w14:paraId="791C599D" w14:textId="77777777" w:rsidTr="008F7FC5">
        <w:trPr>
          <w:jc w:val="center"/>
        </w:trPr>
        <w:tc>
          <w:tcPr>
            <w:tcW w:w="3402" w:type="dxa"/>
          </w:tcPr>
          <w:p w14:paraId="14F072B1" w14:textId="77777777" w:rsidR="00F120F4" w:rsidRDefault="00F120F4" w:rsidP="00FE18B9">
            <w:pP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6, 15, 24</w:t>
            </w:r>
          </w:p>
        </w:tc>
        <w:tc>
          <w:tcPr>
            <w:tcW w:w="3344" w:type="dxa"/>
          </w:tcPr>
          <w:p w14:paraId="676C9C95" w14:textId="77777777" w:rsidR="00F120F4" w:rsidRDefault="00F120F4" w:rsidP="00CE73C3">
            <w:pP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Аффинный</w:t>
            </w:r>
          </w:p>
        </w:tc>
        <w:tc>
          <w:tcPr>
            <w:tcW w:w="3178" w:type="dxa"/>
          </w:tcPr>
          <w:p w14:paraId="4CBFE761" w14:textId="77777777" w:rsidR="00F120F4" w:rsidRDefault="00F120F4" w:rsidP="00541979">
            <w:pP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Автоключевой</w:t>
            </w:r>
          </w:p>
        </w:tc>
      </w:tr>
      <w:tr w:rsidR="00F120F4" w14:paraId="0D1BA7DB" w14:textId="77777777" w:rsidTr="008F7FC5">
        <w:trPr>
          <w:jc w:val="center"/>
        </w:trPr>
        <w:tc>
          <w:tcPr>
            <w:tcW w:w="3402" w:type="dxa"/>
          </w:tcPr>
          <w:p w14:paraId="4FA6D305" w14:textId="77777777" w:rsidR="00F120F4" w:rsidRDefault="00F120F4" w:rsidP="00FE18B9">
            <w:pP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7, 16, 25</w:t>
            </w:r>
          </w:p>
        </w:tc>
        <w:tc>
          <w:tcPr>
            <w:tcW w:w="3344" w:type="dxa"/>
          </w:tcPr>
          <w:p w14:paraId="4DFA51BD" w14:textId="77777777" w:rsidR="00F120F4" w:rsidRDefault="00F120F4" w:rsidP="007040AE">
            <w:pP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 xml:space="preserve">Аддитивный </w:t>
            </w:r>
          </w:p>
        </w:tc>
        <w:tc>
          <w:tcPr>
            <w:tcW w:w="3178" w:type="dxa"/>
          </w:tcPr>
          <w:p w14:paraId="171EA138" w14:textId="77777777" w:rsidR="00F120F4" w:rsidRDefault="00F120F4" w:rsidP="00F54EE3">
            <w:pP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Виженер</w:t>
            </w:r>
          </w:p>
        </w:tc>
      </w:tr>
      <w:tr w:rsidR="00F120F4" w14:paraId="3391DBBD" w14:textId="77777777" w:rsidTr="008F7FC5">
        <w:trPr>
          <w:jc w:val="center"/>
        </w:trPr>
        <w:tc>
          <w:tcPr>
            <w:tcW w:w="3402" w:type="dxa"/>
          </w:tcPr>
          <w:p w14:paraId="79032D1C" w14:textId="77777777" w:rsidR="00F120F4" w:rsidRDefault="00F120F4" w:rsidP="00FE18B9">
            <w:pP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8, 17, 26</w:t>
            </w:r>
          </w:p>
        </w:tc>
        <w:tc>
          <w:tcPr>
            <w:tcW w:w="3344" w:type="dxa"/>
          </w:tcPr>
          <w:p w14:paraId="09E67FFD" w14:textId="77777777" w:rsidR="00F120F4" w:rsidRDefault="00F120F4" w:rsidP="007040AE">
            <w:pP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Мультипликативный</w:t>
            </w:r>
          </w:p>
        </w:tc>
        <w:tc>
          <w:tcPr>
            <w:tcW w:w="3178" w:type="dxa"/>
          </w:tcPr>
          <w:p w14:paraId="6AC8C747" w14:textId="77777777" w:rsidR="00F120F4" w:rsidRDefault="00F120F4" w:rsidP="00457A95">
            <w:pP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Автоключевой</w:t>
            </w:r>
          </w:p>
        </w:tc>
      </w:tr>
      <w:tr w:rsidR="00F120F4" w14:paraId="18273033" w14:textId="77777777" w:rsidTr="008F7FC5">
        <w:trPr>
          <w:jc w:val="center"/>
        </w:trPr>
        <w:tc>
          <w:tcPr>
            <w:tcW w:w="3402" w:type="dxa"/>
          </w:tcPr>
          <w:p w14:paraId="7DA7BFB1" w14:textId="77777777" w:rsidR="00F120F4" w:rsidRDefault="00F120F4" w:rsidP="00FE18B9">
            <w:pP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9, 18, 27</w:t>
            </w:r>
          </w:p>
        </w:tc>
        <w:tc>
          <w:tcPr>
            <w:tcW w:w="3344" w:type="dxa"/>
          </w:tcPr>
          <w:p w14:paraId="2771E7EE" w14:textId="77777777" w:rsidR="00F120F4" w:rsidRDefault="00F120F4" w:rsidP="007040AE">
            <w:pP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Аффинный</w:t>
            </w:r>
          </w:p>
        </w:tc>
        <w:tc>
          <w:tcPr>
            <w:tcW w:w="3178" w:type="dxa"/>
          </w:tcPr>
          <w:p w14:paraId="57DB6E66" w14:textId="77777777" w:rsidR="00F120F4" w:rsidRDefault="00F120F4" w:rsidP="006E1D0B">
            <w:pP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Плейфер</w:t>
            </w:r>
          </w:p>
        </w:tc>
      </w:tr>
    </w:tbl>
    <w:p w14:paraId="3270D2A5" w14:textId="77777777" w:rsidR="00233255" w:rsidRDefault="00233255"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p>
    <w:p w14:paraId="2D4DCDAC" w14:textId="77777777" w:rsidR="00233255" w:rsidRDefault="00233255"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p>
    <w:p w14:paraId="1CD80F23" w14:textId="77777777" w:rsidR="00FE18B9" w:rsidRPr="00FE18B9"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Контрольные вопросы</w:t>
      </w:r>
    </w:p>
    <w:p w14:paraId="27C9686A" w14:textId="77777777" w:rsidR="00FE18B9" w:rsidRPr="00FE18B9"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1 Дать определения: моноалфавитного шифра, многоалфавитного шифра.</w:t>
      </w:r>
    </w:p>
    <w:p w14:paraId="74B774E9" w14:textId="77777777" w:rsidR="00FE18B9" w:rsidRPr="00FE18B9"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2 Что такое криптоанализ.</w:t>
      </w:r>
    </w:p>
    <w:p w14:paraId="3D0CF6A5" w14:textId="77777777" w:rsidR="00FE18B9" w:rsidRPr="00FE18B9"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 xml:space="preserve">3 Перечислите методы атаки на криптографические системы. </w:t>
      </w:r>
    </w:p>
    <w:p w14:paraId="355EF647" w14:textId="77777777" w:rsidR="00FE18B9" w:rsidRPr="00FE18B9" w:rsidRDefault="00035F65"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4 Основное назн</w:t>
      </w:r>
      <w:r w:rsidR="00FE18B9" w:rsidRPr="00FE18B9">
        <w:rPr>
          <w:rFonts w:ascii="Times New Roman" w:eastAsia="Times New Roman" w:hAnsi="Times New Roman" w:cs="Times New Roman"/>
          <w:color w:val="000000"/>
          <w:sz w:val="24"/>
          <w:szCs w:val="24"/>
          <w:lang w:eastAsia="ru-RU"/>
        </w:rPr>
        <w:t>а</w:t>
      </w:r>
      <w:r>
        <w:rPr>
          <w:rFonts w:ascii="Times New Roman" w:eastAsia="Times New Roman" w:hAnsi="Times New Roman" w:cs="Times New Roman"/>
          <w:color w:val="000000"/>
          <w:sz w:val="24"/>
          <w:szCs w:val="24"/>
          <w:lang w:eastAsia="ru-RU"/>
        </w:rPr>
        <w:t>че</w:t>
      </w:r>
      <w:r w:rsidR="00FE18B9" w:rsidRPr="00FE18B9">
        <w:rPr>
          <w:rFonts w:ascii="Times New Roman" w:eastAsia="Times New Roman" w:hAnsi="Times New Roman" w:cs="Times New Roman"/>
          <w:color w:val="000000"/>
          <w:sz w:val="24"/>
          <w:szCs w:val="24"/>
          <w:lang w:eastAsia="ru-RU"/>
        </w:rPr>
        <w:t>ние криптоанализа.</w:t>
      </w:r>
    </w:p>
    <w:p w14:paraId="171ACF92" w14:textId="77777777" w:rsidR="00FE18B9" w:rsidRPr="00FE18B9"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5 Целесообразно ли повторное применение к зашифрованному тексту методом многоалфавитного шифрования; метода Цезаря?</w:t>
      </w:r>
    </w:p>
    <w:p w14:paraId="7A99DC57" w14:textId="77777777" w:rsidR="00FE18B9" w:rsidRPr="00FE18B9"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 xml:space="preserve">6 Перечислите все </w:t>
      </w:r>
      <w:r w:rsidR="00035F65">
        <w:rPr>
          <w:rFonts w:ascii="Times New Roman" w:eastAsia="Times New Roman" w:hAnsi="Times New Roman" w:cs="Times New Roman"/>
          <w:color w:val="000000"/>
          <w:sz w:val="24"/>
          <w:szCs w:val="24"/>
          <w:lang w:eastAsia="ru-RU"/>
        </w:rPr>
        <w:t>принципы</w:t>
      </w:r>
      <w:r w:rsidRPr="00FE18B9">
        <w:rPr>
          <w:rFonts w:ascii="Times New Roman" w:eastAsia="Times New Roman" w:hAnsi="Times New Roman" w:cs="Times New Roman"/>
          <w:color w:val="000000"/>
          <w:sz w:val="24"/>
          <w:szCs w:val="24"/>
          <w:lang w:eastAsia="ru-RU"/>
        </w:rPr>
        <w:t xml:space="preserve"> Керкхоффа</w:t>
      </w:r>
    </w:p>
    <w:p w14:paraId="7BA700AB" w14:textId="77777777" w:rsidR="00FE18B9" w:rsidRPr="00FE18B9"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7 Что лежит в основе статистической атаки на зашифрованный текст.</w:t>
      </w:r>
    </w:p>
    <w:p w14:paraId="50D1A51E" w14:textId="77777777" w:rsidR="00FE18B9" w:rsidRPr="00FE18B9"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8 Дайте определение шифра Виженера.</w:t>
      </w:r>
    </w:p>
    <w:p w14:paraId="15B859A0" w14:textId="77777777" w:rsidR="00FE18B9" w:rsidRPr="00FE18B9" w:rsidRDefault="00FE18B9" w:rsidP="00FE18B9">
      <w:pPr>
        <w:shd w:val="clear" w:color="auto" w:fill="FFFFFF"/>
        <w:spacing w:after="0" w:line="240" w:lineRule="auto"/>
        <w:ind w:firstLine="284"/>
        <w:rPr>
          <w:rFonts w:ascii="Times New Roman" w:eastAsia="Times New Roman" w:hAnsi="Times New Roman" w:cs="Times New Roman"/>
          <w:color w:val="000000"/>
          <w:sz w:val="24"/>
          <w:szCs w:val="24"/>
          <w:lang w:eastAsia="ru-RU"/>
        </w:rPr>
      </w:pPr>
      <w:r w:rsidRPr="00FE18B9">
        <w:rPr>
          <w:rFonts w:ascii="Times New Roman" w:eastAsia="Times New Roman" w:hAnsi="Times New Roman" w:cs="Times New Roman"/>
          <w:color w:val="000000"/>
          <w:sz w:val="24"/>
          <w:szCs w:val="24"/>
          <w:lang w:eastAsia="ru-RU"/>
        </w:rPr>
        <w:t>9</w:t>
      </w:r>
      <w:r w:rsidR="003E240D">
        <w:rPr>
          <w:rFonts w:ascii="Times New Roman" w:eastAsia="Times New Roman" w:hAnsi="Times New Roman" w:cs="Times New Roman"/>
          <w:color w:val="000000"/>
          <w:sz w:val="24"/>
          <w:szCs w:val="24"/>
          <w:lang w:eastAsia="ru-RU"/>
        </w:rPr>
        <w:t xml:space="preserve"> Вручную расшифровать сообщение</w:t>
      </w:r>
      <w:r w:rsidRPr="00FE18B9">
        <w:rPr>
          <w:rFonts w:ascii="Times New Roman" w:eastAsia="Times New Roman" w:hAnsi="Times New Roman" w:cs="Times New Roman"/>
          <w:color w:val="000000"/>
          <w:sz w:val="24"/>
          <w:szCs w:val="24"/>
          <w:lang w:eastAsia="ru-RU"/>
        </w:rPr>
        <w:t>.</w:t>
      </w:r>
    </w:p>
    <w:p w14:paraId="5C530DEA" w14:textId="77777777" w:rsidR="00BC0799" w:rsidRDefault="00BC0799">
      <w:pPr>
        <w:rPr>
          <w:rFonts w:ascii="Times New Roman" w:hAnsi="Times New Roman" w:cs="Times New Roman"/>
          <w:sz w:val="24"/>
          <w:szCs w:val="24"/>
        </w:rPr>
      </w:pPr>
      <w:r>
        <w:rPr>
          <w:rFonts w:ascii="Times New Roman" w:hAnsi="Times New Roman" w:cs="Times New Roman"/>
          <w:sz w:val="24"/>
          <w:szCs w:val="24"/>
        </w:rPr>
        <w:br w:type="page"/>
      </w:r>
    </w:p>
    <w:tbl>
      <w:tblPr>
        <w:tblW w:w="0" w:type="auto"/>
        <w:jc w:val="center"/>
        <w:tblBorders>
          <w:top w:val="single" w:sz="6" w:space="0" w:color="D0CDC2"/>
          <w:left w:val="single" w:sz="6" w:space="0" w:color="D0CDC2"/>
          <w:bottom w:val="single" w:sz="6" w:space="0" w:color="D0CDC2"/>
          <w:right w:val="single" w:sz="6" w:space="0" w:color="D0CDC2"/>
        </w:tblBorders>
        <w:shd w:val="clear" w:color="auto" w:fill="FFFFFF"/>
        <w:tblCellMar>
          <w:top w:w="75" w:type="dxa"/>
          <w:left w:w="75" w:type="dxa"/>
          <w:bottom w:w="75" w:type="dxa"/>
          <w:right w:w="75" w:type="dxa"/>
        </w:tblCellMar>
        <w:tblLook w:val="04A0" w:firstRow="1" w:lastRow="0" w:firstColumn="1" w:lastColumn="0" w:noHBand="0" w:noVBand="1"/>
      </w:tblPr>
      <w:tblGrid>
        <w:gridCol w:w="1817"/>
        <w:gridCol w:w="1938"/>
      </w:tblGrid>
      <w:tr w:rsidR="00BC0799" w:rsidRPr="00BC0799" w14:paraId="4CC5E73A" w14:textId="77777777" w:rsidTr="00BC0799">
        <w:trPr>
          <w:jc w:val="center"/>
        </w:trPr>
        <w:tc>
          <w:tcPr>
            <w:tcW w:w="0" w:type="auto"/>
            <w:tcBorders>
              <w:top w:val="single" w:sz="6" w:space="0" w:color="D0CDC2"/>
              <w:left w:val="single" w:sz="6" w:space="0" w:color="D0CDC2"/>
              <w:bottom w:val="single" w:sz="6" w:space="0" w:color="D0CDC2"/>
              <w:right w:val="single" w:sz="6" w:space="0" w:color="D0CDC2"/>
            </w:tcBorders>
            <w:shd w:val="clear" w:color="auto" w:fill="EBF1F4"/>
            <w:tcMar>
              <w:top w:w="150" w:type="dxa"/>
              <w:left w:w="150" w:type="dxa"/>
              <w:bottom w:w="150" w:type="dxa"/>
              <w:right w:w="150" w:type="dxa"/>
            </w:tcMar>
            <w:vAlign w:val="center"/>
            <w:hideMark/>
          </w:tcPr>
          <w:p w14:paraId="7949AC16" w14:textId="77777777" w:rsidR="00BC0799" w:rsidRPr="00BC0799" w:rsidRDefault="00BC0799" w:rsidP="00BC0799">
            <w:pPr>
              <w:spacing w:after="0" w:line="240" w:lineRule="auto"/>
              <w:jc w:val="center"/>
              <w:rPr>
                <w:rFonts w:ascii="Tahoma" w:eastAsia="Times New Roman" w:hAnsi="Tahoma" w:cs="Tahoma"/>
                <w:color w:val="000000"/>
                <w:sz w:val="18"/>
                <w:szCs w:val="18"/>
                <w:lang w:eastAsia="ru-RU"/>
              </w:rPr>
            </w:pPr>
            <w:r>
              <w:rPr>
                <w:rFonts w:ascii="Tahoma" w:eastAsia="Times New Roman" w:hAnsi="Tahoma" w:cs="Tahoma"/>
                <w:b/>
                <w:bCs/>
                <w:color w:val="000000"/>
                <w:sz w:val="18"/>
                <w:szCs w:val="18"/>
                <w:lang w:eastAsia="ru-RU"/>
              </w:rPr>
              <w:lastRenderedPageBreak/>
              <w:t>б</w:t>
            </w:r>
            <w:r w:rsidRPr="00BC0799">
              <w:rPr>
                <w:rFonts w:ascii="Tahoma" w:eastAsia="Times New Roman" w:hAnsi="Tahoma" w:cs="Tahoma"/>
                <w:b/>
                <w:bCs/>
                <w:color w:val="000000"/>
                <w:sz w:val="18"/>
                <w:szCs w:val="18"/>
                <w:lang w:eastAsia="ru-RU"/>
              </w:rPr>
              <w:t>уква алфавита</w:t>
            </w:r>
          </w:p>
        </w:tc>
        <w:tc>
          <w:tcPr>
            <w:tcW w:w="0" w:type="auto"/>
            <w:tcBorders>
              <w:top w:val="single" w:sz="6" w:space="0" w:color="D0CDC2"/>
              <w:left w:val="single" w:sz="6" w:space="0" w:color="D0CDC2"/>
              <w:bottom w:val="single" w:sz="6" w:space="0" w:color="D0CDC2"/>
              <w:right w:val="single" w:sz="6" w:space="0" w:color="D0CDC2"/>
            </w:tcBorders>
            <w:shd w:val="clear" w:color="auto" w:fill="EBF1F4"/>
            <w:tcMar>
              <w:top w:w="150" w:type="dxa"/>
              <w:left w:w="150" w:type="dxa"/>
              <w:bottom w:w="150" w:type="dxa"/>
              <w:right w:w="150" w:type="dxa"/>
            </w:tcMar>
            <w:vAlign w:val="center"/>
            <w:hideMark/>
          </w:tcPr>
          <w:p w14:paraId="1A5BBF48" w14:textId="77777777" w:rsidR="00BC0799" w:rsidRPr="00BC0799" w:rsidRDefault="00BC0799" w:rsidP="00BC0799">
            <w:pPr>
              <w:spacing w:after="0" w:line="240" w:lineRule="auto"/>
              <w:jc w:val="center"/>
              <w:rPr>
                <w:rFonts w:ascii="Tahoma" w:eastAsia="Times New Roman" w:hAnsi="Tahoma" w:cs="Tahoma"/>
                <w:color w:val="000000"/>
                <w:sz w:val="18"/>
                <w:szCs w:val="18"/>
                <w:lang w:eastAsia="ru-RU"/>
              </w:rPr>
            </w:pPr>
            <w:r w:rsidRPr="00BC0799">
              <w:rPr>
                <w:rFonts w:ascii="Tahoma" w:eastAsia="Times New Roman" w:hAnsi="Tahoma" w:cs="Tahoma"/>
                <w:b/>
                <w:bCs/>
                <w:color w:val="000000"/>
                <w:sz w:val="18"/>
                <w:szCs w:val="18"/>
                <w:lang w:eastAsia="ru-RU"/>
              </w:rPr>
              <w:t>Английский язык</w:t>
            </w:r>
          </w:p>
        </w:tc>
      </w:tr>
      <w:tr w:rsidR="00BC0799" w:rsidRPr="00BC0799" w14:paraId="4D4AC09B" w14:textId="77777777" w:rsidTr="00BC0799">
        <w:trPr>
          <w:jc w:val="center"/>
        </w:trPr>
        <w:tc>
          <w:tcPr>
            <w:tcW w:w="0" w:type="auto"/>
            <w:tcBorders>
              <w:top w:val="single" w:sz="6" w:space="0" w:color="D0CDC2"/>
              <w:left w:val="single" w:sz="6" w:space="0" w:color="D0CDC2"/>
              <w:bottom w:val="single" w:sz="6" w:space="0" w:color="D0CDC2"/>
              <w:right w:val="single" w:sz="6" w:space="0" w:color="D0CDC2"/>
            </w:tcBorders>
            <w:shd w:val="clear" w:color="auto" w:fill="FFFFFF"/>
            <w:vAlign w:val="center"/>
            <w:hideMark/>
          </w:tcPr>
          <w:p w14:paraId="5F446D24" w14:textId="77777777" w:rsidR="00BC0799" w:rsidRPr="00BC0799" w:rsidRDefault="00BC0799" w:rsidP="00BC0799">
            <w:pPr>
              <w:spacing w:after="0" w:line="240" w:lineRule="auto"/>
              <w:jc w:val="center"/>
              <w:rPr>
                <w:rFonts w:ascii="Tahoma" w:eastAsia="Times New Roman" w:hAnsi="Tahoma" w:cs="Tahoma"/>
                <w:color w:val="000000"/>
                <w:sz w:val="18"/>
                <w:szCs w:val="18"/>
                <w:lang w:eastAsia="ru-RU"/>
              </w:rPr>
            </w:pPr>
            <w:r w:rsidRPr="00BC0799">
              <w:rPr>
                <w:rFonts w:ascii="Tahoma" w:eastAsia="Times New Roman" w:hAnsi="Tahoma" w:cs="Tahoma"/>
                <w:b/>
                <w:bCs/>
                <w:color w:val="000000"/>
                <w:sz w:val="18"/>
                <w:szCs w:val="18"/>
                <w:lang w:eastAsia="ru-RU"/>
              </w:rPr>
              <w:t>A</w:t>
            </w:r>
          </w:p>
        </w:tc>
        <w:tc>
          <w:tcPr>
            <w:tcW w:w="0" w:type="auto"/>
            <w:tcBorders>
              <w:top w:val="single" w:sz="6" w:space="0" w:color="D0CDC2"/>
              <w:left w:val="single" w:sz="6" w:space="0" w:color="D0CDC2"/>
              <w:bottom w:val="single" w:sz="6" w:space="0" w:color="D0CDC2"/>
              <w:right w:val="single" w:sz="6" w:space="0" w:color="D0CDC2"/>
            </w:tcBorders>
            <w:shd w:val="clear" w:color="auto" w:fill="FFFFFF"/>
            <w:vAlign w:val="center"/>
            <w:hideMark/>
          </w:tcPr>
          <w:p w14:paraId="5F1BEC72" w14:textId="77777777" w:rsidR="00BC0799" w:rsidRPr="00BC0799" w:rsidRDefault="00BC0799" w:rsidP="00BC0799">
            <w:pPr>
              <w:spacing w:after="0" w:line="240" w:lineRule="auto"/>
              <w:jc w:val="center"/>
              <w:rPr>
                <w:rFonts w:ascii="Tahoma" w:eastAsia="Times New Roman" w:hAnsi="Tahoma" w:cs="Tahoma"/>
                <w:color w:val="000000"/>
                <w:sz w:val="18"/>
                <w:szCs w:val="18"/>
                <w:lang w:eastAsia="ru-RU"/>
              </w:rPr>
            </w:pPr>
            <w:r w:rsidRPr="00BC0799">
              <w:rPr>
                <w:rFonts w:ascii="Tahoma" w:eastAsia="Times New Roman" w:hAnsi="Tahoma" w:cs="Tahoma"/>
                <w:color w:val="000000"/>
                <w:sz w:val="18"/>
                <w:szCs w:val="18"/>
                <w:lang w:eastAsia="ru-RU"/>
              </w:rPr>
              <w:t>7.96</w:t>
            </w:r>
          </w:p>
        </w:tc>
      </w:tr>
      <w:tr w:rsidR="00BC0799" w:rsidRPr="00BC0799" w14:paraId="0CF5A5A9" w14:textId="77777777" w:rsidTr="00BC0799">
        <w:trPr>
          <w:jc w:val="center"/>
        </w:trPr>
        <w:tc>
          <w:tcPr>
            <w:tcW w:w="0" w:type="auto"/>
            <w:tcBorders>
              <w:top w:val="single" w:sz="6" w:space="0" w:color="D0CDC2"/>
              <w:left w:val="single" w:sz="6" w:space="0" w:color="D0CDC2"/>
              <w:bottom w:val="single" w:sz="6" w:space="0" w:color="D0CDC2"/>
              <w:right w:val="single" w:sz="6" w:space="0" w:color="D0CDC2"/>
            </w:tcBorders>
            <w:shd w:val="clear" w:color="auto" w:fill="FFFFFF"/>
            <w:vAlign w:val="center"/>
            <w:hideMark/>
          </w:tcPr>
          <w:p w14:paraId="47CBE96D" w14:textId="77777777" w:rsidR="00BC0799" w:rsidRPr="00BC0799" w:rsidRDefault="00BC0799" w:rsidP="00BC0799">
            <w:pPr>
              <w:spacing w:after="0" w:line="240" w:lineRule="auto"/>
              <w:jc w:val="center"/>
              <w:rPr>
                <w:rFonts w:ascii="Tahoma" w:eastAsia="Times New Roman" w:hAnsi="Tahoma" w:cs="Tahoma"/>
                <w:color w:val="000000"/>
                <w:sz w:val="18"/>
                <w:szCs w:val="18"/>
                <w:lang w:eastAsia="ru-RU"/>
              </w:rPr>
            </w:pPr>
            <w:r w:rsidRPr="00BC0799">
              <w:rPr>
                <w:rFonts w:ascii="Tahoma" w:eastAsia="Times New Roman" w:hAnsi="Tahoma" w:cs="Tahoma"/>
                <w:b/>
                <w:bCs/>
                <w:color w:val="000000"/>
                <w:sz w:val="18"/>
                <w:szCs w:val="18"/>
                <w:lang w:eastAsia="ru-RU"/>
              </w:rPr>
              <w:t>B</w:t>
            </w:r>
          </w:p>
        </w:tc>
        <w:tc>
          <w:tcPr>
            <w:tcW w:w="0" w:type="auto"/>
            <w:tcBorders>
              <w:top w:val="single" w:sz="6" w:space="0" w:color="D0CDC2"/>
              <w:left w:val="single" w:sz="6" w:space="0" w:color="D0CDC2"/>
              <w:bottom w:val="single" w:sz="6" w:space="0" w:color="D0CDC2"/>
              <w:right w:val="single" w:sz="6" w:space="0" w:color="D0CDC2"/>
            </w:tcBorders>
            <w:shd w:val="clear" w:color="auto" w:fill="FFFFFF"/>
            <w:vAlign w:val="center"/>
            <w:hideMark/>
          </w:tcPr>
          <w:p w14:paraId="74C6E2BF" w14:textId="77777777" w:rsidR="00BC0799" w:rsidRPr="00BC0799" w:rsidRDefault="00BC0799" w:rsidP="00BC0799">
            <w:pPr>
              <w:spacing w:after="0" w:line="240" w:lineRule="auto"/>
              <w:jc w:val="center"/>
              <w:rPr>
                <w:rFonts w:ascii="Tahoma" w:eastAsia="Times New Roman" w:hAnsi="Tahoma" w:cs="Tahoma"/>
                <w:color w:val="000000"/>
                <w:sz w:val="18"/>
                <w:szCs w:val="18"/>
                <w:lang w:eastAsia="ru-RU"/>
              </w:rPr>
            </w:pPr>
            <w:r w:rsidRPr="00BC0799">
              <w:rPr>
                <w:rFonts w:ascii="Tahoma" w:eastAsia="Times New Roman" w:hAnsi="Tahoma" w:cs="Tahoma"/>
                <w:color w:val="000000"/>
                <w:sz w:val="18"/>
                <w:szCs w:val="18"/>
                <w:lang w:eastAsia="ru-RU"/>
              </w:rPr>
              <w:t>1.60</w:t>
            </w:r>
          </w:p>
        </w:tc>
      </w:tr>
      <w:tr w:rsidR="00BC0799" w:rsidRPr="00BC0799" w14:paraId="1C67E782" w14:textId="77777777" w:rsidTr="00BC0799">
        <w:trPr>
          <w:jc w:val="center"/>
        </w:trPr>
        <w:tc>
          <w:tcPr>
            <w:tcW w:w="0" w:type="auto"/>
            <w:tcBorders>
              <w:top w:val="single" w:sz="6" w:space="0" w:color="D0CDC2"/>
              <w:left w:val="single" w:sz="6" w:space="0" w:color="D0CDC2"/>
              <w:bottom w:val="single" w:sz="6" w:space="0" w:color="D0CDC2"/>
              <w:right w:val="single" w:sz="6" w:space="0" w:color="D0CDC2"/>
            </w:tcBorders>
            <w:shd w:val="clear" w:color="auto" w:fill="FFFFFF"/>
            <w:vAlign w:val="center"/>
            <w:hideMark/>
          </w:tcPr>
          <w:p w14:paraId="46E10A01" w14:textId="77777777" w:rsidR="00BC0799" w:rsidRPr="00BC0799" w:rsidRDefault="00BC0799" w:rsidP="00BC0799">
            <w:pPr>
              <w:spacing w:after="0" w:line="240" w:lineRule="auto"/>
              <w:jc w:val="center"/>
              <w:rPr>
                <w:rFonts w:ascii="Tahoma" w:eastAsia="Times New Roman" w:hAnsi="Tahoma" w:cs="Tahoma"/>
                <w:color w:val="000000"/>
                <w:sz w:val="18"/>
                <w:szCs w:val="18"/>
                <w:lang w:eastAsia="ru-RU"/>
              </w:rPr>
            </w:pPr>
            <w:r w:rsidRPr="00BC0799">
              <w:rPr>
                <w:rFonts w:ascii="Tahoma" w:eastAsia="Times New Roman" w:hAnsi="Tahoma" w:cs="Tahoma"/>
                <w:b/>
                <w:bCs/>
                <w:color w:val="000000"/>
                <w:sz w:val="18"/>
                <w:szCs w:val="18"/>
                <w:lang w:eastAsia="ru-RU"/>
              </w:rPr>
              <w:t>C</w:t>
            </w:r>
          </w:p>
        </w:tc>
        <w:tc>
          <w:tcPr>
            <w:tcW w:w="0" w:type="auto"/>
            <w:tcBorders>
              <w:top w:val="single" w:sz="6" w:space="0" w:color="D0CDC2"/>
              <w:left w:val="single" w:sz="6" w:space="0" w:color="D0CDC2"/>
              <w:bottom w:val="single" w:sz="6" w:space="0" w:color="D0CDC2"/>
              <w:right w:val="single" w:sz="6" w:space="0" w:color="D0CDC2"/>
            </w:tcBorders>
            <w:shd w:val="clear" w:color="auto" w:fill="FFFFFF"/>
            <w:vAlign w:val="center"/>
            <w:hideMark/>
          </w:tcPr>
          <w:p w14:paraId="42499863" w14:textId="77777777" w:rsidR="00BC0799" w:rsidRPr="00BC0799" w:rsidRDefault="00BC0799" w:rsidP="00BC0799">
            <w:pPr>
              <w:spacing w:after="0" w:line="240" w:lineRule="auto"/>
              <w:jc w:val="center"/>
              <w:rPr>
                <w:rFonts w:ascii="Tahoma" w:eastAsia="Times New Roman" w:hAnsi="Tahoma" w:cs="Tahoma"/>
                <w:color w:val="000000"/>
                <w:sz w:val="18"/>
                <w:szCs w:val="18"/>
                <w:lang w:eastAsia="ru-RU"/>
              </w:rPr>
            </w:pPr>
            <w:r w:rsidRPr="00BC0799">
              <w:rPr>
                <w:rFonts w:ascii="Tahoma" w:eastAsia="Times New Roman" w:hAnsi="Tahoma" w:cs="Tahoma"/>
                <w:color w:val="000000"/>
                <w:sz w:val="18"/>
                <w:szCs w:val="18"/>
                <w:lang w:eastAsia="ru-RU"/>
              </w:rPr>
              <w:t>2.84</w:t>
            </w:r>
          </w:p>
        </w:tc>
      </w:tr>
      <w:tr w:rsidR="00BC0799" w:rsidRPr="00BC0799" w14:paraId="3AE671D0" w14:textId="77777777" w:rsidTr="00BC0799">
        <w:trPr>
          <w:jc w:val="center"/>
        </w:trPr>
        <w:tc>
          <w:tcPr>
            <w:tcW w:w="0" w:type="auto"/>
            <w:tcBorders>
              <w:top w:val="single" w:sz="6" w:space="0" w:color="D0CDC2"/>
              <w:left w:val="single" w:sz="6" w:space="0" w:color="D0CDC2"/>
              <w:bottom w:val="single" w:sz="6" w:space="0" w:color="D0CDC2"/>
              <w:right w:val="single" w:sz="6" w:space="0" w:color="D0CDC2"/>
            </w:tcBorders>
            <w:shd w:val="clear" w:color="auto" w:fill="FFFFFF"/>
            <w:vAlign w:val="center"/>
            <w:hideMark/>
          </w:tcPr>
          <w:p w14:paraId="59291C06" w14:textId="77777777" w:rsidR="00BC0799" w:rsidRPr="00BC0799" w:rsidRDefault="00BC0799" w:rsidP="00BC0799">
            <w:pPr>
              <w:spacing w:after="0" w:line="240" w:lineRule="auto"/>
              <w:jc w:val="center"/>
              <w:rPr>
                <w:rFonts w:ascii="Tahoma" w:eastAsia="Times New Roman" w:hAnsi="Tahoma" w:cs="Tahoma"/>
                <w:color w:val="000000"/>
                <w:sz w:val="18"/>
                <w:szCs w:val="18"/>
                <w:lang w:eastAsia="ru-RU"/>
              </w:rPr>
            </w:pPr>
            <w:r w:rsidRPr="00BC0799">
              <w:rPr>
                <w:rFonts w:ascii="Tahoma" w:eastAsia="Times New Roman" w:hAnsi="Tahoma" w:cs="Tahoma"/>
                <w:b/>
                <w:bCs/>
                <w:color w:val="000000"/>
                <w:sz w:val="18"/>
                <w:szCs w:val="18"/>
                <w:lang w:eastAsia="ru-RU"/>
              </w:rPr>
              <w:t>D</w:t>
            </w:r>
          </w:p>
        </w:tc>
        <w:tc>
          <w:tcPr>
            <w:tcW w:w="0" w:type="auto"/>
            <w:tcBorders>
              <w:top w:val="single" w:sz="6" w:space="0" w:color="D0CDC2"/>
              <w:left w:val="single" w:sz="6" w:space="0" w:color="D0CDC2"/>
              <w:bottom w:val="single" w:sz="6" w:space="0" w:color="D0CDC2"/>
              <w:right w:val="single" w:sz="6" w:space="0" w:color="D0CDC2"/>
            </w:tcBorders>
            <w:shd w:val="clear" w:color="auto" w:fill="FFFFFF"/>
            <w:vAlign w:val="center"/>
            <w:hideMark/>
          </w:tcPr>
          <w:p w14:paraId="1924FC0E" w14:textId="77777777" w:rsidR="00BC0799" w:rsidRPr="00BC0799" w:rsidRDefault="00BC0799" w:rsidP="00BC0799">
            <w:pPr>
              <w:spacing w:after="0" w:line="240" w:lineRule="auto"/>
              <w:jc w:val="center"/>
              <w:rPr>
                <w:rFonts w:ascii="Tahoma" w:eastAsia="Times New Roman" w:hAnsi="Tahoma" w:cs="Tahoma"/>
                <w:color w:val="000000"/>
                <w:sz w:val="18"/>
                <w:szCs w:val="18"/>
                <w:lang w:eastAsia="ru-RU"/>
              </w:rPr>
            </w:pPr>
            <w:r w:rsidRPr="00BC0799">
              <w:rPr>
                <w:rFonts w:ascii="Tahoma" w:eastAsia="Times New Roman" w:hAnsi="Tahoma" w:cs="Tahoma"/>
                <w:color w:val="000000"/>
                <w:sz w:val="18"/>
                <w:szCs w:val="18"/>
                <w:lang w:eastAsia="ru-RU"/>
              </w:rPr>
              <w:t>4.01</w:t>
            </w:r>
          </w:p>
        </w:tc>
      </w:tr>
      <w:tr w:rsidR="00BC0799" w:rsidRPr="00BC0799" w14:paraId="08030AC0" w14:textId="77777777" w:rsidTr="00BC0799">
        <w:trPr>
          <w:jc w:val="center"/>
        </w:trPr>
        <w:tc>
          <w:tcPr>
            <w:tcW w:w="0" w:type="auto"/>
            <w:tcBorders>
              <w:top w:val="single" w:sz="6" w:space="0" w:color="D0CDC2"/>
              <w:left w:val="single" w:sz="6" w:space="0" w:color="D0CDC2"/>
              <w:bottom w:val="single" w:sz="6" w:space="0" w:color="D0CDC2"/>
              <w:right w:val="single" w:sz="6" w:space="0" w:color="D0CDC2"/>
            </w:tcBorders>
            <w:shd w:val="clear" w:color="auto" w:fill="FFFFFF"/>
            <w:vAlign w:val="center"/>
            <w:hideMark/>
          </w:tcPr>
          <w:p w14:paraId="35A91267" w14:textId="77777777" w:rsidR="00BC0799" w:rsidRPr="00BC0799" w:rsidRDefault="00BC0799" w:rsidP="00BC0799">
            <w:pPr>
              <w:spacing w:after="0" w:line="240" w:lineRule="auto"/>
              <w:jc w:val="center"/>
              <w:rPr>
                <w:rFonts w:ascii="Tahoma" w:eastAsia="Times New Roman" w:hAnsi="Tahoma" w:cs="Tahoma"/>
                <w:color w:val="000000"/>
                <w:sz w:val="18"/>
                <w:szCs w:val="18"/>
                <w:lang w:eastAsia="ru-RU"/>
              </w:rPr>
            </w:pPr>
            <w:r w:rsidRPr="00BC0799">
              <w:rPr>
                <w:rFonts w:ascii="Tahoma" w:eastAsia="Times New Roman" w:hAnsi="Tahoma" w:cs="Tahoma"/>
                <w:b/>
                <w:bCs/>
                <w:color w:val="000000"/>
                <w:sz w:val="18"/>
                <w:szCs w:val="18"/>
                <w:lang w:eastAsia="ru-RU"/>
              </w:rPr>
              <w:t>E</w:t>
            </w:r>
          </w:p>
        </w:tc>
        <w:tc>
          <w:tcPr>
            <w:tcW w:w="0" w:type="auto"/>
            <w:tcBorders>
              <w:top w:val="single" w:sz="6" w:space="0" w:color="D0CDC2"/>
              <w:left w:val="single" w:sz="6" w:space="0" w:color="D0CDC2"/>
              <w:bottom w:val="single" w:sz="6" w:space="0" w:color="D0CDC2"/>
              <w:right w:val="single" w:sz="6" w:space="0" w:color="D0CDC2"/>
            </w:tcBorders>
            <w:shd w:val="clear" w:color="auto" w:fill="FFFFFF"/>
            <w:vAlign w:val="center"/>
            <w:hideMark/>
          </w:tcPr>
          <w:p w14:paraId="3233CB17" w14:textId="77777777" w:rsidR="00BC0799" w:rsidRPr="00BC0799" w:rsidRDefault="00BC0799" w:rsidP="00BC0799">
            <w:pPr>
              <w:spacing w:after="0" w:line="240" w:lineRule="auto"/>
              <w:jc w:val="center"/>
              <w:rPr>
                <w:rFonts w:ascii="Tahoma" w:eastAsia="Times New Roman" w:hAnsi="Tahoma" w:cs="Tahoma"/>
                <w:color w:val="000000"/>
                <w:sz w:val="18"/>
                <w:szCs w:val="18"/>
                <w:lang w:eastAsia="ru-RU"/>
              </w:rPr>
            </w:pPr>
            <w:r w:rsidRPr="00BC0799">
              <w:rPr>
                <w:rFonts w:ascii="Tahoma" w:eastAsia="Times New Roman" w:hAnsi="Tahoma" w:cs="Tahoma"/>
                <w:color w:val="000000"/>
                <w:sz w:val="18"/>
                <w:szCs w:val="18"/>
                <w:lang w:eastAsia="ru-RU"/>
              </w:rPr>
              <w:t>12.86</w:t>
            </w:r>
          </w:p>
        </w:tc>
      </w:tr>
      <w:tr w:rsidR="00BC0799" w:rsidRPr="00BC0799" w14:paraId="5D67A26F" w14:textId="77777777" w:rsidTr="00BC0799">
        <w:trPr>
          <w:jc w:val="center"/>
        </w:trPr>
        <w:tc>
          <w:tcPr>
            <w:tcW w:w="0" w:type="auto"/>
            <w:tcBorders>
              <w:top w:val="single" w:sz="6" w:space="0" w:color="D0CDC2"/>
              <w:left w:val="single" w:sz="6" w:space="0" w:color="D0CDC2"/>
              <w:bottom w:val="single" w:sz="6" w:space="0" w:color="D0CDC2"/>
              <w:right w:val="single" w:sz="6" w:space="0" w:color="D0CDC2"/>
            </w:tcBorders>
            <w:shd w:val="clear" w:color="auto" w:fill="FFFFFF"/>
            <w:vAlign w:val="center"/>
            <w:hideMark/>
          </w:tcPr>
          <w:p w14:paraId="77C00F9C" w14:textId="77777777" w:rsidR="00BC0799" w:rsidRPr="00BC0799" w:rsidRDefault="00BC0799" w:rsidP="00BC0799">
            <w:pPr>
              <w:spacing w:after="0" w:line="240" w:lineRule="auto"/>
              <w:jc w:val="center"/>
              <w:rPr>
                <w:rFonts w:ascii="Tahoma" w:eastAsia="Times New Roman" w:hAnsi="Tahoma" w:cs="Tahoma"/>
                <w:color w:val="000000"/>
                <w:sz w:val="18"/>
                <w:szCs w:val="18"/>
                <w:lang w:eastAsia="ru-RU"/>
              </w:rPr>
            </w:pPr>
            <w:r w:rsidRPr="00BC0799">
              <w:rPr>
                <w:rFonts w:ascii="Tahoma" w:eastAsia="Times New Roman" w:hAnsi="Tahoma" w:cs="Tahoma"/>
                <w:b/>
                <w:bCs/>
                <w:color w:val="000000"/>
                <w:sz w:val="18"/>
                <w:szCs w:val="18"/>
                <w:lang w:eastAsia="ru-RU"/>
              </w:rPr>
              <w:t>F</w:t>
            </w:r>
          </w:p>
        </w:tc>
        <w:tc>
          <w:tcPr>
            <w:tcW w:w="0" w:type="auto"/>
            <w:tcBorders>
              <w:top w:val="single" w:sz="6" w:space="0" w:color="D0CDC2"/>
              <w:left w:val="single" w:sz="6" w:space="0" w:color="D0CDC2"/>
              <w:bottom w:val="single" w:sz="6" w:space="0" w:color="D0CDC2"/>
              <w:right w:val="single" w:sz="6" w:space="0" w:color="D0CDC2"/>
            </w:tcBorders>
            <w:shd w:val="clear" w:color="auto" w:fill="FFFFFF"/>
            <w:vAlign w:val="center"/>
            <w:hideMark/>
          </w:tcPr>
          <w:p w14:paraId="1E23C5CA" w14:textId="77777777" w:rsidR="00BC0799" w:rsidRPr="00BC0799" w:rsidRDefault="00BC0799" w:rsidP="00BC0799">
            <w:pPr>
              <w:spacing w:after="0" w:line="240" w:lineRule="auto"/>
              <w:jc w:val="center"/>
              <w:rPr>
                <w:rFonts w:ascii="Tahoma" w:eastAsia="Times New Roman" w:hAnsi="Tahoma" w:cs="Tahoma"/>
                <w:color w:val="000000"/>
                <w:sz w:val="18"/>
                <w:szCs w:val="18"/>
                <w:lang w:eastAsia="ru-RU"/>
              </w:rPr>
            </w:pPr>
            <w:r w:rsidRPr="00BC0799">
              <w:rPr>
                <w:rFonts w:ascii="Tahoma" w:eastAsia="Times New Roman" w:hAnsi="Tahoma" w:cs="Tahoma"/>
                <w:color w:val="000000"/>
                <w:sz w:val="18"/>
                <w:szCs w:val="18"/>
                <w:lang w:eastAsia="ru-RU"/>
              </w:rPr>
              <w:t>2.62</w:t>
            </w:r>
          </w:p>
        </w:tc>
      </w:tr>
      <w:tr w:rsidR="00BC0799" w:rsidRPr="00BC0799" w14:paraId="37018F7B" w14:textId="77777777" w:rsidTr="00BC0799">
        <w:trPr>
          <w:jc w:val="center"/>
        </w:trPr>
        <w:tc>
          <w:tcPr>
            <w:tcW w:w="0" w:type="auto"/>
            <w:tcBorders>
              <w:top w:val="single" w:sz="6" w:space="0" w:color="D0CDC2"/>
              <w:left w:val="single" w:sz="6" w:space="0" w:color="D0CDC2"/>
              <w:bottom w:val="single" w:sz="6" w:space="0" w:color="D0CDC2"/>
              <w:right w:val="single" w:sz="6" w:space="0" w:color="D0CDC2"/>
            </w:tcBorders>
            <w:shd w:val="clear" w:color="auto" w:fill="FFFFFF"/>
            <w:vAlign w:val="center"/>
            <w:hideMark/>
          </w:tcPr>
          <w:p w14:paraId="6BCF642C" w14:textId="77777777" w:rsidR="00BC0799" w:rsidRPr="00BC0799" w:rsidRDefault="00BC0799" w:rsidP="00BC0799">
            <w:pPr>
              <w:spacing w:after="0" w:line="240" w:lineRule="auto"/>
              <w:jc w:val="center"/>
              <w:rPr>
                <w:rFonts w:ascii="Tahoma" w:eastAsia="Times New Roman" w:hAnsi="Tahoma" w:cs="Tahoma"/>
                <w:color w:val="000000"/>
                <w:sz w:val="18"/>
                <w:szCs w:val="18"/>
                <w:lang w:eastAsia="ru-RU"/>
              </w:rPr>
            </w:pPr>
            <w:r w:rsidRPr="00BC0799">
              <w:rPr>
                <w:rFonts w:ascii="Tahoma" w:eastAsia="Times New Roman" w:hAnsi="Tahoma" w:cs="Tahoma"/>
                <w:b/>
                <w:bCs/>
                <w:color w:val="000000"/>
                <w:sz w:val="18"/>
                <w:szCs w:val="18"/>
                <w:lang w:eastAsia="ru-RU"/>
              </w:rPr>
              <w:t>G</w:t>
            </w:r>
          </w:p>
        </w:tc>
        <w:tc>
          <w:tcPr>
            <w:tcW w:w="0" w:type="auto"/>
            <w:tcBorders>
              <w:top w:val="single" w:sz="6" w:space="0" w:color="D0CDC2"/>
              <w:left w:val="single" w:sz="6" w:space="0" w:color="D0CDC2"/>
              <w:bottom w:val="single" w:sz="6" w:space="0" w:color="D0CDC2"/>
              <w:right w:val="single" w:sz="6" w:space="0" w:color="D0CDC2"/>
            </w:tcBorders>
            <w:shd w:val="clear" w:color="auto" w:fill="FFFFFF"/>
            <w:vAlign w:val="center"/>
            <w:hideMark/>
          </w:tcPr>
          <w:p w14:paraId="0E42E2C0" w14:textId="77777777" w:rsidR="00BC0799" w:rsidRPr="00BC0799" w:rsidRDefault="00BC0799" w:rsidP="00BC0799">
            <w:pPr>
              <w:spacing w:after="0" w:line="240" w:lineRule="auto"/>
              <w:jc w:val="center"/>
              <w:rPr>
                <w:rFonts w:ascii="Tahoma" w:eastAsia="Times New Roman" w:hAnsi="Tahoma" w:cs="Tahoma"/>
                <w:color w:val="000000"/>
                <w:sz w:val="18"/>
                <w:szCs w:val="18"/>
                <w:lang w:eastAsia="ru-RU"/>
              </w:rPr>
            </w:pPr>
            <w:r w:rsidRPr="00BC0799">
              <w:rPr>
                <w:rFonts w:ascii="Tahoma" w:eastAsia="Times New Roman" w:hAnsi="Tahoma" w:cs="Tahoma"/>
                <w:color w:val="000000"/>
                <w:sz w:val="18"/>
                <w:szCs w:val="18"/>
                <w:lang w:eastAsia="ru-RU"/>
              </w:rPr>
              <w:t>1.99</w:t>
            </w:r>
          </w:p>
        </w:tc>
      </w:tr>
      <w:tr w:rsidR="00BC0799" w:rsidRPr="00BC0799" w14:paraId="1020C199" w14:textId="77777777" w:rsidTr="00BC0799">
        <w:trPr>
          <w:jc w:val="center"/>
        </w:trPr>
        <w:tc>
          <w:tcPr>
            <w:tcW w:w="0" w:type="auto"/>
            <w:tcBorders>
              <w:top w:val="single" w:sz="6" w:space="0" w:color="D0CDC2"/>
              <w:left w:val="single" w:sz="6" w:space="0" w:color="D0CDC2"/>
              <w:bottom w:val="single" w:sz="6" w:space="0" w:color="D0CDC2"/>
              <w:right w:val="single" w:sz="6" w:space="0" w:color="D0CDC2"/>
            </w:tcBorders>
            <w:shd w:val="clear" w:color="auto" w:fill="FFFFFF"/>
            <w:vAlign w:val="center"/>
            <w:hideMark/>
          </w:tcPr>
          <w:p w14:paraId="51EA3035" w14:textId="77777777" w:rsidR="00BC0799" w:rsidRPr="00BC0799" w:rsidRDefault="00BC0799" w:rsidP="00BC0799">
            <w:pPr>
              <w:spacing w:after="0" w:line="240" w:lineRule="auto"/>
              <w:jc w:val="center"/>
              <w:rPr>
                <w:rFonts w:ascii="Tahoma" w:eastAsia="Times New Roman" w:hAnsi="Tahoma" w:cs="Tahoma"/>
                <w:color w:val="000000"/>
                <w:sz w:val="18"/>
                <w:szCs w:val="18"/>
                <w:lang w:eastAsia="ru-RU"/>
              </w:rPr>
            </w:pPr>
            <w:r w:rsidRPr="00BC0799">
              <w:rPr>
                <w:rFonts w:ascii="Tahoma" w:eastAsia="Times New Roman" w:hAnsi="Tahoma" w:cs="Tahoma"/>
                <w:b/>
                <w:bCs/>
                <w:color w:val="000000"/>
                <w:sz w:val="18"/>
                <w:szCs w:val="18"/>
                <w:lang w:eastAsia="ru-RU"/>
              </w:rPr>
              <w:t>H</w:t>
            </w:r>
          </w:p>
        </w:tc>
        <w:tc>
          <w:tcPr>
            <w:tcW w:w="0" w:type="auto"/>
            <w:tcBorders>
              <w:top w:val="single" w:sz="6" w:space="0" w:color="D0CDC2"/>
              <w:left w:val="single" w:sz="6" w:space="0" w:color="D0CDC2"/>
              <w:bottom w:val="single" w:sz="6" w:space="0" w:color="D0CDC2"/>
              <w:right w:val="single" w:sz="6" w:space="0" w:color="D0CDC2"/>
            </w:tcBorders>
            <w:shd w:val="clear" w:color="auto" w:fill="FFFFFF"/>
            <w:vAlign w:val="center"/>
            <w:hideMark/>
          </w:tcPr>
          <w:p w14:paraId="204848E2" w14:textId="77777777" w:rsidR="00BC0799" w:rsidRPr="00BC0799" w:rsidRDefault="00BC0799" w:rsidP="00BC0799">
            <w:pPr>
              <w:spacing w:after="0" w:line="240" w:lineRule="auto"/>
              <w:jc w:val="center"/>
              <w:rPr>
                <w:rFonts w:ascii="Tahoma" w:eastAsia="Times New Roman" w:hAnsi="Tahoma" w:cs="Tahoma"/>
                <w:color w:val="000000"/>
                <w:sz w:val="18"/>
                <w:szCs w:val="18"/>
                <w:lang w:eastAsia="ru-RU"/>
              </w:rPr>
            </w:pPr>
            <w:r w:rsidRPr="00BC0799">
              <w:rPr>
                <w:rFonts w:ascii="Tahoma" w:eastAsia="Times New Roman" w:hAnsi="Tahoma" w:cs="Tahoma"/>
                <w:color w:val="000000"/>
                <w:sz w:val="18"/>
                <w:szCs w:val="18"/>
                <w:lang w:eastAsia="ru-RU"/>
              </w:rPr>
              <w:t>5.39</w:t>
            </w:r>
          </w:p>
        </w:tc>
      </w:tr>
      <w:tr w:rsidR="00BC0799" w:rsidRPr="00BC0799" w14:paraId="7DAE012F" w14:textId="77777777" w:rsidTr="00BC0799">
        <w:trPr>
          <w:jc w:val="center"/>
        </w:trPr>
        <w:tc>
          <w:tcPr>
            <w:tcW w:w="0" w:type="auto"/>
            <w:tcBorders>
              <w:top w:val="single" w:sz="6" w:space="0" w:color="D0CDC2"/>
              <w:left w:val="single" w:sz="6" w:space="0" w:color="D0CDC2"/>
              <w:bottom w:val="single" w:sz="6" w:space="0" w:color="D0CDC2"/>
              <w:right w:val="single" w:sz="6" w:space="0" w:color="D0CDC2"/>
            </w:tcBorders>
            <w:shd w:val="clear" w:color="auto" w:fill="FFFFFF"/>
            <w:vAlign w:val="center"/>
            <w:hideMark/>
          </w:tcPr>
          <w:p w14:paraId="53AFC699" w14:textId="77777777" w:rsidR="00BC0799" w:rsidRPr="00BC0799" w:rsidRDefault="00BC0799" w:rsidP="00BC0799">
            <w:pPr>
              <w:spacing w:after="0" w:line="240" w:lineRule="auto"/>
              <w:jc w:val="center"/>
              <w:rPr>
                <w:rFonts w:ascii="Tahoma" w:eastAsia="Times New Roman" w:hAnsi="Tahoma" w:cs="Tahoma"/>
                <w:color w:val="000000"/>
                <w:sz w:val="18"/>
                <w:szCs w:val="18"/>
                <w:lang w:eastAsia="ru-RU"/>
              </w:rPr>
            </w:pPr>
            <w:r w:rsidRPr="00BC0799">
              <w:rPr>
                <w:rFonts w:ascii="Tahoma" w:eastAsia="Times New Roman" w:hAnsi="Tahoma" w:cs="Tahoma"/>
                <w:b/>
                <w:bCs/>
                <w:color w:val="000000"/>
                <w:sz w:val="18"/>
                <w:szCs w:val="18"/>
                <w:lang w:eastAsia="ru-RU"/>
              </w:rPr>
              <w:t>I</w:t>
            </w:r>
          </w:p>
        </w:tc>
        <w:tc>
          <w:tcPr>
            <w:tcW w:w="0" w:type="auto"/>
            <w:tcBorders>
              <w:top w:val="single" w:sz="6" w:space="0" w:color="D0CDC2"/>
              <w:left w:val="single" w:sz="6" w:space="0" w:color="D0CDC2"/>
              <w:bottom w:val="single" w:sz="6" w:space="0" w:color="D0CDC2"/>
              <w:right w:val="single" w:sz="6" w:space="0" w:color="D0CDC2"/>
            </w:tcBorders>
            <w:shd w:val="clear" w:color="auto" w:fill="FFFFFF"/>
            <w:vAlign w:val="center"/>
            <w:hideMark/>
          </w:tcPr>
          <w:p w14:paraId="1962C861" w14:textId="77777777" w:rsidR="00BC0799" w:rsidRPr="00BC0799" w:rsidRDefault="00BC0799" w:rsidP="00BC0799">
            <w:pPr>
              <w:spacing w:after="0" w:line="240" w:lineRule="auto"/>
              <w:jc w:val="center"/>
              <w:rPr>
                <w:rFonts w:ascii="Tahoma" w:eastAsia="Times New Roman" w:hAnsi="Tahoma" w:cs="Tahoma"/>
                <w:color w:val="000000"/>
                <w:sz w:val="18"/>
                <w:szCs w:val="18"/>
                <w:lang w:eastAsia="ru-RU"/>
              </w:rPr>
            </w:pPr>
            <w:r w:rsidRPr="00BC0799">
              <w:rPr>
                <w:rFonts w:ascii="Tahoma" w:eastAsia="Times New Roman" w:hAnsi="Tahoma" w:cs="Tahoma"/>
                <w:color w:val="000000"/>
                <w:sz w:val="18"/>
                <w:szCs w:val="18"/>
                <w:lang w:eastAsia="ru-RU"/>
              </w:rPr>
              <w:t>7.77</w:t>
            </w:r>
          </w:p>
        </w:tc>
      </w:tr>
      <w:tr w:rsidR="00BC0799" w:rsidRPr="00BC0799" w14:paraId="216377F8" w14:textId="77777777" w:rsidTr="00BC0799">
        <w:trPr>
          <w:jc w:val="center"/>
        </w:trPr>
        <w:tc>
          <w:tcPr>
            <w:tcW w:w="0" w:type="auto"/>
            <w:tcBorders>
              <w:top w:val="single" w:sz="6" w:space="0" w:color="D0CDC2"/>
              <w:left w:val="single" w:sz="6" w:space="0" w:color="D0CDC2"/>
              <w:bottom w:val="single" w:sz="6" w:space="0" w:color="D0CDC2"/>
              <w:right w:val="single" w:sz="6" w:space="0" w:color="D0CDC2"/>
            </w:tcBorders>
            <w:shd w:val="clear" w:color="auto" w:fill="FFFFFF"/>
            <w:vAlign w:val="center"/>
            <w:hideMark/>
          </w:tcPr>
          <w:p w14:paraId="17706103" w14:textId="77777777" w:rsidR="00BC0799" w:rsidRPr="00BC0799" w:rsidRDefault="00BC0799" w:rsidP="00BC0799">
            <w:pPr>
              <w:spacing w:after="0" w:line="240" w:lineRule="auto"/>
              <w:jc w:val="center"/>
              <w:rPr>
                <w:rFonts w:ascii="Tahoma" w:eastAsia="Times New Roman" w:hAnsi="Tahoma" w:cs="Tahoma"/>
                <w:color w:val="000000"/>
                <w:sz w:val="18"/>
                <w:szCs w:val="18"/>
                <w:lang w:eastAsia="ru-RU"/>
              </w:rPr>
            </w:pPr>
            <w:r w:rsidRPr="00BC0799">
              <w:rPr>
                <w:rFonts w:ascii="Tahoma" w:eastAsia="Times New Roman" w:hAnsi="Tahoma" w:cs="Tahoma"/>
                <w:b/>
                <w:bCs/>
                <w:color w:val="000000"/>
                <w:sz w:val="18"/>
                <w:szCs w:val="18"/>
                <w:lang w:eastAsia="ru-RU"/>
              </w:rPr>
              <w:t>J</w:t>
            </w:r>
          </w:p>
        </w:tc>
        <w:tc>
          <w:tcPr>
            <w:tcW w:w="0" w:type="auto"/>
            <w:tcBorders>
              <w:top w:val="single" w:sz="6" w:space="0" w:color="D0CDC2"/>
              <w:left w:val="single" w:sz="6" w:space="0" w:color="D0CDC2"/>
              <w:bottom w:val="single" w:sz="6" w:space="0" w:color="D0CDC2"/>
              <w:right w:val="single" w:sz="6" w:space="0" w:color="D0CDC2"/>
            </w:tcBorders>
            <w:shd w:val="clear" w:color="auto" w:fill="FFFFFF"/>
            <w:vAlign w:val="center"/>
            <w:hideMark/>
          </w:tcPr>
          <w:p w14:paraId="4D466A29" w14:textId="77777777" w:rsidR="00BC0799" w:rsidRPr="00BC0799" w:rsidRDefault="00BC0799" w:rsidP="00BC0799">
            <w:pPr>
              <w:spacing w:after="0" w:line="240" w:lineRule="auto"/>
              <w:jc w:val="center"/>
              <w:rPr>
                <w:rFonts w:ascii="Tahoma" w:eastAsia="Times New Roman" w:hAnsi="Tahoma" w:cs="Tahoma"/>
                <w:color w:val="000000"/>
                <w:sz w:val="18"/>
                <w:szCs w:val="18"/>
                <w:lang w:eastAsia="ru-RU"/>
              </w:rPr>
            </w:pPr>
            <w:r w:rsidRPr="00BC0799">
              <w:rPr>
                <w:rFonts w:ascii="Tahoma" w:eastAsia="Times New Roman" w:hAnsi="Tahoma" w:cs="Tahoma"/>
                <w:color w:val="000000"/>
                <w:sz w:val="18"/>
                <w:szCs w:val="18"/>
                <w:lang w:eastAsia="ru-RU"/>
              </w:rPr>
              <w:t>0.16</w:t>
            </w:r>
          </w:p>
        </w:tc>
      </w:tr>
      <w:tr w:rsidR="00BC0799" w:rsidRPr="00BC0799" w14:paraId="22C4F78D" w14:textId="77777777" w:rsidTr="00BC0799">
        <w:trPr>
          <w:jc w:val="center"/>
        </w:trPr>
        <w:tc>
          <w:tcPr>
            <w:tcW w:w="0" w:type="auto"/>
            <w:tcBorders>
              <w:top w:val="single" w:sz="6" w:space="0" w:color="D0CDC2"/>
              <w:left w:val="single" w:sz="6" w:space="0" w:color="D0CDC2"/>
              <w:bottom w:val="single" w:sz="6" w:space="0" w:color="D0CDC2"/>
              <w:right w:val="single" w:sz="6" w:space="0" w:color="D0CDC2"/>
            </w:tcBorders>
            <w:shd w:val="clear" w:color="auto" w:fill="FFFFFF"/>
            <w:vAlign w:val="center"/>
            <w:hideMark/>
          </w:tcPr>
          <w:p w14:paraId="7FFE2D19" w14:textId="77777777" w:rsidR="00BC0799" w:rsidRPr="00BC0799" w:rsidRDefault="00BC0799" w:rsidP="00BC0799">
            <w:pPr>
              <w:spacing w:after="0" w:line="240" w:lineRule="auto"/>
              <w:jc w:val="center"/>
              <w:rPr>
                <w:rFonts w:ascii="Tahoma" w:eastAsia="Times New Roman" w:hAnsi="Tahoma" w:cs="Tahoma"/>
                <w:color w:val="000000"/>
                <w:sz w:val="18"/>
                <w:szCs w:val="18"/>
                <w:lang w:eastAsia="ru-RU"/>
              </w:rPr>
            </w:pPr>
            <w:r w:rsidRPr="00BC0799">
              <w:rPr>
                <w:rFonts w:ascii="Tahoma" w:eastAsia="Times New Roman" w:hAnsi="Tahoma" w:cs="Tahoma"/>
                <w:b/>
                <w:bCs/>
                <w:color w:val="000000"/>
                <w:sz w:val="18"/>
                <w:szCs w:val="18"/>
                <w:lang w:eastAsia="ru-RU"/>
              </w:rPr>
              <w:t>K</w:t>
            </w:r>
          </w:p>
        </w:tc>
        <w:tc>
          <w:tcPr>
            <w:tcW w:w="0" w:type="auto"/>
            <w:tcBorders>
              <w:top w:val="single" w:sz="6" w:space="0" w:color="D0CDC2"/>
              <w:left w:val="single" w:sz="6" w:space="0" w:color="D0CDC2"/>
              <w:bottom w:val="single" w:sz="6" w:space="0" w:color="D0CDC2"/>
              <w:right w:val="single" w:sz="6" w:space="0" w:color="D0CDC2"/>
            </w:tcBorders>
            <w:shd w:val="clear" w:color="auto" w:fill="FFFFFF"/>
            <w:vAlign w:val="center"/>
            <w:hideMark/>
          </w:tcPr>
          <w:p w14:paraId="55150746" w14:textId="77777777" w:rsidR="00BC0799" w:rsidRPr="00BC0799" w:rsidRDefault="00BC0799" w:rsidP="00BC0799">
            <w:pPr>
              <w:spacing w:after="0" w:line="240" w:lineRule="auto"/>
              <w:jc w:val="center"/>
              <w:rPr>
                <w:rFonts w:ascii="Tahoma" w:eastAsia="Times New Roman" w:hAnsi="Tahoma" w:cs="Tahoma"/>
                <w:color w:val="000000"/>
                <w:sz w:val="18"/>
                <w:szCs w:val="18"/>
                <w:lang w:eastAsia="ru-RU"/>
              </w:rPr>
            </w:pPr>
            <w:r w:rsidRPr="00BC0799">
              <w:rPr>
                <w:rFonts w:ascii="Tahoma" w:eastAsia="Times New Roman" w:hAnsi="Tahoma" w:cs="Tahoma"/>
                <w:color w:val="000000"/>
                <w:sz w:val="18"/>
                <w:szCs w:val="18"/>
                <w:lang w:eastAsia="ru-RU"/>
              </w:rPr>
              <w:t>0.41</w:t>
            </w:r>
          </w:p>
        </w:tc>
      </w:tr>
      <w:tr w:rsidR="00BC0799" w:rsidRPr="00BC0799" w14:paraId="3853889C" w14:textId="77777777" w:rsidTr="00BC0799">
        <w:trPr>
          <w:jc w:val="center"/>
        </w:trPr>
        <w:tc>
          <w:tcPr>
            <w:tcW w:w="0" w:type="auto"/>
            <w:tcBorders>
              <w:top w:val="single" w:sz="6" w:space="0" w:color="D0CDC2"/>
              <w:left w:val="single" w:sz="6" w:space="0" w:color="D0CDC2"/>
              <w:bottom w:val="single" w:sz="6" w:space="0" w:color="D0CDC2"/>
              <w:right w:val="single" w:sz="6" w:space="0" w:color="D0CDC2"/>
            </w:tcBorders>
            <w:shd w:val="clear" w:color="auto" w:fill="FFFFFF"/>
            <w:vAlign w:val="center"/>
            <w:hideMark/>
          </w:tcPr>
          <w:p w14:paraId="79599E02" w14:textId="77777777" w:rsidR="00BC0799" w:rsidRPr="00BC0799" w:rsidRDefault="00BC0799" w:rsidP="00BC0799">
            <w:pPr>
              <w:spacing w:after="0" w:line="240" w:lineRule="auto"/>
              <w:jc w:val="center"/>
              <w:rPr>
                <w:rFonts w:ascii="Tahoma" w:eastAsia="Times New Roman" w:hAnsi="Tahoma" w:cs="Tahoma"/>
                <w:color w:val="000000"/>
                <w:sz w:val="18"/>
                <w:szCs w:val="18"/>
                <w:lang w:eastAsia="ru-RU"/>
              </w:rPr>
            </w:pPr>
            <w:r w:rsidRPr="00BC0799">
              <w:rPr>
                <w:rFonts w:ascii="Tahoma" w:eastAsia="Times New Roman" w:hAnsi="Tahoma" w:cs="Tahoma"/>
                <w:b/>
                <w:bCs/>
                <w:color w:val="000000"/>
                <w:sz w:val="18"/>
                <w:szCs w:val="18"/>
                <w:lang w:eastAsia="ru-RU"/>
              </w:rPr>
              <w:t>L</w:t>
            </w:r>
          </w:p>
        </w:tc>
        <w:tc>
          <w:tcPr>
            <w:tcW w:w="0" w:type="auto"/>
            <w:tcBorders>
              <w:top w:val="single" w:sz="6" w:space="0" w:color="D0CDC2"/>
              <w:left w:val="single" w:sz="6" w:space="0" w:color="D0CDC2"/>
              <w:bottom w:val="single" w:sz="6" w:space="0" w:color="D0CDC2"/>
              <w:right w:val="single" w:sz="6" w:space="0" w:color="D0CDC2"/>
            </w:tcBorders>
            <w:shd w:val="clear" w:color="auto" w:fill="FFFFFF"/>
            <w:vAlign w:val="center"/>
            <w:hideMark/>
          </w:tcPr>
          <w:p w14:paraId="7E0F9EFF" w14:textId="77777777" w:rsidR="00BC0799" w:rsidRPr="00BC0799" w:rsidRDefault="00BC0799" w:rsidP="00BC0799">
            <w:pPr>
              <w:spacing w:after="0" w:line="240" w:lineRule="auto"/>
              <w:jc w:val="center"/>
              <w:rPr>
                <w:rFonts w:ascii="Tahoma" w:eastAsia="Times New Roman" w:hAnsi="Tahoma" w:cs="Tahoma"/>
                <w:color w:val="000000"/>
                <w:sz w:val="18"/>
                <w:szCs w:val="18"/>
                <w:lang w:eastAsia="ru-RU"/>
              </w:rPr>
            </w:pPr>
            <w:r w:rsidRPr="00BC0799">
              <w:rPr>
                <w:rFonts w:ascii="Tahoma" w:eastAsia="Times New Roman" w:hAnsi="Tahoma" w:cs="Tahoma"/>
                <w:color w:val="000000"/>
                <w:sz w:val="18"/>
                <w:szCs w:val="18"/>
                <w:lang w:eastAsia="ru-RU"/>
              </w:rPr>
              <w:t>3.51</w:t>
            </w:r>
          </w:p>
        </w:tc>
      </w:tr>
      <w:tr w:rsidR="00BC0799" w:rsidRPr="00BC0799" w14:paraId="0F5616F2" w14:textId="77777777" w:rsidTr="00BC0799">
        <w:trPr>
          <w:jc w:val="center"/>
        </w:trPr>
        <w:tc>
          <w:tcPr>
            <w:tcW w:w="0" w:type="auto"/>
            <w:tcBorders>
              <w:top w:val="single" w:sz="6" w:space="0" w:color="D0CDC2"/>
              <w:left w:val="single" w:sz="6" w:space="0" w:color="D0CDC2"/>
              <w:bottom w:val="single" w:sz="6" w:space="0" w:color="D0CDC2"/>
              <w:right w:val="single" w:sz="6" w:space="0" w:color="D0CDC2"/>
            </w:tcBorders>
            <w:shd w:val="clear" w:color="auto" w:fill="FFFFFF"/>
            <w:vAlign w:val="center"/>
            <w:hideMark/>
          </w:tcPr>
          <w:p w14:paraId="77AC98C4" w14:textId="77777777" w:rsidR="00BC0799" w:rsidRPr="00BC0799" w:rsidRDefault="00BC0799" w:rsidP="00BC0799">
            <w:pPr>
              <w:spacing w:after="0" w:line="240" w:lineRule="auto"/>
              <w:jc w:val="center"/>
              <w:rPr>
                <w:rFonts w:ascii="Tahoma" w:eastAsia="Times New Roman" w:hAnsi="Tahoma" w:cs="Tahoma"/>
                <w:color w:val="000000"/>
                <w:sz w:val="18"/>
                <w:szCs w:val="18"/>
                <w:lang w:eastAsia="ru-RU"/>
              </w:rPr>
            </w:pPr>
            <w:r w:rsidRPr="00BC0799">
              <w:rPr>
                <w:rFonts w:ascii="Tahoma" w:eastAsia="Times New Roman" w:hAnsi="Tahoma" w:cs="Tahoma"/>
                <w:b/>
                <w:bCs/>
                <w:color w:val="000000"/>
                <w:sz w:val="18"/>
                <w:szCs w:val="18"/>
                <w:lang w:eastAsia="ru-RU"/>
              </w:rPr>
              <w:t>M</w:t>
            </w:r>
          </w:p>
        </w:tc>
        <w:tc>
          <w:tcPr>
            <w:tcW w:w="0" w:type="auto"/>
            <w:tcBorders>
              <w:top w:val="single" w:sz="6" w:space="0" w:color="D0CDC2"/>
              <w:left w:val="single" w:sz="6" w:space="0" w:color="D0CDC2"/>
              <w:bottom w:val="single" w:sz="6" w:space="0" w:color="D0CDC2"/>
              <w:right w:val="single" w:sz="6" w:space="0" w:color="D0CDC2"/>
            </w:tcBorders>
            <w:shd w:val="clear" w:color="auto" w:fill="FFFFFF"/>
            <w:vAlign w:val="center"/>
            <w:hideMark/>
          </w:tcPr>
          <w:p w14:paraId="336D9E13" w14:textId="77777777" w:rsidR="00BC0799" w:rsidRPr="00BC0799" w:rsidRDefault="00BC0799" w:rsidP="00BC0799">
            <w:pPr>
              <w:spacing w:after="0" w:line="240" w:lineRule="auto"/>
              <w:jc w:val="center"/>
              <w:rPr>
                <w:rFonts w:ascii="Tahoma" w:eastAsia="Times New Roman" w:hAnsi="Tahoma" w:cs="Tahoma"/>
                <w:color w:val="000000"/>
                <w:sz w:val="18"/>
                <w:szCs w:val="18"/>
                <w:lang w:eastAsia="ru-RU"/>
              </w:rPr>
            </w:pPr>
            <w:r w:rsidRPr="00BC0799">
              <w:rPr>
                <w:rFonts w:ascii="Tahoma" w:eastAsia="Times New Roman" w:hAnsi="Tahoma" w:cs="Tahoma"/>
                <w:color w:val="000000"/>
                <w:sz w:val="18"/>
                <w:szCs w:val="18"/>
                <w:lang w:eastAsia="ru-RU"/>
              </w:rPr>
              <w:t>2.43</w:t>
            </w:r>
          </w:p>
        </w:tc>
      </w:tr>
      <w:tr w:rsidR="00BC0799" w:rsidRPr="00BC0799" w14:paraId="63A2A285" w14:textId="77777777" w:rsidTr="00BC0799">
        <w:trPr>
          <w:jc w:val="center"/>
        </w:trPr>
        <w:tc>
          <w:tcPr>
            <w:tcW w:w="0" w:type="auto"/>
            <w:tcBorders>
              <w:top w:val="single" w:sz="6" w:space="0" w:color="D0CDC2"/>
              <w:left w:val="single" w:sz="6" w:space="0" w:color="D0CDC2"/>
              <w:bottom w:val="single" w:sz="6" w:space="0" w:color="D0CDC2"/>
              <w:right w:val="single" w:sz="6" w:space="0" w:color="D0CDC2"/>
            </w:tcBorders>
            <w:shd w:val="clear" w:color="auto" w:fill="FFFFFF"/>
            <w:vAlign w:val="center"/>
            <w:hideMark/>
          </w:tcPr>
          <w:p w14:paraId="74BB05CC" w14:textId="77777777" w:rsidR="00BC0799" w:rsidRPr="00BC0799" w:rsidRDefault="00BC0799" w:rsidP="00BC0799">
            <w:pPr>
              <w:spacing w:after="0" w:line="240" w:lineRule="auto"/>
              <w:jc w:val="center"/>
              <w:rPr>
                <w:rFonts w:ascii="Tahoma" w:eastAsia="Times New Roman" w:hAnsi="Tahoma" w:cs="Tahoma"/>
                <w:color w:val="000000"/>
                <w:sz w:val="18"/>
                <w:szCs w:val="18"/>
                <w:lang w:eastAsia="ru-RU"/>
              </w:rPr>
            </w:pPr>
            <w:r w:rsidRPr="00BC0799">
              <w:rPr>
                <w:rFonts w:ascii="Tahoma" w:eastAsia="Times New Roman" w:hAnsi="Tahoma" w:cs="Tahoma"/>
                <w:b/>
                <w:bCs/>
                <w:color w:val="000000"/>
                <w:sz w:val="18"/>
                <w:szCs w:val="18"/>
                <w:lang w:eastAsia="ru-RU"/>
              </w:rPr>
              <w:t>N</w:t>
            </w:r>
          </w:p>
        </w:tc>
        <w:tc>
          <w:tcPr>
            <w:tcW w:w="0" w:type="auto"/>
            <w:tcBorders>
              <w:top w:val="single" w:sz="6" w:space="0" w:color="D0CDC2"/>
              <w:left w:val="single" w:sz="6" w:space="0" w:color="D0CDC2"/>
              <w:bottom w:val="single" w:sz="6" w:space="0" w:color="D0CDC2"/>
              <w:right w:val="single" w:sz="6" w:space="0" w:color="D0CDC2"/>
            </w:tcBorders>
            <w:shd w:val="clear" w:color="auto" w:fill="FFFFFF"/>
            <w:vAlign w:val="center"/>
            <w:hideMark/>
          </w:tcPr>
          <w:p w14:paraId="45DA52AD" w14:textId="77777777" w:rsidR="00BC0799" w:rsidRPr="00BC0799" w:rsidRDefault="00BC0799" w:rsidP="00BC0799">
            <w:pPr>
              <w:spacing w:after="0" w:line="240" w:lineRule="auto"/>
              <w:jc w:val="center"/>
              <w:rPr>
                <w:rFonts w:ascii="Tahoma" w:eastAsia="Times New Roman" w:hAnsi="Tahoma" w:cs="Tahoma"/>
                <w:color w:val="000000"/>
                <w:sz w:val="18"/>
                <w:szCs w:val="18"/>
                <w:lang w:eastAsia="ru-RU"/>
              </w:rPr>
            </w:pPr>
            <w:r w:rsidRPr="00BC0799">
              <w:rPr>
                <w:rFonts w:ascii="Tahoma" w:eastAsia="Times New Roman" w:hAnsi="Tahoma" w:cs="Tahoma"/>
                <w:color w:val="000000"/>
                <w:sz w:val="18"/>
                <w:szCs w:val="18"/>
                <w:lang w:eastAsia="ru-RU"/>
              </w:rPr>
              <w:t>7.51</w:t>
            </w:r>
          </w:p>
        </w:tc>
      </w:tr>
      <w:tr w:rsidR="00BC0799" w:rsidRPr="00BC0799" w14:paraId="5B661F5F" w14:textId="77777777" w:rsidTr="00BC0799">
        <w:trPr>
          <w:jc w:val="center"/>
        </w:trPr>
        <w:tc>
          <w:tcPr>
            <w:tcW w:w="0" w:type="auto"/>
            <w:tcBorders>
              <w:top w:val="single" w:sz="6" w:space="0" w:color="D0CDC2"/>
              <w:left w:val="single" w:sz="6" w:space="0" w:color="D0CDC2"/>
              <w:bottom w:val="single" w:sz="6" w:space="0" w:color="D0CDC2"/>
              <w:right w:val="single" w:sz="6" w:space="0" w:color="D0CDC2"/>
            </w:tcBorders>
            <w:shd w:val="clear" w:color="auto" w:fill="FFFFFF"/>
            <w:vAlign w:val="center"/>
            <w:hideMark/>
          </w:tcPr>
          <w:p w14:paraId="7141A2D4" w14:textId="77777777" w:rsidR="00BC0799" w:rsidRPr="00BC0799" w:rsidRDefault="00BC0799" w:rsidP="00BC0799">
            <w:pPr>
              <w:spacing w:after="0" w:line="240" w:lineRule="auto"/>
              <w:jc w:val="center"/>
              <w:rPr>
                <w:rFonts w:ascii="Tahoma" w:eastAsia="Times New Roman" w:hAnsi="Tahoma" w:cs="Tahoma"/>
                <w:color w:val="000000"/>
                <w:sz w:val="18"/>
                <w:szCs w:val="18"/>
                <w:lang w:eastAsia="ru-RU"/>
              </w:rPr>
            </w:pPr>
            <w:r w:rsidRPr="00BC0799">
              <w:rPr>
                <w:rFonts w:ascii="Tahoma" w:eastAsia="Times New Roman" w:hAnsi="Tahoma" w:cs="Tahoma"/>
                <w:b/>
                <w:bCs/>
                <w:color w:val="000000"/>
                <w:sz w:val="18"/>
                <w:szCs w:val="18"/>
                <w:lang w:eastAsia="ru-RU"/>
              </w:rPr>
              <w:t>O</w:t>
            </w:r>
          </w:p>
        </w:tc>
        <w:tc>
          <w:tcPr>
            <w:tcW w:w="0" w:type="auto"/>
            <w:tcBorders>
              <w:top w:val="single" w:sz="6" w:space="0" w:color="D0CDC2"/>
              <w:left w:val="single" w:sz="6" w:space="0" w:color="D0CDC2"/>
              <w:bottom w:val="single" w:sz="6" w:space="0" w:color="D0CDC2"/>
              <w:right w:val="single" w:sz="6" w:space="0" w:color="D0CDC2"/>
            </w:tcBorders>
            <w:shd w:val="clear" w:color="auto" w:fill="FFFFFF"/>
            <w:vAlign w:val="center"/>
            <w:hideMark/>
          </w:tcPr>
          <w:p w14:paraId="7E108909" w14:textId="77777777" w:rsidR="00BC0799" w:rsidRPr="00BC0799" w:rsidRDefault="00BC0799" w:rsidP="00BC0799">
            <w:pPr>
              <w:spacing w:after="0" w:line="240" w:lineRule="auto"/>
              <w:jc w:val="center"/>
              <w:rPr>
                <w:rFonts w:ascii="Tahoma" w:eastAsia="Times New Roman" w:hAnsi="Tahoma" w:cs="Tahoma"/>
                <w:color w:val="000000"/>
                <w:sz w:val="18"/>
                <w:szCs w:val="18"/>
                <w:lang w:eastAsia="ru-RU"/>
              </w:rPr>
            </w:pPr>
            <w:r w:rsidRPr="00BC0799">
              <w:rPr>
                <w:rFonts w:ascii="Tahoma" w:eastAsia="Times New Roman" w:hAnsi="Tahoma" w:cs="Tahoma"/>
                <w:color w:val="000000"/>
                <w:sz w:val="18"/>
                <w:szCs w:val="18"/>
                <w:lang w:eastAsia="ru-RU"/>
              </w:rPr>
              <w:t>6.62</w:t>
            </w:r>
          </w:p>
        </w:tc>
      </w:tr>
      <w:tr w:rsidR="00BC0799" w:rsidRPr="00BC0799" w14:paraId="468F8870" w14:textId="77777777" w:rsidTr="00BC0799">
        <w:trPr>
          <w:jc w:val="center"/>
        </w:trPr>
        <w:tc>
          <w:tcPr>
            <w:tcW w:w="0" w:type="auto"/>
            <w:tcBorders>
              <w:top w:val="single" w:sz="6" w:space="0" w:color="D0CDC2"/>
              <w:left w:val="single" w:sz="6" w:space="0" w:color="D0CDC2"/>
              <w:bottom w:val="single" w:sz="6" w:space="0" w:color="D0CDC2"/>
              <w:right w:val="single" w:sz="6" w:space="0" w:color="D0CDC2"/>
            </w:tcBorders>
            <w:shd w:val="clear" w:color="auto" w:fill="FFFFFF"/>
            <w:vAlign w:val="center"/>
            <w:hideMark/>
          </w:tcPr>
          <w:p w14:paraId="77CE5826" w14:textId="77777777" w:rsidR="00BC0799" w:rsidRPr="00BC0799" w:rsidRDefault="00BC0799" w:rsidP="00BC0799">
            <w:pPr>
              <w:spacing w:after="0" w:line="240" w:lineRule="auto"/>
              <w:jc w:val="center"/>
              <w:rPr>
                <w:rFonts w:ascii="Tahoma" w:eastAsia="Times New Roman" w:hAnsi="Tahoma" w:cs="Tahoma"/>
                <w:color w:val="000000"/>
                <w:sz w:val="18"/>
                <w:szCs w:val="18"/>
                <w:lang w:eastAsia="ru-RU"/>
              </w:rPr>
            </w:pPr>
            <w:r w:rsidRPr="00BC0799">
              <w:rPr>
                <w:rFonts w:ascii="Tahoma" w:eastAsia="Times New Roman" w:hAnsi="Tahoma" w:cs="Tahoma"/>
                <w:b/>
                <w:bCs/>
                <w:color w:val="000000"/>
                <w:sz w:val="18"/>
                <w:szCs w:val="18"/>
                <w:lang w:eastAsia="ru-RU"/>
              </w:rPr>
              <w:t>P</w:t>
            </w:r>
          </w:p>
        </w:tc>
        <w:tc>
          <w:tcPr>
            <w:tcW w:w="0" w:type="auto"/>
            <w:tcBorders>
              <w:top w:val="single" w:sz="6" w:space="0" w:color="D0CDC2"/>
              <w:left w:val="single" w:sz="6" w:space="0" w:color="D0CDC2"/>
              <w:bottom w:val="single" w:sz="6" w:space="0" w:color="D0CDC2"/>
              <w:right w:val="single" w:sz="6" w:space="0" w:color="D0CDC2"/>
            </w:tcBorders>
            <w:shd w:val="clear" w:color="auto" w:fill="FFFFFF"/>
            <w:vAlign w:val="center"/>
            <w:hideMark/>
          </w:tcPr>
          <w:p w14:paraId="4218A570" w14:textId="77777777" w:rsidR="00BC0799" w:rsidRPr="00BC0799" w:rsidRDefault="00BC0799" w:rsidP="00BC0799">
            <w:pPr>
              <w:spacing w:after="0" w:line="240" w:lineRule="auto"/>
              <w:jc w:val="center"/>
              <w:rPr>
                <w:rFonts w:ascii="Tahoma" w:eastAsia="Times New Roman" w:hAnsi="Tahoma" w:cs="Tahoma"/>
                <w:color w:val="000000"/>
                <w:sz w:val="18"/>
                <w:szCs w:val="18"/>
                <w:lang w:eastAsia="ru-RU"/>
              </w:rPr>
            </w:pPr>
            <w:r w:rsidRPr="00BC0799">
              <w:rPr>
                <w:rFonts w:ascii="Tahoma" w:eastAsia="Times New Roman" w:hAnsi="Tahoma" w:cs="Tahoma"/>
                <w:color w:val="000000"/>
                <w:sz w:val="18"/>
                <w:szCs w:val="18"/>
                <w:lang w:eastAsia="ru-RU"/>
              </w:rPr>
              <w:t>1.81</w:t>
            </w:r>
          </w:p>
        </w:tc>
      </w:tr>
      <w:tr w:rsidR="00BC0799" w:rsidRPr="00BC0799" w14:paraId="6663373A" w14:textId="77777777" w:rsidTr="00BC0799">
        <w:trPr>
          <w:jc w:val="center"/>
        </w:trPr>
        <w:tc>
          <w:tcPr>
            <w:tcW w:w="0" w:type="auto"/>
            <w:tcBorders>
              <w:top w:val="single" w:sz="6" w:space="0" w:color="D0CDC2"/>
              <w:left w:val="single" w:sz="6" w:space="0" w:color="D0CDC2"/>
              <w:bottom w:val="single" w:sz="6" w:space="0" w:color="D0CDC2"/>
              <w:right w:val="single" w:sz="6" w:space="0" w:color="D0CDC2"/>
            </w:tcBorders>
            <w:shd w:val="clear" w:color="auto" w:fill="FFFFFF"/>
            <w:vAlign w:val="center"/>
            <w:hideMark/>
          </w:tcPr>
          <w:p w14:paraId="0B7206DC" w14:textId="77777777" w:rsidR="00BC0799" w:rsidRPr="00BC0799" w:rsidRDefault="00BC0799" w:rsidP="00BC0799">
            <w:pPr>
              <w:spacing w:after="0" w:line="240" w:lineRule="auto"/>
              <w:jc w:val="center"/>
              <w:rPr>
                <w:rFonts w:ascii="Tahoma" w:eastAsia="Times New Roman" w:hAnsi="Tahoma" w:cs="Tahoma"/>
                <w:color w:val="000000"/>
                <w:sz w:val="18"/>
                <w:szCs w:val="18"/>
                <w:lang w:eastAsia="ru-RU"/>
              </w:rPr>
            </w:pPr>
            <w:r w:rsidRPr="00BC0799">
              <w:rPr>
                <w:rFonts w:ascii="Tahoma" w:eastAsia="Times New Roman" w:hAnsi="Tahoma" w:cs="Tahoma"/>
                <w:b/>
                <w:bCs/>
                <w:color w:val="000000"/>
                <w:sz w:val="18"/>
                <w:szCs w:val="18"/>
                <w:lang w:eastAsia="ru-RU"/>
              </w:rPr>
              <w:t>Q</w:t>
            </w:r>
          </w:p>
        </w:tc>
        <w:tc>
          <w:tcPr>
            <w:tcW w:w="0" w:type="auto"/>
            <w:tcBorders>
              <w:top w:val="single" w:sz="6" w:space="0" w:color="D0CDC2"/>
              <w:left w:val="single" w:sz="6" w:space="0" w:color="D0CDC2"/>
              <w:bottom w:val="single" w:sz="6" w:space="0" w:color="D0CDC2"/>
              <w:right w:val="single" w:sz="6" w:space="0" w:color="D0CDC2"/>
            </w:tcBorders>
            <w:shd w:val="clear" w:color="auto" w:fill="FFFFFF"/>
            <w:vAlign w:val="center"/>
            <w:hideMark/>
          </w:tcPr>
          <w:p w14:paraId="307DD50E" w14:textId="77777777" w:rsidR="00BC0799" w:rsidRPr="00BC0799" w:rsidRDefault="00BC0799" w:rsidP="00BC0799">
            <w:pPr>
              <w:spacing w:after="0" w:line="240" w:lineRule="auto"/>
              <w:jc w:val="center"/>
              <w:rPr>
                <w:rFonts w:ascii="Tahoma" w:eastAsia="Times New Roman" w:hAnsi="Tahoma" w:cs="Tahoma"/>
                <w:color w:val="000000"/>
                <w:sz w:val="18"/>
                <w:szCs w:val="18"/>
                <w:lang w:eastAsia="ru-RU"/>
              </w:rPr>
            </w:pPr>
            <w:r w:rsidRPr="00BC0799">
              <w:rPr>
                <w:rFonts w:ascii="Tahoma" w:eastAsia="Times New Roman" w:hAnsi="Tahoma" w:cs="Tahoma"/>
                <w:color w:val="000000"/>
                <w:sz w:val="18"/>
                <w:szCs w:val="18"/>
                <w:lang w:eastAsia="ru-RU"/>
              </w:rPr>
              <w:t>0.17</w:t>
            </w:r>
          </w:p>
        </w:tc>
      </w:tr>
      <w:tr w:rsidR="00BC0799" w:rsidRPr="00BC0799" w14:paraId="48DA0992" w14:textId="77777777" w:rsidTr="00BC0799">
        <w:trPr>
          <w:jc w:val="center"/>
        </w:trPr>
        <w:tc>
          <w:tcPr>
            <w:tcW w:w="0" w:type="auto"/>
            <w:tcBorders>
              <w:top w:val="single" w:sz="6" w:space="0" w:color="D0CDC2"/>
              <w:left w:val="single" w:sz="6" w:space="0" w:color="D0CDC2"/>
              <w:bottom w:val="single" w:sz="6" w:space="0" w:color="D0CDC2"/>
              <w:right w:val="single" w:sz="6" w:space="0" w:color="D0CDC2"/>
            </w:tcBorders>
            <w:shd w:val="clear" w:color="auto" w:fill="FFFFFF"/>
            <w:vAlign w:val="center"/>
            <w:hideMark/>
          </w:tcPr>
          <w:p w14:paraId="074A8E4E" w14:textId="77777777" w:rsidR="00BC0799" w:rsidRPr="00BC0799" w:rsidRDefault="00BC0799" w:rsidP="00BC0799">
            <w:pPr>
              <w:spacing w:after="0" w:line="240" w:lineRule="auto"/>
              <w:jc w:val="center"/>
              <w:rPr>
                <w:rFonts w:ascii="Tahoma" w:eastAsia="Times New Roman" w:hAnsi="Tahoma" w:cs="Tahoma"/>
                <w:color w:val="000000"/>
                <w:sz w:val="18"/>
                <w:szCs w:val="18"/>
                <w:lang w:eastAsia="ru-RU"/>
              </w:rPr>
            </w:pPr>
            <w:r w:rsidRPr="00BC0799">
              <w:rPr>
                <w:rFonts w:ascii="Tahoma" w:eastAsia="Times New Roman" w:hAnsi="Tahoma" w:cs="Tahoma"/>
                <w:b/>
                <w:bCs/>
                <w:color w:val="000000"/>
                <w:sz w:val="18"/>
                <w:szCs w:val="18"/>
                <w:lang w:eastAsia="ru-RU"/>
              </w:rPr>
              <w:t>R</w:t>
            </w:r>
          </w:p>
        </w:tc>
        <w:tc>
          <w:tcPr>
            <w:tcW w:w="0" w:type="auto"/>
            <w:tcBorders>
              <w:top w:val="single" w:sz="6" w:space="0" w:color="D0CDC2"/>
              <w:left w:val="single" w:sz="6" w:space="0" w:color="D0CDC2"/>
              <w:bottom w:val="single" w:sz="6" w:space="0" w:color="D0CDC2"/>
              <w:right w:val="single" w:sz="6" w:space="0" w:color="D0CDC2"/>
            </w:tcBorders>
            <w:shd w:val="clear" w:color="auto" w:fill="FFFFFF"/>
            <w:vAlign w:val="center"/>
            <w:hideMark/>
          </w:tcPr>
          <w:p w14:paraId="5241FED5" w14:textId="77777777" w:rsidR="00BC0799" w:rsidRPr="00BC0799" w:rsidRDefault="00BC0799" w:rsidP="00BC0799">
            <w:pPr>
              <w:spacing w:after="0" w:line="240" w:lineRule="auto"/>
              <w:jc w:val="center"/>
              <w:rPr>
                <w:rFonts w:ascii="Tahoma" w:eastAsia="Times New Roman" w:hAnsi="Tahoma" w:cs="Tahoma"/>
                <w:color w:val="000000"/>
                <w:sz w:val="18"/>
                <w:szCs w:val="18"/>
                <w:lang w:eastAsia="ru-RU"/>
              </w:rPr>
            </w:pPr>
            <w:r w:rsidRPr="00BC0799">
              <w:rPr>
                <w:rFonts w:ascii="Tahoma" w:eastAsia="Times New Roman" w:hAnsi="Tahoma" w:cs="Tahoma"/>
                <w:color w:val="000000"/>
                <w:sz w:val="18"/>
                <w:szCs w:val="18"/>
                <w:lang w:eastAsia="ru-RU"/>
              </w:rPr>
              <w:t>6.83</w:t>
            </w:r>
          </w:p>
        </w:tc>
      </w:tr>
      <w:tr w:rsidR="00BC0799" w:rsidRPr="00BC0799" w14:paraId="31CC4F4F" w14:textId="77777777" w:rsidTr="00BC0799">
        <w:trPr>
          <w:jc w:val="center"/>
        </w:trPr>
        <w:tc>
          <w:tcPr>
            <w:tcW w:w="0" w:type="auto"/>
            <w:tcBorders>
              <w:top w:val="single" w:sz="6" w:space="0" w:color="D0CDC2"/>
              <w:left w:val="single" w:sz="6" w:space="0" w:color="D0CDC2"/>
              <w:bottom w:val="single" w:sz="6" w:space="0" w:color="D0CDC2"/>
              <w:right w:val="single" w:sz="6" w:space="0" w:color="D0CDC2"/>
            </w:tcBorders>
            <w:shd w:val="clear" w:color="auto" w:fill="FFFFFF"/>
            <w:vAlign w:val="center"/>
            <w:hideMark/>
          </w:tcPr>
          <w:p w14:paraId="6FADF7DC" w14:textId="77777777" w:rsidR="00BC0799" w:rsidRPr="00BC0799" w:rsidRDefault="00BC0799" w:rsidP="00BC0799">
            <w:pPr>
              <w:spacing w:after="0" w:line="240" w:lineRule="auto"/>
              <w:jc w:val="center"/>
              <w:rPr>
                <w:rFonts w:ascii="Tahoma" w:eastAsia="Times New Roman" w:hAnsi="Tahoma" w:cs="Tahoma"/>
                <w:color w:val="000000"/>
                <w:sz w:val="18"/>
                <w:szCs w:val="18"/>
                <w:lang w:eastAsia="ru-RU"/>
              </w:rPr>
            </w:pPr>
            <w:r w:rsidRPr="00BC0799">
              <w:rPr>
                <w:rFonts w:ascii="Tahoma" w:eastAsia="Times New Roman" w:hAnsi="Tahoma" w:cs="Tahoma"/>
                <w:b/>
                <w:bCs/>
                <w:color w:val="000000"/>
                <w:sz w:val="18"/>
                <w:szCs w:val="18"/>
                <w:lang w:eastAsia="ru-RU"/>
              </w:rPr>
              <w:t>S</w:t>
            </w:r>
          </w:p>
        </w:tc>
        <w:tc>
          <w:tcPr>
            <w:tcW w:w="0" w:type="auto"/>
            <w:tcBorders>
              <w:top w:val="single" w:sz="6" w:space="0" w:color="D0CDC2"/>
              <w:left w:val="single" w:sz="6" w:space="0" w:color="D0CDC2"/>
              <w:bottom w:val="single" w:sz="6" w:space="0" w:color="D0CDC2"/>
              <w:right w:val="single" w:sz="6" w:space="0" w:color="D0CDC2"/>
            </w:tcBorders>
            <w:shd w:val="clear" w:color="auto" w:fill="FFFFFF"/>
            <w:vAlign w:val="center"/>
            <w:hideMark/>
          </w:tcPr>
          <w:p w14:paraId="000A9A41" w14:textId="77777777" w:rsidR="00BC0799" w:rsidRPr="00BC0799" w:rsidRDefault="00BC0799" w:rsidP="00BC0799">
            <w:pPr>
              <w:spacing w:after="0" w:line="240" w:lineRule="auto"/>
              <w:jc w:val="center"/>
              <w:rPr>
                <w:rFonts w:ascii="Tahoma" w:eastAsia="Times New Roman" w:hAnsi="Tahoma" w:cs="Tahoma"/>
                <w:color w:val="000000"/>
                <w:sz w:val="18"/>
                <w:szCs w:val="18"/>
                <w:lang w:eastAsia="ru-RU"/>
              </w:rPr>
            </w:pPr>
            <w:r w:rsidRPr="00BC0799">
              <w:rPr>
                <w:rFonts w:ascii="Tahoma" w:eastAsia="Times New Roman" w:hAnsi="Tahoma" w:cs="Tahoma"/>
                <w:color w:val="000000"/>
                <w:sz w:val="18"/>
                <w:szCs w:val="18"/>
                <w:lang w:eastAsia="ru-RU"/>
              </w:rPr>
              <w:t>6.62</w:t>
            </w:r>
          </w:p>
        </w:tc>
      </w:tr>
      <w:tr w:rsidR="00BC0799" w:rsidRPr="00BC0799" w14:paraId="57E295FB" w14:textId="77777777" w:rsidTr="00BC0799">
        <w:trPr>
          <w:jc w:val="center"/>
        </w:trPr>
        <w:tc>
          <w:tcPr>
            <w:tcW w:w="0" w:type="auto"/>
            <w:tcBorders>
              <w:top w:val="single" w:sz="6" w:space="0" w:color="D0CDC2"/>
              <w:left w:val="single" w:sz="6" w:space="0" w:color="D0CDC2"/>
              <w:bottom w:val="single" w:sz="6" w:space="0" w:color="D0CDC2"/>
              <w:right w:val="single" w:sz="6" w:space="0" w:color="D0CDC2"/>
            </w:tcBorders>
            <w:shd w:val="clear" w:color="auto" w:fill="FFFFFF"/>
            <w:vAlign w:val="center"/>
            <w:hideMark/>
          </w:tcPr>
          <w:p w14:paraId="060B5D2D" w14:textId="77777777" w:rsidR="00BC0799" w:rsidRPr="00BC0799" w:rsidRDefault="00BC0799" w:rsidP="00BC0799">
            <w:pPr>
              <w:spacing w:after="0" w:line="240" w:lineRule="auto"/>
              <w:jc w:val="center"/>
              <w:rPr>
                <w:rFonts w:ascii="Tahoma" w:eastAsia="Times New Roman" w:hAnsi="Tahoma" w:cs="Tahoma"/>
                <w:color w:val="000000"/>
                <w:sz w:val="18"/>
                <w:szCs w:val="18"/>
                <w:lang w:eastAsia="ru-RU"/>
              </w:rPr>
            </w:pPr>
            <w:r w:rsidRPr="00BC0799">
              <w:rPr>
                <w:rFonts w:ascii="Tahoma" w:eastAsia="Times New Roman" w:hAnsi="Tahoma" w:cs="Tahoma"/>
                <w:b/>
                <w:bCs/>
                <w:color w:val="000000"/>
                <w:sz w:val="18"/>
                <w:szCs w:val="18"/>
                <w:lang w:eastAsia="ru-RU"/>
              </w:rPr>
              <w:t>T</w:t>
            </w:r>
          </w:p>
        </w:tc>
        <w:tc>
          <w:tcPr>
            <w:tcW w:w="0" w:type="auto"/>
            <w:tcBorders>
              <w:top w:val="single" w:sz="6" w:space="0" w:color="D0CDC2"/>
              <w:left w:val="single" w:sz="6" w:space="0" w:color="D0CDC2"/>
              <w:bottom w:val="single" w:sz="6" w:space="0" w:color="D0CDC2"/>
              <w:right w:val="single" w:sz="6" w:space="0" w:color="D0CDC2"/>
            </w:tcBorders>
            <w:shd w:val="clear" w:color="auto" w:fill="FFFFFF"/>
            <w:vAlign w:val="center"/>
            <w:hideMark/>
          </w:tcPr>
          <w:p w14:paraId="7D022F6E" w14:textId="77777777" w:rsidR="00BC0799" w:rsidRPr="00BC0799" w:rsidRDefault="00BC0799" w:rsidP="00BC0799">
            <w:pPr>
              <w:spacing w:after="0" w:line="240" w:lineRule="auto"/>
              <w:jc w:val="center"/>
              <w:rPr>
                <w:rFonts w:ascii="Tahoma" w:eastAsia="Times New Roman" w:hAnsi="Tahoma" w:cs="Tahoma"/>
                <w:color w:val="000000"/>
                <w:sz w:val="18"/>
                <w:szCs w:val="18"/>
                <w:lang w:eastAsia="ru-RU"/>
              </w:rPr>
            </w:pPr>
            <w:r w:rsidRPr="00BC0799">
              <w:rPr>
                <w:rFonts w:ascii="Tahoma" w:eastAsia="Times New Roman" w:hAnsi="Tahoma" w:cs="Tahoma"/>
                <w:color w:val="000000"/>
                <w:sz w:val="18"/>
                <w:szCs w:val="18"/>
                <w:lang w:eastAsia="ru-RU"/>
              </w:rPr>
              <w:t>9.72</w:t>
            </w:r>
          </w:p>
        </w:tc>
      </w:tr>
      <w:tr w:rsidR="00BC0799" w:rsidRPr="00BC0799" w14:paraId="0DBE2DA8" w14:textId="77777777" w:rsidTr="00BC0799">
        <w:trPr>
          <w:jc w:val="center"/>
        </w:trPr>
        <w:tc>
          <w:tcPr>
            <w:tcW w:w="0" w:type="auto"/>
            <w:tcBorders>
              <w:top w:val="single" w:sz="6" w:space="0" w:color="D0CDC2"/>
              <w:left w:val="single" w:sz="6" w:space="0" w:color="D0CDC2"/>
              <w:bottom w:val="single" w:sz="6" w:space="0" w:color="D0CDC2"/>
              <w:right w:val="single" w:sz="6" w:space="0" w:color="D0CDC2"/>
            </w:tcBorders>
            <w:shd w:val="clear" w:color="auto" w:fill="FFFFFF"/>
            <w:vAlign w:val="center"/>
            <w:hideMark/>
          </w:tcPr>
          <w:p w14:paraId="2AA0A450" w14:textId="77777777" w:rsidR="00BC0799" w:rsidRPr="00BC0799" w:rsidRDefault="00BC0799" w:rsidP="00BC0799">
            <w:pPr>
              <w:spacing w:after="0" w:line="240" w:lineRule="auto"/>
              <w:jc w:val="center"/>
              <w:rPr>
                <w:rFonts w:ascii="Tahoma" w:eastAsia="Times New Roman" w:hAnsi="Tahoma" w:cs="Tahoma"/>
                <w:color w:val="000000"/>
                <w:sz w:val="18"/>
                <w:szCs w:val="18"/>
                <w:lang w:eastAsia="ru-RU"/>
              </w:rPr>
            </w:pPr>
            <w:r w:rsidRPr="00BC0799">
              <w:rPr>
                <w:rFonts w:ascii="Tahoma" w:eastAsia="Times New Roman" w:hAnsi="Tahoma" w:cs="Tahoma"/>
                <w:b/>
                <w:bCs/>
                <w:color w:val="000000"/>
                <w:sz w:val="18"/>
                <w:szCs w:val="18"/>
                <w:lang w:eastAsia="ru-RU"/>
              </w:rPr>
              <w:t>U</w:t>
            </w:r>
          </w:p>
        </w:tc>
        <w:tc>
          <w:tcPr>
            <w:tcW w:w="0" w:type="auto"/>
            <w:tcBorders>
              <w:top w:val="single" w:sz="6" w:space="0" w:color="D0CDC2"/>
              <w:left w:val="single" w:sz="6" w:space="0" w:color="D0CDC2"/>
              <w:bottom w:val="single" w:sz="6" w:space="0" w:color="D0CDC2"/>
              <w:right w:val="single" w:sz="6" w:space="0" w:color="D0CDC2"/>
            </w:tcBorders>
            <w:shd w:val="clear" w:color="auto" w:fill="FFFFFF"/>
            <w:vAlign w:val="center"/>
            <w:hideMark/>
          </w:tcPr>
          <w:p w14:paraId="6FCC5AA4" w14:textId="77777777" w:rsidR="00BC0799" w:rsidRPr="00BC0799" w:rsidRDefault="00BC0799" w:rsidP="00BC0799">
            <w:pPr>
              <w:spacing w:after="0" w:line="240" w:lineRule="auto"/>
              <w:jc w:val="center"/>
              <w:rPr>
                <w:rFonts w:ascii="Tahoma" w:eastAsia="Times New Roman" w:hAnsi="Tahoma" w:cs="Tahoma"/>
                <w:color w:val="000000"/>
                <w:sz w:val="18"/>
                <w:szCs w:val="18"/>
                <w:lang w:eastAsia="ru-RU"/>
              </w:rPr>
            </w:pPr>
            <w:r w:rsidRPr="00BC0799">
              <w:rPr>
                <w:rFonts w:ascii="Tahoma" w:eastAsia="Times New Roman" w:hAnsi="Tahoma" w:cs="Tahoma"/>
                <w:color w:val="000000"/>
                <w:sz w:val="18"/>
                <w:szCs w:val="18"/>
                <w:lang w:eastAsia="ru-RU"/>
              </w:rPr>
              <w:t>2.48</w:t>
            </w:r>
          </w:p>
        </w:tc>
      </w:tr>
      <w:tr w:rsidR="00BC0799" w:rsidRPr="00BC0799" w14:paraId="6D8A611B" w14:textId="77777777" w:rsidTr="00BC0799">
        <w:trPr>
          <w:jc w:val="center"/>
        </w:trPr>
        <w:tc>
          <w:tcPr>
            <w:tcW w:w="0" w:type="auto"/>
            <w:tcBorders>
              <w:top w:val="single" w:sz="6" w:space="0" w:color="D0CDC2"/>
              <w:left w:val="single" w:sz="6" w:space="0" w:color="D0CDC2"/>
              <w:bottom w:val="single" w:sz="6" w:space="0" w:color="D0CDC2"/>
              <w:right w:val="single" w:sz="6" w:space="0" w:color="D0CDC2"/>
            </w:tcBorders>
            <w:shd w:val="clear" w:color="auto" w:fill="FFFFFF"/>
            <w:vAlign w:val="center"/>
            <w:hideMark/>
          </w:tcPr>
          <w:p w14:paraId="53EA450C" w14:textId="77777777" w:rsidR="00BC0799" w:rsidRPr="00BC0799" w:rsidRDefault="00BC0799" w:rsidP="00BC0799">
            <w:pPr>
              <w:spacing w:after="0" w:line="240" w:lineRule="auto"/>
              <w:jc w:val="center"/>
              <w:rPr>
                <w:rFonts w:ascii="Tahoma" w:eastAsia="Times New Roman" w:hAnsi="Tahoma" w:cs="Tahoma"/>
                <w:color w:val="000000"/>
                <w:sz w:val="18"/>
                <w:szCs w:val="18"/>
                <w:lang w:eastAsia="ru-RU"/>
              </w:rPr>
            </w:pPr>
            <w:r w:rsidRPr="00BC0799">
              <w:rPr>
                <w:rFonts w:ascii="Tahoma" w:eastAsia="Times New Roman" w:hAnsi="Tahoma" w:cs="Tahoma"/>
                <w:b/>
                <w:bCs/>
                <w:color w:val="000000"/>
                <w:sz w:val="18"/>
                <w:szCs w:val="18"/>
                <w:lang w:eastAsia="ru-RU"/>
              </w:rPr>
              <w:t>V</w:t>
            </w:r>
          </w:p>
        </w:tc>
        <w:tc>
          <w:tcPr>
            <w:tcW w:w="0" w:type="auto"/>
            <w:tcBorders>
              <w:top w:val="single" w:sz="6" w:space="0" w:color="D0CDC2"/>
              <w:left w:val="single" w:sz="6" w:space="0" w:color="D0CDC2"/>
              <w:bottom w:val="single" w:sz="6" w:space="0" w:color="D0CDC2"/>
              <w:right w:val="single" w:sz="6" w:space="0" w:color="D0CDC2"/>
            </w:tcBorders>
            <w:shd w:val="clear" w:color="auto" w:fill="FFFFFF"/>
            <w:vAlign w:val="center"/>
            <w:hideMark/>
          </w:tcPr>
          <w:p w14:paraId="5D67ADFB" w14:textId="77777777" w:rsidR="00BC0799" w:rsidRPr="00BC0799" w:rsidRDefault="00BC0799" w:rsidP="00BC0799">
            <w:pPr>
              <w:spacing w:after="0" w:line="240" w:lineRule="auto"/>
              <w:jc w:val="center"/>
              <w:rPr>
                <w:rFonts w:ascii="Tahoma" w:eastAsia="Times New Roman" w:hAnsi="Tahoma" w:cs="Tahoma"/>
                <w:color w:val="000000"/>
                <w:sz w:val="18"/>
                <w:szCs w:val="18"/>
                <w:lang w:eastAsia="ru-RU"/>
              </w:rPr>
            </w:pPr>
            <w:r w:rsidRPr="00BC0799">
              <w:rPr>
                <w:rFonts w:ascii="Tahoma" w:eastAsia="Times New Roman" w:hAnsi="Tahoma" w:cs="Tahoma"/>
                <w:color w:val="000000"/>
                <w:sz w:val="18"/>
                <w:szCs w:val="18"/>
                <w:lang w:eastAsia="ru-RU"/>
              </w:rPr>
              <w:t>1.15</w:t>
            </w:r>
          </w:p>
        </w:tc>
      </w:tr>
      <w:tr w:rsidR="00BC0799" w:rsidRPr="00BC0799" w14:paraId="3554A9C4" w14:textId="77777777" w:rsidTr="00BC0799">
        <w:trPr>
          <w:jc w:val="center"/>
        </w:trPr>
        <w:tc>
          <w:tcPr>
            <w:tcW w:w="0" w:type="auto"/>
            <w:tcBorders>
              <w:top w:val="single" w:sz="6" w:space="0" w:color="D0CDC2"/>
              <w:left w:val="single" w:sz="6" w:space="0" w:color="D0CDC2"/>
              <w:bottom w:val="single" w:sz="6" w:space="0" w:color="D0CDC2"/>
              <w:right w:val="single" w:sz="6" w:space="0" w:color="D0CDC2"/>
            </w:tcBorders>
            <w:shd w:val="clear" w:color="auto" w:fill="FFFFFF"/>
            <w:vAlign w:val="center"/>
            <w:hideMark/>
          </w:tcPr>
          <w:p w14:paraId="70BC2A5D" w14:textId="77777777" w:rsidR="00BC0799" w:rsidRPr="00BC0799" w:rsidRDefault="00BC0799" w:rsidP="00BC0799">
            <w:pPr>
              <w:spacing w:after="0" w:line="240" w:lineRule="auto"/>
              <w:jc w:val="center"/>
              <w:rPr>
                <w:rFonts w:ascii="Tahoma" w:eastAsia="Times New Roman" w:hAnsi="Tahoma" w:cs="Tahoma"/>
                <w:color w:val="000000"/>
                <w:sz w:val="18"/>
                <w:szCs w:val="18"/>
                <w:lang w:eastAsia="ru-RU"/>
              </w:rPr>
            </w:pPr>
            <w:r w:rsidRPr="00BC0799">
              <w:rPr>
                <w:rFonts w:ascii="Tahoma" w:eastAsia="Times New Roman" w:hAnsi="Tahoma" w:cs="Tahoma"/>
                <w:b/>
                <w:bCs/>
                <w:color w:val="000000"/>
                <w:sz w:val="18"/>
                <w:szCs w:val="18"/>
                <w:lang w:eastAsia="ru-RU"/>
              </w:rPr>
              <w:t>W</w:t>
            </w:r>
          </w:p>
        </w:tc>
        <w:tc>
          <w:tcPr>
            <w:tcW w:w="0" w:type="auto"/>
            <w:tcBorders>
              <w:top w:val="single" w:sz="6" w:space="0" w:color="D0CDC2"/>
              <w:left w:val="single" w:sz="6" w:space="0" w:color="D0CDC2"/>
              <w:bottom w:val="single" w:sz="6" w:space="0" w:color="D0CDC2"/>
              <w:right w:val="single" w:sz="6" w:space="0" w:color="D0CDC2"/>
            </w:tcBorders>
            <w:shd w:val="clear" w:color="auto" w:fill="FFFFFF"/>
            <w:vAlign w:val="center"/>
            <w:hideMark/>
          </w:tcPr>
          <w:p w14:paraId="7DB21ECD" w14:textId="77777777" w:rsidR="00BC0799" w:rsidRPr="00BC0799" w:rsidRDefault="00BC0799" w:rsidP="00BC0799">
            <w:pPr>
              <w:spacing w:after="0" w:line="240" w:lineRule="auto"/>
              <w:jc w:val="center"/>
              <w:rPr>
                <w:rFonts w:ascii="Tahoma" w:eastAsia="Times New Roman" w:hAnsi="Tahoma" w:cs="Tahoma"/>
                <w:color w:val="000000"/>
                <w:sz w:val="18"/>
                <w:szCs w:val="18"/>
                <w:lang w:eastAsia="ru-RU"/>
              </w:rPr>
            </w:pPr>
            <w:r w:rsidRPr="00BC0799">
              <w:rPr>
                <w:rFonts w:ascii="Tahoma" w:eastAsia="Times New Roman" w:hAnsi="Tahoma" w:cs="Tahoma"/>
                <w:color w:val="000000"/>
                <w:sz w:val="18"/>
                <w:szCs w:val="18"/>
                <w:lang w:eastAsia="ru-RU"/>
              </w:rPr>
              <w:t>1.80</w:t>
            </w:r>
          </w:p>
        </w:tc>
      </w:tr>
      <w:tr w:rsidR="00BC0799" w:rsidRPr="00BC0799" w14:paraId="37C744E1" w14:textId="77777777" w:rsidTr="00BC0799">
        <w:trPr>
          <w:jc w:val="center"/>
        </w:trPr>
        <w:tc>
          <w:tcPr>
            <w:tcW w:w="0" w:type="auto"/>
            <w:tcBorders>
              <w:top w:val="single" w:sz="6" w:space="0" w:color="D0CDC2"/>
              <w:left w:val="single" w:sz="6" w:space="0" w:color="D0CDC2"/>
              <w:bottom w:val="single" w:sz="6" w:space="0" w:color="D0CDC2"/>
              <w:right w:val="single" w:sz="6" w:space="0" w:color="D0CDC2"/>
            </w:tcBorders>
            <w:shd w:val="clear" w:color="auto" w:fill="FFFFFF"/>
            <w:vAlign w:val="center"/>
            <w:hideMark/>
          </w:tcPr>
          <w:p w14:paraId="0C019175" w14:textId="77777777" w:rsidR="00BC0799" w:rsidRPr="00BC0799" w:rsidRDefault="00BC0799" w:rsidP="00BC0799">
            <w:pPr>
              <w:spacing w:after="0" w:line="240" w:lineRule="auto"/>
              <w:jc w:val="center"/>
              <w:rPr>
                <w:rFonts w:ascii="Tahoma" w:eastAsia="Times New Roman" w:hAnsi="Tahoma" w:cs="Tahoma"/>
                <w:color w:val="000000"/>
                <w:sz w:val="18"/>
                <w:szCs w:val="18"/>
                <w:lang w:eastAsia="ru-RU"/>
              </w:rPr>
            </w:pPr>
            <w:r w:rsidRPr="00BC0799">
              <w:rPr>
                <w:rFonts w:ascii="Tahoma" w:eastAsia="Times New Roman" w:hAnsi="Tahoma" w:cs="Tahoma"/>
                <w:b/>
                <w:bCs/>
                <w:color w:val="000000"/>
                <w:sz w:val="18"/>
                <w:szCs w:val="18"/>
                <w:lang w:eastAsia="ru-RU"/>
              </w:rPr>
              <w:t>X</w:t>
            </w:r>
          </w:p>
        </w:tc>
        <w:tc>
          <w:tcPr>
            <w:tcW w:w="0" w:type="auto"/>
            <w:tcBorders>
              <w:top w:val="single" w:sz="6" w:space="0" w:color="D0CDC2"/>
              <w:left w:val="single" w:sz="6" w:space="0" w:color="D0CDC2"/>
              <w:bottom w:val="single" w:sz="6" w:space="0" w:color="D0CDC2"/>
              <w:right w:val="single" w:sz="6" w:space="0" w:color="D0CDC2"/>
            </w:tcBorders>
            <w:shd w:val="clear" w:color="auto" w:fill="FFFFFF"/>
            <w:vAlign w:val="center"/>
            <w:hideMark/>
          </w:tcPr>
          <w:p w14:paraId="3335F365" w14:textId="77777777" w:rsidR="00BC0799" w:rsidRPr="00BC0799" w:rsidRDefault="00BC0799" w:rsidP="00BC0799">
            <w:pPr>
              <w:spacing w:after="0" w:line="240" w:lineRule="auto"/>
              <w:jc w:val="center"/>
              <w:rPr>
                <w:rFonts w:ascii="Tahoma" w:eastAsia="Times New Roman" w:hAnsi="Tahoma" w:cs="Tahoma"/>
                <w:color w:val="000000"/>
                <w:sz w:val="18"/>
                <w:szCs w:val="18"/>
                <w:lang w:eastAsia="ru-RU"/>
              </w:rPr>
            </w:pPr>
            <w:r w:rsidRPr="00BC0799">
              <w:rPr>
                <w:rFonts w:ascii="Tahoma" w:eastAsia="Times New Roman" w:hAnsi="Tahoma" w:cs="Tahoma"/>
                <w:color w:val="000000"/>
                <w:sz w:val="18"/>
                <w:szCs w:val="18"/>
                <w:lang w:eastAsia="ru-RU"/>
              </w:rPr>
              <w:t>0.17</w:t>
            </w:r>
          </w:p>
        </w:tc>
      </w:tr>
      <w:tr w:rsidR="00BC0799" w:rsidRPr="00BC0799" w14:paraId="5E4970FB" w14:textId="77777777" w:rsidTr="00BC0799">
        <w:trPr>
          <w:jc w:val="center"/>
        </w:trPr>
        <w:tc>
          <w:tcPr>
            <w:tcW w:w="0" w:type="auto"/>
            <w:tcBorders>
              <w:top w:val="single" w:sz="6" w:space="0" w:color="D0CDC2"/>
              <w:left w:val="single" w:sz="6" w:space="0" w:color="D0CDC2"/>
              <w:bottom w:val="single" w:sz="6" w:space="0" w:color="D0CDC2"/>
              <w:right w:val="single" w:sz="6" w:space="0" w:color="D0CDC2"/>
            </w:tcBorders>
            <w:shd w:val="clear" w:color="auto" w:fill="FFFFFF"/>
            <w:vAlign w:val="center"/>
            <w:hideMark/>
          </w:tcPr>
          <w:p w14:paraId="72AA47BF" w14:textId="77777777" w:rsidR="00BC0799" w:rsidRPr="00BC0799" w:rsidRDefault="00BC0799" w:rsidP="00BC0799">
            <w:pPr>
              <w:spacing w:after="0" w:line="240" w:lineRule="auto"/>
              <w:jc w:val="center"/>
              <w:rPr>
                <w:rFonts w:ascii="Tahoma" w:eastAsia="Times New Roman" w:hAnsi="Tahoma" w:cs="Tahoma"/>
                <w:color w:val="000000"/>
                <w:sz w:val="18"/>
                <w:szCs w:val="18"/>
                <w:lang w:eastAsia="ru-RU"/>
              </w:rPr>
            </w:pPr>
            <w:r w:rsidRPr="00BC0799">
              <w:rPr>
                <w:rFonts w:ascii="Tahoma" w:eastAsia="Times New Roman" w:hAnsi="Tahoma" w:cs="Tahoma"/>
                <w:b/>
                <w:bCs/>
                <w:color w:val="000000"/>
                <w:sz w:val="18"/>
                <w:szCs w:val="18"/>
                <w:lang w:eastAsia="ru-RU"/>
              </w:rPr>
              <w:t>Y</w:t>
            </w:r>
          </w:p>
        </w:tc>
        <w:tc>
          <w:tcPr>
            <w:tcW w:w="0" w:type="auto"/>
            <w:tcBorders>
              <w:top w:val="single" w:sz="6" w:space="0" w:color="D0CDC2"/>
              <w:left w:val="single" w:sz="6" w:space="0" w:color="D0CDC2"/>
              <w:bottom w:val="single" w:sz="6" w:space="0" w:color="D0CDC2"/>
              <w:right w:val="single" w:sz="6" w:space="0" w:color="D0CDC2"/>
            </w:tcBorders>
            <w:shd w:val="clear" w:color="auto" w:fill="FFFFFF"/>
            <w:vAlign w:val="center"/>
            <w:hideMark/>
          </w:tcPr>
          <w:p w14:paraId="098F6CB1" w14:textId="77777777" w:rsidR="00BC0799" w:rsidRPr="00BC0799" w:rsidRDefault="00BC0799" w:rsidP="00BC0799">
            <w:pPr>
              <w:spacing w:after="0" w:line="240" w:lineRule="auto"/>
              <w:jc w:val="center"/>
              <w:rPr>
                <w:rFonts w:ascii="Tahoma" w:eastAsia="Times New Roman" w:hAnsi="Tahoma" w:cs="Tahoma"/>
                <w:color w:val="000000"/>
                <w:sz w:val="18"/>
                <w:szCs w:val="18"/>
                <w:lang w:eastAsia="ru-RU"/>
              </w:rPr>
            </w:pPr>
            <w:r w:rsidRPr="00BC0799">
              <w:rPr>
                <w:rFonts w:ascii="Tahoma" w:eastAsia="Times New Roman" w:hAnsi="Tahoma" w:cs="Tahoma"/>
                <w:color w:val="000000"/>
                <w:sz w:val="18"/>
                <w:szCs w:val="18"/>
                <w:lang w:eastAsia="ru-RU"/>
              </w:rPr>
              <w:t>1.52</w:t>
            </w:r>
          </w:p>
        </w:tc>
      </w:tr>
      <w:tr w:rsidR="00BC0799" w:rsidRPr="00BC0799" w14:paraId="2590F383" w14:textId="77777777" w:rsidTr="00BC0799">
        <w:trPr>
          <w:jc w:val="center"/>
        </w:trPr>
        <w:tc>
          <w:tcPr>
            <w:tcW w:w="0" w:type="auto"/>
            <w:tcBorders>
              <w:top w:val="single" w:sz="6" w:space="0" w:color="D0CDC2"/>
              <w:left w:val="single" w:sz="6" w:space="0" w:color="D0CDC2"/>
              <w:bottom w:val="single" w:sz="6" w:space="0" w:color="D0CDC2"/>
              <w:right w:val="single" w:sz="6" w:space="0" w:color="D0CDC2"/>
            </w:tcBorders>
            <w:shd w:val="clear" w:color="auto" w:fill="FFFFFF"/>
            <w:vAlign w:val="center"/>
            <w:hideMark/>
          </w:tcPr>
          <w:p w14:paraId="42802D3E" w14:textId="77777777" w:rsidR="00BC0799" w:rsidRPr="00BC0799" w:rsidRDefault="00BC0799" w:rsidP="00BC0799">
            <w:pPr>
              <w:spacing w:after="0" w:line="240" w:lineRule="auto"/>
              <w:jc w:val="center"/>
              <w:rPr>
                <w:rFonts w:ascii="Tahoma" w:eastAsia="Times New Roman" w:hAnsi="Tahoma" w:cs="Tahoma"/>
                <w:color w:val="000000"/>
                <w:sz w:val="18"/>
                <w:szCs w:val="18"/>
                <w:lang w:eastAsia="ru-RU"/>
              </w:rPr>
            </w:pPr>
            <w:r w:rsidRPr="00BC0799">
              <w:rPr>
                <w:rFonts w:ascii="Tahoma" w:eastAsia="Times New Roman" w:hAnsi="Tahoma" w:cs="Tahoma"/>
                <w:b/>
                <w:bCs/>
                <w:color w:val="000000"/>
                <w:sz w:val="18"/>
                <w:szCs w:val="18"/>
                <w:lang w:eastAsia="ru-RU"/>
              </w:rPr>
              <w:t>Z</w:t>
            </w:r>
          </w:p>
        </w:tc>
        <w:tc>
          <w:tcPr>
            <w:tcW w:w="0" w:type="auto"/>
            <w:tcBorders>
              <w:top w:val="single" w:sz="6" w:space="0" w:color="D0CDC2"/>
              <w:left w:val="single" w:sz="6" w:space="0" w:color="D0CDC2"/>
              <w:bottom w:val="single" w:sz="6" w:space="0" w:color="D0CDC2"/>
              <w:right w:val="single" w:sz="6" w:space="0" w:color="D0CDC2"/>
            </w:tcBorders>
            <w:shd w:val="clear" w:color="auto" w:fill="FFFFFF"/>
            <w:vAlign w:val="center"/>
            <w:hideMark/>
          </w:tcPr>
          <w:p w14:paraId="4A54781E" w14:textId="77777777" w:rsidR="00BC0799" w:rsidRPr="00BC0799" w:rsidRDefault="00BC0799" w:rsidP="00BC0799">
            <w:pPr>
              <w:spacing w:after="0" w:line="240" w:lineRule="auto"/>
              <w:jc w:val="center"/>
              <w:rPr>
                <w:rFonts w:ascii="Tahoma" w:eastAsia="Times New Roman" w:hAnsi="Tahoma" w:cs="Tahoma"/>
                <w:color w:val="000000"/>
                <w:sz w:val="18"/>
                <w:szCs w:val="18"/>
                <w:lang w:eastAsia="ru-RU"/>
              </w:rPr>
            </w:pPr>
            <w:r w:rsidRPr="00BC0799">
              <w:rPr>
                <w:rFonts w:ascii="Tahoma" w:eastAsia="Times New Roman" w:hAnsi="Tahoma" w:cs="Tahoma"/>
                <w:color w:val="000000"/>
                <w:sz w:val="18"/>
                <w:szCs w:val="18"/>
                <w:lang w:eastAsia="ru-RU"/>
              </w:rPr>
              <w:t>0.05</w:t>
            </w:r>
          </w:p>
        </w:tc>
      </w:tr>
    </w:tbl>
    <w:p w14:paraId="44DAAF8C" w14:textId="77777777" w:rsidR="00FE18B9" w:rsidRPr="00FE18B9" w:rsidRDefault="00FE18B9" w:rsidP="00FE18B9">
      <w:pPr>
        <w:ind w:firstLine="284"/>
        <w:rPr>
          <w:rFonts w:ascii="Times New Roman" w:hAnsi="Times New Roman" w:cs="Times New Roman"/>
          <w:sz w:val="24"/>
          <w:szCs w:val="24"/>
        </w:rPr>
      </w:pPr>
    </w:p>
    <w:sectPr w:rsidR="00FE18B9" w:rsidRPr="00FE18B9" w:rsidSect="00FE18B9">
      <w:pgSz w:w="11906" w:h="16838"/>
      <w:pgMar w:top="1134" w:right="566" w:bottom="1134"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C5C69"/>
    <w:multiLevelType w:val="hybridMultilevel"/>
    <w:tmpl w:val="159C6CE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F277D88"/>
    <w:multiLevelType w:val="hybridMultilevel"/>
    <w:tmpl w:val="ED0EEF2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8B469F7"/>
    <w:multiLevelType w:val="hybridMultilevel"/>
    <w:tmpl w:val="08782E0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576E68BE"/>
    <w:multiLevelType w:val="hybridMultilevel"/>
    <w:tmpl w:val="24F400B4"/>
    <w:lvl w:ilvl="0" w:tplc="0419000F">
      <w:start w:val="1"/>
      <w:numFmt w:val="decimal"/>
      <w:lvlText w:val="%1."/>
      <w:lvlJc w:val="left"/>
      <w:pPr>
        <w:ind w:left="1004" w:hanging="360"/>
      </w:p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num w:numId="1" w16cid:durableId="1698311699">
    <w:abstractNumId w:val="1"/>
  </w:num>
  <w:num w:numId="2" w16cid:durableId="1336803761">
    <w:abstractNumId w:val="0"/>
  </w:num>
  <w:num w:numId="3" w16cid:durableId="1853378368">
    <w:abstractNumId w:val="2"/>
  </w:num>
  <w:num w:numId="4" w16cid:durableId="18214636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8B9"/>
    <w:rsid w:val="00035F65"/>
    <w:rsid w:val="00143A0C"/>
    <w:rsid w:val="00146F99"/>
    <w:rsid w:val="00204099"/>
    <w:rsid w:val="00233255"/>
    <w:rsid w:val="002E2014"/>
    <w:rsid w:val="002F6B83"/>
    <w:rsid w:val="0030000E"/>
    <w:rsid w:val="003E240D"/>
    <w:rsid w:val="004A7FC3"/>
    <w:rsid w:val="004B4BBF"/>
    <w:rsid w:val="004E3065"/>
    <w:rsid w:val="006C153A"/>
    <w:rsid w:val="007E6652"/>
    <w:rsid w:val="00805EDB"/>
    <w:rsid w:val="008F7FC5"/>
    <w:rsid w:val="00954DF5"/>
    <w:rsid w:val="00AF1917"/>
    <w:rsid w:val="00B34C82"/>
    <w:rsid w:val="00BC0799"/>
    <w:rsid w:val="00C533C9"/>
    <w:rsid w:val="00DB69D7"/>
    <w:rsid w:val="00F120F4"/>
    <w:rsid w:val="00F76ED2"/>
    <w:rsid w:val="00FE18B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34B84"/>
  <w15:docId w15:val="{F3A06F27-68C8-465D-BE9B-45AD27136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E18B9"/>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E18B9"/>
    <w:pPr>
      <w:ind w:left="720"/>
      <w:contextualSpacing/>
    </w:pPr>
  </w:style>
  <w:style w:type="paragraph" w:styleId="a4">
    <w:name w:val="Balloon Text"/>
    <w:basedOn w:val="a"/>
    <w:link w:val="a5"/>
    <w:uiPriority w:val="99"/>
    <w:semiHidden/>
    <w:unhideWhenUsed/>
    <w:rsid w:val="00FE18B9"/>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FE18B9"/>
    <w:rPr>
      <w:rFonts w:ascii="Tahoma" w:hAnsi="Tahoma" w:cs="Tahoma"/>
      <w:sz w:val="16"/>
      <w:szCs w:val="16"/>
    </w:rPr>
  </w:style>
  <w:style w:type="table" w:styleId="a6">
    <w:name w:val="Table Grid"/>
    <w:basedOn w:val="a1"/>
    <w:uiPriority w:val="59"/>
    <w:rsid w:val="002332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Hyperlink"/>
    <w:basedOn w:val="a0"/>
    <w:uiPriority w:val="99"/>
    <w:unhideWhenUsed/>
    <w:rsid w:val="004B4BBF"/>
    <w:rPr>
      <w:color w:val="0000FF" w:themeColor="hyperlink"/>
      <w:u w:val="single"/>
    </w:rPr>
  </w:style>
  <w:style w:type="character" w:styleId="a8">
    <w:name w:val="FollowedHyperlink"/>
    <w:basedOn w:val="a0"/>
    <w:uiPriority w:val="99"/>
    <w:semiHidden/>
    <w:unhideWhenUsed/>
    <w:rsid w:val="00BC079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1439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new2.intuit.ru/studies/courses/552/408/lecture/9355?page=1"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17F977-9C0D-4DB1-B492-DF6D42C7B9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1746</Words>
  <Characters>9953</Characters>
  <Application>Microsoft Office Word</Application>
  <DocSecurity>0</DocSecurity>
  <Lines>82</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Сергей</dc:creator>
  <cp:lastModifiedBy>NAVI</cp:lastModifiedBy>
  <cp:revision>3</cp:revision>
  <dcterms:created xsi:type="dcterms:W3CDTF">2026-03-04T20:14:00Z</dcterms:created>
  <dcterms:modified xsi:type="dcterms:W3CDTF">2026-03-04T20:17:00Z</dcterms:modified>
</cp:coreProperties>
</file>