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="008A103E">
        <w:rPr>
          <w:rFonts w:hint="eastAsia"/>
          <w:sz w:val="28"/>
          <w:szCs w:val="28"/>
        </w:rPr>
        <w:t>ionic</w:t>
      </w:r>
      <w:r w:rsidR="008A103E">
        <w:rPr>
          <w:rFonts w:hint="eastAsia"/>
          <w:sz w:val="28"/>
          <w:szCs w:val="28"/>
        </w:rPr>
        <w:t>框架</w:t>
      </w:r>
      <w:r w:rsidRPr="00187FD7">
        <w:rPr>
          <w:rFonts w:hint="eastAsia"/>
          <w:sz w:val="28"/>
          <w:szCs w:val="28"/>
        </w:rPr>
        <w:t>，后端技术采用</w:t>
      </w:r>
      <w:r w:rsidR="00FB53CB">
        <w:rPr>
          <w:rFonts w:hint="eastAsia"/>
          <w:sz w:val="28"/>
          <w:szCs w:val="28"/>
        </w:rPr>
        <w:t>Nodejs</w:t>
      </w:r>
      <w:r w:rsidR="00FB53CB">
        <w:rPr>
          <w:rFonts w:hint="eastAsia"/>
          <w:sz w:val="28"/>
          <w:szCs w:val="28"/>
        </w:rPr>
        <w:t>的</w:t>
      </w:r>
      <w:r w:rsidR="00FB53CB">
        <w:rPr>
          <w:rFonts w:hint="eastAsia"/>
          <w:sz w:val="28"/>
          <w:szCs w:val="28"/>
        </w:rPr>
        <w:t>express</w:t>
      </w:r>
      <w:r w:rsidR="00FB53CB">
        <w:rPr>
          <w:rFonts w:hint="eastAsia"/>
          <w:sz w:val="28"/>
          <w:szCs w:val="28"/>
        </w:rPr>
        <w:t>框架</w:t>
      </w:r>
      <w:r w:rsidR="00863D2B">
        <w:rPr>
          <w:rFonts w:hint="eastAsia"/>
          <w:sz w:val="28"/>
          <w:szCs w:val="28"/>
        </w:rPr>
        <w:t>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初步计划采用亚马逊的</w:t>
      </w:r>
      <w:proofErr w:type="gramStart"/>
      <w:r w:rsidR="00863D2B">
        <w:rPr>
          <w:rFonts w:hint="eastAsia"/>
          <w:sz w:val="28"/>
          <w:szCs w:val="28"/>
        </w:rPr>
        <w:t>云服务</w:t>
      </w:r>
      <w:proofErr w:type="gramEnd"/>
      <w:r w:rsidR="00863D2B"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A103E">
        <w:rPr>
          <w:rFonts w:hint="eastAsia"/>
          <w:sz w:val="28"/>
          <w:szCs w:val="28"/>
        </w:rPr>
        <w:t>前后端数据的交互式一个重难点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</w:t>
      </w:r>
      <w:r w:rsidR="008A103E">
        <w:rPr>
          <w:rFonts w:hint="eastAsia"/>
          <w:sz w:val="28"/>
          <w:szCs w:val="28"/>
        </w:rPr>
        <w:t>怎样设计出容易上手的</w:t>
      </w:r>
      <w:r w:rsidR="008A103E">
        <w:rPr>
          <w:rFonts w:hint="eastAsia"/>
          <w:sz w:val="28"/>
          <w:szCs w:val="28"/>
        </w:rPr>
        <w:t>APP</w:t>
      </w:r>
      <w:r w:rsidR="00D23B07">
        <w:rPr>
          <w:rFonts w:hint="eastAsia"/>
          <w:sz w:val="28"/>
          <w:szCs w:val="28"/>
        </w:rPr>
        <w:t>，同时支持灵活的</w:t>
      </w:r>
      <w:r w:rsidR="008A103E">
        <w:rPr>
          <w:rFonts w:hint="eastAsia"/>
          <w:sz w:val="28"/>
          <w:szCs w:val="28"/>
        </w:rPr>
        <w:t>攻略推荐；</w:t>
      </w:r>
      <w:bookmarkStart w:id="0" w:name="_GoBack"/>
      <w:bookmarkEnd w:id="0"/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7142" w:rsidRDefault="006F7142" w:rsidP="00FB53CB">
      <w:r>
        <w:separator/>
      </w:r>
    </w:p>
  </w:endnote>
  <w:endnote w:type="continuationSeparator" w:id="0">
    <w:p w:rsidR="006F7142" w:rsidRDefault="006F7142" w:rsidP="00FB5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7142" w:rsidRDefault="006F7142" w:rsidP="00FB53CB">
      <w:r>
        <w:separator/>
      </w:r>
    </w:p>
  </w:footnote>
  <w:footnote w:type="continuationSeparator" w:id="0">
    <w:p w:rsidR="006F7142" w:rsidRDefault="006F7142" w:rsidP="00FB53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6F7142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A103E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B53CB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72DF4"/>
  <w15:docId w15:val="{DE95AB7C-015C-4083-831D-A86DAD92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B5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B53C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B53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B53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 </cp:lastModifiedBy>
  <cp:revision>5</cp:revision>
  <dcterms:created xsi:type="dcterms:W3CDTF">2012-08-13T06:47:00Z</dcterms:created>
  <dcterms:modified xsi:type="dcterms:W3CDTF">2019-03-11T12:22:00Z</dcterms:modified>
</cp:coreProperties>
</file>