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E4D" w:rsidRDefault="009A6E4D" w:rsidP="009A6E4D">
      <w:pPr>
        <w:pStyle w:val="a3"/>
      </w:pPr>
      <w:r>
        <w:rPr>
          <w:rFonts w:hint="eastAsia"/>
        </w:rPr>
        <w:t>采用的技术架构</w:t>
      </w:r>
    </w:p>
    <w:p w:rsidR="009A6E4D" w:rsidRPr="00187FD7" w:rsidRDefault="009A6E4D" w:rsidP="009A6E4D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框架</w:t>
      </w:r>
      <w:r>
        <w:rPr>
          <w:rFonts w:hint="eastAsia"/>
          <w:sz w:val="28"/>
          <w:szCs w:val="28"/>
        </w:rPr>
        <w:t>，快速完成开发</w:t>
      </w:r>
      <w:r w:rsidRPr="00187FD7">
        <w:rPr>
          <w:rFonts w:hint="eastAsia"/>
          <w:sz w:val="28"/>
          <w:szCs w:val="28"/>
        </w:rPr>
        <w:t>；</w:t>
      </w:r>
    </w:p>
    <w:p w:rsidR="009A6E4D" w:rsidRDefault="009A6E4D" w:rsidP="009A6E4D">
      <w:pPr>
        <w:pStyle w:val="a3"/>
        <w:tabs>
          <w:tab w:val="center" w:pos="4153"/>
          <w:tab w:val="right" w:pos="8306"/>
        </w:tabs>
        <w:jc w:val="left"/>
      </w:pPr>
      <w:r>
        <w:tab/>
      </w:r>
      <w:r>
        <w:rPr>
          <w:rFonts w:hint="eastAsia"/>
        </w:rPr>
        <w:t>平台</w:t>
      </w:r>
      <w:r>
        <w:tab/>
      </w:r>
    </w:p>
    <w:p w:rsidR="009A6E4D" w:rsidRPr="00187FD7" w:rsidRDefault="009A6E4D" w:rsidP="009A6E4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自己搭建的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环境；</w:t>
      </w:r>
    </w:p>
    <w:p w:rsidR="009A6E4D" w:rsidRDefault="009A6E4D" w:rsidP="009A6E4D">
      <w:pPr>
        <w:pStyle w:val="a3"/>
      </w:pPr>
      <w:r>
        <w:rPr>
          <w:rFonts w:hint="eastAsia"/>
        </w:rPr>
        <w:t>技术难点</w:t>
      </w:r>
    </w:p>
    <w:p w:rsidR="00537B5B" w:rsidRPr="009A6E4D" w:rsidRDefault="009A6E4D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接口的连接，前后端的打通，数据库的数据操作，具体的功能实现</w:t>
      </w:r>
      <w:r>
        <w:rPr>
          <w:rFonts w:hint="eastAsia"/>
          <w:sz w:val="28"/>
          <w:szCs w:val="28"/>
        </w:rPr>
        <w:t>等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537B5B" w:rsidRPr="009A6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9DF" w:rsidRDefault="00AC59DF" w:rsidP="009A6E4D">
      <w:r>
        <w:separator/>
      </w:r>
    </w:p>
  </w:endnote>
  <w:endnote w:type="continuationSeparator" w:id="0">
    <w:p w:rsidR="00AC59DF" w:rsidRDefault="00AC59DF" w:rsidP="009A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9DF" w:rsidRDefault="00AC59DF" w:rsidP="009A6E4D">
      <w:r>
        <w:separator/>
      </w:r>
    </w:p>
  </w:footnote>
  <w:footnote w:type="continuationSeparator" w:id="0">
    <w:p w:rsidR="00AC59DF" w:rsidRDefault="00AC59DF" w:rsidP="009A6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37B5B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E4D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59DF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87F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EFDF"/>
  <w15:docId w15:val="{DD3860C1-6A2A-4D31-8C11-F0EBA491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A6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6E4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6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6E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媛媛 黄</cp:lastModifiedBy>
  <cp:revision>5</cp:revision>
  <dcterms:created xsi:type="dcterms:W3CDTF">2012-08-13T06:47:00Z</dcterms:created>
  <dcterms:modified xsi:type="dcterms:W3CDTF">2019-03-11T09:12:00Z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