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FB3BB" w14:textId="70A100DF" w:rsidR="003D0D1E" w:rsidRDefault="00F019A5">
      <w:r>
        <w:t xml:space="preserve">Agenda </w:t>
      </w:r>
      <w:r>
        <w:rPr>
          <w:rFonts w:hint="eastAsia"/>
        </w:rPr>
        <w:t>3</w:t>
      </w:r>
      <w:r>
        <w:t>/</w:t>
      </w:r>
      <w:r>
        <w:rPr>
          <w:rFonts w:hint="eastAsia"/>
        </w:rPr>
        <w:t>21</w:t>
      </w:r>
      <w:r w:rsidR="004A7C1D">
        <w:t>/2016</w:t>
      </w:r>
    </w:p>
    <w:p w14:paraId="76DEE305" w14:textId="77777777" w:rsidR="004A7C1D" w:rsidRDefault="004A7C1D" w:rsidP="00F019A5">
      <w:pPr>
        <w:rPr>
          <w:rFonts w:hint="eastAsia"/>
        </w:rPr>
      </w:pPr>
    </w:p>
    <w:p w14:paraId="5FB82FF9" w14:textId="77777777" w:rsidR="004A7C1D" w:rsidRDefault="004A7C1D" w:rsidP="004A7C1D">
      <w:pPr>
        <w:pStyle w:val="a3"/>
        <w:numPr>
          <w:ilvl w:val="0"/>
          <w:numId w:val="1"/>
        </w:numPr>
        <w:ind w:firstLineChars="0"/>
      </w:pPr>
      <w:r>
        <w:t>New PERCH Quantitative Method - Bayesian regression with shrinkage prior</w:t>
      </w:r>
    </w:p>
    <w:p w14:paraId="3B465290" w14:textId="5183A3CC" w:rsidR="001C0F3D" w:rsidRDefault="001C0F3D" w:rsidP="001C0F3D">
      <w:pPr>
        <w:pStyle w:val="a3"/>
        <w:numPr>
          <w:ilvl w:val="0"/>
          <w:numId w:val="7"/>
        </w:numPr>
        <w:ind w:firstLineChars="0"/>
      </w:pPr>
      <w:r>
        <w:t>Shrinkage p</w:t>
      </w:r>
      <w:r w:rsidR="004A7C1D">
        <w:t>rior</w:t>
      </w:r>
      <w:r>
        <w:t>s</w:t>
      </w:r>
      <w:r w:rsidR="004A7C1D">
        <w:t xml:space="preserve">: </w:t>
      </w:r>
    </w:p>
    <w:p w14:paraId="649F2CB0" w14:textId="5687E41D" w:rsidR="001C0F3D" w:rsidRPr="00194742" w:rsidRDefault="00194742" w:rsidP="00194742">
      <w:pPr>
        <w:ind w:left="300" w:firstLine="420"/>
        <w:rPr>
          <w:rFonts w:ascii="Times" w:eastAsia="Times New Roman" w:hAnsi="Times" w:cs="Times New Roman"/>
          <w:kern w:val="0"/>
          <w:sz w:val="20"/>
          <w:szCs w:val="20"/>
        </w:rPr>
      </w:pPr>
      <w:r>
        <w:t>Rescaled s</w:t>
      </w:r>
      <w:r w:rsidR="001C0F3D">
        <w:t>pike/slab prior</w:t>
      </w:r>
      <w:r>
        <w:t xml:space="preserve"> (</w:t>
      </w:r>
      <w:r w:rsidRPr="00194742">
        <w:t>Ishwaran and Rao</w:t>
      </w:r>
      <w:r>
        <w:t>, Ann</w:t>
      </w:r>
      <w:r w:rsidR="00117CB5">
        <w:t>.</w:t>
      </w:r>
      <w:r>
        <w:t xml:space="preserve"> Statist</w:t>
      </w:r>
      <w:r w:rsidR="00117CB5">
        <w:t>.</w:t>
      </w:r>
      <w:r>
        <w:t xml:space="preserve"> 2005)</w:t>
      </w:r>
    </w:p>
    <w:p w14:paraId="27D0D15E" w14:textId="4A47A7FC" w:rsidR="001C0F3D" w:rsidRDefault="001C0F3D" w:rsidP="001C0F3D">
      <w:pPr>
        <w:pStyle w:val="a3"/>
        <w:ind w:left="720" w:firstLineChars="0" w:firstLine="0"/>
      </w:pPr>
      <w:r>
        <w:t>Horseshoe prior (Carvalho, et al., Biometrika 2010)</w:t>
      </w:r>
    </w:p>
    <w:p w14:paraId="381558B8" w14:textId="14EDBBE9" w:rsidR="004A7C1D" w:rsidRDefault="004A7C1D" w:rsidP="001C0F3D">
      <w:pPr>
        <w:pStyle w:val="a3"/>
        <w:ind w:left="720" w:firstLineChars="0" w:firstLine="0"/>
      </w:pPr>
      <w:r>
        <w:t>Dirichlet-Laplace prior (</w:t>
      </w:r>
      <w:r w:rsidR="001C0F3D">
        <w:t xml:space="preserve">Bhattacharya, et al., </w:t>
      </w:r>
      <w:r>
        <w:t>JASA</w:t>
      </w:r>
      <w:r w:rsidR="001C0F3D">
        <w:t xml:space="preserve"> 2015</w:t>
      </w:r>
      <w:r>
        <w:t>)</w:t>
      </w:r>
    </w:p>
    <w:p w14:paraId="7BA96B2E" w14:textId="77777777" w:rsidR="001C0F3D" w:rsidRDefault="001C0F3D" w:rsidP="001B551B">
      <w:pPr>
        <w:pStyle w:val="a3"/>
        <w:ind w:left="360" w:firstLineChars="0" w:firstLine="0"/>
      </w:pPr>
    </w:p>
    <w:p w14:paraId="25F96EF3" w14:textId="77777777" w:rsidR="004A7C1D" w:rsidRDefault="004A7C1D" w:rsidP="001B551B">
      <w:pPr>
        <w:pStyle w:val="a3"/>
        <w:ind w:left="360" w:firstLineChars="0" w:firstLine="0"/>
      </w:pPr>
      <w:r>
        <w:t xml:space="preserve">2) Parameterization: </w:t>
      </w:r>
    </w:p>
    <w:tbl>
      <w:tblPr>
        <w:tblStyle w:val="a4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3543"/>
        <w:gridCol w:w="4253"/>
      </w:tblGrid>
      <w:tr w:rsidR="004A7C1D" w14:paraId="59EAEBDD" w14:textId="77777777" w:rsidTr="001B551B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6D222D87" w14:textId="77777777" w:rsidR="004A7C1D" w:rsidRDefault="004A7C1D" w:rsidP="004A7C1D"/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14:paraId="5339784C" w14:textId="77777777" w:rsidR="004A7C1D" w:rsidRDefault="004A7C1D" w:rsidP="004A7C1D">
            <w:r>
              <w:t>Pro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14:paraId="5EC8D6F2" w14:textId="77777777" w:rsidR="004A7C1D" w:rsidRDefault="004A7C1D" w:rsidP="004A7C1D">
            <w:r>
              <w:t xml:space="preserve">Cons </w:t>
            </w:r>
          </w:p>
        </w:tc>
      </w:tr>
      <w:tr w:rsidR="004A7C1D" w14:paraId="413B5391" w14:textId="77777777" w:rsidTr="001B551B">
        <w:tc>
          <w:tcPr>
            <w:tcW w:w="2235" w:type="dxa"/>
            <w:tcBorders>
              <w:top w:val="single" w:sz="4" w:space="0" w:color="auto"/>
            </w:tcBorders>
          </w:tcPr>
          <w:p w14:paraId="246750FB" w14:textId="77777777" w:rsidR="004A7C1D" w:rsidRPr="006422F9" w:rsidRDefault="006422F9" w:rsidP="004A7C1D">
            <w:r w:rsidRPr="006422F9">
              <w:t>Bahadur  (μ, ρ)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2A9A82E7" w14:textId="77777777" w:rsidR="004A7C1D" w:rsidRDefault="006422F9" w:rsidP="006422F9">
            <w:pPr>
              <w:jc w:val="left"/>
            </w:pPr>
            <w:r>
              <w:t>- Marginal regression</w:t>
            </w:r>
            <w:r w:rsidR="001B551B">
              <w:t>.</w:t>
            </w:r>
          </w:p>
          <w:p w14:paraId="049CA9F8" w14:textId="77777777" w:rsidR="006422F9" w:rsidRDefault="006422F9" w:rsidP="006422F9">
            <w:pPr>
              <w:jc w:val="left"/>
            </w:pPr>
            <w:r>
              <w:t>- Closed form and Fast Evaluation of the joint density</w:t>
            </w:r>
            <w:r w:rsidR="001B551B">
              <w:t>.</w:t>
            </w:r>
          </w:p>
        </w:tc>
        <w:tc>
          <w:tcPr>
            <w:tcW w:w="4253" w:type="dxa"/>
            <w:tcBorders>
              <w:top w:val="single" w:sz="4" w:space="0" w:color="auto"/>
            </w:tcBorders>
          </w:tcPr>
          <w:p w14:paraId="09313E9A" w14:textId="77777777" w:rsidR="004A7C1D" w:rsidRDefault="001B551B" w:rsidP="006422F9">
            <w:pPr>
              <w:jc w:val="left"/>
            </w:pPr>
            <w:r>
              <w:t xml:space="preserve">- </w:t>
            </w:r>
            <w:r w:rsidR="006422F9">
              <w:t xml:space="preserve">Less reasonable to assume higher order correlation </w:t>
            </w:r>
            <w:r w:rsidR="006422F9" w:rsidRPr="006422F9">
              <w:t>ρ</w:t>
            </w:r>
            <w:r w:rsidR="006422F9">
              <w:t xml:space="preserve"> being independent of covariates</w:t>
            </w:r>
            <w:r>
              <w:t>.</w:t>
            </w:r>
          </w:p>
        </w:tc>
      </w:tr>
      <w:tr w:rsidR="004A7C1D" w14:paraId="0A476052" w14:textId="77777777" w:rsidTr="001B551B">
        <w:tc>
          <w:tcPr>
            <w:tcW w:w="2235" w:type="dxa"/>
          </w:tcPr>
          <w:p w14:paraId="1C01AF4E" w14:textId="77777777" w:rsidR="004A7C1D" w:rsidRPr="006422F9" w:rsidRDefault="006422F9" w:rsidP="004A7C1D">
            <w:r w:rsidRPr="006422F9">
              <w:t>Log-linear (</w:t>
            </w:r>
            <w:r w:rsidRPr="006422F9">
              <w:rPr>
                <w:rFonts w:eastAsia="宋体"/>
              </w:rPr>
              <w:t>Θ</w:t>
            </w:r>
            <w:r w:rsidRPr="006422F9">
              <w:rPr>
                <w:rFonts w:eastAsia="宋体"/>
                <w:vertAlign w:val="subscript"/>
              </w:rPr>
              <w:t>1</w:t>
            </w:r>
            <w:r w:rsidRPr="006422F9">
              <w:rPr>
                <w:rFonts w:eastAsia="宋体"/>
              </w:rPr>
              <w:t>,Θ</w:t>
            </w:r>
            <w:r w:rsidRPr="006422F9">
              <w:rPr>
                <w:rFonts w:eastAsia="宋体"/>
                <w:vertAlign w:val="subscript"/>
              </w:rPr>
              <w:t>2</w:t>
            </w:r>
            <w:r w:rsidRPr="006422F9">
              <w:t>)</w:t>
            </w:r>
          </w:p>
        </w:tc>
        <w:tc>
          <w:tcPr>
            <w:tcW w:w="3543" w:type="dxa"/>
          </w:tcPr>
          <w:p w14:paraId="07AEFDB5" w14:textId="77777777" w:rsidR="004A7C1D" w:rsidRDefault="006422F9" w:rsidP="006422F9">
            <w:pPr>
              <w:jc w:val="left"/>
            </w:pPr>
            <w:r>
              <w:t>- Closed form and Fast Evaluation of the joint density.</w:t>
            </w:r>
          </w:p>
          <w:p w14:paraId="5F47CF56" w14:textId="77777777" w:rsidR="006422F9" w:rsidRPr="006422F9" w:rsidRDefault="006422F9" w:rsidP="006422F9">
            <w:pPr>
              <w:jc w:val="left"/>
              <w:rPr>
                <w:rFonts w:eastAsia="宋体"/>
              </w:rPr>
            </w:pPr>
            <w:r>
              <w:t xml:space="preserve">- Conditional odds ratio </w:t>
            </w:r>
            <w:r w:rsidRPr="006422F9">
              <w:rPr>
                <w:rFonts w:eastAsia="宋体"/>
              </w:rPr>
              <w:t>Θ</w:t>
            </w:r>
            <w:r w:rsidRPr="006422F9">
              <w:rPr>
                <w:rFonts w:eastAsia="宋体"/>
                <w:vertAlign w:val="subscript"/>
              </w:rPr>
              <w:t>2</w:t>
            </w:r>
            <w:r>
              <w:rPr>
                <w:rFonts w:eastAsia="宋体"/>
              </w:rPr>
              <w:t xml:space="preserve"> is reasonable to be independent of covariates.</w:t>
            </w:r>
          </w:p>
        </w:tc>
        <w:tc>
          <w:tcPr>
            <w:tcW w:w="4253" w:type="dxa"/>
          </w:tcPr>
          <w:p w14:paraId="60E9F420" w14:textId="77777777" w:rsidR="004A7C1D" w:rsidRDefault="001B551B" w:rsidP="006422F9">
            <w:pPr>
              <w:jc w:val="left"/>
            </w:pPr>
            <w:r>
              <w:t xml:space="preserve">- </w:t>
            </w:r>
            <w:r w:rsidR="006422F9">
              <w:t>Conditional regression</w:t>
            </w:r>
            <w:r>
              <w:t>.</w:t>
            </w:r>
          </w:p>
        </w:tc>
      </w:tr>
      <w:tr w:rsidR="004A7C1D" w14:paraId="7F92E66A" w14:textId="77777777" w:rsidTr="00F019A5">
        <w:tc>
          <w:tcPr>
            <w:tcW w:w="2235" w:type="dxa"/>
          </w:tcPr>
          <w:p w14:paraId="6F46E475" w14:textId="77777777" w:rsidR="004A7C1D" w:rsidRPr="006422F9" w:rsidRDefault="006422F9" w:rsidP="004A7C1D">
            <w:r w:rsidRPr="006422F9">
              <w:t>Log-linear (</w:t>
            </w:r>
            <w:r w:rsidRPr="006422F9">
              <w:rPr>
                <w:rFonts w:eastAsia="宋体"/>
              </w:rPr>
              <w:t>μ,Θ</w:t>
            </w:r>
            <w:r w:rsidRPr="006422F9">
              <w:rPr>
                <w:rFonts w:eastAsia="宋体"/>
                <w:vertAlign w:val="subscript"/>
              </w:rPr>
              <w:t>2</w:t>
            </w:r>
            <w:r w:rsidRPr="006422F9">
              <w:t>)</w:t>
            </w:r>
          </w:p>
        </w:tc>
        <w:tc>
          <w:tcPr>
            <w:tcW w:w="3543" w:type="dxa"/>
          </w:tcPr>
          <w:p w14:paraId="0DB73EF7" w14:textId="77777777" w:rsidR="004A7C1D" w:rsidRDefault="001B551B" w:rsidP="006422F9">
            <w:pPr>
              <w:jc w:val="left"/>
            </w:pPr>
            <w:r>
              <w:t xml:space="preserve">- </w:t>
            </w:r>
            <w:r w:rsidR="006422F9">
              <w:t>Marginal regression</w:t>
            </w:r>
          </w:p>
          <w:p w14:paraId="49F730EB" w14:textId="77777777" w:rsidR="001B551B" w:rsidRDefault="001B551B" w:rsidP="006422F9">
            <w:pPr>
              <w:jc w:val="left"/>
            </w:pPr>
            <w:r>
              <w:t xml:space="preserve">- Conditional odds ratio </w:t>
            </w:r>
            <w:r w:rsidRPr="006422F9">
              <w:rPr>
                <w:rFonts w:eastAsia="宋体"/>
              </w:rPr>
              <w:t>Θ</w:t>
            </w:r>
            <w:r w:rsidRPr="006422F9">
              <w:rPr>
                <w:rFonts w:eastAsia="宋体"/>
                <w:vertAlign w:val="subscript"/>
              </w:rPr>
              <w:t>2</w:t>
            </w:r>
            <w:r>
              <w:rPr>
                <w:rFonts w:eastAsia="宋体"/>
              </w:rPr>
              <w:t xml:space="preserve"> is reasonable to be independent of covariates.</w:t>
            </w:r>
          </w:p>
        </w:tc>
        <w:tc>
          <w:tcPr>
            <w:tcW w:w="4253" w:type="dxa"/>
          </w:tcPr>
          <w:p w14:paraId="2B1C8123" w14:textId="77777777" w:rsidR="004A7C1D" w:rsidRDefault="001B551B" w:rsidP="006422F9">
            <w:pPr>
              <w:jc w:val="left"/>
            </w:pPr>
            <w:r>
              <w:t>- Requires solving a system of non-linear equations to evaluate each joint density.</w:t>
            </w:r>
          </w:p>
        </w:tc>
      </w:tr>
      <w:tr w:rsidR="00F019A5" w14:paraId="633D50BA" w14:textId="77777777" w:rsidTr="00F019A5">
        <w:tc>
          <w:tcPr>
            <w:tcW w:w="2235" w:type="dxa"/>
          </w:tcPr>
          <w:p w14:paraId="1BC150B5" w14:textId="72877691" w:rsidR="00F019A5" w:rsidRPr="006422F9" w:rsidRDefault="00F019A5" w:rsidP="004A7C1D">
            <w:r>
              <w:rPr>
                <w:rFonts w:hint="eastAsia"/>
              </w:rPr>
              <w:t xml:space="preserve">Composite </w:t>
            </w:r>
            <w:r>
              <w:t>Likelihood</w:t>
            </w:r>
          </w:p>
        </w:tc>
        <w:tc>
          <w:tcPr>
            <w:tcW w:w="3543" w:type="dxa"/>
          </w:tcPr>
          <w:p w14:paraId="62420313" w14:textId="77777777" w:rsidR="00F019A5" w:rsidRDefault="00F019A5" w:rsidP="006422F9">
            <w:pPr>
              <w:jc w:val="left"/>
            </w:pPr>
          </w:p>
        </w:tc>
        <w:tc>
          <w:tcPr>
            <w:tcW w:w="4253" w:type="dxa"/>
          </w:tcPr>
          <w:p w14:paraId="776E97EA" w14:textId="0E0095D4" w:rsidR="00F019A5" w:rsidRDefault="00F019A5" w:rsidP="006422F9">
            <w:pPr>
              <w:jc w:val="left"/>
            </w:pPr>
            <w:r>
              <w:t>- Mis-specified likelihood</w:t>
            </w:r>
          </w:p>
          <w:p w14:paraId="197CC925" w14:textId="6E061812" w:rsidR="00F019A5" w:rsidRDefault="00F019A5" w:rsidP="006422F9">
            <w:pPr>
              <w:jc w:val="left"/>
            </w:pPr>
            <w:r>
              <w:t xml:space="preserve">- Hard to use information on </w:t>
            </w:r>
            <w:r w:rsidRPr="001B551B">
              <w:rPr>
                <w:rFonts w:ascii="Cambria" w:hAnsi="Cambria"/>
              </w:rPr>
              <w:t>π</w:t>
            </w:r>
          </w:p>
        </w:tc>
      </w:tr>
      <w:tr w:rsidR="00F019A5" w14:paraId="33FC2AA7" w14:textId="77777777" w:rsidTr="00F019A5">
        <w:tc>
          <w:tcPr>
            <w:tcW w:w="2235" w:type="dxa"/>
          </w:tcPr>
          <w:p w14:paraId="424EE9EE" w14:textId="2B4E7380" w:rsidR="00F019A5" w:rsidRPr="006422F9" w:rsidRDefault="00F019A5" w:rsidP="004A7C1D">
            <w:r>
              <w:t xml:space="preserve">Pairwise </w:t>
            </w:r>
          </w:p>
        </w:tc>
        <w:tc>
          <w:tcPr>
            <w:tcW w:w="3543" w:type="dxa"/>
          </w:tcPr>
          <w:p w14:paraId="68711AB0" w14:textId="6BE05D89" w:rsidR="00F019A5" w:rsidRDefault="00F019A5" w:rsidP="006422F9">
            <w:pPr>
              <w:jc w:val="left"/>
            </w:pPr>
            <w:r>
              <w:t xml:space="preserve">- </w:t>
            </w:r>
            <w:r w:rsidR="000E5C79">
              <w:t xml:space="preserve">Simplest </w:t>
            </w:r>
          </w:p>
        </w:tc>
        <w:tc>
          <w:tcPr>
            <w:tcW w:w="4253" w:type="dxa"/>
          </w:tcPr>
          <w:p w14:paraId="5619B9DD" w14:textId="77777777" w:rsidR="00F019A5" w:rsidRDefault="00F019A5" w:rsidP="006422F9">
            <w:pPr>
              <w:jc w:val="left"/>
            </w:pPr>
          </w:p>
        </w:tc>
      </w:tr>
      <w:tr w:rsidR="00F019A5" w14:paraId="60A142A5" w14:textId="77777777" w:rsidTr="00F019A5">
        <w:tc>
          <w:tcPr>
            <w:tcW w:w="2235" w:type="dxa"/>
          </w:tcPr>
          <w:p w14:paraId="6BFD1A90" w14:textId="2C07620B" w:rsidR="00F019A5" w:rsidRPr="006422F9" w:rsidRDefault="00F019A5" w:rsidP="004A7C1D">
            <w:r>
              <w:t xml:space="preserve">Full conditional </w:t>
            </w:r>
          </w:p>
        </w:tc>
        <w:tc>
          <w:tcPr>
            <w:tcW w:w="3543" w:type="dxa"/>
          </w:tcPr>
          <w:p w14:paraId="67F0F49B" w14:textId="085E4755" w:rsidR="00F019A5" w:rsidRDefault="00F019A5" w:rsidP="006422F9">
            <w:pPr>
              <w:jc w:val="left"/>
            </w:pPr>
            <w:r>
              <w:t>- Equivalent to Quadratic Exponential</w:t>
            </w:r>
          </w:p>
        </w:tc>
        <w:tc>
          <w:tcPr>
            <w:tcW w:w="4253" w:type="dxa"/>
          </w:tcPr>
          <w:p w14:paraId="21E4C689" w14:textId="77777777" w:rsidR="00F019A5" w:rsidRDefault="00F019A5" w:rsidP="006422F9">
            <w:pPr>
              <w:jc w:val="left"/>
            </w:pPr>
          </w:p>
        </w:tc>
      </w:tr>
      <w:tr w:rsidR="00F019A5" w14:paraId="44C02E69" w14:textId="77777777" w:rsidTr="001B551B">
        <w:tc>
          <w:tcPr>
            <w:tcW w:w="2235" w:type="dxa"/>
            <w:tcBorders>
              <w:bottom w:val="single" w:sz="4" w:space="0" w:color="auto"/>
            </w:tcBorders>
          </w:tcPr>
          <w:p w14:paraId="109C29BE" w14:textId="77777777" w:rsidR="00F019A5" w:rsidRPr="006422F9" w:rsidRDefault="00F019A5" w:rsidP="004A7C1D"/>
        </w:tc>
        <w:tc>
          <w:tcPr>
            <w:tcW w:w="3543" w:type="dxa"/>
            <w:tcBorders>
              <w:bottom w:val="single" w:sz="4" w:space="0" w:color="auto"/>
            </w:tcBorders>
          </w:tcPr>
          <w:p w14:paraId="51FA1C70" w14:textId="77777777" w:rsidR="00F019A5" w:rsidRDefault="00F019A5" w:rsidP="006422F9">
            <w:pPr>
              <w:jc w:val="left"/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0321DA4B" w14:textId="77777777" w:rsidR="00F019A5" w:rsidRDefault="00F019A5" w:rsidP="006422F9">
            <w:pPr>
              <w:jc w:val="left"/>
            </w:pPr>
          </w:p>
        </w:tc>
      </w:tr>
    </w:tbl>
    <w:p w14:paraId="419E7462" w14:textId="77777777" w:rsidR="004A7C1D" w:rsidRDefault="004A7C1D" w:rsidP="004A7C1D"/>
    <w:p w14:paraId="155B2B07" w14:textId="77777777" w:rsidR="007F29C6" w:rsidRDefault="007F29C6" w:rsidP="004A7C1D"/>
    <w:p w14:paraId="658E6443" w14:textId="77777777" w:rsidR="007F29C6" w:rsidRDefault="007F29C6" w:rsidP="004A7C1D"/>
    <w:p w14:paraId="22A94B70" w14:textId="77777777" w:rsidR="007F29C6" w:rsidRDefault="007F29C6" w:rsidP="004A7C1D"/>
    <w:p w14:paraId="53BFCD25" w14:textId="77777777" w:rsidR="007F29C6" w:rsidRDefault="007F29C6" w:rsidP="004A7C1D"/>
    <w:p w14:paraId="002DECE5" w14:textId="77777777" w:rsidR="007F29C6" w:rsidRDefault="007F29C6" w:rsidP="004A7C1D"/>
    <w:p w14:paraId="7CE5C89B" w14:textId="77777777" w:rsidR="007F29C6" w:rsidRDefault="007F29C6" w:rsidP="004A7C1D"/>
    <w:p w14:paraId="56E0C01C" w14:textId="77777777" w:rsidR="007F29C6" w:rsidRDefault="007F29C6" w:rsidP="004A7C1D"/>
    <w:p w14:paraId="31586B08" w14:textId="77777777" w:rsidR="007F29C6" w:rsidRDefault="007F29C6" w:rsidP="004A7C1D"/>
    <w:p w14:paraId="0736D215" w14:textId="77777777" w:rsidR="007F29C6" w:rsidRDefault="007F29C6" w:rsidP="004A7C1D"/>
    <w:p w14:paraId="2E4A2CEE" w14:textId="77777777" w:rsidR="00673EDC" w:rsidRDefault="00673EDC" w:rsidP="004A7C1D"/>
    <w:p w14:paraId="6EAA6DB7" w14:textId="77777777" w:rsidR="00673EDC" w:rsidRDefault="00673EDC" w:rsidP="004A7C1D"/>
    <w:p w14:paraId="1B3FFBB8" w14:textId="77777777" w:rsidR="00673EDC" w:rsidRDefault="00673EDC" w:rsidP="004A7C1D"/>
    <w:p w14:paraId="00A88D9A" w14:textId="77777777" w:rsidR="00673EDC" w:rsidRDefault="00673EDC" w:rsidP="004A7C1D"/>
    <w:p w14:paraId="5D4CF28F" w14:textId="77777777" w:rsidR="00673EDC" w:rsidRDefault="00673EDC" w:rsidP="004A7C1D">
      <w:bookmarkStart w:id="0" w:name="_GoBack"/>
      <w:bookmarkEnd w:id="0"/>
    </w:p>
    <w:p w14:paraId="5D263649" w14:textId="77777777" w:rsidR="007F29C6" w:rsidRDefault="007F29C6" w:rsidP="004A7C1D"/>
    <w:p w14:paraId="76E3A173" w14:textId="77777777" w:rsidR="001B551B" w:rsidRDefault="004A7C1D" w:rsidP="001B551B">
      <w:pPr>
        <w:pStyle w:val="a3"/>
        <w:numPr>
          <w:ilvl w:val="0"/>
          <w:numId w:val="1"/>
        </w:numPr>
        <w:ind w:firstLineChars="0"/>
      </w:pPr>
      <w:r>
        <w:lastRenderedPageBreak/>
        <w:t>Current projects towards graduation in time</w:t>
      </w:r>
    </w:p>
    <w:p w14:paraId="15B5AE6B" w14:textId="77777777" w:rsidR="001B551B" w:rsidRDefault="001B551B" w:rsidP="001B551B">
      <w:pPr>
        <w:pStyle w:val="a3"/>
        <w:numPr>
          <w:ilvl w:val="0"/>
          <w:numId w:val="3"/>
        </w:numPr>
        <w:ind w:firstLineChars="0"/>
      </w:pPr>
      <w:r>
        <w:t>The (</w:t>
      </w:r>
      <w:r w:rsidRPr="001B551B">
        <w:rPr>
          <w:rFonts w:ascii="Cambria" w:hAnsi="Cambria"/>
        </w:rPr>
        <w:t>μ, π</w:t>
      </w:r>
      <w:r>
        <w:t xml:space="preserve">) </w:t>
      </w:r>
      <w:r w:rsidR="00D063DB">
        <w:t xml:space="preserve">PQ </w:t>
      </w:r>
      <w:r>
        <w:t>method:</w:t>
      </w:r>
    </w:p>
    <w:p w14:paraId="75F0F93D" w14:textId="77777777" w:rsidR="00A05B6F" w:rsidRDefault="00A05B6F" w:rsidP="00A05B6F">
      <w:pPr>
        <w:ind w:left="360"/>
      </w:pPr>
      <w:r w:rsidRPr="00A05B6F">
        <w:rPr>
          <w:b/>
        </w:rPr>
        <w:t>Etiology Estimation</w:t>
      </w:r>
      <w:r>
        <w:t xml:space="preserve">: Bayesian hierarchical model with </w:t>
      </w:r>
    </w:p>
    <w:p w14:paraId="3896861B" w14:textId="77777777" w:rsidR="00A05B6F" w:rsidRDefault="00A05B6F" w:rsidP="00A05B6F">
      <w:pPr>
        <w:ind w:left="360"/>
      </w:pPr>
      <w:r>
        <w:t>a) MC integration to approximate marginal likelihood with (</w:t>
      </w:r>
      <w:r w:rsidRPr="00A05B6F">
        <w:rPr>
          <w:rFonts w:ascii="Cambria" w:hAnsi="Cambria"/>
        </w:rPr>
        <w:t>μ, π</w:t>
      </w:r>
      <w:r>
        <w:t>).</w:t>
      </w:r>
    </w:p>
    <w:p w14:paraId="01A397D9" w14:textId="77777777" w:rsidR="00A05B6F" w:rsidRDefault="00A05B6F" w:rsidP="00A05B6F">
      <w:pPr>
        <w:ind w:left="360"/>
        <w:rPr>
          <w:rFonts w:ascii="Cambria" w:hAnsi="Cambria"/>
        </w:rPr>
      </w:pPr>
      <w:r>
        <w:t xml:space="preserve">b) Partially informative prior to incorporate prior information on </w:t>
      </w:r>
      <w:r w:rsidRPr="00A05B6F">
        <w:rPr>
          <w:rFonts w:ascii="Cambria" w:hAnsi="Cambria"/>
        </w:rPr>
        <w:t>π</w:t>
      </w:r>
      <w:r>
        <w:rPr>
          <w:rFonts w:ascii="Cambria" w:hAnsi="Cambria"/>
        </w:rPr>
        <w:t>.</w:t>
      </w:r>
      <w:r w:rsidRPr="00A05B6F">
        <w:rPr>
          <w:rFonts w:ascii="Cambria" w:hAnsi="Cambria"/>
        </w:rPr>
        <w:t xml:space="preserve"> </w:t>
      </w:r>
    </w:p>
    <w:p w14:paraId="7C0511BB" w14:textId="77777777" w:rsidR="00A05B6F" w:rsidRDefault="00A05B6F" w:rsidP="00A05B6F">
      <w:pPr>
        <w:ind w:left="360"/>
        <w:rPr>
          <w:rFonts w:ascii="Cambria" w:hAnsi="Cambria"/>
        </w:rPr>
      </w:pPr>
      <w:r w:rsidRPr="00A05B6F">
        <w:rPr>
          <w:rFonts w:ascii="Cambria" w:hAnsi="Cambria"/>
        </w:rPr>
        <w:t xml:space="preserve">c) </w:t>
      </w:r>
      <w:r>
        <w:rPr>
          <w:rFonts w:ascii="Cambria" w:hAnsi="Cambria"/>
        </w:rPr>
        <w:t>MCMC algorithm with “mirror” proposal.</w:t>
      </w:r>
    </w:p>
    <w:p w14:paraId="69863216" w14:textId="77777777" w:rsidR="00A05B6F" w:rsidRDefault="00D74ABB" w:rsidP="00A05B6F">
      <w:pPr>
        <w:ind w:left="360"/>
        <w:rPr>
          <w:rFonts w:ascii="Cambria" w:hAnsi="Cambria"/>
        </w:rPr>
      </w:pPr>
      <w:r w:rsidRPr="00320C01">
        <w:rPr>
          <w:rFonts w:ascii="Cambria" w:hAnsi="Cambria"/>
          <w:i/>
        </w:rPr>
        <w:t>Accomplished:</w:t>
      </w:r>
      <w:r>
        <w:rPr>
          <w:rFonts w:ascii="Cambria" w:hAnsi="Cambria"/>
        </w:rPr>
        <w:t xml:space="preserve"> algorithm</w:t>
      </w:r>
      <w:r w:rsidR="009B16DC">
        <w:rPr>
          <w:rFonts w:ascii="Cambria" w:hAnsi="Cambria"/>
        </w:rPr>
        <w:t xml:space="preserve"> implementation</w:t>
      </w:r>
      <w:r w:rsidR="00A05B6F">
        <w:rPr>
          <w:rFonts w:ascii="Cambria" w:hAnsi="Cambria"/>
        </w:rPr>
        <w:t>, 3-dimensional simulation study</w:t>
      </w:r>
      <w:r>
        <w:rPr>
          <w:rFonts w:ascii="Cambria" w:hAnsi="Cambria"/>
        </w:rPr>
        <w:t xml:space="preserve">, </w:t>
      </w:r>
      <w:r w:rsidR="00320C01">
        <w:rPr>
          <w:rFonts w:ascii="Cambria" w:hAnsi="Cambria"/>
        </w:rPr>
        <w:t xml:space="preserve">draft </w:t>
      </w:r>
      <w:r>
        <w:rPr>
          <w:rFonts w:ascii="Cambria" w:hAnsi="Cambria"/>
        </w:rPr>
        <w:t>manuscript</w:t>
      </w:r>
    </w:p>
    <w:p w14:paraId="5C3C64CF" w14:textId="77777777" w:rsidR="00A05B6F" w:rsidRDefault="00A05B6F" w:rsidP="00A05B6F">
      <w:pPr>
        <w:ind w:left="360"/>
        <w:rPr>
          <w:rFonts w:ascii="Cambria" w:hAnsi="Cambria"/>
        </w:rPr>
      </w:pPr>
      <w:r w:rsidRPr="00320C01">
        <w:rPr>
          <w:rFonts w:ascii="Cambria" w:hAnsi="Cambria"/>
          <w:i/>
        </w:rPr>
        <w:t>To-do:</w:t>
      </w:r>
      <w:r>
        <w:rPr>
          <w:rFonts w:ascii="Cambria" w:hAnsi="Cambria"/>
        </w:rPr>
        <w:t xml:space="preserve"> higher dimensio</w:t>
      </w:r>
      <w:r w:rsidR="00731CCB">
        <w:rPr>
          <w:rFonts w:ascii="Cambria" w:hAnsi="Cambria"/>
        </w:rPr>
        <w:t xml:space="preserve">n simulation, data application </w:t>
      </w:r>
      <w:r w:rsidR="00731CCB" w:rsidRPr="00731CCB">
        <w:rPr>
          <w:rFonts w:ascii="Cambria" w:hAnsi="Cambria"/>
        </w:rPr>
        <w:sym w:font="Wingdings" w:char="F0E0"/>
      </w:r>
      <w:r w:rsidR="00731CCB">
        <w:rPr>
          <w:rFonts w:ascii="Cambria" w:hAnsi="Cambria"/>
        </w:rPr>
        <w:t xml:space="preserve"> publication</w:t>
      </w:r>
    </w:p>
    <w:p w14:paraId="13F44BD8" w14:textId="77777777" w:rsidR="00A05B6F" w:rsidRDefault="00A05B6F" w:rsidP="00A05B6F">
      <w:pPr>
        <w:ind w:left="360"/>
        <w:rPr>
          <w:rFonts w:ascii="Cambria" w:hAnsi="Cambria"/>
        </w:rPr>
      </w:pPr>
    </w:p>
    <w:p w14:paraId="1E0E4D80" w14:textId="77777777" w:rsidR="00A05B6F" w:rsidRPr="00D063DB" w:rsidRDefault="00A05B6F" w:rsidP="00A05B6F">
      <w:pPr>
        <w:ind w:left="360"/>
        <w:rPr>
          <w:b/>
        </w:rPr>
      </w:pPr>
      <w:r w:rsidRPr="00D063DB">
        <w:rPr>
          <w:b/>
        </w:rPr>
        <w:t xml:space="preserve">Marginal Regression: </w:t>
      </w:r>
    </w:p>
    <w:p w14:paraId="25BFEB89" w14:textId="77777777" w:rsidR="00731CCB" w:rsidRDefault="00731CCB" w:rsidP="00731CCB">
      <w:pPr>
        <w:pStyle w:val="a3"/>
        <w:numPr>
          <w:ilvl w:val="0"/>
          <w:numId w:val="4"/>
        </w:numPr>
        <w:ind w:firstLineChars="0"/>
      </w:pPr>
      <w:r>
        <w:t>Parameterize (</w:t>
      </w:r>
      <w:r w:rsidRPr="00731CCB">
        <w:rPr>
          <w:rFonts w:ascii="Cambria" w:hAnsi="Cambria"/>
        </w:rPr>
        <w:t>μ, π</w:t>
      </w:r>
      <w:r>
        <w:t>) to (</w:t>
      </w:r>
      <w:r w:rsidRPr="00731CCB">
        <w:rPr>
          <w:rFonts w:ascii="Cambria" w:hAnsi="Cambria"/>
        </w:rPr>
        <w:t>μ, γ</w:t>
      </w:r>
      <w:r>
        <w:t xml:space="preserve">) where </w:t>
      </w:r>
      <w:r w:rsidRPr="00731CCB">
        <w:rPr>
          <w:rFonts w:ascii="Cambria" w:hAnsi="Cambria"/>
        </w:rPr>
        <w:t>Υ</w:t>
      </w:r>
      <w:r>
        <w:t xml:space="preserve"> is </w:t>
      </w:r>
      <w:r w:rsidRPr="00731CCB">
        <w:rPr>
          <w:rFonts w:ascii="Cambria" w:hAnsi="Cambria"/>
        </w:rPr>
        <w:t>π</w:t>
      </w:r>
      <w:r>
        <w:t xml:space="preserve"> scaled by sum of </w:t>
      </w:r>
      <w:r w:rsidRPr="00731CCB">
        <w:rPr>
          <w:rFonts w:ascii="Cambria" w:hAnsi="Cambria"/>
        </w:rPr>
        <w:t>μ</w:t>
      </w:r>
      <w:r>
        <w:t>s.</w:t>
      </w:r>
    </w:p>
    <w:p w14:paraId="4EBBBDE9" w14:textId="77777777" w:rsidR="00731CCB" w:rsidRDefault="00D063DB" w:rsidP="00731CCB">
      <w:pPr>
        <w:pStyle w:val="a3"/>
        <w:numPr>
          <w:ilvl w:val="0"/>
          <w:numId w:val="4"/>
        </w:numPr>
        <w:ind w:firstLineChars="0"/>
      </w:pPr>
      <w:r>
        <w:t>Regression MCMC algorithm.</w:t>
      </w:r>
    </w:p>
    <w:p w14:paraId="13717701" w14:textId="77777777" w:rsidR="00D063DB" w:rsidRDefault="00D063DB" w:rsidP="00D063DB">
      <w:pPr>
        <w:ind w:left="360"/>
      </w:pPr>
      <w:r>
        <w:t xml:space="preserve">Programmable but very slow. </w:t>
      </w:r>
    </w:p>
    <w:p w14:paraId="02EF0F4C" w14:textId="77777777" w:rsidR="00D063DB" w:rsidRDefault="00D063DB" w:rsidP="00D063DB">
      <w:pPr>
        <w:ind w:left="360"/>
      </w:pPr>
      <w:r w:rsidRPr="00320C01">
        <w:rPr>
          <w:i/>
        </w:rPr>
        <w:t>To-do:</w:t>
      </w:r>
      <w:r>
        <w:t xml:space="preserve"> parallel computation, collapsed sampling</w:t>
      </w:r>
    </w:p>
    <w:p w14:paraId="282A9759" w14:textId="77777777" w:rsidR="00D063DB" w:rsidRDefault="00D063DB" w:rsidP="00D063DB"/>
    <w:p w14:paraId="04FD08C8" w14:textId="77777777" w:rsidR="001B551B" w:rsidRDefault="001B551B" w:rsidP="001B551B">
      <w:pPr>
        <w:pStyle w:val="a3"/>
        <w:numPr>
          <w:ilvl w:val="0"/>
          <w:numId w:val="3"/>
        </w:numPr>
        <w:ind w:firstLineChars="0"/>
      </w:pPr>
      <w:r>
        <w:t>Iterative censoring imputation for survival prediction/inference</w:t>
      </w:r>
    </w:p>
    <w:p w14:paraId="7A4683CB" w14:textId="77777777" w:rsidR="00D063DB" w:rsidRDefault="009B16DC" w:rsidP="00D063DB">
      <w:pPr>
        <w:ind w:left="360"/>
      </w:pPr>
      <w:r>
        <w:t xml:space="preserve">Algorithm: (treat </w:t>
      </w:r>
      <w:r w:rsidRPr="009B16DC">
        <w:rPr>
          <w:rFonts w:ascii="Cambria" w:hAnsi="Cambria"/>
        </w:rPr>
        <w:t>α</w:t>
      </w:r>
      <w:r>
        <w:rPr>
          <w:rFonts w:ascii="Cambria" w:hAnsi="Cambria"/>
        </w:rPr>
        <w:t xml:space="preserve"> and </w:t>
      </w:r>
      <w:r w:rsidRPr="009B16DC">
        <w:rPr>
          <w:rFonts w:ascii="Cambria" w:hAnsi="Cambria"/>
        </w:rPr>
        <w:t>α</w:t>
      </w:r>
      <w:r>
        <w:rPr>
          <w:rFonts w:ascii="Cambria" w:hAnsi="Cambria"/>
        </w:rPr>
        <w:t>* as tuning parameters)</w:t>
      </w:r>
    </w:p>
    <w:p w14:paraId="7E3B0A37" w14:textId="77777777" w:rsidR="009B16DC" w:rsidRDefault="009B16DC" w:rsidP="009B16DC">
      <w:pPr>
        <w:pStyle w:val="a3"/>
        <w:numPr>
          <w:ilvl w:val="0"/>
          <w:numId w:val="5"/>
        </w:numPr>
        <w:ind w:firstLineChars="0"/>
      </w:pPr>
      <w:r>
        <w:t>Random multiply impute Y</w:t>
      </w:r>
      <w:r w:rsidRPr="009B16DC">
        <w:rPr>
          <w:rFonts w:ascii="Cambria" w:hAnsi="Cambria"/>
          <w:vertAlign w:val="subscript"/>
        </w:rPr>
        <w:t>Δ</w:t>
      </w:r>
      <w:r w:rsidRPr="009B16DC">
        <w:rPr>
          <w:vertAlign w:val="subscript"/>
        </w:rPr>
        <w:t>=0</w:t>
      </w:r>
      <w:r>
        <w:t xml:space="preserve"> with Y* = Y</w:t>
      </w:r>
      <w:r w:rsidRPr="009B16DC">
        <w:rPr>
          <w:rFonts w:ascii="Cambria" w:hAnsi="Cambria"/>
          <w:vertAlign w:val="subscript"/>
        </w:rPr>
        <w:t>Δ</w:t>
      </w:r>
      <w:r w:rsidRPr="009B16DC">
        <w:rPr>
          <w:vertAlign w:val="subscript"/>
        </w:rPr>
        <w:t>=0</w:t>
      </w:r>
      <w:r>
        <w:t xml:space="preserve"> + exp(</w:t>
      </w:r>
      <w:r w:rsidRPr="009B16DC">
        <w:rPr>
          <w:rFonts w:ascii="Cambria" w:hAnsi="Cambria"/>
        </w:rPr>
        <w:t>α</w:t>
      </w:r>
      <w:r>
        <w:t>)</w:t>
      </w:r>
    </w:p>
    <w:p w14:paraId="3A03C968" w14:textId="77777777" w:rsidR="009B16DC" w:rsidRPr="009B16DC" w:rsidRDefault="009B16DC" w:rsidP="009B16DC">
      <w:pPr>
        <w:pStyle w:val="a3"/>
        <w:numPr>
          <w:ilvl w:val="0"/>
          <w:numId w:val="5"/>
        </w:numPr>
        <w:ind w:firstLineChars="0"/>
      </w:pPr>
      <w:r>
        <w:t>Train ensemble predictor with (Y</w:t>
      </w:r>
      <w:r w:rsidRPr="009B16DC">
        <w:rPr>
          <w:rFonts w:ascii="Cambria" w:hAnsi="Cambria"/>
          <w:vertAlign w:val="subscript"/>
        </w:rPr>
        <w:t>Δ</w:t>
      </w:r>
      <w:r w:rsidRPr="009B16DC">
        <w:rPr>
          <w:vertAlign w:val="subscript"/>
        </w:rPr>
        <w:t>=</w:t>
      </w:r>
      <w:r>
        <w:rPr>
          <w:vertAlign w:val="subscript"/>
        </w:rPr>
        <w:t xml:space="preserve">1 </w:t>
      </w:r>
      <w:r>
        <w:t>,Y*, X), then predict Y</w:t>
      </w:r>
      <w:r w:rsidRPr="009B16DC">
        <w:rPr>
          <w:rFonts w:ascii="Cambria" w:hAnsi="Cambria"/>
          <w:vertAlign w:val="subscript"/>
        </w:rPr>
        <w:t>Δ</w:t>
      </w:r>
      <w:r w:rsidRPr="009B16DC">
        <w:rPr>
          <w:vertAlign w:val="subscript"/>
        </w:rPr>
        <w:t>=0</w:t>
      </w:r>
      <w:r>
        <w:t>, denote as Y**</w:t>
      </w:r>
    </w:p>
    <w:p w14:paraId="3E526423" w14:textId="77777777" w:rsidR="009B16DC" w:rsidRDefault="009B16DC" w:rsidP="009B16DC">
      <w:pPr>
        <w:pStyle w:val="a3"/>
        <w:numPr>
          <w:ilvl w:val="0"/>
          <w:numId w:val="5"/>
        </w:numPr>
        <w:ind w:firstLineChars="0"/>
      </w:pPr>
      <w:r>
        <w:t>If (Y** &gt;= Y</w:t>
      </w:r>
      <w:r w:rsidRPr="009B16DC">
        <w:rPr>
          <w:rFonts w:ascii="Cambria" w:hAnsi="Cambria"/>
          <w:vertAlign w:val="subscript"/>
        </w:rPr>
        <w:t>Δ</w:t>
      </w:r>
      <w:r w:rsidRPr="009B16DC">
        <w:rPr>
          <w:vertAlign w:val="subscript"/>
        </w:rPr>
        <w:t>=0</w:t>
      </w:r>
      <w:r>
        <w:t>): update Y* = Y**</w:t>
      </w:r>
    </w:p>
    <w:p w14:paraId="79D865E2" w14:textId="77777777" w:rsidR="009B16DC" w:rsidRDefault="009B16DC" w:rsidP="009B16DC">
      <w:pPr>
        <w:pStyle w:val="a3"/>
        <w:ind w:left="720" w:firstLineChars="0" w:firstLine="0"/>
      </w:pPr>
      <w:r>
        <w:t>Else: update Y* = Y</w:t>
      </w:r>
      <w:r w:rsidRPr="009B16DC">
        <w:rPr>
          <w:rFonts w:ascii="Cambria" w:hAnsi="Cambria"/>
          <w:vertAlign w:val="subscript"/>
        </w:rPr>
        <w:t>Δ</w:t>
      </w:r>
      <w:r w:rsidRPr="009B16DC">
        <w:rPr>
          <w:vertAlign w:val="subscript"/>
        </w:rPr>
        <w:t>=0</w:t>
      </w:r>
      <w:r>
        <w:t xml:space="preserve"> + exp(</w:t>
      </w:r>
      <w:r w:rsidRPr="009B16DC">
        <w:rPr>
          <w:rFonts w:ascii="Cambria" w:hAnsi="Cambria"/>
        </w:rPr>
        <w:t>α</w:t>
      </w:r>
      <w:r>
        <w:rPr>
          <w:rFonts w:ascii="Cambria" w:hAnsi="Cambria"/>
        </w:rPr>
        <w:t>*</w:t>
      </w:r>
      <w:r>
        <w:t>)</w:t>
      </w:r>
    </w:p>
    <w:p w14:paraId="7DC980C4" w14:textId="77777777" w:rsidR="009B16DC" w:rsidRDefault="009B16DC" w:rsidP="009B16DC">
      <w:pPr>
        <w:pStyle w:val="a3"/>
        <w:numPr>
          <w:ilvl w:val="0"/>
          <w:numId w:val="5"/>
        </w:numPr>
        <w:ind w:firstLineChars="0"/>
      </w:pPr>
      <w:r>
        <w:t>Repeat step b) and c) until convergence</w:t>
      </w:r>
    </w:p>
    <w:p w14:paraId="365DCE2C" w14:textId="77777777" w:rsidR="009B16DC" w:rsidRDefault="009B16DC" w:rsidP="009B16DC">
      <w:pPr>
        <w:ind w:left="360"/>
      </w:pPr>
      <w:r w:rsidRPr="00320C01">
        <w:rPr>
          <w:i/>
        </w:rPr>
        <w:t>Accomplished:</w:t>
      </w:r>
      <w:r>
        <w:t xml:space="preserve"> algorithm</w:t>
      </w:r>
      <w:r w:rsidR="00320C01">
        <w:t xml:space="preserve"> implementation, benchmark comparison, wins</w:t>
      </w:r>
      <w:r>
        <w:t xml:space="preserve"> DREAM challenge with real clinical trial dataset</w:t>
      </w:r>
      <w:r w:rsidR="00320C01">
        <w:t>, draft manuscript.</w:t>
      </w:r>
    </w:p>
    <w:p w14:paraId="47BB4846" w14:textId="77777777" w:rsidR="00320C01" w:rsidRDefault="00320C01" w:rsidP="009B16DC">
      <w:pPr>
        <w:ind w:left="360"/>
      </w:pPr>
      <w:r w:rsidRPr="00320C01">
        <w:rPr>
          <w:i/>
        </w:rPr>
        <w:t>To-do:</w:t>
      </w:r>
      <w:r>
        <w:t xml:space="preserve"> Show convergence, show why this algorithm works </w:t>
      </w:r>
      <w:r>
        <w:sym w:font="Wingdings" w:char="F0E0"/>
      </w:r>
      <w:r>
        <w:t>publication</w:t>
      </w:r>
    </w:p>
    <w:p w14:paraId="76D07A8C" w14:textId="77777777" w:rsidR="00320C01" w:rsidRDefault="00320C01" w:rsidP="009B16DC">
      <w:pPr>
        <w:ind w:left="360"/>
      </w:pPr>
    </w:p>
    <w:p w14:paraId="36FA33E3" w14:textId="77777777" w:rsidR="001B551B" w:rsidRDefault="001B551B" w:rsidP="001B551B">
      <w:pPr>
        <w:pStyle w:val="a3"/>
        <w:numPr>
          <w:ilvl w:val="0"/>
          <w:numId w:val="3"/>
        </w:numPr>
        <w:ind w:firstLineChars="0"/>
      </w:pPr>
      <w:r>
        <w:t>Efficient Cox regression by combining information from population survival</w:t>
      </w:r>
    </w:p>
    <w:p w14:paraId="37A55C03" w14:textId="77777777" w:rsidR="001B551B" w:rsidRDefault="00320C01" w:rsidP="00320C01">
      <w:pPr>
        <w:ind w:left="360"/>
      </w:pPr>
      <w:r>
        <w:t>Approach:</w:t>
      </w:r>
    </w:p>
    <w:p w14:paraId="5DC7C30B" w14:textId="77777777" w:rsidR="00320C01" w:rsidRDefault="00320C01" w:rsidP="00320C01">
      <w:pPr>
        <w:pStyle w:val="a3"/>
        <w:numPr>
          <w:ilvl w:val="0"/>
          <w:numId w:val="6"/>
        </w:numPr>
        <w:ind w:firstLineChars="0"/>
      </w:pPr>
      <w:r w:rsidRPr="00320C01">
        <w:t>Derived the estimating equations (EE) using partial likelihood for cox regression. </w:t>
      </w:r>
    </w:p>
    <w:p w14:paraId="539262AC" w14:textId="77777777" w:rsidR="00320C01" w:rsidRDefault="00320C01" w:rsidP="00320C01">
      <w:pPr>
        <w:pStyle w:val="a3"/>
        <w:numPr>
          <w:ilvl w:val="0"/>
          <w:numId w:val="6"/>
        </w:numPr>
        <w:ind w:firstLineChars="0"/>
      </w:pPr>
      <w:r w:rsidRPr="00320C01">
        <w:t xml:space="preserve">Derived additional EEs using accumulative hazard estimator and </w:t>
      </w:r>
      <w:r>
        <w:t xml:space="preserve">population summary statistics (survival probability). </w:t>
      </w:r>
    </w:p>
    <w:p w14:paraId="31E04CFB" w14:textId="77777777" w:rsidR="00320C01" w:rsidRDefault="00320C01" w:rsidP="00320C01">
      <w:pPr>
        <w:pStyle w:val="a3"/>
        <w:numPr>
          <w:ilvl w:val="0"/>
          <w:numId w:val="6"/>
        </w:numPr>
        <w:ind w:firstLineChars="0"/>
      </w:pPr>
      <w:r w:rsidRPr="00320C01">
        <w:t>Transformed the above EEs into the form of independent su</w:t>
      </w:r>
      <w:r>
        <w:t>m by Functional Delta Method.</w:t>
      </w:r>
    </w:p>
    <w:p w14:paraId="04F613A0" w14:textId="77777777" w:rsidR="00320C01" w:rsidRPr="00320C01" w:rsidRDefault="00320C01" w:rsidP="00320C01">
      <w:pPr>
        <w:ind w:left="360"/>
        <w:rPr>
          <w:i/>
        </w:rPr>
      </w:pPr>
      <w:r w:rsidRPr="00320C01">
        <w:rPr>
          <w:i/>
        </w:rPr>
        <w:t>To-do:</w:t>
      </w:r>
    </w:p>
    <w:p w14:paraId="6F5B9DD0" w14:textId="77777777" w:rsidR="00320C01" w:rsidRDefault="00320C01" w:rsidP="00320C01">
      <w:pPr>
        <w:pStyle w:val="a3"/>
        <w:numPr>
          <w:ilvl w:val="0"/>
          <w:numId w:val="6"/>
        </w:numPr>
        <w:ind w:firstLineChars="0"/>
      </w:pPr>
      <w:r w:rsidRPr="00320C01">
        <w:t>To jointly solve the EEs by Generalized Method of M</w:t>
      </w:r>
      <w:r>
        <w:t>oments (GMM) and Bayesian GMM.</w:t>
      </w:r>
    </w:p>
    <w:p w14:paraId="28C239B6" w14:textId="77777777" w:rsidR="00320C01" w:rsidRPr="00320C01" w:rsidRDefault="00320C01" w:rsidP="00320C01">
      <w:pPr>
        <w:pStyle w:val="a3"/>
        <w:numPr>
          <w:ilvl w:val="0"/>
          <w:numId w:val="6"/>
        </w:numPr>
        <w:ind w:firstLineChars="0"/>
      </w:pPr>
      <w:r w:rsidRPr="00320C01">
        <w:t xml:space="preserve">To show the efficiency improvement of the GMM solution to these EEs. </w:t>
      </w:r>
    </w:p>
    <w:p w14:paraId="3E2CCC6A" w14:textId="77777777" w:rsidR="00320C01" w:rsidRDefault="00320C01" w:rsidP="00320C01">
      <w:pPr>
        <w:ind w:left="360"/>
      </w:pPr>
    </w:p>
    <w:p w14:paraId="57AADB6B" w14:textId="77777777" w:rsidR="00320C01" w:rsidRDefault="00320C01" w:rsidP="00320C01">
      <w:pPr>
        <w:ind w:left="360"/>
      </w:pPr>
    </w:p>
    <w:sectPr w:rsidR="00320C01" w:rsidSect="00320C01">
      <w:pgSz w:w="11900" w:h="16840"/>
      <w:pgMar w:top="1440" w:right="843" w:bottom="1440" w:left="851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E0D9D"/>
    <w:multiLevelType w:val="hybridMultilevel"/>
    <w:tmpl w:val="1840CF38"/>
    <w:lvl w:ilvl="0" w:tplc="762E27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2E04F82"/>
    <w:multiLevelType w:val="hybridMultilevel"/>
    <w:tmpl w:val="3EA25876"/>
    <w:lvl w:ilvl="0" w:tplc="DB0C11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BD90AC5"/>
    <w:multiLevelType w:val="hybridMultilevel"/>
    <w:tmpl w:val="A560EAFE"/>
    <w:lvl w:ilvl="0" w:tplc="AD6EFE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4600DBB"/>
    <w:multiLevelType w:val="hybridMultilevel"/>
    <w:tmpl w:val="9B6E73F2"/>
    <w:lvl w:ilvl="0" w:tplc="AA40E4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546451F7"/>
    <w:multiLevelType w:val="hybridMultilevel"/>
    <w:tmpl w:val="DDCA12F8"/>
    <w:lvl w:ilvl="0" w:tplc="D9400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B0057F7"/>
    <w:multiLevelType w:val="hybridMultilevel"/>
    <w:tmpl w:val="2090806E"/>
    <w:lvl w:ilvl="0" w:tplc="7F3EE3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5AA5AE2"/>
    <w:multiLevelType w:val="hybridMultilevel"/>
    <w:tmpl w:val="1F1A83A8"/>
    <w:lvl w:ilvl="0" w:tplc="40E63E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C1D"/>
    <w:rsid w:val="000439A9"/>
    <w:rsid w:val="000E5C79"/>
    <w:rsid w:val="00117CB5"/>
    <w:rsid w:val="00194742"/>
    <w:rsid w:val="001B551B"/>
    <w:rsid w:val="001C0F3D"/>
    <w:rsid w:val="00261A39"/>
    <w:rsid w:val="00320C01"/>
    <w:rsid w:val="003D0D1E"/>
    <w:rsid w:val="004A7C1D"/>
    <w:rsid w:val="006422F9"/>
    <w:rsid w:val="00673EDC"/>
    <w:rsid w:val="006A14CF"/>
    <w:rsid w:val="00731CCB"/>
    <w:rsid w:val="007F29C6"/>
    <w:rsid w:val="009B16DC"/>
    <w:rsid w:val="00A05B6F"/>
    <w:rsid w:val="00B46CD9"/>
    <w:rsid w:val="00D063DB"/>
    <w:rsid w:val="00D74ABB"/>
    <w:rsid w:val="00E20E80"/>
    <w:rsid w:val="00F0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6015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C1D"/>
    <w:pPr>
      <w:ind w:firstLineChars="200" w:firstLine="420"/>
    </w:pPr>
  </w:style>
  <w:style w:type="table" w:styleId="a4">
    <w:name w:val="Table Grid"/>
    <w:basedOn w:val="a1"/>
    <w:uiPriority w:val="59"/>
    <w:rsid w:val="004A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C1D"/>
    <w:pPr>
      <w:ind w:firstLineChars="200" w:firstLine="420"/>
    </w:pPr>
  </w:style>
  <w:style w:type="table" w:styleId="a4">
    <w:name w:val="Table Grid"/>
    <w:basedOn w:val="a1"/>
    <w:uiPriority w:val="59"/>
    <w:rsid w:val="004A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1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418</Words>
  <Characters>2384</Characters>
  <Application>Microsoft Macintosh Word</Application>
  <DocSecurity>0</DocSecurity>
  <Lines>19</Lines>
  <Paragraphs>5</Paragraphs>
  <ScaleCrop>false</ScaleCrop>
  <Company>johns hopkins university</Company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detian deng</dc:creator>
  <cp:keywords/>
  <dc:description/>
  <cp:lastModifiedBy>detian deng</cp:lastModifiedBy>
  <cp:revision>13</cp:revision>
  <dcterms:created xsi:type="dcterms:W3CDTF">2016-02-18T14:17:00Z</dcterms:created>
  <dcterms:modified xsi:type="dcterms:W3CDTF">2016-03-21T18:26:00Z</dcterms:modified>
</cp:coreProperties>
</file>