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4" w:name="content"/>
    <w:bookmarkStart w:id="43" w:name="app名称与品牌定位"/>
    <w:p>
      <w:pPr>
        <w:pStyle w:val="Heading1"/>
      </w:pPr>
      <w:r>
        <w:rPr>
          <w:rFonts w:hint="eastAsia"/>
        </w:rPr>
        <w:t xml:space="preserve">App名称与品牌定位</w:t>
      </w:r>
    </w:p>
    <w:p>
      <w:pPr>
        <w:pStyle w:val="FirstParagraph"/>
      </w:pPr>
      <w:r>
        <w:rPr>
          <w:rFonts w:hint="eastAsia"/>
          <w:b/>
          <w:bCs/>
        </w:rPr>
        <w:t xml:space="preserve">名称示例：碳知行（CarbonGo）</w:t>
      </w:r>
      <w:r>
        <w:rPr>
          <w:rFonts w:hint="eastAsia"/>
        </w:rPr>
        <w:t xml:space="preserve">——意指“知行合一，引领绿色未来”。该App面向注重环保生活方式的年轻人群体（主要为学生和职场人士），品牌定位为“AI驱动的低碳生活助手”，帮助用户将日常行动与全球可持续发展目标对接。研究显示，中国18–35岁年轻消费者热衷追求“绿色可循环生活”，愿意为可持续品牌买单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。本App正是抓住这一趋势，通过智能化、娱乐化的方式，赋能新一代用户践行低碳生活，契合华为“绿色环保、低碳循环”战略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，形成积极正面的品牌形象。</w:t>
      </w:r>
    </w:p>
    <w:bookmarkStart w:id="30" w:name="主要功能模块"/>
    <w:p>
      <w:pPr>
        <w:pStyle w:val="Heading2"/>
      </w:pPr>
      <w:r>
        <w:rPr>
          <w:rFonts w:hint="eastAsia"/>
        </w:rPr>
        <w:t xml:space="preserve">主要功能模块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碳足迹评估</w:t>
      </w:r>
      <w:r>
        <w:rPr>
          <w:rFonts w:hint="eastAsia"/>
        </w:rPr>
        <w:t xml:space="preserve">：通过交互式问卷收集用户的交通、出行、饮食、用电等行为数据，计算当前碳排放量。例如参考MyEcoPal的设计，用户完成问卷后获得精准的碳足迹估算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。典型用例：用户一天工作通勤后，App自动统计其乘车里程和用餐结构，对应碳排放并生成报告。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智能减碳建议</w:t>
      </w:r>
      <w:r>
        <w:rPr>
          <w:rFonts w:hint="eastAsia"/>
        </w:rPr>
        <w:t xml:space="preserve">：基于用户数据和AI算法，提供个性化节能减排方案。应用将学习用户习惯和日常数据，为其推荐更环保的选择（如建议使用LED灯、优化通勤路线等）</w:t>
      </w:r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。例如，系统根据用户所在地和作息，结合当地垃圾分类或公共交通规定，提出精准可行的环保小贴士</w:t>
      </w:r>
      <w:hyperlink r:id="rId25">
        <w:r>
          <w:rPr>
            <w:rStyle w:val="Hyperlink"/>
          </w:rPr>
          <w:t xml:space="preserve">[5]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绿色行动任务与挑战</w:t>
      </w:r>
      <w:r>
        <w:rPr>
          <w:rFonts w:hint="eastAsia"/>
        </w:rPr>
        <w:t xml:space="preserve">：设立可完成的低碳任务（日常行为和知识问答），并支持团队/个人挑战。用户可领取「低碳行动卡」，完成回收、步行、节电等任务后获得积分和勋章。借鉴JouleBug的经验，通过积分、徽章、排行榜等机制激励行为</w:t>
      </w:r>
      <w:hyperlink r:id="rId26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。典型场景：校园/企业内部发起“绿色一周挑战”，鼓励师生员工组队参与，例如“徒步上下班”、“垃圾分类打卡”，团队累积减少的碳量可兑换团体奖励。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社区与分享</w:t>
      </w:r>
      <w:r>
        <w:rPr>
          <w:rFonts w:hint="eastAsia"/>
        </w:rPr>
        <w:t xml:space="preserve">：用户可在App内社交、晒成绩，与朋友或同事形成可持续生活圈。通过排行榜、成就墙等功能，促进互相激励和经验交流。社区还发布环保资讯和科普内容，帮助用户增长常识。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积分商城与公益兑付</w:t>
      </w:r>
      <w:r>
        <w:rPr>
          <w:rFonts w:hint="eastAsia"/>
        </w:rPr>
        <w:t xml:space="preserve">：用户所得碳积分可在虚拟商城兑换奖品或公益行为。我们设立积分商城，兑换优选环保商品优惠券或支持公益项目（如在线认领植树）。参照“绿芽积分”模式，每积累一定积分即可兑换物资或参与公益活动</w:t>
      </w:r>
      <w:hyperlink r:id="rId27">
        <w:r>
          <w:rPr>
            <w:rStyle w:val="Hyperlink"/>
          </w:rPr>
          <w:t xml:space="preserve">[7]</w:t>
        </w:r>
      </w:hyperlink>
      <w:hyperlink r:id="rId28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。例如，150积分可换一次公益植树活动名额，鼓励用户实现「做公益也赚钱」的双重价值</w:t>
      </w:r>
      <w:hyperlink r:id="rId28">
        <w:r>
          <w:rPr>
            <w:rStyle w:val="Hyperlink"/>
          </w:rPr>
          <w:t xml:space="preserve">[8]</w:t>
        </w:r>
      </w:hyperlink>
      <w:hyperlink r:id="rId29">
        <w:r>
          <w:rPr>
            <w:rStyle w:val="Hyperlink"/>
          </w:rPr>
          <w:t xml:space="preserve">[9]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可持续知识库</w:t>
      </w:r>
      <w:r>
        <w:rPr>
          <w:rFonts w:hint="eastAsia"/>
        </w:rPr>
        <w:t xml:space="preserve">：汇集开放许可的环保科普信息和案例，用户可随时学习低碳技巧或可持续生活理念。内容采用“故事＋测试”形式，寓教于乐，增强用户参与感。</w:t>
      </w:r>
    </w:p>
    <w:p>
      <w:pPr>
        <w:pStyle w:val="FirstParagraph"/>
      </w:pPr>
      <w:r>
        <w:rPr>
          <w:rFonts w:hint="eastAsia"/>
          <w:i/>
          <w:iCs/>
        </w:rPr>
        <w:t xml:space="preserve">典型用例：</w:t>
      </w:r>
      <w:r>
        <w:t xml:space="preserve"> </w:t>
      </w:r>
      <w:r>
        <w:rPr>
          <w:rFonts w:hint="eastAsia"/>
        </w:rPr>
        <w:t xml:space="preserve">李同学是大学生，每日骑行上课后打开App查看当日碳排放。App根据他的行程、饮食习惯使用AI计算碳足迹，并推荐晚上在宿舍进行小型植树活动的机会以赚取额外积分（未来可兑换图书礼券）。同时，她在班级挑战中与同学竞争谁能累计更多低碳积分，激发了持续参与的动力。</w:t>
      </w:r>
    </w:p>
    <w:bookmarkEnd w:id="30"/>
    <w:bookmarkStart w:id="31" w:name="目标用户画像与使用场景"/>
    <w:p>
      <w:pPr>
        <w:pStyle w:val="Heading2"/>
      </w:pPr>
      <w:r>
        <w:rPr>
          <w:rFonts w:hint="eastAsia"/>
        </w:rPr>
        <w:t xml:space="preserve">目标用户画像与使用场景</w:t>
      </w:r>
    </w:p>
    <w:p>
      <w:pPr>
        <w:pStyle w:val="FirstParagraph"/>
      </w:pPr>
      <w:r>
        <w:rPr>
          <w:rFonts w:hint="eastAsia"/>
        </w:rPr>
        <w:t xml:space="preserve">目标用户为</w:t>
      </w:r>
      <w:r>
        <w:rPr>
          <w:rFonts w:hint="eastAsia"/>
          <w:b/>
          <w:bCs/>
        </w:rPr>
        <w:t xml:space="preserve">学生和上班族</w:t>
      </w:r>
      <w:r>
        <w:rPr>
          <w:rFonts w:hint="eastAsia"/>
        </w:rPr>
        <w:t xml:space="preserve">。他们年龄多在18–35岁之间，注重生活品质和社会责任，愿意为了健康和环保投入精力。调查显示年轻消费者已有将“绿色可循环生活”视为时尚潮流的倾向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，他们乐于尝试创新的绿色生活方式。典型用户场景包括：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城市白领</w:t>
      </w:r>
      <w:r>
        <w:rPr>
          <w:rFonts w:hint="eastAsia"/>
        </w:rPr>
        <w:t xml:space="preserve">：工作忙碌但关心环保，通过App简化日常节能减排行为（如自动记录通勤碳排放并寻找更低碳的出行方式）；偶尔可通过公司组织的“绿色办公周”参与任务挑战。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高校学生</w:t>
      </w:r>
      <w:r>
        <w:rPr>
          <w:rFonts w:hint="eastAsia"/>
        </w:rPr>
        <w:t xml:space="preserve">：生活圈内易形成社群效应，借助App参加校园低碳活动（如旧衣回收、无废餐厅打卡），同时在社区中分享经验、相互鼓励。App也可与校园志愿者组织合作，将线上积分引导至线下公益（如支教、植树）。</w:t>
      </w:r>
    </w:p>
    <w:bookmarkEnd w:id="31"/>
    <w:bookmarkStart w:id="33" w:name="用户价值与市场差异性"/>
    <w:p>
      <w:pPr>
        <w:pStyle w:val="Heading2"/>
      </w:pPr>
      <w:r>
        <w:rPr>
          <w:rFonts w:hint="eastAsia"/>
        </w:rPr>
        <w:t xml:space="preserve">用户价值与市场差异性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个性化价值</w:t>
      </w:r>
      <w:r>
        <w:rPr>
          <w:rFonts w:hint="eastAsia"/>
        </w:rPr>
        <w:t xml:space="preserve">：提供“精准可行”的行动建议，使用户感到App能够真正解决其生活场景中的问题。例如AI推荐的节能方案与个人生活高度匹配，而非千篇一律的提示</w:t>
      </w:r>
      <w:hyperlink r:id="rId24">
        <w:r>
          <w:rPr>
            <w:rStyle w:val="Hyperlink"/>
          </w:rPr>
          <w:t xml:space="preserve">[4]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娱乐性与成就感</w:t>
      </w:r>
      <w:r>
        <w:rPr>
          <w:rFonts w:hint="eastAsia"/>
        </w:rPr>
        <w:t xml:space="preserve">：通过游戏化任务和排名机制，用户在完成环保行动时能获得积分、徽章、等级提升，产生持续参与的兴趣。如AWorld应用中用户每完成一个培训或挑战便获得经验值升级</w:t>
      </w:r>
      <w:hyperlink r:id="rId32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，本App亦采用类似经验值激励机制让可持续行为充满乐趣。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社会责任感</w:t>
      </w:r>
      <w:r>
        <w:rPr>
          <w:rFonts w:hint="eastAsia"/>
        </w:rPr>
        <w:t xml:space="preserve">：用户既可为自身利益（积分兑换实物奖品），又可通过App参与公益项目，为环境贡献力量，实现个人价值与社会价值的双赢。这种模式区别于一般健康管理App，更强调公共福祉，例如团队挑战完成可带来植树等实际环保回馈</w:t>
      </w:r>
      <w:hyperlink r:id="rId29">
        <w:r>
          <w:rPr>
            <w:rStyle w:val="Hyperlink"/>
          </w:rPr>
          <w:t xml:space="preserve">[9]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与华为生态契合</w:t>
      </w:r>
      <w:r>
        <w:rPr>
          <w:rFonts w:hint="eastAsia"/>
        </w:rPr>
        <w:t xml:space="preserve">：App可深度整合华为云服务与鸿蒙平台，如利用昇腾AI能力优化算法，借助HMS定位与支付等系统，提升用户体验和平台粘性；同时符合华为“科技与自然共生”理念</w:t>
      </w:r>
      <w:hyperlink r:id="rId22">
        <w:r>
          <w:rPr>
            <w:rStyle w:val="Hyperlink"/>
          </w:rPr>
          <w:t xml:space="preserve">[2]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相比传统的碳计算器或公益平台，本App核心创新在于将AI智能与低碳日常行为结合，形成闭环激励机制，使用户在享受现代智能服务的同时，自发践行环保。同时，借助华为生态的全线产品联动优势（如与华为手环联动记录步行减碳），进一步提高用户粘性和差异化竞争力。</w:t>
      </w:r>
    </w:p>
    <w:bookmarkEnd w:id="33"/>
    <w:bookmarkStart w:id="34" w:name="可视化界面与交互设计建议"/>
    <w:p>
      <w:pPr>
        <w:pStyle w:val="Heading2"/>
      </w:pPr>
      <w:r>
        <w:rPr>
          <w:rFonts w:hint="eastAsia"/>
        </w:rPr>
        <w:t xml:space="preserve">可视化界面与交互设计建议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首页布局</w:t>
      </w:r>
      <w:r>
        <w:rPr>
          <w:rFonts w:hint="eastAsia"/>
        </w:rPr>
        <w:t xml:space="preserve">：首页应直观展示当前碳足迹数据（如以图表或“碳足迹”图形表现）、当日/本周完成任务情况与可用积分。推荐使用清新绿色为主色调，辅以简洁的ICON和易读字体，营造环保氛围。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模块入口</w:t>
      </w:r>
      <w:r>
        <w:rPr>
          <w:rFonts w:hint="eastAsia"/>
        </w:rPr>
        <w:t xml:space="preserve">：主要功能模块（碳计算、建议、任务、社区、积分商城等）以卡片或平铺图标形式排列，可通过底部导航栏快速切换。</w:t>
      </w:r>
      <w:r>
        <w:rPr>
          <w:rFonts w:hint="eastAsia"/>
          <w:b/>
          <w:bCs/>
        </w:rPr>
        <w:t xml:space="preserve">示例布局：</w:t>
      </w:r>
      <w:r>
        <w:rPr>
          <w:rFonts w:hint="eastAsia"/>
        </w:rPr>
        <w:t xml:space="preserve">顶部显示累计碳减排量，中部为今日任务清单，下方为社交排行榜预览和积分兑换入口。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数据可视化</w:t>
      </w:r>
      <w:r>
        <w:rPr>
          <w:rFonts w:hint="eastAsia"/>
        </w:rPr>
        <w:t xml:space="preserve">：在碳足迹详情页采用图表或创意图形呈现。例如下图示意以森林和足迹图形化用户排放（红点代表当前碳量）。这种可视化方式让用户一目了然自己的环保影响。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交互方式</w:t>
      </w:r>
      <w:r>
        <w:rPr>
          <w:rFonts w:hint="eastAsia"/>
        </w:rPr>
        <w:t xml:space="preserve">：支持手势滑动、上下滑刷新任务列表；在任务卡上直接打卡/拍照完成任务；AI建议模块可通过聊天交互或语音助手形式呈现。此外，设置适当的动画反馈（如积分增加飞入动画），增强用户成就感。</w:t>
      </w:r>
    </w:p>
    <w:p>
      <w:pPr>
        <w:pStyle w:val="FirstParagraph"/>
      </w:pPr>
      <w:r>
        <w:rPr>
          <w:rFonts w:hint="eastAsia"/>
          <w:i/>
          <w:iCs/>
        </w:rPr>
        <w:t xml:space="preserve">图：界面原型示意——以足迹（碳足迹）图案直观呈现用户当前碳排放状况，图形寓意性强且富有视觉冲击。</w:t>
      </w:r>
    </w:p>
    <w:bookmarkEnd w:id="34"/>
    <w:bookmarkStart w:id="37" w:name="商业模式与公益模式并存"/>
    <w:p>
      <w:pPr>
        <w:pStyle w:val="Heading2"/>
      </w:pPr>
      <w:r>
        <w:rPr>
          <w:rFonts w:hint="eastAsia"/>
        </w:rPr>
        <w:t xml:space="preserve">商业模式与公益模式并存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激励机制与碳积分</w:t>
      </w:r>
      <w:r>
        <w:rPr>
          <w:rFonts w:hint="eastAsia"/>
        </w:rPr>
        <w:t xml:space="preserve">：用户通过日常行为累积「碳积分」。借鉴瀘州“绿芽积分”经验，每完成一次低碳行动（如回收旧衣、乘坐公交等）都记录碳减排并对应积分</w:t>
      </w:r>
      <w:hyperlink r:id="rId27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。这些积分既可兑换实物商品或优惠券，也可捐赠参与环保活动（如为当地珍稀鸟类捐粮、为河流放生鱼苗），真正让环保行动“看得见、摸得着”</w:t>
      </w:r>
      <w:hyperlink r:id="rId28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。有效的积分兑换机制能够吸引更多人长期参与低碳生活。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企业与政府合作</w:t>
      </w:r>
      <w:r>
        <w:rPr>
          <w:rFonts w:hint="eastAsia"/>
        </w:rPr>
        <w:t xml:space="preserve">：可以与政府或企业合作，将个人碳账户接入更多场景。国家已推动“碳普惠”模式，企业（互联网平台、国企或金融机构）正在为用户提供碳账户服务</w:t>
      </w:r>
      <w:hyperlink r:id="rId35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。本App可对接交通、外卖、二手交易等场景数据，让用户直接在常用App中查看和导入碳排放记录，享受企业提供的绿色福利（如碳金融、优惠券）</w:t>
      </w:r>
      <w:hyperlink r:id="rId35">
        <w:r>
          <w:rPr>
            <w:rStyle w:val="Hyperlink"/>
          </w:rPr>
          <w:t xml:space="preserve">[11]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公益转化</w:t>
      </w:r>
      <w:r>
        <w:rPr>
          <w:rFonts w:hint="eastAsia"/>
        </w:rPr>
        <w:t xml:space="preserve">：团队挑战和积分兑换部分，可与公益组织联动。例如参考AWorld应用中的团队挑战模式，App发起的挑战达成后可作为集体奖励资助植树造林或碳补偿项目</w:t>
      </w:r>
      <w:hyperlink r:id="rId36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。这样，用户参与度提升的同时，行为成果也会反馈到真实环境保护中。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盈利模式</w:t>
      </w:r>
      <w:r>
        <w:rPr>
          <w:rFonts w:hint="eastAsia"/>
        </w:rPr>
        <w:t xml:space="preserve">：采取“基础免费＋增值服务”策略。基础功能（碳计算、建议、部分任务）免费开放，高级功能可订阅解锁，如深度数据报告、定制专家咨询、AR科普互动等。亦可与绿色品牌、电商合作推出付费兑换优惠（绿色产品折扣券）。此外，通过企业定制版App（B2B）收费服务，为企业员工提供低碳培训和碳监管报告。此种商业化手段与App的公益性并行，通过部分盈利支持项目运维，同时不影响用户的基本使用。</w:t>
      </w:r>
    </w:p>
    <w:bookmarkEnd w:id="37"/>
    <w:bookmarkStart w:id="40" w:name="避免版权风险的策略"/>
    <w:p>
      <w:pPr>
        <w:pStyle w:val="Heading2"/>
      </w:pPr>
      <w:r>
        <w:rPr>
          <w:rFonts w:hint="eastAsia"/>
        </w:rPr>
        <w:t xml:space="preserve">避免版权风险的策略</w:t>
      </w:r>
    </w:p>
    <w:p>
      <w:pPr>
        <w:pStyle w:val="FirstParagraph"/>
      </w:pPr>
      <w:r>
        <w:rPr>
          <w:rFonts w:hint="eastAsia"/>
        </w:rPr>
        <w:t xml:space="preserve">为确保内容合规，所有素材均采用</w:t>
      </w:r>
      <w:r>
        <w:rPr>
          <w:rFonts w:hint="eastAsia"/>
          <w:b/>
          <w:bCs/>
        </w:rPr>
        <w:t xml:space="preserve">原创或开放许可</w:t>
      </w:r>
      <w:r>
        <w:rPr>
          <w:rFonts w:hint="eastAsia"/>
        </w:rPr>
        <w:t xml:space="preserve">资源：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图片素材</w:t>
      </w:r>
      <w:r>
        <w:rPr>
          <w:rFonts w:hint="eastAsia"/>
        </w:rPr>
        <w:t xml:space="preserve">：只使用公共领域或CC0授权的图片/图标。公共领域图片可从维基共享资源、Flickr</w:t>
      </w:r>
      <w:r>
        <w:t xml:space="preserve"> </w:t>
      </w:r>
      <w:r>
        <w:rPr>
          <w:rFonts w:hint="eastAsia"/>
        </w:rPr>
        <w:t xml:space="preserve">Commons等平台获取</w:t>
      </w:r>
      <w:hyperlink r:id="rId38">
        <w:r>
          <w:rPr>
            <w:rStyle w:val="Hyperlink"/>
          </w:rPr>
          <w:t xml:space="preserve">[13]</w:t>
        </w:r>
      </w:hyperlink>
      <w:hyperlink r:id="rId39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。对于需要独特艺术风格的图形可自行设计或由设计师创作，避免从网络随意抓图。素材引用时保留必要的署名（CC</w:t>
      </w:r>
      <w:r>
        <w:t xml:space="preserve"> BY </w:t>
      </w:r>
      <w:r>
        <w:rPr>
          <w:rFonts w:hint="eastAsia"/>
        </w:rPr>
        <w:t xml:space="preserve">许可）。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文字内容</w:t>
      </w:r>
      <w:r>
        <w:rPr>
          <w:rFonts w:hint="eastAsia"/>
        </w:rPr>
        <w:t xml:space="preserve">：科普信息若引用或改编自公开资料（如政府报告、科普书籍、维基百科等），必须标注来源并确保符合许可。应用内文章或课程首选自行撰写，或使用CC</w:t>
      </w:r>
      <w:r>
        <w:t xml:space="preserve"> </w:t>
      </w:r>
      <w:r>
        <w:rPr>
          <w:rFonts w:hint="eastAsia"/>
        </w:rPr>
        <w:t xml:space="preserve">BY许可文本并注明出处；禁止直接复制受版权保护的新闻或书籍片段。AI生成内容也要由团队审核校对。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其他资源</w:t>
      </w:r>
      <w:r>
        <w:rPr>
          <w:rFonts w:hint="eastAsia"/>
        </w:rPr>
        <w:t xml:space="preserve">：应用界面使用的字体、图标等采用开源字体或自研图标库；音乐和音效选用无版权或购买授权的素材。所有与第三方合作内容都需签署授权协议。通过上述策略，可最大程度降低版权争议风险，保证App内容的合法合规。</w:t>
      </w:r>
    </w:p>
    <w:bookmarkEnd w:id="40"/>
    <w:bookmarkStart w:id="41" w:name="与ai结合的具体方式"/>
    <w:p>
      <w:pPr>
        <w:pStyle w:val="Heading2"/>
      </w:pPr>
      <w:r>
        <w:rPr>
          <w:rFonts w:hint="eastAsia"/>
        </w:rPr>
        <w:t xml:space="preserve">与AI结合的具体方式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智能建议引擎</w:t>
      </w:r>
      <w:r>
        <w:rPr>
          <w:rFonts w:hint="eastAsia"/>
        </w:rPr>
        <w:t xml:space="preserve">：核心利用AI算法分析用户数据，提供个性化推荐。参考MyEcoPal等项目，App根据用户的能耗和日常习惯动态优化建议</w:t>
      </w:r>
      <w:hyperlink r:id="rId24">
        <w:r>
          <w:rPr>
            <w:rStyle w:val="Hyperlink"/>
          </w:rPr>
          <w:t xml:space="preserve">[4]</w:t>
        </w:r>
      </w:hyperlink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。例如使用自然语言处理技术，用户向AI助手咨询“今天晚上吃什么环保”，系统可基于用户定位和偏好推荐低碳食谱。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数据分析与可视化</w:t>
      </w:r>
      <w:r>
        <w:rPr>
          <w:rFonts w:hint="eastAsia"/>
        </w:rPr>
        <w:t xml:space="preserve">：通过机器学习挖掘用户群行为模式，生成可视化报表（折线图、饼图等）直观显示碳排放趋势。AI还可对比历史数据预测未来排放，帮助用户设定可行目标。AI模型能够自动识别用户上传的现场图片（如垃圾分类照片）并给出反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社群智能互动</w:t>
      </w:r>
      <w:r>
        <w:rPr>
          <w:rFonts w:hint="eastAsia"/>
        </w:rPr>
        <w:t xml:space="preserve">：在社区版块应用AI进行内容推荐和审核，如推荐志同道合的好友、推送适合用户的环保活动，或自动过滤垃圾信息。用户之间可通过AI助手发起聊天式任务挑战。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环境感知技术</w:t>
      </w:r>
      <w:r>
        <w:rPr>
          <w:rFonts w:hint="eastAsia"/>
        </w:rPr>
        <w:t xml:space="preserve">：可利用华为设备的传感器（如运动、位置）感知用户行为。结合AI场景分析，App自动识别用户当前环境（如室内/户外，城市/农村），并根据当地法规智能提示垃圾分类方法或周边环保设施位置。</w:t>
      </w:r>
      <w:r>
        <w:br/>
      </w:r>
      <w:r>
        <w:rPr>
          <w:rFonts w:hint="eastAsia"/>
        </w:rPr>
        <w:t xml:space="preserve">以上AI功能将在背后持续优化，提高用户体验和黏性，使绿色行为管理更加智能高效。</w:t>
      </w:r>
    </w:p>
    <w:bookmarkEnd w:id="41"/>
    <w:bookmarkStart w:id="42" w:name="长远发展方向"/>
    <w:p>
      <w:pPr>
        <w:pStyle w:val="Heading2"/>
      </w:pPr>
      <w:r>
        <w:rPr>
          <w:rFonts w:hint="eastAsia"/>
        </w:rPr>
        <w:t xml:space="preserve">长远发展方向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平台开放与生态扩展</w:t>
      </w:r>
      <w:r>
        <w:rPr>
          <w:rFonts w:hint="eastAsia"/>
        </w:rPr>
        <w:t xml:space="preserve">：未来可开放API，允许高校、企业、城市管理部门等搭建定制化的低碳活动。App可接入更多第三方服务（如碳补偿平台、公共交通数据、智能硬件），形成更完整的绿色生活生态圈。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全球化与本地化</w:t>
      </w:r>
      <w:r>
        <w:rPr>
          <w:rFonts w:hint="eastAsia"/>
        </w:rPr>
        <w:t xml:space="preserve">：随着国际化推进，App支持多语言版本，引入不同国家的低碳习惯和政策。例如欧美版App可结合当地碳交易或可再生能源数据，东南亚版关注热带生态保护。参考联合国可持续发展目标，拓展与国际环保组织的合作，提高全球影响力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技术迭代</w:t>
      </w:r>
      <w:r>
        <w:rPr>
          <w:rFonts w:hint="eastAsia"/>
        </w:rPr>
        <w:t xml:space="preserve">：持续升级AI模型，引入实时数据流（比如可接入空气质量、气象等公开数据），提供更精细化的环境建议。探索融合增强现实（AR）或虚拟现实（VR）的交互体验（如虚拟植树活动）。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与华为生态深度融合</w:t>
      </w:r>
      <w:r>
        <w:rPr>
          <w:rFonts w:hint="eastAsia"/>
        </w:rPr>
        <w:t xml:space="preserve">：充分发挥华为鸿蒙和华为云优势，例如与华为健康、智慧屏和IoT设备联动，让App跨设备同步数据。跟随华为全球布局，将应用推向更多国家和地区，与华为合作伙伴共享用户资源，实现多方共赢。</w:t>
      </w:r>
      <w:r>
        <w:br/>
      </w:r>
      <w:r>
        <w:rPr>
          <w:rFonts w:hint="eastAsia"/>
        </w:rPr>
        <w:t xml:space="preserve">上述长期策略确保App具备良好扩展性和可持续竞争力，最终发展成为全球低碳生活平台的领跑者。</w:t>
      </w:r>
    </w:p>
    <w:p>
      <w:pPr>
        <w:pStyle w:val="FirstParagraph"/>
      </w:pPr>
      <w:r>
        <w:rPr>
          <w:rFonts w:hint="eastAsia"/>
          <w:b/>
          <w:bCs/>
        </w:rPr>
        <w:t xml:space="preserve">参考资料：</w:t>
      </w:r>
      <w:r>
        <w:rPr>
          <w:rFonts w:hint="eastAsia"/>
        </w:rPr>
        <w:t xml:space="preserve">应用案例与趋势参考了相关行业报道和研究，如AI在可持续发展中的应用案例</w:t>
      </w:r>
      <w:hyperlink r:id="rId24">
        <w:r>
          <w:rPr>
            <w:rStyle w:val="Hyperlink"/>
          </w:rPr>
          <w:t xml:space="preserve">[4]</w:t>
        </w:r>
      </w:hyperlink>
      <w:hyperlink r:id="rId36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、绿色激励机制实践</w:t>
      </w:r>
      <w:hyperlink r:id="rId27">
        <w:r>
          <w:rPr>
            <w:rStyle w:val="Hyperlink"/>
          </w:rPr>
          <w:t xml:space="preserve">[7]</w:t>
        </w:r>
      </w:hyperlink>
      <w:hyperlink r:id="rId28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等，以确保设计方案符合当前技术与市场趋势。</w:t>
      </w:r>
    </w:p>
    <w:bookmarkEnd w:id="42"/>
    <w:bookmarkEnd w:id="43"/>
    <w:bookmarkEnd w:id="44"/>
    <w:p>
      <w:r>
        <w:pict>
          <v:rect style="width:0;height:1.5pt" o:hralign="center" o:hrstd="t" o:hr="t"/>
        </w:pict>
      </w:r>
    </w:p>
    <w:bookmarkStart w:id="5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rPr>
          <w:rFonts w:hint="eastAsia"/>
        </w:rPr>
        <w:t xml:space="preserve">贝壳财经</w:t>
      </w:r>
    </w:p>
    <w:p>
      <w:pPr>
        <w:pStyle w:val="BodyText"/>
      </w:pPr>
      <w:hyperlink r:id="rId45">
        <w:r>
          <w:rPr>
            <w:rStyle w:val="Hyperlink"/>
          </w:rPr>
          <w:t xml:space="preserve">http://www.bkeconomy.com/detail-1720425706129851.html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rPr>
          <w:rFonts w:hint="eastAsia"/>
        </w:rPr>
        <w:t xml:space="preserve">可持续发展</w:t>
      </w:r>
      <w:r>
        <w:t xml:space="preserve"> - </w:t>
      </w:r>
      <w:r>
        <w:rPr>
          <w:rFonts w:hint="eastAsia"/>
        </w:rPr>
        <w:t xml:space="preserve">华为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https://www.huawei.com/cn/sustainability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 </w:t>
      </w:r>
      <w:r>
        <w:t xml:space="preserve">Stories - News &amp; Events - Santa Clara University</w:t>
      </w:r>
      <w:r>
        <w:t xml:space="preserve"> 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https://www.scu.edu/news-and-events/feature-stories/2025-feature-stories/stories/a-team-of-computer-scientists-build-an-ai-powered-app-that-encourages-eco-friendly-living.html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8 Best Sustainability Employee Engagement Platforms  - 2030.Builders</w:t>
      </w:r>
    </w:p>
    <w:p>
      <w:pPr>
        <w:pStyle w:val="BodyText"/>
      </w:pPr>
      <w:hyperlink r:id="rId48">
        <w:r>
          <w:rPr>
            <w:rStyle w:val="Hyperlink"/>
          </w:rPr>
          <w:t xml:space="preserve">https://2030.builders/8-best-sustainability-engagement-platforms/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35">
        <w:r>
          <w:rPr>
            <w:rStyle w:val="Hyperlink"/>
          </w:rPr>
          <w:t xml:space="preserve">[11]</w:t>
        </w:r>
      </w:hyperlink>
      <w:r>
        <w:t xml:space="preserve"> </w:t>
      </w:r>
      <w:r>
        <w:rPr>
          <w:rFonts w:hint="eastAsia"/>
        </w:rPr>
        <w:t xml:space="preserve">人民日报整版报道：个人碳账户记录绿色生活带来的变化_人民日报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https://www.peopleapp.com/column/30044937216-500005414296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hyperlink r:id="rId36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App to track your carbon footprint: discover AWorld for Act Now</w:t>
      </w:r>
    </w:p>
    <w:p>
      <w:pPr>
        <w:pStyle w:val="BodyText"/>
      </w:pPr>
      <w:hyperlink r:id="rId50">
        <w:r>
          <w:rPr>
            <w:rStyle w:val="Hyperlink"/>
          </w:rPr>
          <w:t xml:space="preserve">https://aworld.org/blog/aworld-news/app-to-track-your-carbon-footprint-discover-aworld-for-act-now/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[13]</w:t>
        </w:r>
      </w:hyperlink>
      <w:r>
        <w:t xml:space="preserve"> </w:t>
      </w:r>
      <w:hyperlink r:id="rId39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The Essential Guide To Using Images Legally Online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https://www.searchenginejournal.com/using-images-legally-online-guide/319403/</w:t>
        </w:r>
      </w:hyperlink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http://www.bkeconomy.com/detail-1720425706129851.html" TargetMode="External" /><Relationship Type="http://schemas.openxmlformats.org/officeDocument/2006/relationships/hyperlink" Id="rId21" Target="http://www.bkeconomy.com/detail-1720425706129851.html#:~:text=%E3%80%96%E9%9D%92%E5%B9%B4%E6%B6%88%E8%B4%B9%E8%B6%8B%E5%8A%BF%20%E4%B8%83%E3%80%97%E4%B8%80%E8%BE%B9%E8%A7%A3%E5%8E%8B%E4%B8%80%E8%BE%B9%E8%87%AA%E6%84%88%20%E8%BF%91%E4%B8%89%E6%88%90%E5%8F%97%E8%AE%BF%E8%80%85%E4%BC%9A%E4%B8%BA%E6%83%85%E7%BB%AA%E4%BB%B7%E5%80%BC%E6%B6%88%E8%B4%B9" TargetMode="External" /><Relationship Type="http://schemas.openxmlformats.org/officeDocument/2006/relationships/hyperlink" Id="rId48" Target="https://2030.builders/8-best-sustainability-engagement-platforms/" TargetMode="External" /><Relationship Type="http://schemas.openxmlformats.org/officeDocument/2006/relationships/hyperlink" Id="rId26" Target="https://2030.builders/8-best-sustainability-engagement-platforms/#:~:text=,and%20prizes%20to%20motivate%20users" TargetMode="External" /><Relationship Type="http://schemas.openxmlformats.org/officeDocument/2006/relationships/hyperlink" Id="rId50" Target="https://aworld.org/blog/aworld-news/app-to-track-your-carbon-footprint-discover-aworld-for-act-now/" TargetMode="External" /><Relationship Type="http://schemas.openxmlformats.org/officeDocument/2006/relationships/hyperlink" Id="rId32" Target="https://aworld.org/blog/aworld-news/app-to-track-your-carbon-footprint-discover-aworld-for-act-now/#:~:text=Every%20time%20a%20user%20successfully,and%20fosters%20a%20sense%20of" TargetMode="External" /><Relationship Type="http://schemas.openxmlformats.org/officeDocument/2006/relationships/hyperlink" Id="rId36" Target="https://aworld.org/blog/aworld-news/app-to-track-your-carbon-footprint-discover-aworld-for-act-now/#:~:text=The%20app%20allows%20users%20to,as%20experiential%20vouchers%20for%20top" TargetMode="External" /><Relationship Type="http://schemas.openxmlformats.org/officeDocument/2006/relationships/hyperlink" Id="rId29" Target="https://aworld.org/blog/aworld-news/app-to-track-your-carbon-footprint-discover-aworld-for-act-now/#:~:text=count%20of%20beneficial%20actions,as%20experiential%20vouchers%20for%20top" TargetMode="External" /><Relationship Type="http://schemas.openxmlformats.org/officeDocument/2006/relationships/hyperlink" Id="rId46" Target="https://www.huawei.com/cn/sustainability" TargetMode="External" /><Relationship Type="http://schemas.openxmlformats.org/officeDocument/2006/relationships/hyperlink" Id="rId22" Target="https://www.huawei.com/cn/sustainability#:~:text=%E5%8D%8E%E4%B8%BA%E6%8A%8A%E5%8F%AF%E6%8C%81%E7%BB%AD%E5%8F%91%E5%B1%95%E4%BD%9C%E4%B8%BA%E5%85%AC%E5%8F%B8%E6%95%B4%E4%BD%93%E6%88%98%E7%95%A5%E7%9A%84%E4%B8%80%E9%83%A8%E5%88%86%EF%BC%8C%E6%8C%81%E7%BB%AD%E6%8E%A8%E8%BF%9B%E5%8F%AF%E6%8C%81%E7%BB%AD%E5%8F%91%E5%B1%95%E5%9B%9B%E5%A4%A7%E6%88%98%E7%95%A5%EF%BC%9A%E6%95%B0%E5%AD%97%E5%8C%85%E5%AE%B9%E3%80%81%E5%AE%89%E5%85%A8%E5%8F%AF%E4%BF%A1%E3%80%81%E7%BB%BF%E8%89%B2%E7%8E%AF%E4%BF%9D%E3%80%81%E5%92%8C%E8%B0%90%E7%94%9F%E6%80%81%EF%BC%8C%E4%B8%BA%E5%AE%9E%E7%8E%B0%E8%81%94%E5%90%88%E5%9B%BD%E5%8F%AF%E6%8C%81%E7%BB%AD%E5%8F%91%E5%B1%95%E7%9B%AE%E6%A0%87%EF%BC%88UN%20SDGs%EF%BC%89%E8%B4%A1%E7%8C%AE%E5%8A%9B%E9%87%8F%E3%80%82" TargetMode="External" /><Relationship Type="http://schemas.openxmlformats.org/officeDocument/2006/relationships/hyperlink" Id="rId49" Target="https://www.peopleapp.com/column/30044937216-500005414296" TargetMode="External" /><Relationship Type="http://schemas.openxmlformats.org/officeDocument/2006/relationships/hyperlink" Id="rId28" Target="https://www.peopleapp.com/column/30044937216-500005414296#:~:text=%E2%80%9C%E8%8E%B7%E5%8F%96%E7%9A%84%E7%A7%AF%E5%88%86%E7%94%A8%E5%A4%84%E5%8F%AF%E4%B8%8D%E5%B0%91%E3%80%82%E2%80%9D%E8%BF%9B%E5%85%A5%E2%80%9C%E7%BB%BF%E8%8A%BD%E7%A7%AF%E5%88%86%E2%80%9D%E9%9B%86%E5%B8%82%E6%9D%BF%E5%9D%97%EF%BC%8C%E6%BD%98%E8%89%B3%E5%85%B4%E5%86%B2%E5%86%B2%E5%9C%B0%E6%8C%91%E9%80%89%E8%B5%B7%E6%9D%A5%E3%80%82%E6%96%87%E5%85%B7%E7%9B%8A%E6%99%BA%E3%80%81%E5%AE%B6%E7%94%A8%E7%94%B5%E5%99%A8%E3%80%81%E7%BE%8E%E5%A6%86%E6%8A%A4%E8%82%A4%EF%BC%8C%E9%9B%86%E5%B8%82%E4%B8%8A%E6%9C%89%E7%99%BE%E4%BD%99%E7%A7%8D%E7%A4%BC%E5%88%B8%E5%92%8C%E5%AE%9E%E7%89%A9%E5%95%86%E5%93%81%EF%BC%8C%E9%83%BD%E6%98%AF%E6%97%A5%E5%B8%B8%E6%89%80%E9%9C%80%EF%BC%8C%E5%8F%AF%E4%BB%A5%E4%BD%BF%E7%94%A8%E7%A7%AF%E5%88%86%20%E7%9B%B4%E6%8E%A5%E5%85%91%E6%8D%A2%E3%80%82%E2%80%9C%E6%9C%89%E6%95%88%E7%9A%84%E6%BF%80%E5%8A%B1%E6%9C%BA%E5%88%B6%EF%BC%8C%E5%90%B8%E5%BC%95%E4%BA%86%E6%9B%B4%E5%A4%9A%E4%BA%BA%E5%8F%82%E4%B8%8E%E4%BD%8E%E7%A2%B3%E7%94%9F%E6%B4%BB%E3%80%82%E2%80%9D%E6%BD%98%E8%89%B3%E8%AF%B4%E3%80%82" TargetMode="External" /><Relationship Type="http://schemas.openxmlformats.org/officeDocument/2006/relationships/hyperlink" Id="rId27" Target="https://www.peopleapp.com/column/30044937216-500005414296#:~:text=%E6%BD%98%E8%89%B3%EF%BC%88%E5%8F%B3%EF%BC%89%E5%9C%A8%E2%80%9C%E7%BB%BF%E8%8A%BD%E7%A7%AF%E5%88%86%E2%80%9D%E5%B0%8F%E7%A8%8B%E5%BA%8F%E4%B8%8A%E9%80%89%E6%8B%A9%E2%80%9C%E6%97%A7%E8%A1%A3%E5%9B%9E%E6%94%B6%E4%B8%8A%E9%97%A8%E5%8F%96%E4%BB%B6%E2%80%9D%EF%BC%8C%E5%B0%B1%E5%8F%AF%E4%BB%A5%E5%B0%86%E5%AE%B6%E4%B8%AD%E6%97%A7%E8%A1%A3%E7%89%A9%E5%9B%9E%E6%94%B6%E5%A4%84%E7%90%86%E3%80%82%E6%AF%8F%E5%9B%9E%E6%94%B61%E5%8D%83%E5%85%8B%E6%97%A7%E8%A1%A3%E5%8F%AF%E8%AE%B0%E5%BD%951280%E5%85%8B%E7%A2%B3%E5%87%8F%E6%8E%92%E9%87%8F%EF%BC%8C%E8%8E%B7%E5%BE%9730%E7%A7%AF%E5%88%86%E3%80%82" TargetMode="External" /><Relationship Type="http://schemas.openxmlformats.org/officeDocument/2006/relationships/hyperlink" Id="rId35" Target="https://www.peopleapp.com/column/30044937216-500005414296#:~:text=%EF%BC%9B%E4%B8%80%E7%B1%BB%E6%98%AF%E4%BC%81%E4%B8%9A%EF%BC%8C%E5%8C%85%E6%8B%AC%E4%BA%92%E8%81%94%E7%BD%91%E5%B9%B3%E5%8F%B0%E4%BC%81%E4%B8%9A%E5%92%8C%E6%9C%89ESG%EF%BC%88%E7%8E%AF%E5%A2%83%E3%80%81%E7%A4%BE%E4%BC%9A%E5%92%8C%E5%85%AC%E5%8F%B8%E6%B2%BB%E7%90%86%EF%BC%89%E9%9C%80%E6%B1%82%E7%9A%84%E4%BC%81%E4%B8%9A%EF%BC%8C%E7%94%A8%E6%88%B7%E5%8F%AF%E4%BB%A5%E5%9C%A8%E5%87%BA%E8%A1%8C%E3%80%81%E5%A4%96%E5%8D%96%E3%80%81%E4%BA%8C%E6%89%8B%E4%BA%A4%E6%98%93%E7%AD%89APP%E7%9C%8B%E5%88%B0%E8%87%AA%E5%B7%B1%E7%9A%84%E7%A2%B3%E8%B4%A6%E6%88%B7%EF%BC%9B%E8%BF%98%E6%9C%89%E4%B8%80%E7%B1%BB%E5%B0%B1%E6%98%AF%E9%87%91%E8%9E%8D%E6%9C%BA%E6%9E%84%EF%BC%8C%E5%9B%BD%E6%9C%89%20%E9%93%B6%E8%A1%8C%E3%80%81%E8%82%A1%E4%BB%BD%E5%88%B6%E9%93%B6%E8%A1%8C%E4%BB%A5%E5%8F%8A%E4%BF%9D%E9%99%A9%E5%85%AC%E5%8F%B8%E7%AD%89%E5%8F%82%E4%B8%8E%E5%85%B6%E4%B8%AD%EF%BC%8C%E5%B0%86%E4%B8%AA%E4%BA%BA%E7%A2%B3%E8%B4%A6%E6%88%B7%E4%BD%9C%E4%B8%BA%E7%BB%BF%E8%89%B2%E9%87%91%E8%9E%8D%E5%92%8C%E7%BB%BF%E8%89%B2%E4%BF%9D%E9%99%A9%E5%88%9B%E6%96%B0%E7%9A%84%E9%87%8D%E8%A6%81%E5%B7%A5%E5%85%B7%E3%80%82" TargetMode="External" /><Relationship Type="http://schemas.openxmlformats.org/officeDocument/2006/relationships/hyperlink" Id="rId47" Target="https://www.scu.edu/news-and-events/feature-stories/2025-feature-stories/stories/a-team-of-computer-scientists-build-an-ai-powered-app-that-encourages-eco-friendly-living.html" TargetMode="External" /><Relationship Type="http://schemas.openxmlformats.org/officeDocument/2006/relationships/hyperlink" Id="rId23" Target="https://www.scu.edu/news-and-events/feature-stories/2025-feature-stories/stories/a-team-of-computer-scientists-build-an-ai-powered-app-that-encourages-eco-friendly-living.html#:~:text=1,rewards%20for%20making%20greener%20choices" TargetMode="External" /><Relationship Type="http://schemas.openxmlformats.org/officeDocument/2006/relationships/hyperlink" Id="rId24" Target="https://www.scu.edu/news-and-events/feature-stories/2025-feature-stories/stories/a-team-of-computer-scientists-build-an-ai-powered-app-that-encourages-eco-friendly-living.html#:~:text=That%E2%80%99s%20why%20she%20created%20MyEcoPal%2C,instead%20of%20using%20a%20dryer" TargetMode="External" /><Relationship Type="http://schemas.openxmlformats.org/officeDocument/2006/relationships/hyperlink" Id="rId25" Target="https://www.scu.edu/news-and-events/feature-stories/2025-feature-stories/stories/a-team-of-computer-scientists-build-an-ai-powered-app-that-encourages-eco-friendly-living.html#:~:text=The%20app%20will%20also%20use,by%20city%2C%20county%2C%20and%20state" TargetMode="External" /><Relationship Type="http://schemas.openxmlformats.org/officeDocument/2006/relationships/hyperlink" Id="rId51" Target="https://www.searchenginejournal.com/using-images-legally-online-guide/319403/" TargetMode="External" /><Relationship Type="http://schemas.openxmlformats.org/officeDocument/2006/relationships/hyperlink" Id="rId38" Target="https://www.searchenginejournal.com/using-images-legally-online-guide/319403/#:~:text=1,%E2%80%98No%20Copyright%E2%80%99%20Images" TargetMode="External" /><Relationship Type="http://schemas.openxmlformats.org/officeDocument/2006/relationships/hyperlink" Id="rId39" Target="https://www.searchenginejournal.com/using-images-legally-online-guide/319403/#:~:text=Copyright,Wikimedia%20Commons%20and%20Flickr%20Comm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://www.bkeconomy.com/detail-1720425706129851.html" TargetMode="External" /><Relationship Type="http://schemas.openxmlformats.org/officeDocument/2006/relationships/hyperlink" Id="rId21" Target="http://www.bkeconomy.com/detail-1720425706129851.html#:~:text=%E3%80%96%E9%9D%92%E5%B9%B4%E6%B6%88%E8%B4%B9%E8%B6%8B%E5%8A%BF%20%E4%B8%83%E3%80%97%E4%B8%80%E8%BE%B9%E8%A7%A3%E5%8E%8B%E4%B8%80%E8%BE%B9%E8%87%AA%E6%84%88%20%E8%BF%91%E4%B8%89%E6%88%90%E5%8F%97%E8%AE%BF%E8%80%85%E4%BC%9A%E4%B8%BA%E6%83%85%E7%BB%AA%E4%BB%B7%E5%80%BC%E6%B6%88%E8%B4%B9" TargetMode="External" /><Relationship Type="http://schemas.openxmlformats.org/officeDocument/2006/relationships/hyperlink" Id="rId48" Target="https://2030.builders/8-best-sustainability-engagement-platforms/" TargetMode="External" /><Relationship Type="http://schemas.openxmlformats.org/officeDocument/2006/relationships/hyperlink" Id="rId26" Target="https://2030.builders/8-best-sustainability-engagement-platforms/#:~:text=,and%20prizes%20to%20motivate%20users" TargetMode="External" /><Relationship Type="http://schemas.openxmlformats.org/officeDocument/2006/relationships/hyperlink" Id="rId50" Target="https://aworld.org/blog/aworld-news/app-to-track-your-carbon-footprint-discover-aworld-for-act-now/" TargetMode="External" /><Relationship Type="http://schemas.openxmlformats.org/officeDocument/2006/relationships/hyperlink" Id="rId32" Target="https://aworld.org/blog/aworld-news/app-to-track-your-carbon-footprint-discover-aworld-for-act-now/#:~:text=Every%20time%20a%20user%20successfully,and%20fosters%20a%20sense%20of" TargetMode="External" /><Relationship Type="http://schemas.openxmlformats.org/officeDocument/2006/relationships/hyperlink" Id="rId36" Target="https://aworld.org/blog/aworld-news/app-to-track-your-carbon-footprint-discover-aworld-for-act-now/#:~:text=The%20app%20allows%20users%20to,as%20experiential%20vouchers%20for%20top" TargetMode="External" /><Relationship Type="http://schemas.openxmlformats.org/officeDocument/2006/relationships/hyperlink" Id="rId29" Target="https://aworld.org/blog/aworld-news/app-to-track-your-carbon-footprint-discover-aworld-for-act-now/#:~:text=count%20of%20beneficial%20actions,as%20experiential%20vouchers%20for%20top" TargetMode="External" /><Relationship Type="http://schemas.openxmlformats.org/officeDocument/2006/relationships/hyperlink" Id="rId46" Target="https://www.huawei.com/cn/sustainability" TargetMode="External" /><Relationship Type="http://schemas.openxmlformats.org/officeDocument/2006/relationships/hyperlink" Id="rId22" Target="https://www.huawei.com/cn/sustainability#:~:text=%E5%8D%8E%E4%B8%BA%E6%8A%8A%E5%8F%AF%E6%8C%81%E7%BB%AD%E5%8F%91%E5%B1%95%E4%BD%9C%E4%B8%BA%E5%85%AC%E5%8F%B8%E6%95%B4%E4%BD%93%E6%88%98%E7%95%A5%E7%9A%84%E4%B8%80%E9%83%A8%E5%88%86%EF%BC%8C%E6%8C%81%E7%BB%AD%E6%8E%A8%E8%BF%9B%E5%8F%AF%E6%8C%81%E7%BB%AD%E5%8F%91%E5%B1%95%E5%9B%9B%E5%A4%A7%E6%88%98%E7%95%A5%EF%BC%9A%E6%95%B0%E5%AD%97%E5%8C%85%E5%AE%B9%E3%80%81%E5%AE%89%E5%85%A8%E5%8F%AF%E4%BF%A1%E3%80%81%E7%BB%BF%E8%89%B2%E7%8E%AF%E4%BF%9D%E3%80%81%E5%92%8C%E8%B0%90%E7%94%9F%E6%80%81%EF%BC%8C%E4%B8%BA%E5%AE%9E%E7%8E%B0%E8%81%94%E5%90%88%E5%9B%BD%E5%8F%AF%E6%8C%81%E7%BB%AD%E5%8F%91%E5%B1%95%E7%9B%AE%E6%A0%87%EF%BC%88UN%20SDGs%EF%BC%89%E8%B4%A1%E7%8C%AE%E5%8A%9B%E9%87%8F%E3%80%82" TargetMode="External" /><Relationship Type="http://schemas.openxmlformats.org/officeDocument/2006/relationships/hyperlink" Id="rId49" Target="https://www.peopleapp.com/column/30044937216-500005414296" TargetMode="External" /><Relationship Type="http://schemas.openxmlformats.org/officeDocument/2006/relationships/hyperlink" Id="rId28" Target="https://www.peopleapp.com/column/30044937216-500005414296#:~:text=%E2%80%9C%E8%8E%B7%E5%8F%96%E7%9A%84%E7%A7%AF%E5%88%86%E7%94%A8%E5%A4%84%E5%8F%AF%E4%B8%8D%E5%B0%91%E3%80%82%E2%80%9D%E8%BF%9B%E5%85%A5%E2%80%9C%E7%BB%BF%E8%8A%BD%E7%A7%AF%E5%88%86%E2%80%9D%E9%9B%86%E5%B8%82%E6%9D%BF%E5%9D%97%EF%BC%8C%E6%BD%98%E8%89%B3%E5%85%B4%E5%86%B2%E5%86%B2%E5%9C%B0%E6%8C%91%E9%80%89%E8%B5%B7%E6%9D%A5%E3%80%82%E6%96%87%E5%85%B7%E7%9B%8A%E6%99%BA%E3%80%81%E5%AE%B6%E7%94%A8%E7%94%B5%E5%99%A8%E3%80%81%E7%BE%8E%E5%A6%86%E6%8A%A4%E8%82%A4%EF%BC%8C%E9%9B%86%E5%B8%82%E4%B8%8A%E6%9C%89%E7%99%BE%E4%BD%99%E7%A7%8D%E7%A4%BC%E5%88%B8%E5%92%8C%E5%AE%9E%E7%89%A9%E5%95%86%E5%93%81%EF%BC%8C%E9%83%BD%E6%98%AF%E6%97%A5%E5%B8%B8%E6%89%80%E9%9C%80%EF%BC%8C%E5%8F%AF%E4%BB%A5%E4%BD%BF%E7%94%A8%E7%A7%AF%E5%88%86%20%E7%9B%B4%E6%8E%A5%E5%85%91%E6%8D%A2%E3%80%82%E2%80%9C%E6%9C%89%E6%95%88%E7%9A%84%E6%BF%80%E5%8A%B1%E6%9C%BA%E5%88%B6%EF%BC%8C%E5%90%B8%E5%BC%95%E4%BA%86%E6%9B%B4%E5%A4%9A%E4%BA%BA%E5%8F%82%E4%B8%8E%E4%BD%8E%E7%A2%B3%E7%94%9F%E6%B4%BB%E3%80%82%E2%80%9D%E6%BD%98%E8%89%B3%E8%AF%B4%E3%80%82" TargetMode="External" /><Relationship Type="http://schemas.openxmlformats.org/officeDocument/2006/relationships/hyperlink" Id="rId27" Target="https://www.peopleapp.com/column/30044937216-500005414296#:~:text=%E6%BD%98%E8%89%B3%EF%BC%88%E5%8F%B3%EF%BC%89%E5%9C%A8%E2%80%9C%E7%BB%BF%E8%8A%BD%E7%A7%AF%E5%88%86%E2%80%9D%E5%B0%8F%E7%A8%8B%E5%BA%8F%E4%B8%8A%E9%80%89%E6%8B%A9%E2%80%9C%E6%97%A7%E8%A1%A3%E5%9B%9E%E6%94%B6%E4%B8%8A%E9%97%A8%E5%8F%96%E4%BB%B6%E2%80%9D%EF%BC%8C%E5%B0%B1%E5%8F%AF%E4%BB%A5%E5%B0%86%E5%AE%B6%E4%B8%AD%E6%97%A7%E8%A1%A3%E7%89%A9%E5%9B%9E%E6%94%B6%E5%A4%84%E7%90%86%E3%80%82%E6%AF%8F%E5%9B%9E%E6%94%B61%E5%8D%83%E5%85%8B%E6%97%A7%E8%A1%A3%E5%8F%AF%E8%AE%B0%E5%BD%951280%E5%85%8B%E7%A2%B3%E5%87%8F%E6%8E%92%E9%87%8F%EF%BC%8C%E8%8E%B7%E5%BE%9730%E7%A7%AF%E5%88%86%E3%80%82" TargetMode="External" /><Relationship Type="http://schemas.openxmlformats.org/officeDocument/2006/relationships/hyperlink" Id="rId35" Target="https://www.peopleapp.com/column/30044937216-500005414296#:~:text=%EF%BC%9B%E4%B8%80%E7%B1%BB%E6%98%AF%E4%BC%81%E4%B8%9A%EF%BC%8C%E5%8C%85%E6%8B%AC%E4%BA%92%E8%81%94%E7%BD%91%E5%B9%B3%E5%8F%B0%E4%BC%81%E4%B8%9A%E5%92%8C%E6%9C%89ESG%EF%BC%88%E7%8E%AF%E5%A2%83%E3%80%81%E7%A4%BE%E4%BC%9A%E5%92%8C%E5%85%AC%E5%8F%B8%E6%B2%BB%E7%90%86%EF%BC%89%E9%9C%80%E6%B1%82%E7%9A%84%E4%BC%81%E4%B8%9A%EF%BC%8C%E7%94%A8%E6%88%B7%E5%8F%AF%E4%BB%A5%E5%9C%A8%E5%87%BA%E8%A1%8C%E3%80%81%E5%A4%96%E5%8D%96%E3%80%81%E4%BA%8C%E6%89%8B%E4%BA%A4%E6%98%93%E7%AD%89APP%E7%9C%8B%E5%88%B0%E8%87%AA%E5%B7%B1%E7%9A%84%E7%A2%B3%E8%B4%A6%E6%88%B7%EF%BC%9B%E8%BF%98%E6%9C%89%E4%B8%80%E7%B1%BB%E5%B0%B1%E6%98%AF%E9%87%91%E8%9E%8D%E6%9C%BA%E6%9E%84%EF%BC%8C%E5%9B%BD%E6%9C%89%20%E9%93%B6%E8%A1%8C%E3%80%81%E8%82%A1%E4%BB%BD%E5%88%B6%E9%93%B6%E8%A1%8C%E4%BB%A5%E5%8F%8A%E4%BF%9D%E9%99%A9%E5%85%AC%E5%8F%B8%E7%AD%89%E5%8F%82%E4%B8%8E%E5%85%B6%E4%B8%AD%EF%BC%8C%E5%B0%86%E4%B8%AA%E4%BA%BA%E7%A2%B3%E8%B4%A6%E6%88%B7%E4%BD%9C%E4%B8%BA%E7%BB%BF%E8%89%B2%E9%87%91%E8%9E%8D%E5%92%8C%E7%BB%BF%E8%89%B2%E4%BF%9D%E9%99%A9%E5%88%9B%E6%96%B0%E7%9A%84%E9%87%8D%E8%A6%81%E5%B7%A5%E5%85%B7%E3%80%82" TargetMode="External" /><Relationship Type="http://schemas.openxmlformats.org/officeDocument/2006/relationships/hyperlink" Id="rId47" Target="https://www.scu.edu/news-and-events/feature-stories/2025-feature-stories/stories/a-team-of-computer-scientists-build-an-ai-powered-app-that-encourages-eco-friendly-living.html" TargetMode="External" /><Relationship Type="http://schemas.openxmlformats.org/officeDocument/2006/relationships/hyperlink" Id="rId23" Target="https://www.scu.edu/news-and-events/feature-stories/2025-feature-stories/stories/a-team-of-computer-scientists-build-an-ai-powered-app-that-encourages-eco-friendly-living.html#:~:text=1,rewards%20for%20making%20greener%20choices" TargetMode="External" /><Relationship Type="http://schemas.openxmlformats.org/officeDocument/2006/relationships/hyperlink" Id="rId24" Target="https://www.scu.edu/news-and-events/feature-stories/2025-feature-stories/stories/a-team-of-computer-scientists-build-an-ai-powered-app-that-encourages-eco-friendly-living.html#:~:text=That%E2%80%99s%20why%20she%20created%20MyEcoPal%2C,instead%20of%20using%20a%20dryer" TargetMode="External" /><Relationship Type="http://schemas.openxmlformats.org/officeDocument/2006/relationships/hyperlink" Id="rId25" Target="https://www.scu.edu/news-and-events/feature-stories/2025-feature-stories/stories/a-team-of-computer-scientists-build-an-ai-powered-app-that-encourages-eco-friendly-living.html#:~:text=The%20app%20will%20also%20use,by%20city%2C%20county%2C%20and%20state" TargetMode="External" /><Relationship Type="http://schemas.openxmlformats.org/officeDocument/2006/relationships/hyperlink" Id="rId51" Target="https://www.searchenginejournal.com/using-images-legally-online-guide/319403/" TargetMode="External" /><Relationship Type="http://schemas.openxmlformats.org/officeDocument/2006/relationships/hyperlink" Id="rId38" Target="https://www.searchenginejournal.com/using-images-legally-online-guide/319403/#:~:text=1,%E2%80%98No%20Copyright%E2%80%99%20Images" TargetMode="External" /><Relationship Type="http://schemas.openxmlformats.org/officeDocument/2006/relationships/hyperlink" Id="rId39" Target="https://www.searchenginejournal.com/using-images-legally-online-guide/319403/#:~:text=Copyright,Wikimedia%20Commons%20and%20Flickr%20Comm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2025-12-12T07:14:58Z</dcterms:created>
  <dcterms:modified xsi:type="dcterms:W3CDTF">2025-12-12T07:14:58Z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