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6F21" w14:textId="18E8FFAC" w:rsidR="00C457B2" w:rsidRDefault="00C457B2" w:rsidP="00C457B2">
      <w:r>
        <w:t>Модульная баня в стиле Barn House</w:t>
      </w:r>
    </w:p>
    <w:p w14:paraId="54ED60C9" w14:textId="77777777" w:rsidR="00F12012" w:rsidRDefault="00F12012" w:rsidP="00F12012">
      <w:r>
        <w:t>- внешние размеры 6 х 2,4 м;</w:t>
      </w:r>
    </w:p>
    <w:p w14:paraId="31A6E632" w14:textId="77777777" w:rsidR="00F12012" w:rsidRDefault="00F12012" w:rsidP="00F12012">
      <w:r>
        <w:t>- внешняя отделка: доска строганная (имитация бруса);</w:t>
      </w:r>
    </w:p>
    <w:p w14:paraId="6AD9EA92" w14:textId="77777777" w:rsidR="00F12012" w:rsidRDefault="00F12012" w:rsidP="00F12012">
      <w:r>
        <w:t>- внутренняя отделка комнаты отдыха и мойки-вагонка сосна (штиль);</w:t>
      </w:r>
    </w:p>
    <w:p w14:paraId="4508DE25" w14:textId="77777777" w:rsidR="00F12012" w:rsidRDefault="00F12012" w:rsidP="00F12012">
      <w:r>
        <w:t>- внутренняя отделка парной - вагонка осина;</w:t>
      </w:r>
    </w:p>
    <w:p w14:paraId="003F1C12" w14:textId="77777777" w:rsidR="00F12012" w:rsidRDefault="00F12012" w:rsidP="00F12012">
      <w:r>
        <w:t>- утепление - минеральная вата (внешние стены, пол в комнате отдыха и парной 100мм, крыша 100 мм);</w:t>
      </w:r>
    </w:p>
    <w:p w14:paraId="10247DDD" w14:textId="77777777" w:rsidR="00F12012" w:rsidRDefault="00F12012" w:rsidP="00F12012">
      <w:r>
        <w:t>- в стенах двухкамерные стеклопакеты (3 стекла), монтаж без ПВХ (в дерево);</w:t>
      </w:r>
    </w:p>
    <w:p w14:paraId="62FD37EA" w14:textId="77777777" w:rsidR="00F12012" w:rsidRDefault="00F12012" w:rsidP="00F12012">
      <w:r>
        <w:t>- в парной: полок, печь с дымоходом, бак нагрева воды,</w:t>
      </w:r>
    </w:p>
    <w:p w14:paraId="2756EFCC" w14:textId="77777777" w:rsidR="00F12012" w:rsidRDefault="00F12012" w:rsidP="00F12012">
      <w:r>
        <w:t>- вывод крана горячей и холодной воды;</w:t>
      </w:r>
    </w:p>
    <w:p w14:paraId="4D3A1E5B" w14:textId="77777777" w:rsidR="00F12012" w:rsidRDefault="00F12012" w:rsidP="00F12012">
      <w:r>
        <w:t>- электропроводка смонтирована полностью, установлены розетки, выключатели, приборы внутреннего и внешнего освещения;</w:t>
      </w:r>
    </w:p>
    <w:p w14:paraId="49AB5A35" w14:textId="77777777" w:rsidR="00F12012" w:rsidRDefault="00F12012" w:rsidP="00F12012">
      <w:r>
        <w:t>- кровля металл (профлист);</w:t>
      </w:r>
    </w:p>
    <w:p w14:paraId="4DB0723A" w14:textId="77777777" w:rsidR="00F12012" w:rsidRDefault="00F12012" w:rsidP="00F12012">
      <w:r>
        <w:t>- весь деревянный конструктив и отделка в защитной пропитке.</w:t>
      </w:r>
    </w:p>
    <w:p w14:paraId="483D1071" w14:textId="543FF7ED" w:rsidR="001472F0" w:rsidRDefault="001472F0" w:rsidP="00F12012"/>
    <w:sectPr w:rsidR="00147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2D"/>
    <w:rsid w:val="001472F0"/>
    <w:rsid w:val="00AB1B2D"/>
    <w:rsid w:val="00C457B2"/>
    <w:rsid w:val="00F1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0626"/>
  <w15:chartTrackingRefBased/>
  <w15:docId w15:val="{206C33D1-4E33-4018-AEBB-3B6447B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2023-11-26T08:35:00Z</dcterms:created>
  <dcterms:modified xsi:type="dcterms:W3CDTF">2023-11-26T09:14:00Z</dcterms:modified>
</cp:coreProperties>
</file>