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CE9" w:rsidRPr="000755C4" w:rsidRDefault="003B5CE9" w:rsidP="000755C4">
      <w:pPr>
        <w:rPr>
          <w:rStyle w:val="a4"/>
        </w:rPr>
      </w:pPr>
      <w:r w:rsidRPr="000755C4">
        <w:rPr>
          <w:rStyle w:val="a4"/>
        </w:rPr>
        <w:t>设计原则：</w:t>
      </w:r>
    </w:p>
    <w:p w:rsidR="003B5CE9" w:rsidRDefault="003B5CE9" w:rsidP="00075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找出应用中可能需要变化之处，把他们独立出来，不要和那些不需要变化的代码混在一起（开放封闭原则）把会变化的部分取出并封装起来，以便以后可以轻易地改动或</w:t>
      </w:r>
      <w:proofErr w:type="gramStart"/>
      <w:r>
        <w:rPr>
          <w:rFonts w:hint="eastAsia"/>
        </w:rPr>
        <w:t>扩充此</w:t>
      </w:r>
      <w:proofErr w:type="gramEnd"/>
      <w:r>
        <w:rPr>
          <w:rFonts w:hint="eastAsia"/>
        </w:rPr>
        <w:t>部分，而不影响不需要变化的其他部分。所有的模式都提供了一套方法让“系统中的某部分改变不会影响其他部分”。</w:t>
      </w:r>
    </w:p>
    <w:p w:rsidR="000755C4" w:rsidRDefault="000755C4" w:rsidP="000755C4">
      <w:pPr>
        <w:pStyle w:val="a3"/>
        <w:numPr>
          <w:ilvl w:val="0"/>
          <w:numId w:val="1"/>
        </w:numPr>
        <w:ind w:firstLineChars="0"/>
      </w:pPr>
      <w:r>
        <w:t>针对接口编程而不是针对实现编程</w:t>
      </w:r>
    </w:p>
    <w:p w:rsidR="000755C4" w:rsidRDefault="000755C4" w:rsidP="000755C4">
      <w:pPr>
        <w:pStyle w:val="a3"/>
        <w:numPr>
          <w:ilvl w:val="0"/>
          <w:numId w:val="1"/>
        </w:numPr>
        <w:ind w:firstLineChars="0"/>
      </w:pPr>
      <w:r>
        <w:t>多用组合</w:t>
      </w:r>
      <w:r>
        <w:rPr>
          <w:rFonts w:hint="eastAsia"/>
        </w:rPr>
        <w:t>，</w:t>
      </w:r>
      <w:r>
        <w:t>少用继承</w:t>
      </w:r>
    </w:p>
    <w:p w:rsidR="008F02AC" w:rsidRDefault="008F02AC" w:rsidP="000755C4">
      <w:pPr>
        <w:pStyle w:val="a3"/>
        <w:numPr>
          <w:ilvl w:val="0"/>
          <w:numId w:val="1"/>
        </w:numPr>
        <w:ind w:firstLineChars="0"/>
      </w:pPr>
      <w:r>
        <w:t>为了交互对象之间的搜耦合设计而努力</w:t>
      </w:r>
    </w:p>
    <w:p w:rsidR="00641E82" w:rsidRDefault="00641E82" w:rsidP="00641E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对拓展开放，对修改关闭</w:t>
      </w:r>
    </w:p>
    <w:p w:rsidR="00641E82" w:rsidRDefault="00641E82" w:rsidP="00641E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要依赖抽象，不要依赖具体类（依赖倒置原则）</w:t>
      </w:r>
    </w:p>
    <w:p w:rsidR="000755C4" w:rsidRDefault="000755C4" w:rsidP="000755C4">
      <w:pPr>
        <w:spacing w:line="240" w:lineRule="atLeast"/>
      </w:pPr>
    </w:p>
    <w:p w:rsidR="000755C4" w:rsidRDefault="000755C4" w:rsidP="000755C4">
      <w:pPr>
        <w:rPr>
          <w:rStyle w:val="a4"/>
        </w:rPr>
      </w:pPr>
      <w:r w:rsidRPr="000755C4">
        <w:rPr>
          <w:rStyle w:val="a4"/>
        </w:rPr>
        <w:t>设计模式</w:t>
      </w:r>
      <w:r>
        <w:rPr>
          <w:rStyle w:val="a4"/>
          <w:rFonts w:hint="eastAsia"/>
        </w:rPr>
        <w:t>：</w:t>
      </w:r>
    </w:p>
    <w:p w:rsidR="000755C4" w:rsidRPr="000755C4" w:rsidRDefault="000755C4" w:rsidP="000755C4">
      <w:pPr>
        <w:rPr>
          <w:rStyle w:val="a4"/>
        </w:rPr>
      </w:pPr>
      <w:r>
        <w:rPr>
          <w:rStyle w:val="a4"/>
        </w:rPr>
        <w:tab/>
      </w:r>
      <w:r>
        <w:rPr>
          <w:rStyle w:val="a4"/>
        </w:rPr>
        <w:tab/>
      </w:r>
    </w:p>
    <w:p w:rsidR="000755C4" w:rsidRDefault="000755C4" w:rsidP="000755C4">
      <w:pPr>
        <w:pStyle w:val="a3"/>
        <w:numPr>
          <w:ilvl w:val="0"/>
          <w:numId w:val="2"/>
        </w:numPr>
        <w:ind w:firstLineChars="0"/>
      </w:pPr>
      <w:r w:rsidRPr="000755C4">
        <w:rPr>
          <w:rFonts w:hint="eastAsia"/>
        </w:rPr>
        <w:t>策略模式定义了算法族，分别封装起来，让他们之间可以互相替换，此模式让算法的变化独立于使用算法的客户。</w:t>
      </w:r>
    </w:p>
    <w:p w:rsidR="008C1486" w:rsidRDefault="008C1486" w:rsidP="008C1486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4410075" cy="2876550"/>
            <wp:effectExtent l="0" t="0" r="9525" b="0"/>
            <wp:docPr id="1" name="图片 1" descr="https://timgsa.baidu.com/timg?image&amp;quality=80&amp;size=b9999_10000&amp;sec=1527177877965&amp;di=a83b0434e229a8b1e889d5c533ffa2f4&amp;imgtype=0&amp;src=http%3A%2F%2Fwww.blue1000.com%2Fupload%2F2008_07%2F0807091743455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27177877965&amp;di=a83b0434e229a8b1e889d5c533ffa2f4&amp;imgtype=0&amp;src=http%3A%2F%2Fwww.blue1000.com%2Fupload%2F2008_07%2F08070917434559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C4" w:rsidRDefault="008C1486" w:rsidP="008C1486">
      <w:pPr>
        <w:pStyle w:val="a3"/>
        <w:numPr>
          <w:ilvl w:val="0"/>
          <w:numId w:val="2"/>
        </w:numPr>
        <w:ind w:firstLineChars="0"/>
      </w:pPr>
      <w:r w:rsidRPr="008C1486">
        <w:rPr>
          <w:rFonts w:hint="eastAsia"/>
        </w:rPr>
        <w:t>观察</w:t>
      </w:r>
      <w:proofErr w:type="gramStart"/>
      <w:r w:rsidRPr="008C1486">
        <w:rPr>
          <w:rFonts w:hint="eastAsia"/>
        </w:rPr>
        <w:t>者模式</w:t>
      </w:r>
      <w:proofErr w:type="gramEnd"/>
      <w:r w:rsidRPr="008C1486">
        <w:rPr>
          <w:rFonts w:hint="eastAsia"/>
        </w:rPr>
        <w:t>定义了对象之间的一对多依赖，这样一来，当一个对象改变状态时，它的所有依赖者都会受到通知并自动更新</w:t>
      </w:r>
      <w:r>
        <w:rPr>
          <w:rFonts w:hint="eastAsia"/>
        </w:rPr>
        <w:t>。</w:t>
      </w: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8C1486">
      <w:pPr>
        <w:pStyle w:val="a3"/>
        <w:ind w:left="780" w:firstLineChars="0" w:firstLine="0"/>
        <w:rPr>
          <w:noProof/>
        </w:rPr>
      </w:pPr>
    </w:p>
    <w:p w:rsidR="008C1486" w:rsidRDefault="008C1486" w:rsidP="00641E82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EB5DADC" wp14:editId="2DD64A3B">
            <wp:extent cx="5000625" cy="3743325"/>
            <wp:effectExtent l="0" t="0" r="9525" b="9525"/>
            <wp:docPr id="5" name="图片 5" descr="https://timgsa.baidu.com/timg?image&amp;quality=80&amp;size=b9999_10000&amp;sec=1527177996318&amp;di=946c72a2dd9b9ca0ef8e775f4b2cce51&amp;imgtype=jpg&amp;src=http%3A%2F%2Fimg0.imgtn.bdimg.com%2Fit%2Fu%3D2904551585%2C3817850514%26fm%3D214%26gp%3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imgsa.baidu.com/timg?image&amp;quality=80&amp;size=b9999_10000&amp;sec=1527177996318&amp;di=946c72a2dd9b9ca0ef8e775f4b2cce51&amp;imgtype=jpg&amp;src=http%3A%2F%2Fimg0.imgtn.bdimg.com%2Fit%2Fu%3D2904551585%2C3817850514%26fm%3D214%26gp%3D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641E82">
      <w:pPr>
        <w:pStyle w:val="a3"/>
        <w:numPr>
          <w:ilvl w:val="0"/>
          <w:numId w:val="2"/>
        </w:numPr>
        <w:ind w:firstLineChars="0"/>
      </w:pPr>
      <w:r w:rsidRPr="00641E82">
        <w:rPr>
          <w:rFonts w:hint="eastAsia"/>
        </w:rPr>
        <w:t>装饰</w:t>
      </w:r>
      <w:proofErr w:type="gramStart"/>
      <w:r w:rsidRPr="00641E82">
        <w:rPr>
          <w:rFonts w:hint="eastAsia"/>
        </w:rPr>
        <w:t>者模式</w:t>
      </w:r>
      <w:proofErr w:type="gramEnd"/>
      <w:r w:rsidRPr="00641E82">
        <w:rPr>
          <w:rFonts w:hint="eastAsia"/>
        </w:rPr>
        <w:t>动态地将责任附加到对象上。若要拓展功能，装饰者提供了比继承更有弹性的替代方案</w:t>
      </w:r>
    </w:p>
    <w:p w:rsidR="00641E82" w:rsidRDefault="00641E82" w:rsidP="00641E82">
      <w:pPr>
        <w:ind w:left="780"/>
      </w:pPr>
      <w:r>
        <w:rPr>
          <w:noProof/>
        </w:rPr>
        <w:drawing>
          <wp:inline distT="0" distB="0" distL="0" distR="0">
            <wp:extent cx="5274310" cy="3591926"/>
            <wp:effectExtent l="0" t="0" r="2540" b="8890"/>
            <wp:docPr id="2" name="图片 2" descr="https://images2017.cnblogs.com/blog/727092/201710/727092-20171020190915959-1302674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727092/201710/727092-20171020190915959-13026741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641E82"/>
    <w:p w:rsidR="00641E82" w:rsidRPr="00641E82" w:rsidRDefault="00641E82" w:rsidP="00641E82">
      <w:pPr>
        <w:pStyle w:val="a3"/>
        <w:numPr>
          <w:ilvl w:val="0"/>
          <w:numId w:val="2"/>
        </w:numPr>
        <w:ind w:firstLineChars="0"/>
      </w:pPr>
      <w:r w:rsidRPr="00641E82">
        <w:rPr>
          <w:rFonts w:hint="eastAsia"/>
        </w:rPr>
        <w:t>工厂方法模式定义了一个创建对象的接口，但子类决定要实例化的类是哪一个。工厂方法</w:t>
      </w:r>
      <w:proofErr w:type="gramStart"/>
      <w:r w:rsidRPr="00641E82">
        <w:rPr>
          <w:rFonts w:hint="eastAsia"/>
        </w:rPr>
        <w:t>让类把</w:t>
      </w:r>
      <w:proofErr w:type="gramEnd"/>
      <w:r w:rsidRPr="00641E82">
        <w:rPr>
          <w:rFonts w:hint="eastAsia"/>
        </w:rPr>
        <w:t>实例化推迟到子类</w:t>
      </w:r>
    </w:p>
    <w:p w:rsidR="008C1486" w:rsidRDefault="00641E82" w:rsidP="008C1486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361420"/>
            <wp:effectExtent l="0" t="0" r="2540" b="1270"/>
            <wp:docPr id="4" name="图片 4" descr="http://dl2.iteye.com/upload/attachment/0091/6108/b23b1d4c-366b-3064-b7a2-6f19164ae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2.iteye.com/upload/attachment/0091/6108/b23b1d4c-366b-3064-b7a2-6f19164ae8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82" w:rsidRDefault="00641E82" w:rsidP="008C1486">
      <w:pPr>
        <w:pStyle w:val="a3"/>
        <w:ind w:left="780" w:firstLineChars="0" w:firstLine="0"/>
      </w:pPr>
      <w:r>
        <w:rPr>
          <w:rFonts w:hint="eastAsia"/>
        </w:rPr>
        <w:t>5</w:t>
      </w:r>
      <w:r>
        <w:rPr>
          <w:rFonts w:hint="eastAsia"/>
        </w:rPr>
        <w:t>、抽象工厂模式提供一个借口，</w:t>
      </w:r>
      <w:r w:rsidR="002A115E">
        <w:rPr>
          <w:rFonts w:hint="eastAsia"/>
        </w:rPr>
        <w:t>用于创建相关或依赖对象的家族，而不需要明确指定具体类</w:t>
      </w:r>
    </w:p>
    <w:p w:rsidR="002A115E" w:rsidRDefault="002A115E" w:rsidP="008C1486">
      <w:pPr>
        <w:pStyle w:val="a3"/>
        <w:ind w:left="780" w:firstLineChars="0" w:firstLine="0"/>
      </w:pPr>
    </w:p>
    <w:p w:rsidR="002A115E" w:rsidRPr="002A115E" w:rsidRDefault="002A115E" w:rsidP="008C1486">
      <w:pPr>
        <w:pStyle w:val="a3"/>
        <w:ind w:left="780" w:firstLineChars="0" w:firstLine="0"/>
      </w:pPr>
      <w:r>
        <w:rPr>
          <w:noProof/>
        </w:rPr>
        <w:drawing>
          <wp:inline distT="0" distB="0" distL="0" distR="0">
            <wp:extent cx="5274310" cy="2946734"/>
            <wp:effectExtent l="0" t="0" r="2540" b="6350"/>
            <wp:docPr id="6" name="图片 6" descr="http://dl2.iteye.com/upload/attachment/0091/6123/34023d11-556f-3377-b883-6820347e8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2.iteye.com/upload/attachment/0091/6123/34023d11-556f-3377-b883-6820347e8e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86" w:rsidRDefault="00B70CCE" w:rsidP="008C1486">
      <w:pPr>
        <w:pStyle w:val="a3"/>
        <w:ind w:left="780" w:firstLineChars="0" w:firstLine="0"/>
      </w:pPr>
      <w:r>
        <w:rPr>
          <w:rFonts w:hint="eastAsia"/>
        </w:rPr>
        <w:t xml:space="preserve"> </w:t>
      </w:r>
    </w:p>
    <w:p w:rsidR="008C1486" w:rsidRDefault="008C1486" w:rsidP="008C1486">
      <w:pPr>
        <w:pStyle w:val="a3"/>
        <w:ind w:left="780" w:firstLineChars="0" w:firstLine="0"/>
      </w:pPr>
    </w:p>
    <w:p w:rsidR="008C1486" w:rsidRDefault="00721524" w:rsidP="00721524">
      <w:pPr>
        <w:pStyle w:val="a3"/>
        <w:numPr>
          <w:ilvl w:val="0"/>
          <w:numId w:val="2"/>
        </w:numPr>
        <w:ind w:firstLineChars="0"/>
      </w:pPr>
      <w:proofErr w:type="gramStart"/>
      <w:r w:rsidRPr="00721524">
        <w:rPr>
          <w:rFonts w:hint="eastAsia"/>
        </w:rPr>
        <w:t>单例模式</w:t>
      </w:r>
      <w:proofErr w:type="gramEnd"/>
      <w:r w:rsidRPr="00721524">
        <w:rPr>
          <w:rFonts w:hint="eastAsia"/>
        </w:rPr>
        <w:t>确保一个</w:t>
      </w:r>
      <w:proofErr w:type="gramStart"/>
      <w:r w:rsidRPr="00721524">
        <w:rPr>
          <w:rFonts w:hint="eastAsia"/>
        </w:rPr>
        <w:t>类只有</w:t>
      </w:r>
      <w:proofErr w:type="gramEnd"/>
      <w:r w:rsidRPr="00721524">
        <w:rPr>
          <w:rFonts w:hint="eastAsia"/>
        </w:rPr>
        <w:t>一个实例，并提供一个全局访问点</w:t>
      </w:r>
    </w:p>
    <w:p w:rsidR="00721524" w:rsidRDefault="00721524" w:rsidP="0063108F">
      <w:pPr>
        <w:ind w:left="360" w:firstLine="420"/>
      </w:pPr>
      <w:r>
        <w:rPr>
          <w:noProof/>
        </w:rPr>
        <w:drawing>
          <wp:inline distT="0" distB="0" distL="0" distR="0" wp14:anchorId="67F4AF74" wp14:editId="30FBE6CF">
            <wp:extent cx="3247901" cy="1571813"/>
            <wp:effectExtent l="0" t="0" r="0" b="0"/>
            <wp:docPr id="3" name="图片 3" descr="https://images0.cnblogs.com/blog/684470/201412/251601317807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684470/201412/2516013178076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422" cy="1591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08F" w:rsidRDefault="0063108F" w:rsidP="0063108F">
      <w:pPr>
        <w:ind w:left="360" w:firstLine="420"/>
      </w:pPr>
    </w:p>
    <w:p w:rsidR="0063108F" w:rsidRDefault="00AF53FF" w:rsidP="0063108F">
      <w:pPr>
        <w:ind w:left="360" w:firstLine="420"/>
      </w:pPr>
      <w:r>
        <w:t>单例模式的优</w:t>
      </w:r>
      <w:r w:rsidR="0063108F">
        <w:t>点</w:t>
      </w:r>
      <w:r w:rsidR="0063108F">
        <w:rPr>
          <w:rFonts w:hint="eastAsia"/>
        </w:rPr>
        <w:t>：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lastRenderedPageBreak/>
        <w:t>由于只有一个实例</w:t>
      </w:r>
      <w:r>
        <w:rPr>
          <w:rFonts w:hint="eastAsia"/>
        </w:rPr>
        <w:t>，</w:t>
      </w:r>
      <w:r>
        <w:t>减少内存开支</w:t>
      </w:r>
      <w:r>
        <w:rPr>
          <w:rFonts w:hint="eastAsia"/>
        </w:rPr>
        <w:t>，</w:t>
      </w:r>
      <w:r>
        <w:t>减少系统性能的开销</w:t>
      </w:r>
      <w:r>
        <w:rPr>
          <w:rFonts w:hint="eastAsia"/>
        </w:rPr>
        <w:t>，</w:t>
      </w:r>
      <w:r>
        <w:t>避免对资源的多重占用</w:t>
      </w:r>
      <w:r>
        <w:rPr>
          <w:rFonts w:hint="eastAsia"/>
        </w:rPr>
        <w:t>。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对唯一实例的受控访问</w:t>
      </w:r>
      <w:r>
        <w:rPr>
          <w:rFonts w:hint="eastAsia"/>
        </w:rPr>
        <w:t>，</w:t>
      </w:r>
      <w:r>
        <w:t>因为</w:t>
      </w:r>
      <w:r>
        <w:t>Singleton</w:t>
      </w:r>
      <w:r>
        <w:t>类封装它的唯一实例</w:t>
      </w:r>
      <w:r>
        <w:rPr>
          <w:rFonts w:hint="eastAsia"/>
        </w:rPr>
        <w:t>，</w:t>
      </w:r>
      <w:r>
        <w:t>所以可以严格的控制客户怎样以及何时访问它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缩小名空间</w:t>
      </w:r>
      <w:r>
        <w:rPr>
          <w:rFonts w:hint="eastAsia"/>
        </w:rPr>
        <w:t>，</w:t>
      </w:r>
      <w:r>
        <w:t>Singleton</w:t>
      </w:r>
      <w:r>
        <w:t>模式是对全局变量的一种改进</w:t>
      </w:r>
      <w:r>
        <w:rPr>
          <w:rFonts w:hint="eastAsia"/>
        </w:rPr>
        <w:t>。它避免了哪些存储唯一实例的全局变量污染名空间。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跨平台</w:t>
      </w:r>
      <w:r>
        <w:rPr>
          <w:rFonts w:hint="eastAsia"/>
        </w:rPr>
        <w:t>：</w:t>
      </w:r>
      <w:r>
        <w:t>使用合适的中间件</w:t>
      </w:r>
      <w:r>
        <w:rPr>
          <w:rFonts w:hint="eastAsia"/>
        </w:rPr>
        <w:t>，</w:t>
      </w:r>
      <w:r>
        <w:t>可以把</w:t>
      </w:r>
      <w:r>
        <w:t>singleton</w:t>
      </w:r>
      <w:r>
        <w:t>模式拓展为跨多个</w:t>
      </w:r>
      <w:r>
        <w:t>JVM</w:t>
      </w:r>
      <w:r>
        <w:t>和多个计算机工作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适用于任何类</w:t>
      </w:r>
      <w:r>
        <w:rPr>
          <w:rFonts w:hint="eastAsia"/>
        </w:rPr>
        <w:t>：只需要把一个类的构造函数变成私有的，并且在其中增加相应的静态函数和变量，就可以把这个类变为</w:t>
      </w:r>
      <w:r>
        <w:rPr>
          <w:rFonts w:hint="eastAsia"/>
        </w:rPr>
        <w:t>SINGLETON</w:t>
      </w:r>
    </w:p>
    <w:p w:rsidR="0063108F" w:rsidRDefault="0063108F" w:rsidP="0063108F">
      <w:pPr>
        <w:pStyle w:val="a3"/>
        <w:numPr>
          <w:ilvl w:val="0"/>
          <w:numId w:val="3"/>
        </w:numPr>
        <w:ind w:firstLineChars="0"/>
      </w:pPr>
      <w:r>
        <w:t>延迟求职</w:t>
      </w:r>
      <w:r>
        <w:rPr>
          <w:rFonts w:hint="eastAsia"/>
        </w:rPr>
        <w:t>：</w:t>
      </w:r>
      <w:r w:rsidR="00AF53FF">
        <w:t>如果</w:t>
      </w:r>
      <w:r w:rsidR="00AF53FF">
        <w:t>SINGLETON</w:t>
      </w:r>
      <w:r w:rsidR="00AF53FF">
        <w:t>从未使用过</w:t>
      </w:r>
      <w:r w:rsidR="00AF53FF">
        <w:rPr>
          <w:rFonts w:hint="eastAsia"/>
        </w:rPr>
        <w:t>，</w:t>
      </w:r>
      <w:r w:rsidR="00AF53FF">
        <w:t>那么就不会创建它</w:t>
      </w:r>
    </w:p>
    <w:p w:rsidR="00AF53FF" w:rsidRDefault="00AF53FF" w:rsidP="00AF53FF">
      <w:pPr>
        <w:ind w:left="780"/>
      </w:pPr>
      <w:r>
        <w:t>单例模式的缺点</w:t>
      </w:r>
      <w:r>
        <w:rPr>
          <w:rFonts w:hint="eastAsia"/>
        </w:rPr>
        <w:t>：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摧毁方法未定义</w:t>
      </w:r>
      <w:r>
        <w:rPr>
          <w:rFonts w:hint="eastAsia"/>
        </w:rPr>
        <w:t>：没有好的方法去摧毁一个</w:t>
      </w:r>
      <w:r>
        <w:rPr>
          <w:rFonts w:hint="eastAsia"/>
        </w:rPr>
        <w:t>SINGLETON</w:t>
      </w:r>
      <w:r>
        <w:rPr>
          <w:rFonts w:hint="eastAsia"/>
        </w:rPr>
        <w:t>，或者解除其职责。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不能继承</w:t>
      </w:r>
      <w:r>
        <w:rPr>
          <w:rFonts w:hint="eastAsia"/>
        </w:rPr>
        <w:t>：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效率问题</w:t>
      </w:r>
      <w:r>
        <w:rPr>
          <w:rFonts w:hint="eastAsia"/>
        </w:rPr>
        <w:t>：</w:t>
      </w:r>
      <w:r>
        <w:t>每次调用</w:t>
      </w:r>
      <w:r>
        <w:t>instance</w:t>
      </w:r>
      <w:r>
        <w:t>方法都会执行</w:t>
      </w:r>
      <w:r>
        <w:t>if</w:t>
      </w:r>
      <w:r>
        <w:t>语句</w:t>
      </w:r>
      <w:r>
        <w:rPr>
          <w:rFonts w:hint="eastAsia"/>
        </w:rPr>
        <w:t>。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不透明</w:t>
      </w:r>
    </w:p>
    <w:p w:rsidR="00AF53FF" w:rsidRDefault="00AF53FF" w:rsidP="00AF53FF">
      <w:pPr>
        <w:pStyle w:val="a3"/>
        <w:numPr>
          <w:ilvl w:val="0"/>
          <w:numId w:val="4"/>
        </w:numPr>
        <w:ind w:firstLineChars="0"/>
      </w:pPr>
      <w:r>
        <w:t>单例模式一般没有接口</w:t>
      </w:r>
      <w:r>
        <w:rPr>
          <w:rFonts w:hint="eastAsia"/>
        </w:rPr>
        <w:t>，</w:t>
      </w:r>
      <w:r>
        <w:t>拓展困难</w:t>
      </w:r>
      <w:r>
        <w:rPr>
          <w:rFonts w:hint="eastAsia"/>
        </w:rPr>
        <w:t>。</w:t>
      </w:r>
    </w:p>
    <w:p w:rsidR="00AF53FF" w:rsidRDefault="00AF53FF" w:rsidP="00AF53FF">
      <w:pPr>
        <w:ind w:left="840"/>
      </w:pPr>
    </w:p>
    <w:p w:rsidR="00AF53FF" w:rsidRDefault="00AF53FF" w:rsidP="00AF53FF">
      <w:pPr>
        <w:ind w:left="840"/>
      </w:pPr>
      <w:r>
        <w:t>适用场景</w:t>
      </w:r>
      <w:r>
        <w:rPr>
          <w:rFonts w:hint="eastAsia"/>
        </w:rPr>
        <w:t>：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当类只能有一个实例而且客户可以从一个众所周知的访问</w:t>
      </w:r>
      <w:proofErr w:type="gramStart"/>
      <w:r>
        <w:rPr>
          <w:rFonts w:hint="eastAsia"/>
        </w:rPr>
        <w:t>点访问</w:t>
      </w:r>
      <w:proofErr w:type="gramEnd"/>
      <w:r>
        <w:rPr>
          <w:rFonts w:hint="eastAsia"/>
        </w:rPr>
        <w:t>时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t>当这个唯一实例应该是通过子类化拓展的</w:t>
      </w:r>
      <w:r>
        <w:rPr>
          <w:rFonts w:hint="eastAsia"/>
        </w:rPr>
        <w:t>，</w:t>
      </w:r>
      <w:r>
        <w:t>并且客户应该无需要更改代码就能使用一个拓展的实例时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t>要求生成唯一序列号的环境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t>在整个项目中需要一个共享方位点或共享数据</w:t>
      </w:r>
      <w:r>
        <w:rPr>
          <w:rFonts w:hint="eastAsia"/>
        </w:rPr>
        <w:t>。</w:t>
      </w:r>
    </w:p>
    <w:p w:rsidR="00AF53FF" w:rsidRDefault="00AF53FF" w:rsidP="00AF53FF">
      <w:pPr>
        <w:pStyle w:val="a3"/>
        <w:numPr>
          <w:ilvl w:val="0"/>
          <w:numId w:val="5"/>
        </w:numPr>
        <w:ind w:firstLineChars="0"/>
      </w:pPr>
      <w:r>
        <w:t>创建一个对象需要消耗的资源过多</w:t>
      </w:r>
      <w:r>
        <w:rPr>
          <w:rFonts w:hint="eastAsia"/>
        </w:rPr>
        <w:t>，</w:t>
      </w:r>
      <w:r>
        <w:t>如访问</w:t>
      </w:r>
      <w:r>
        <w:t>IO</w:t>
      </w:r>
      <w:r>
        <w:t>和数据库等资源</w:t>
      </w:r>
    </w:p>
    <w:p w:rsidR="00AF53FF" w:rsidRPr="00721524" w:rsidRDefault="00AF53FF" w:rsidP="00AF53FF">
      <w:pPr>
        <w:pStyle w:val="a3"/>
        <w:numPr>
          <w:ilvl w:val="0"/>
          <w:numId w:val="5"/>
        </w:numPr>
        <w:ind w:firstLineChars="0"/>
      </w:pPr>
      <w:r>
        <w:t>需要定义大量的静态常量和静态方法的环境</w:t>
      </w:r>
    </w:p>
    <w:p w:rsidR="008C1486" w:rsidRPr="00E66FDE" w:rsidRDefault="008C1486" w:rsidP="00E66FDE">
      <w:pPr>
        <w:ind w:left="420"/>
        <w:rPr>
          <w:rFonts w:hint="eastAsia"/>
        </w:rPr>
      </w:pPr>
    </w:p>
    <w:p w:rsidR="00E66FDE" w:rsidRDefault="00E66FDE" w:rsidP="00E66FDE">
      <w:pPr>
        <w:pStyle w:val="a3"/>
        <w:numPr>
          <w:ilvl w:val="0"/>
          <w:numId w:val="2"/>
        </w:numPr>
        <w:ind w:firstLineChars="0"/>
      </w:pPr>
      <w:r w:rsidRPr="00E66FDE">
        <w:rPr>
          <w:rFonts w:hint="eastAsia"/>
        </w:rPr>
        <w:t>命令模式将</w:t>
      </w:r>
      <w:r w:rsidRPr="00E66FDE">
        <w:rPr>
          <w:rFonts w:hint="eastAsia"/>
        </w:rPr>
        <w:t>"</w:t>
      </w:r>
      <w:r w:rsidRPr="00E66FDE">
        <w:rPr>
          <w:rFonts w:hint="eastAsia"/>
        </w:rPr>
        <w:t>请求</w:t>
      </w:r>
      <w:r w:rsidRPr="00E66FDE">
        <w:rPr>
          <w:rFonts w:hint="eastAsia"/>
        </w:rPr>
        <w:t>"</w:t>
      </w:r>
      <w:r w:rsidRPr="00E66FDE">
        <w:rPr>
          <w:rFonts w:hint="eastAsia"/>
        </w:rPr>
        <w:t>封装成对象，以便使用不同的请求、队列或者日志来参数</w:t>
      </w:r>
      <w:proofErr w:type="gramStart"/>
      <w:r w:rsidRPr="00E66FDE">
        <w:rPr>
          <w:rFonts w:hint="eastAsia"/>
        </w:rPr>
        <w:t>化其他</w:t>
      </w:r>
      <w:proofErr w:type="gramEnd"/>
      <w:r w:rsidRPr="00E66FDE">
        <w:rPr>
          <w:rFonts w:hint="eastAsia"/>
        </w:rPr>
        <w:t>对象。命令模式也支持可撤销的操作</w:t>
      </w:r>
    </w:p>
    <w:p w:rsidR="00E66FDE" w:rsidRDefault="00E66FDE" w:rsidP="00E66FDE">
      <w:pPr>
        <w:pStyle w:val="a3"/>
        <w:ind w:left="780" w:firstLineChars="0" w:firstLine="0"/>
      </w:pPr>
      <w:bookmarkStart w:id="0" w:name="_GoBack"/>
      <w:r>
        <w:rPr>
          <w:noProof/>
        </w:rPr>
        <w:drawing>
          <wp:inline distT="0" distB="0" distL="0" distR="0">
            <wp:extent cx="5274310" cy="1815120"/>
            <wp:effectExtent l="0" t="0" r="2540" b="0"/>
            <wp:docPr id="7" name="图片 7" descr="http://my.csdn.net/uploads/201205/09/1336547877_9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5/09/1336547877_998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6FDE" w:rsidRPr="00E66FDE" w:rsidRDefault="00E66FDE" w:rsidP="00E66FDE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Default="008C1486" w:rsidP="008C1486">
      <w:pPr>
        <w:pStyle w:val="a3"/>
        <w:ind w:left="780" w:firstLineChars="0" w:firstLine="0"/>
      </w:pPr>
    </w:p>
    <w:p w:rsidR="008C1486" w:rsidRPr="000755C4" w:rsidRDefault="008C1486" w:rsidP="008C1486">
      <w:pPr>
        <w:pStyle w:val="a3"/>
        <w:ind w:left="780" w:firstLineChars="0" w:firstLine="0"/>
      </w:pPr>
    </w:p>
    <w:sectPr w:rsidR="008C1486" w:rsidRPr="000755C4" w:rsidSect="008C1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11866"/>
    <w:multiLevelType w:val="hybridMultilevel"/>
    <w:tmpl w:val="1FA20FAA"/>
    <w:lvl w:ilvl="0" w:tplc="403E182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D23660"/>
    <w:multiLevelType w:val="hybridMultilevel"/>
    <w:tmpl w:val="A1BAEDE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6D30C3A"/>
    <w:multiLevelType w:val="hybridMultilevel"/>
    <w:tmpl w:val="D79890AC"/>
    <w:lvl w:ilvl="0" w:tplc="9E7810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F013CC7"/>
    <w:multiLevelType w:val="hybridMultilevel"/>
    <w:tmpl w:val="C3762A6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17671000"/>
    <w:multiLevelType w:val="hybridMultilevel"/>
    <w:tmpl w:val="0212C7F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BBD63D6"/>
    <w:multiLevelType w:val="hybridMultilevel"/>
    <w:tmpl w:val="9CE20CE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21340646"/>
    <w:multiLevelType w:val="hybridMultilevel"/>
    <w:tmpl w:val="BEA4123E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453D7A76"/>
    <w:multiLevelType w:val="hybridMultilevel"/>
    <w:tmpl w:val="34260BE6"/>
    <w:lvl w:ilvl="0" w:tplc="AC0AAE4C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5D73D2E"/>
    <w:multiLevelType w:val="hybridMultilevel"/>
    <w:tmpl w:val="943A20C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6B8B721B"/>
    <w:multiLevelType w:val="hybridMultilevel"/>
    <w:tmpl w:val="A2B8F76A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6DD85815"/>
    <w:multiLevelType w:val="hybridMultilevel"/>
    <w:tmpl w:val="EC529B12"/>
    <w:lvl w:ilvl="0" w:tplc="0A5E263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5BB5179"/>
    <w:multiLevelType w:val="hybridMultilevel"/>
    <w:tmpl w:val="9044004C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7C1620B0"/>
    <w:multiLevelType w:val="hybridMultilevel"/>
    <w:tmpl w:val="526446BC"/>
    <w:lvl w:ilvl="0" w:tplc="04090001">
      <w:start w:val="1"/>
      <w:numFmt w:val="bullet"/>
      <w:lvlText w:val=""/>
      <w:lvlJc w:val="left"/>
      <w:pPr>
        <w:ind w:left="16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0"/>
  </w:num>
  <w:num w:numId="5">
    <w:abstractNumId w:val="12"/>
  </w:num>
  <w:num w:numId="6">
    <w:abstractNumId w:val="11"/>
  </w:num>
  <w:num w:numId="7">
    <w:abstractNumId w:val="8"/>
  </w:num>
  <w:num w:numId="8">
    <w:abstractNumId w:val="4"/>
  </w:num>
  <w:num w:numId="9">
    <w:abstractNumId w:val="1"/>
  </w:num>
  <w:num w:numId="10">
    <w:abstractNumId w:val="3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14"/>
    <w:rsid w:val="00034375"/>
    <w:rsid w:val="000755C4"/>
    <w:rsid w:val="001B09B0"/>
    <w:rsid w:val="002A115E"/>
    <w:rsid w:val="003B5CE9"/>
    <w:rsid w:val="00427FDF"/>
    <w:rsid w:val="0063108F"/>
    <w:rsid w:val="00641E82"/>
    <w:rsid w:val="00721524"/>
    <w:rsid w:val="00877914"/>
    <w:rsid w:val="008C1486"/>
    <w:rsid w:val="008F02AC"/>
    <w:rsid w:val="00981D44"/>
    <w:rsid w:val="00AF53FF"/>
    <w:rsid w:val="00B70CCE"/>
    <w:rsid w:val="00B909CB"/>
    <w:rsid w:val="00BB2013"/>
    <w:rsid w:val="00E66FDE"/>
    <w:rsid w:val="00F2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51489-7531-4119-8412-6228247EC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CE9"/>
    <w:pPr>
      <w:ind w:firstLineChars="200" w:firstLine="420"/>
    </w:pPr>
  </w:style>
  <w:style w:type="character" w:styleId="a4">
    <w:name w:val="Book Title"/>
    <w:basedOn w:val="a0"/>
    <w:uiPriority w:val="33"/>
    <w:qFormat/>
    <w:rsid w:val="000755C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guoqing</dc:creator>
  <cp:keywords/>
  <dc:description/>
  <cp:lastModifiedBy>guoqing</cp:lastModifiedBy>
  <cp:revision>7</cp:revision>
  <dcterms:created xsi:type="dcterms:W3CDTF">2018-05-23T13:13:00Z</dcterms:created>
  <dcterms:modified xsi:type="dcterms:W3CDTF">2018-06-04T13:56:00Z</dcterms:modified>
</cp:coreProperties>
</file>