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0443" w:rsidRDefault="009379F9">
      <w:r>
        <w:rPr>
          <w:noProof/>
        </w:rPr>
        <w:drawing>
          <wp:inline distT="0" distB="0" distL="0" distR="0">
            <wp:extent cx="2159635" cy="539750"/>
            <wp:effectExtent l="0" t="0" r="0" b="0"/>
            <wp:docPr id="21" name="图片 21" descr="E:\10产品设计发布\W悟空\悟空产品素材图片\GALAXYWIND LOGO BL01600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E:\10产品设计发布\W悟空\悟空产品素材图片\GALAXYWIND LOGO BL01600x150.png"/>
                    <pic:cNvPicPr>
                      <a:picLocks noChangeAspect="1" noChangeArrowheads="1"/>
                    </pic:cNvPicPr>
                  </pic:nvPicPr>
                  <pic:blipFill>
                    <a:blip r:embed="rId9"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160000" cy="540000"/>
                    </a:xfrm>
                    <a:prstGeom prst="rect">
                      <a:avLst/>
                    </a:prstGeom>
                    <a:noFill/>
                    <a:ln>
                      <a:noFill/>
                    </a:ln>
                  </pic:spPr>
                </pic:pic>
              </a:graphicData>
            </a:graphic>
          </wp:inline>
        </w:drawing>
      </w:r>
    </w:p>
    <w:p w:rsidR="00CB0443" w:rsidRDefault="00CB0443"/>
    <w:p w:rsidR="00CB0443" w:rsidRDefault="00CB0443"/>
    <w:p w:rsidR="00CB0443" w:rsidRDefault="00CB0443"/>
    <w:p w:rsidR="00CB0443" w:rsidRDefault="00CB0443"/>
    <w:p w:rsidR="00CB0443" w:rsidRDefault="00CB0443"/>
    <w:p w:rsidR="00CB0443" w:rsidRDefault="00CB0443"/>
    <w:p w:rsidR="00CB0443" w:rsidRDefault="00CB0443"/>
    <w:p w:rsidR="00CB0443" w:rsidRDefault="00CB0443"/>
    <w:p w:rsidR="00CB0443" w:rsidRDefault="00CB0443"/>
    <w:p w:rsidR="00CB0443" w:rsidRDefault="00CB0443"/>
    <w:p w:rsidR="00CB0443" w:rsidRDefault="00CB0443"/>
    <w:p w:rsidR="00CB0443" w:rsidRDefault="00CB0443"/>
    <w:p w:rsidR="00CB0443" w:rsidRDefault="00CB0443"/>
    <w:p w:rsidR="00CB0443" w:rsidRDefault="00CB0443"/>
    <w:p w:rsidR="00CB0443" w:rsidRDefault="00CB0443"/>
    <w:p w:rsidR="00CB0443" w:rsidRDefault="00CB0443"/>
    <w:p w:rsidR="00CB0443" w:rsidRDefault="00CB0443"/>
    <w:p w:rsidR="00CB0443" w:rsidRDefault="009379F9">
      <w:pPr>
        <w:rPr>
          <w:rFonts w:ascii="黑体" w:eastAsia="黑体"/>
          <w:b/>
          <w:sz w:val="32"/>
          <w:szCs w:val="32"/>
        </w:rPr>
      </w:pPr>
      <w:r>
        <w:rPr>
          <w:rFonts w:ascii="黑体" w:eastAsia="黑体" w:hAnsi="宋体" w:hint="eastAsia"/>
          <w:b/>
          <w:sz w:val="32"/>
          <w:szCs w:val="32"/>
        </w:rPr>
        <w:t>产品型号</w:t>
      </w:r>
    </w:p>
    <w:p w:rsidR="00CB0443" w:rsidRDefault="009379F9">
      <w:pPr>
        <w:rPr>
          <w:rFonts w:ascii="Arial" w:eastAsia="黑体" w:hAnsi="Arial" w:cs="Arial"/>
          <w:b/>
          <w:sz w:val="32"/>
          <w:szCs w:val="32"/>
        </w:rPr>
      </w:pPr>
      <w:r>
        <w:rPr>
          <w:rFonts w:ascii="Arial" w:eastAsia="黑体" w:hAnsi="Arial" w:cs="Arial" w:hint="eastAsia"/>
          <w:b/>
          <w:sz w:val="32"/>
          <w:szCs w:val="32"/>
        </w:rPr>
        <w:t>版本号</w:t>
      </w:r>
      <w:r>
        <w:rPr>
          <w:rFonts w:ascii="Arial" w:eastAsia="黑体" w:hAnsi="Arial" w:cs="Arial"/>
          <w:b/>
          <w:sz w:val="32"/>
          <w:szCs w:val="32"/>
        </w:rPr>
        <w:t>V001R001</w:t>
      </w:r>
    </w:p>
    <w:p w:rsidR="00CB0443" w:rsidRDefault="00CB0443">
      <w:pPr>
        <w:rPr>
          <w:rFonts w:ascii="黑体" w:eastAsia="黑体"/>
          <w:b/>
          <w:sz w:val="32"/>
          <w:szCs w:val="32"/>
        </w:rPr>
      </w:pPr>
    </w:p>
    <w:p w:rsidR="00CB0443" w:rsidRDefault="009379F9">
      <w:pPr>
        <w:rPr>
          <w:rFonts w:ascii="Arial" w:eastAsia="黑体" w:hAnsi="Arial" w:cs="Arial"/>
          <w:b/>
          <w:sz w:val="44"/>
          <w:szCs w:val="44"/>
        </w:rPr>
      </w:pPr>
      <w:r>
        <w:rPr>
          <w:rFonts w:ascii="Arial" w:eastAsia="黑体" w:hAnsi="Arial" w:cs="Arial" w:hint="eastAsia"/>
          <w:b/>
          <w:sz w:val="44"/>
          <w:szCs w:val="44"/>
        </w:rPr>
        <w:t>BLE</w:t>
      </w:r>
      <w:r>
        <w:rPr>
          <w:rFonts w:ascii="Arial" w:eastAsia="黑体" w:hAnsi="Arial" w:cs="Arial" w:hint="eastAsia"/>
          <w:b/>
          <w:sz w:val="44"/>
          <w:szCs w:val="44"/>
        </w:rPr>
        <w:t>协议学习整理</w:t>
      </w:r>
    </w:p>
    <w:p w:rsidR="00CB0443" w:rsidRDefault="009379F9">
      <w:pPr>
        <w:autoSpaceDE w:val="0"/>
        <w:autoSpaceDN w:val="0"/>
        <w:adjustRightInd w:val="0"/>
        <w:jc w:val="left"/>
        <w:rPr>
          <w:rFonts w:ascii="黑体" w:eastAsia="黑体" w:hAnsi="宋体"/>
          <w:b/>
          <w:color w:val="000000"/>
          <w:sz w:val="32"/>
          <w:szCs w:val="32"/>
        </w:rPr>
      </w:pPr>
      <w:r>
        <w:rPr>
          <w:rFonts w:ascii="Arial" w:eastAsia="黑体" w:hAnsi="Arial" w:cs="Arial"/>
          <w:b/>
          <w:sz w:val="44"/>
          <w:szCs w:val="44"/>
        </w:rPr>
        <w:br w:type="page"/>
      </w:r>
      <w:r>
        <w:rPr>
          <w:rFonts w:ascii="黑体" w:eastAsia="黑体" w:hAnsi="宋体" w:hint="eastAsia"/>
          <w:b/>
          <w:color w:val="000000"/>
          <w:sz w:val="32"/>
          <w:szCs w:val="32"/>
        </w:rPr>
        <w:lastRenderedPageBreak/>
        <w:t>深圳市银河风云网络系统股份有限公司</w:t>
      </w:r>
    </w:p>
    <w:p w:rsidR="00CB0443" w:rsidRDefault="009379F9">
      <w:pPr>
        <w:autoSpaceDE w:val="0"/>
        <w:autoSpaceDN w:val="0"/>
        <w:adjustRightInd w:val="0"/>
        <w:jc w:val="left"/>
        <w:rPr>
          <w:rFonts w:ascii="Arial" w:hAnsi="Arial" w:cs="Arial"/>
          <w:b/>
          <w:w w:val="94"/>
          <w:sz w:val="24"/>
        </w:rPr>
      </w:pPr>
      <w:r>
        <w:rPr>
          <w:rFonts w:ascii="Arial" w:hAnsi="Arial" w:cs="Arial"/>
          <w:b/>
          <w:w w:val="94"/>
          <w:sz w:val="24"/>
        </w:rPr>
        <w:t>Shenzhen GALAXYWIND Network Systems Co., Ltd.</w:t>
      </w:r>
    </w:p>
    <w:p w:rsidR="00CB0443" w:rsidRDefault="009379F9">
      <w:pPr>
        <w:autoSpaceDE w:val="0"/>
        <w:autoSpaceDN w:val="0"/>
        <w:adjustRightInd w:val="0"/>
        <w:jc w:val="left"/>
      </w:pPr>
      <w:r>
        <w:rPr>
          <w:rFonts w:hAnsi="宋体"/>
          <w:color w:val="000000"/>
          <w:kern w:val="0"/>
          <w:szCs w:val="21"/>
        </w:rPr>
        <w:t>地址</w:t>
      </w:r>
      <w:r>
        <w:rPr>
          <w:rFonts w:hAnsi="宋体" w:hint="eastAsia"/>
          <w:color w:val="000000"/>
        </w:rPr>
        <w:t>：</w:t>
      </w:r>
      <w:r>
        <w:t>深圳市高新技术产业园区</w:t>
      </w:r>
      <w:r>
        <w:rPr>
          <w:rFonts w:hint="eastAsia"/>
        </w:rPr>
        <w:t>北区新西路</w:t>
      </w:r>
      <w:r>
        <w:rPr>
          <w:rFonts w:hint="eastAsia"/>
        </w:rPr>
        <w:t>5</w:t>
      </w:r>
      <w:r>
        <w:rPr>
          <w:rFonts w:hint="eastAsia"/>
        </w:rPr>
        <w:t>号银河风云大厦</w:t>
      </w:r>
    </w:p>
    <w:p w:rsidR="00CB0443" w:rsidRDefault="009379F9">
      <w:pPr>
        <w:autoSpaceDE w:val="0"/>
        <w:autoSpaceDN w:val="0"/>
        <w:adjustRightInd w:val="0"/>
        <w:jc w:val="left"/>
        <w:rPr>
          <w:rFonts w:ascii="Helvetica" w:hAnsi="Helvetica"/>
          <w:sz w:val="20"/>
          <w:szCs w:val="20"/>
        </w:rPr>
      </w:pPr>
      <w:r>
        <w:t xml:space="preserve">Address: </w:t>
      </w:r>
      <w:r>
        <w:rPr>
          <w:rFonts w:ascii="Helvetica" w:hAnsi="Helvetica" w:hint="eastAsia"/>
          <w:sz w:val="20"/>
          <w:szCs w:val="20"/>
        </w:rPr>
        <w:t>GALAXYWIND</w:t>
      </w:r>
      <w:r>
        <w:rPr>
          <w:rFonts w:ascii="Helvetica" w:hAnsi="Helvetica"/>
          <w:sz w:val="20"/>
          <w:szCs w:val="20"/>
        </w:rPr>
        <w:t xml:space="preserve"> building, No.5 Xinxi road, Shenzhen High-Tech Industry Park, Nan</w:t>
      </w:r>
      <w:r>
        <w:rPr>
          <w:rFonts w:ascii="Helvetica" w:hAnsi="Helvetica" w:hint="eastAsia"/>
          <w:sz w:val="20"/>
          <w:szCs w:val="20"/>
        </w:rPr>
        <w:t>S</w:t>
      </w:r>
      <w:r>
        <w:rPr>
          <w:rFonts w:ascii="Helvetica" w:hAnsi="Helvetica"/>
          <w:sz w:val="20"/>
          <w:szCs w:val="20"/>
        </w:rPr>
        <w:t>han dis</w:t>
      </w:r>
      <w:r>
        <w:rPr>
          <w:rFonts w:ascii="Helvetica" w:hAnsi="Helvetica" w:hint="eastAsia"/>
          <w:sz w:val="20"/>
          <w:szCs w:val="20"/>
        </w:rPr>
        <w:t>t</w:t>
      </w:r>
      <w:r>
        <w:rPr>
          <w:rFonts w:ascii="Helvetica" w:hAnsi="Helvetica"/>
          <w:sz w:val="20"/>
          <w:szCs w:val="20"/>
        </w:rPr>
        <w:t>rict, China</w:t>
      </w:r>
    </w:p>
    <w:p w:rsidR="00CB0443" w:rsidRDefault="009379F9">
      <w:pPr>
        <w:autoSpaceDE w:val="0"/>
        <w:autoSpaceDN w:val="0"/>
        <w:adjustRightInd w:val="0"/>
        <w:jc w:val="left"/>
      </w:pPr>
      <w:r>
        <w:rPr>
          <w:rFonts w:hAnsi="宋体"/>
          <w:color w:val="000000"/>
          <w:kern w:val="0"/>
          <w:szCs w:val="21"/>
        </w:rPr>
        <w:t>邮编</w:t>
      </w:r>
      <w:r>
        <w:rPr>
          <w:rFonts w:hAnsi="宋体" w:hint="eastAsia"/>
          <w:color w:val="000000"/>
        </w:rPr>
        <w:t xml:space="preserve"> P.C.: </w:t>
      </w:r>
      <w:r>
        <w:t>518055</w:t>
      </w:r>
    </w:p>
    <w:p w:rsidR="00CB0443" w:rsidRDefault="009379F9">
      <w:pPr>
        <w:autoSpaceDE w:val="0"/>
        <w:autoSpaceDN w:val="0"/>
        <w:adjustRightInd w:val="0"/>
        <w:jc w:val="left"/>
      </w:pPr>
      <w:r>
        <w:t>电话</w:t>
      </w:r>
      <w:r>
        <w:rPr>
          <w:rFonts w:hint="eastAsia"/>
        </w:rPr>
        <w:t xml:space="preserve"> Tel: +</w:t>
      </w:r>
      <w:r>
        <w:t>86-755-83400088</w:t>
      </w:r>
    </w:p>
    <w:p w:rsidR="00CB0443" w:rsidRDefault="009379F9">
      <w:pPr>
        <w:autoSpaceDE w:val="0"/>
        <w:autoSpaceDN w:val="0"/>
        <w:adjustRightInd w:val="0"/>
        <w:jc w:val="left"/>
        <w:rPr>
          <w:color w:val="000000"/>
          <w:kern w:val="0"/>
          <w:szCs w:val="21"/>
        </w:rPr>
      </w:pPr>
      <w:r>
        <w:t>传真</w:t>
      </w:r>
      <w:r>
        <w:rPr>
          <w:rFonts w:hint="eastAsia"/>
        </w:rPr>
        <w:t xml:space="preserve"> FAX: +</w:t>
      </w:r>
      <w:r>
        <w:t>86-755-86139063</w:t>
      </w:r>
    </w:p>
    <w:p w:rsidR="00CB0443" w:rsidRDefault="009379F9">
      <w:pPr>
        <w:autoSpaceDE w:val="0"/>
        <w:autoSpaceDN w:val="0"/>
        <w:adjustRightInd w:val="0"/>
        <w:jc w:val="left"/>
        <w:rPr>
          <w:color w:val="000000"/>
          <w:kern w:val="0"/>
          <w:szCs w:val="21"/>
          <w:lang w:val="de-DE"/>
        </w:rPr>
      </w:pPr>
      <w:r>
        <w:rPr>
          <w:rFonts w:hAnsi="宋体"/>
          <w:color w:val="000000"/>
          <w:kern w:val="0"/>
          <w:szCs w:val="21"/>
        </w:rPr>
        <w:t>网</w:t>
      </w:r>
      <w:r>
        <w:rPr>
          <w:rFonts w:hAnsi="宋体" w:hint="eastAsia"/>
          <w:color w:val="000000"/>
        </w:rPr>
        <w:t>站</w:t>
      </w:r>
      <w:r>
        <w:rPr>
          <w:rFonts w:hAnsi="宋体" w:hint="eastAsia"/>
          <w:color w:val="000000"/>
          <w:lang w:val="de-DE"/>
        </w:rPr>
        <w:t xml:space="preserve"> Web: </w:t>
      </w:r>
      <w:r>
        <w:rPr>
          <w:rStyle w:val="af2"/>
          <w:rFonts w:hint="eastAsia"/>
          <w:lang w:val="de-DE"/>
        </w:rPr>
        <w:t>http://</w:t>
      </w:r>
      <w:hyperlink r:id="rId10" w:history="1">
        <w:r>
          <w:rPr>
            <w:rStyle w:val="af2"/>
            <w:kern w:val="0"/>
            <w:szCs w:val="21"/>
            <w:lang w:val="de-DE"/>
          </w:rPr>
          <w:t>www.galaxywind.com</w:t>
        </w:r>
      </w:hyperlink>
    </w:p>
    <w:p w:rsidR="00CB0443" w:rsidRDefault="009379F9">
      <w:pPr>
        <w:autoSpaceDE w:val="0"/>
        <w:autoSpaceDN w:val="0"/>
        <w:adjustRightInd w:val="0"/>
        <w:jc w:val="left"/>
        <w:rPr>
          <w:color w:val="000000"/>
        </w:rPr>
      </w:pPr>
      <w:r>
        <w:rPr>
          <w:rFonts w:hAnsi="宋体" w:hint="eastAsia"/>
          <w:color w:val="000000"/>
          <w:kern w:val="0"/>
          <w:szCs w:val="21"/>
        </w:rPr>
        <w:t>客服</w:t>
      </w:r>
      <w:r>
        <w:rPr>
          <w:rFonts w:hAnsi="宋体" w:hint="eastAsia"/>
          <w:color w:val="000000"/>
        </w:rPr>
        <w:t xml:space="preserve"> Hotline: </w:t>
      </w:r>
      <w:r>
        <w:rPr>
          <w:rFonts w:hint="eastAsia"/>
          <w:color w:val="000000"/>
        </w:rPr>
        <w:t>4</w:t>
      </w:r>
      <w:r>
        <w:rPr>
          <w:color w:val="000000"/>
          <w:kern w:val="0"/>
          <w:szCs w:val="21"/>
        </w:rPr>
        <w:t>00</w:t>
      </w:r>
      <w:r>
        <w:rPr>
          <w:rFonts w:hint="eastAsia"/>
          <w:color w:val="000000"/>
        </w:rPr>
        <w:t>0009879</w:t>
      </w:r>
    </w:p>
    <w:p w:rsidR="00CB0443" w:rsidRDefault="009379F9">
      <w:pPr>
        <w:autoSpaceDE w:val="0"/>
        <w:autoSpaceDN w:val="0"/>
        <w:adjustRightInd w:val="0"/>
        <w:jc w:val="left"/>
        <w:rPr>
          <w:color w:val="000000"/>
        </w:rPr>
      </w:pPr>
      <w:r>
        <w:rPr>
          <w:rFonts w:hint="eastAsia"/>
          <w:color w:val="000000"/>
        </w:rPr>
        <w:t>企业</w:t>
      </w:r>
      <w:r>
        <w:rPr>
          <w:rFonts w:hint="eastAsia"/>
          <w:color w:val="000000"/>
        </w:rPr>
        <w:t xml:space="preserve">QQ: </w:t>
      </w:r>
      <w:r>
        <w:rPr>
          <w:rFonts w:hint="eastAsia"/>
          <w:color w:val="000000"/>
        </w:rPr>
        <w:t>4000009879</w:t>
      </w:r>
    </w:p>
    <w:p w:rsidR="00CB0443" w:rsidRDefault="009379F9">
      <w:pPr>
        <w:autoSpaceDE w:val="0"/>
        <w:autoSpaceDN w:val="0"/>
        <w:adjustRightInd w:val="0"/>
        <w:jc w:val="left"/>
        <w:rPr>
          <w:color w:val="000000"/>
        </w:rPr>
      </w:pPr>
      <w:r>
        <w:rPr>
          <w:rFonts w:hint="eastAsia"/>
          <w:color w:val="000000"/>
        </w:rPr>
        <w:t>微信公众号</w:t>
      </w:r>
      <w:r>
        <w:rPr>
          <w:rFonts w:hint="eastAsia"/>
          <w:color w:val="000000"/>
        </w:rPr>
        <w:t xml:space="preserve"> WeChat:</w:t>
      </w:r>
    </w:p>
    <w:p w:rsidR="00CB0443" w:rsidRDefault="009379F9">
      <w:pPr>
        <w:autoSpaceDE w:val="0"/>
        <w:autoSpaceDN w:val="0"/>
        <w:adjustRightInd w:val="0"/>
        <w:jc w:val="left"/>
        <w:rPr>
          <w:color w:val="000000"/>
          <w:szCs w:val="21"/>
        </w:rPr>
      </w:pPr>
      <w:r>
        <w:rPr>
          <w:noProof/>
          <w:color w:val="000000"/>
          <w:szCs w:val="21"/>
        </w:rPr>
        <w:drawing>
          <wp:inline distT="0" distB="0" distL="0" distR="0">
            <wp:extent cx="1079500" cy="1079500"/>
            <wp:effectExtent l="0" t="0" r="6350" b="635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11"/>
                    <a:stretch>
                      <a:fillRect/>
                    </a:stretch>
                  </pic:blipFill>
                  <pic:spPr>
                    <a:xfrm>
                      <a:off x="0" y="0"/>
                      <a:ext cx="1080000" cy="1080000"/>
                    </a:xfrm>
                    <a:prstGeom prst="roundRect">
                      <a:avLst>
                        <a:gd name="adj" fmla="val 4224"/>
                      </a:avLst>
                    </a:prstGeom>
                    <a:solidFill>
                      <a:srgbClr val="FFFFFF">
                        <a:shade val="85000"/>
                      </a:srgbClr>
                    </a:solidFill>
                    <a:ln>
                      <a:noFill/>
                    </a:ln>
                    <a:effectLst/>
                  </pic:spPr>
                </pic:pic>
              </a:graphicData>
            </a:graphic>
          </wp:inline>
        </w:drawing>
      </w:r>
    </w:p>
    <w:p w:rsidR="00CB0443" w:rsidRDefault="00CB0443">
      <w:pPr>
        <w:autoSpaceDE w:val="0"/>
        <w:autoSpaceDN w:val="0"/>
        <w:adjustRightInd w:val="0"/>
        <w:jc w:val="left"/>
        <w:rPr>
          <w:color w:val="000000"/>
          <w:kern w:val="0"/>
          <w:szCs w:val="21"/>
        </w:rPr>
      </w:pPr>
    </w:p>
    <w:p w:rsidR="00CB0443" w:rsidRDefault="009379F9">
      <w:pPr>
        <w:autoSpaceDE w:val="0"/>
        <w:autoSpaceDN w:val="0"/>
        <w:adjustRightInd w:val="0"/>
        <w:jc w:val="left"/>
        <w:rPr>
          <w:rFonts w:ascii="Arial" w:eastAsia="黑体" w:hAnsi="Arial" w:cs="Arial"/>
          <w:b/>
          <w:color w:val="000000"/>
          <w:kern w:val="0"/>
          <w:szCs w:val="21"/>
        </w:rPr>
      </w:pPr>
      <w:r>
        <w:rPr>
          <w:rFonts w:ascii="黑体" w:eastAsia="黑体" w:hAnsi="宋体"/>
          <w:b/>
          <w:color w:val="000000"/>
          <w:kern w:val="0"/>
          <w:szCs w:val="21"/>
        </w:rPr>
        <w:t>版权声明</w:t>
      </w:r>
    </w:p>
    <w:p w:rsidR="00CB0443" w:rsidRDefault="009379F9">
      <w:pPr>
        <w:autoSpaceDE w:val="0"/>
        <w:autoSpaceDN w:val="0"/>
        <w:adjustRightInd w:val="0"/>
        <w:jc w:val="left"/>
        <w:rPr>
          <w:color w:val="000000"/>
          <w:kern w:val="0"/>
          <w:szCs w:val="21"/>
        </w:rPr>
      </w:pPr>
      <w:r>
        <w:t>版权所有</w:t>
      </w:r>
      <w:r>
        <w:t>©</w:t>
      </w:r>
      <w:r>
        <w:t>深圳市银河风云网络系统股份有限公司</w:t>
      </w:r>
      <w:r>
        <w:t>20</w:t>
      </w:r>
      <w:r>
        <w:rPr>
          <w:rFonts w:hint="eastAsia"/>
        </w:rPr>
        <w:t>15</w:t>
      </w:r>
      <w:r>
        <w:t>。深圳市银河风云网络系统股份有限公司（以下简称</w:t>
      </w:r>
      <w:r>
        <w:t>"</w:t>
      </w:r>
      <w:r>
        <w:t>银河风云</w:t>
      </w:r>
      <w:r>
        <w:t>"</w:t>
      </w:r>
      <w:r>
        <w:t>）对本资料进行版权声明，未经银河风云书面许可，任何单位及个人不得以任何方式或理由对本资料的任何内容进行复制、修改、抄录、传播。</w:t>
      </w:r>
    </w:p>
    <w:p w:rsidR="00CB0443" w:rsidRDefault="00CB0443">
      <w:pPr>
        <w:autoSpaceDE w:val="0"/>
        <w:autoSpaceDN w:val="0"/>
        <w:adjustRightInd w:val="0"/>
        <w:jc w:val="left"/>
        <w:rPr>
          <w:color w:val="000000"/>
          <w:kern w:val="0"/>
          <w:szCs w:val="21"/>
        </w:rPr>
      </w:pPr>
    </w:p>
    <w:p w:rsidR="00CB0443" w:rsidRDefault="009379F9">
      <w:pPr>
        <w:autoSpaceDE w:val="0"/>
        <w:autoSpaceDN w:val="0"/>
        <w:adjustRightInd w:val="0"/>
        <w:jc w:val="left"/>
        <w:rPr>
          <w:rFonts w:ascii="黑体" w:eastAsia="黑体"/>
          <w:b/>
          <w:color w:val="000000"/>
          <w:kern w:val="0"/>
          <w:szCs w:val="21"/>
        </w:rPr>
      </w:pPr>
      <w:r>
        <w:rPr>
          <w:rFonts w:ascii="黑体" w:eastAsia="黑体" w:hAnsi="宋体" w:hint="eastAsia"/>
          <w:b/>
          <w:color w:val="000000"/>
          <w:kern w:val="0"/>
          <w:szCs w:val="21"/>
        </w:rPr>
        <w:t>商标声明</w:t>
      </w:r>
    </w:p>
    <w:p w:rsidR="00CB0443" w:rsidRDefault="009379F9">
      <w:pPr>
        <w:autoSpaceDE w:val="0"/>
        <w:autoSpaceDN w:val="0"/>
        <w:adjustRightInd w:val="0"/>
        <w:jc w:val="left"/>
        <w:rPr>
          <w:rFonts w:hAnsi="宋体"/>
          <w:color w:val="000000"/>
          <w:kern w:val="0"/>
          <w:szCs w:val="21"/>
        </w:rPr>
      </w:pPr>
      <w:r>
        <w:t>"</w:t>
      </w:r>
      <w:r>
        <w:t>银河风云</w:t>
      </w:r>
      <w:r>
        <w:t>"</w:t>
      </w:r>
      <w:r>
        <w:rPr>
          <w:rFonts w:hint="eastAsia"/>
        </w:rPr>
        <w:t>，</w:t>
      </w:r>
      <w:r>
        <w:t>"GALAXYWIND"</w:t>
      </w:r>
      <w:r>
        <w:rPr>
          <w:rFonts w:hint="eastAsia"/>
        </w:rPr>
        <w:t>等</w:t>
      </w:r>
      <w:r>
        <w:t>是深圳市风云实业有限公司的注册商标，本文档提及的其他商标、服务标志、注册商标及注册服务标志均为其所有者拥有。</w:t>
      </w:r>
    </w:p>
    <w:p w:rsidR="00CB0443" w:rsidRDefault="00CB0443">
      <w:pPr>
        <w:autoSpaceDE w:val="0"/>
        <w:autoSpaceDN w:val="0"/>
        <w:adjustRightInd w:val="0"/>
        <w:jc w:val="left"/>
        <w:rPr>
          <w:color w:val="000000"/>
          <w:kern w:val="0"/>
          <w:szCs w:val="21"/>
        </w:rPr>
      </w:pPr>
    </w:p>
    <w:p w:rsidR="00CB0443" w:rsidRDefault="009379F9">
      <w:pPr>
        <w:autoSpaceDE w:val="0"/>
        <w:autoSpaceDN w:val="0"/>
        <w:adjustRightInd w:val="0"/>
        <w:jc w:val="left"/>
        <w:rPr>
          <w:rFonts w:ascii="黑体" w:eastAsia="黑体"/>
          <w:b/>
          <w:color w:val="000000"/>
          <w:kern w:val="0"/>
          <w:szCs w:val="21"/>
        </w:rPr>
      </w:pPr>
      <w:r>
        <w:rPr>
          <w:rFonts w:ascii="黑体" w:eastAsia="黑体" w:hAnsi="宋体" w:hint="eastAsia"/>
          <w:b/>
          <w:color w:val="000000"/>
          <w:kern w:val="0"/>
          <w:szCs w:val="21"/>
        </w:rPr>
        <w:t>免责声明</w:t>
      </w:r>
    </w:p>
    <w:p w:rsidR="00CB0443" w:rsidRDefault="009379F9">
      <w:pPr>
        <w:autoSpaceDE w:val="0"/>
        <w:autoSpaceDN w:val="0"/>
        <w:adjustRightInd w:val="0"/>
        <w:jc w:val="left"/>
        <w:rPr>
          <w:color w:val="000000"/>
          <w:kern w:val="0"/>
          <w:szCs w:val="21"/>
        </w:rPr>
      </w:pPr>
      <w:r>
        <w:t>本资料会进行不定期更新，本资料中的</w:t>
      </w:r>
      <w:r>
        <w:t>所有陈述、信息和建议不构成任何明示或暗示的担保。</w:t>
      </w:r>
    </w:p>
    <w:p w:rsidR="00CB0443" w:rsidRDefault="00CB0443">
      <w:pPr>
        <w:pStyle w:val="a0"/>
        <w:sectPr w:rsidR="00CB0443">
          <w:headerReference w:type="default" r:id="rId12"/>
          <w:footerReference w:type="even" r:id="rId13"/>
          <w:footerReference w:type="default" r:id="rId14"/>
          <w:pgSz w:w="11906" w:h="16838"/>
          <w:pgMar w:top="1134" w:right="1134" w:bottom="1134" w:left="1134" w:header="851" w:footer="992" w:gutter="0"/>
          <w:cols w:space="425"/>
          <w:docGrid w:type="lines" w:linePitch="312"/>
        </w:sectPr>
      </w:pPr>
    </w:p>
    <w:p w:rsidR="00CB0443" w:rsidRDefault="009379F9">
      <w:pPr>
        <w:pStyle w:val="a0"/>
        <w:rPr>
          <w:lang w:val="sv-SE"/>
        </w:rPr>
      </w:pPr>
      <w:r>
        <w:rPr>
          <w:lang w:val="sv-SE"/>
        </w:rPr>
        <w:lastRenderedPageBreak/>
        <w:t>目录</w:t>
      </w:r>
    </w:p>
    <w:p w:rsidR="00CB0443" w:rsidRDefault="00CB0443">
      <w:pPr>
        <w:pStyle w:val="11"/>
        <w:tabs>
          <w:tab w:val="left" w:pos="420"/>
          <w:tab w:val="right" w:leader="dot" w:pos="9628"/>
        </w:tabs>
        <w:rPr>
          <w:rFonts w:asciiTheme="minorHAnsi" w:eastAsiaTheme="minorEastAsia" w:hAnsiTheme="minorHAnsi" w:cstheme="minorBidi"/>
          <w:b w:val="0"/>
          <w:sz w:val="21"/>
          <w:szCs w:val="22"/>
        </w:rPr>
      </w:pPr>
      <w:r w:rsidRPr="00CB0443">
        <w:rPr>
          <w:szCs w:val="21"/>
          <w:lang w:val="sv-SE"/>
        </w:rPr>
        <w:fldChar w:fldCharType="begin"/>
      </w:r>
      <w:r w:rsidR="009379F9">
        <w:rPr>
          <w:szCs w:val="21"/>
          <w:lang w:val="sv-SE"/>
        </w:rPr>
        <w:instrText xml:space="preserve"> TOC \o "2-2" \h \z \t "</w:instrText>
      </w:r>
      <w:r w:rsidR="009379F9">
        <w:rPr>
          <w:szCs w:val="21"/>
          <w:lang w:val="sv-SE"/>
        </w:rPr>
        <w:instrText>标题</w:instrText>
      </w:r>
      <w:r w:rsidR="009379F9">
        <w:rPr>
          <w:szCs w:val="21"/>
          <w:lang w:val="sv-SE"/>
        </w:rPr>
        <w:instrText xml:space="preserve"> 1,1,</w:instrText>
      </w:r>
      <w:r w:rsidR="009379F9">
        <w:rPr>
          <w:szCs w:val="21"/>
          <w:lang w:val="sv-SE"/>
        </w:rPr>
        <w:instrText>标题</w:instrText>
      </w:r>
      <w:r w:rsidR="009379F9">
        <w:rPr>
          <w:szCs w:val="21"/>
          <w:lang w:val="sv-SE"/>
        </w:rPr>
        <w:instrText xml:space="preserve"> 3,2,</w:instrText>
      </w:r>
      <w:r w:rsidR="009379F9">
        <w:rPr>
          <w:szCs w:val="21"/>
          <w:lang w:val="sv-SE"/>
        </w:rPr>
        <w:instrText>标题</w:instrText>
      </w:r>
      <w:r w:rsidR="009379F9">
        <w:rPr>
          <w:szCs w:val="21"/>
          <w:lang w:val="sv-SE"/>
        </w:rPr>
        <w:instrText xml:space="preserve"> 4,2,</w:instrText>
      </w:r>
      <w:r w:rsidR="009379F9">
        <w:rPr>
          <w:szCs w:val="21"/>
          <w:lang w:val="sv-SE"/>
        </w:rPr>
        <w:instrText>标题</w:instrText>
      </w:r>
      <w:r w:rsidR="009379F9">
        <w:rPr>
          <w:szCs w:val="21"/>
          <w:lang w:val="sv-SE"/>
        </w:rPr>
        <w:instrText xml:space="preserve"> 5,2,</w:instrText>
      </w:r>
      <w:r w:rsidR="009379F9">
        <w:rPr>
          <w:szCs w:val="21"/>
          <w:lang w:val="sv-SE"/>
        </w:rPr>
        <w:instrText>银河风云插图</w:instrText>
      </w:r>
      <w:r w:rsidR="009379F9">
        <w:rPr>
          <w:szCs w:val="21"/>
          <w:lang w:val="sv-SE"/>
        </w:rPr>
        <w:instrText>1,3,</w:instrText>
      </w:r>
      <w:r w:rsidR="009379F9">
        <w:rPr>
          <w:szCs w:val="21"/>
          <w:lang w:val="sv-SE"/>
        </w:rPr>
        <w:instrText>银河风云表格</w:instrText>
      </w:r>
      <w:r w:rsidR="009379F9">
        <w:rPr>
          <w:szCs w:val="21"/>
          <w:lang w:val="sv-SE"/>
        </w:rPr>
        <w:instrText>1,3"</w:instrText>
      </w:r>
      <w:r w:rsidRPr="00CB0443">
        <w:rPr>
          <w:szCs w:val="21"/>
          <w:lang w:val="sv-SE"/>
        </w:rPr>
        <w:fldChar w:fldCharType="separate"/>
      </w:r>
      <w:hyperlink w:anchor="_Toc503192247" w:history="1">
        <w:r w:rsidR="009379F9">
          <w:rPr>
            <w:rStyle w:val="af2"/>
          </w:rPr>
          <w:t>1</w:t>
        </w:r>
        <w:r w:rsidR="009379F9">
          <w:rPr>
            <w:rFonts w:asciiTheme="minorHAnsi" w:eastAsiaTheme="minorEastAsia" w:hAnsiTheme="minorHAnsi" w:cstheme="minorBidi"/>
            <w:b w:val="0"/>
            <w:sz w:val="21"/>
            <w:szCs w:val="22"/>
          </w:rPr>
          <w:tab/>
        </w:r>
        <w:r w:rsidR="009379F9">
          <w:rPr>
            <w:rStyle w:val="af2"/>
          </w:rPr>
          <w:t>BLE</w:t>
        </w:r>
        <w:r w:rsidR="009379F9">
          <w:rPr>
            <w:rStyle w:val="af2"/>
            <w:rFonts w:hint="eastAsia"/>
          </w:rPr>
          <w:t>简介</w:t>
        </w:r>
        <w:r w:rsidR="009379F9">
          <w:tab/>
        </w:r>
        <w:r>
          <w:fldChar w:fldCharType="begin"/>
        </w:r>
        <w:r w:rsidR="009379F9">
          <w:instrText xml:space="preserve"> PAGEREF _Toc503192247 \h </w:instrText>
        </w:r>
        <w:r>
          <w:fldChar w:fldCharType="separate"/>
        </w:r>
        <w:r w:rsidR="009379F9">
          <w:t>4</w:t>
        </w:r>
        <w:r>
          <w:fldChar w:fldCharType="end"/>
        </w:r>
      </w:hyperlink>
    </w:p>
    <w:p w:rsidR="00CB0443" w:rsidRDefault="00CB0443">
      <w:pPr>
        <w:pStyle w:val="11"/>
        <w:tabs>
          <w:tab w:val="left" w:pos="420"/>
          <w:tab w:val="right" w:leader="dot" w:pos="9628"/>
        </w:tabs>
        <w:rPr>
          <w:rFonts w:asciiTheme="minorHAnsi" w:eastAsiaTheme="minorEastAsia" w:hAnsiTheme="minorHAnsi" w:cstheme="minorBidi"/>
          <w:b w:val="0"/>
          <w:sz w:val="21"/>
          <w:szCs w:val="22"/>
        </w:rPr>
      </w:pPr>
      <w:hyperlink w:anchor="_Toc503192248" w:history="1">
        <w:r w:rsidR="009379F9">
          <w:rPr>
            <w:rStyle w:val="af2"/>
          </w:rPr>
          <w:t>2</w:t>
        </w:r>
        <w:r w:rsidR="009379F9">
          <w:rPr>
            <w:rFonts w:asciiTheme="minorHAnsi" w:eastAsiaTheme="minorEastAsia" w:hAnsiTheme="minorHAnsi" w:cstheme="minorBidi"/>
            <w:b w:val="0"/>
            <w:sz w:val="21"/>
            <w:szCs w:val="22"/>
          </w:rPr>
          <w:tab/>
        </w:r>
        <w:r w:rsidR="009379F9">
          <w:rPr>
            <w:rStyle w:val="af2"/>
          </w:rPr>
          <w:t>BLE</w:t>
        </w:r>
        <w:r w:rsidR="009379F9">
          <w:rPr>
            <w:rStyle w:val="af2"/>
            <w:rFonts w:hint="eastAsia"/>
          </w:rPr>
          <w:t>核心系统结构介绍</w:t>
        </w:r>
        <w:r w:rsidR="009379F9">
          <w:tab/>
        </w:r>
        <w:r>
          <w:fldChar w:fldCharType="begin"/>
        </w:r>
        <w:r w:rsidR="009379F9">
          <w:instrText xml:space="preserve"> PAGEREF _Toc503192248 \h </w:instrText>
        </w:r>
        <w:r>
          <w:fldChar w:fldCharType="separate"/>
        </w:r>
        <w:r w:rsidR="009379F9">
          <w:t>5</w:t>
        </w:r>
        <w:r>
          <w:fldChar w:fldCharType="end"/>
        </w:r>
      </w:hyperlink>
    </w:p>
    <w:p w:rsidR="00CB0443" w:rsidRDefault="00CB0443">
      <w:pPr>
        <w:pStyle w:val="11"/>
        <w:tabs>
          <w:tab w:val="left" w:pos="420"/>
          <w:tab w:val="right" w:leader="dot" w:pos="9628"/>
        </w:tabs>
        <w:rPr>
          <w:rFonts w:asciiTheme="minorHAnsi" w:eastAsiaTheme="minorEastAsia" w:hAnsiTheme="minorHAnsi" w:cstheme="minorBidi"/>
          <w:b w:val="0"/>
          <w:sz w:val="21"/>
          <w:szCs w:val="22"/>
        </w:rPr>
      </w:pPr>
      <w:hyperlink w:anchor="_Toc503192249" w:history="1">
        <w:r w:rsidR="009379F9">
          <w:rPr>
            <w:rStyle w:val="af2"/>
          </w:rPr>
          <w:t>3</w:t>
        </w:r>
        <w:r w:rsidR="009379F9">
          <w:rPr>
            <w:rFonts w:asciiTheme="minorHAnsi" w:eastAsiaTheme="minorEastAsia" w:hAnsiTheme="minorHAnsi" w:cstheme="minorBidi"/>
            <w:b w:val="0"/>
            <w:sz w:val="21"/>
            <w:szCs w:val="22"/>
          </w:rPr>
          <w:tab/>
        </w:r>
        <w:r w:rsidR="009379F9">
          <w:rPr>
            <w:rStyle w:val="af2"/>
          </w:rPr>
          <w:t>BLE</w:t>
        </w:r>
        <w:r w:rsidR="009379F9">
          <w:rPr>
            <w:rStyle w:val="af2"/>
            <w:rFonts w:hint="eastAsia"/>
          </w:rPr>
          <w:t>之物理层（</w:t>
        </w:r>
        <w:r w:rsidR="009379F9">
          <w:rPr>
            <w:rStyle w:val="af2"/>
          </w:rPr>
          <w:t>PHY</w:t>
        </w:r>
        <w:r w:rsidR="009379F9">
          <w:rPr>
            <w:rStyle w:val="af2"/>
            <w:rFonts w:hint="eastAsia"/>
          </w:rPr>
          <w:t>）</w:t>
        </w:r>
        <w:r w:rsidR="009379F9">
          <w:tab/>
        </w:r>
        <w:r>
          <w:fldChar w:fldCharType="begin"/>
        </w:r>
        <w:r w:rsidR="009379F9">
          <w:instrText xml:space="preserve"> P</w:instrText>
        </w:r>
        <w:r w:rsidR="009379F9">
          <w:instrText xml:space="preserve">AGEREF _Toc503192249 \h </w:instrText>
        </w:r>
        <w:r>
          <w:fldChar w:fldCharType="separate"/>
        </w:r>
        <w:r w:rsidR="009379F9">
          <w:t>6</w:t>
        </w:r>
        <w:r>
          <w:fldChar w:fldCharType="end"/>
        </w:r>
      </w:hyperlink>
    </w:p>
    <w:p w:rsidR="00CB0443" w:rsidRDefault="00CB0443">
      <w:pPr>
        <w:pStyle w:val="21"/>
        <w:tabs>
          <w:tab w:val="right" w:leader="dot" w:pos="9628"/>
        </w:tabs>
        <w:rPr>
          <w:rFonts w:asciiTheme="minorHAnsi" w:eastAsiaTheme="minorEastAsia" w:hAnsiTheme="minorHAnsi" w:cstheme="minorBidi"/>
          <w:szCs w:val="22"/>
        </w:rPr>
      </w:pPr>
      <w:hyperlink w:anchor="_Toc503192250" w:history="1">
        <w:r w:rsidR="009379F9">
          <w:rPr>
            <w:rStyle w:val="af2"/>
          </w:rPr>
          <w:t>3.1</w:t>
        </w:r>
        <w:r w:rsidR="009379F9">
          <w:rPr>
            <w:rStyle w:val="af2"/>
            <w:rFonts w:hint="eastAsia"/>
          </w:rPr>
          <w:t xml:space="preserve"> </w:t>
        </w:r>
        <w:r w:rsidR="009379F9">
          <w:rPr>
            <w:rStyle w:val="af2"/>
            <w:rFonts w:hint="eastAsia"/>
          </w:rPr>
          <w:t>频率和信道</w:t>
        </w:r>
        <w:r w:rsidR="009379F9">
          <w:tab/>
        </w:r>
        <w:r>
          <w:fldChar w:fldCharType="begin"/>
        </w:r>
        <w:r w:rsidR="009379F9">
          <w:instrText xml:space="preserve"> PAGEREF _Toc503192250 \h </w:instrText>
        </w:r>
        <w:r>
          <w:fldChar w:fldCharType="separate"/>
        </w:r>
        <w:r w:rsidR="009379F9">
          <w:t>6</w:t>
        </w:r>
        <w:r>
          <w:fldChar w:fldCharType="end"/>
        </w:r>
      </w:hyperlink>
    </w:p>
    <w:p w:rsidR="00CB0443" w:rsidRDefault="00CB0443">
      <w:pPr>
        <w:pStyle w:val="21"/>
        <w:tabs>
          <w:tab w:val="right" w:leader="dot" w:pos="9628"/>
        </w:tabs>
        <w:rPr>
          <w:rFonts w:asciiTheme="minorHAnsi" w:eastAsiaTheme="minorEastAsia" w:hAnsiTheme="minorHAnsi" w:cstheme="minorBidi"/>
          <w:szCs w:val="22"/>
        </w:rPr>
      </w:pPr>
      <w:hyperlink w:anchor="_Toc503192251" w:history="1">
        <w:r w:rsidR="009379F9">
          <w:rPr>
            <w:rStyle w:val="af2"/>
          </w:rPr>
          <w:t>3.2</w:t>
        </w:r>
        <w:r w:rsidR="009379F9">
          <w:rPr>
            <w:rStyle w:val="af2"/>
            <w:rFonts w:hint="eastAsia"/>
          </w:rPr>
          <w:t xml:space="preserve"> </w:t>
        </w:r>
        <w:r w:rsidR="009379F9">
          <w:rPr>
            <w:rStyle w:val="af2"/>
            <w:rFonts w:hint="eastAsia"/>
          </w:rPr>
          <w:t>发送器特点</w:t>
        </w:r>
        <w:r w:rsidR="009379F9">
          <w:tab/>
        </w:r>
        <w:r>
          <w:fldChar w:fldCharType="begin"/>
        </w:r>
        <w:r w:rsidR="009379F9">
          <w:instrText xml:space="preserve"> PAGEREF _Toc503192251 \h </w:instrText>
        </w:r>
        <w:r>
          <w:fldChar w:fldCharType="separate"/>
        </w:r>
        <w:r w:rsidR="009379F9">
          <w:t>6</w:t>
        </w:r>
        <w:r>
          <w:fldChar w:fldCharType="end"/>
        </w:r>
      </w:hyperlink>
    </w:p>
    <w:p w:rsidR="00CB0443" w:rsidRDefault="00CB0443">
      <w:pPr>
        <w:pStyle w:val="21"/>
        <w:tabs>
          <w:tab w:val="right" w:leader="dot" w:pos="9628"/>
        </w:tabs>
        <w:rPr>
          <w:rFonts w:asciiTheme="minorHAnsi" w:eastAsiaTheme="minorEastAsia" w:hAnsiTheme="minorHAnsi" w:cstheme="minorBidi"/>
          <w:szCs w:val="22"/>
        </w:rPr>
      </w:pPr>
      <w:hyperlink w:anchor="_Toc503192252" w:history="1">
        <w:r w:rsidR="009379F9">
          <w:rPr>
            <w:rStyle w:val="af2"/>
          </w:rPr>
          <w:t>3.3</w:t>
        </w:r>
        <w:r w:rsidR="009379F9">
          <w:rPr>
            <w:rStyle w:val="af2"/>
            <w:rFonts w:hint="eastAsia"/>
          </w:rPr>
          <w:t xml:space="preserve"> </w:t>
        </w:r>
        <w:r w:rsidR="009379F9">
          <w:rPr>
            <w:rStyle w:val="af2"/>
            <w:rFonts w:hint="eastAsia"/>
          </w:rPr>
          <w:t>发送功率</w:t>
        </w:r>
        <w:r w:rsidR="009379F9">
          <w:tab/>
        </w:r>
        <w:r>
          <w:fldChar w:fldCharType="begin"/>
        </w:r>
        <w:r w:rsidR="009379F9">
          <w:instrText xml:space="preserve"> PAGEREF _Toc503192252 \h </w:instrText>
        </w:r>
        <w:r>
          <w:fldChar w:fldCharType="separate"/>
        </w:r>
        <w:r w:rsidR="009379F9">
          <w:t>6</w:t>
        </w:r>
        <w:r>
          <w:fldChar w:fldCharType="end"/>
        </w:r>
      </w:hyperlink>
    </w:p>
    <w:p w:rsidR="00CB0443" w:rsidRDefault="00CB0443">
      <w:pPr>
        <w:pStyle w:val="21"/>
        <w:tabs>
          <w:tab w:val="right" w:leader="dot" w:pos="9628"/>
        </w:tabs>
        <w:rPr>
          <w:rFonts w:asciiTheme="minorHAnsi" w:eastAsiaTheme="minorEastAsia" w:hAnsiTheme="minorHAnsi" w:cstheme="minorBidi"/>
          <w:szCs w:val="22"/>
        </w:rPr>
      </w:pPr>
      <w:hyperlink w:anchor="_Toc503192253" w:history="1">
        <w:r w:rsidR="009379F9">
          <w:rPr>
            <w:rStyle w:val="af2"/>
          </w:rPr>
          <w:t>3.3.1.1</w:t>
        </w:r>
        <w:r w:rsidR="009379F9">
          <w:rPr>
            <w:rStyle w:val="af2"/>
            <w:rFonts w:hint="eastAsia"/>
          </w:rPr>
          <w:t xml:space="preserve"> </w:t>
        </w:r>
        <w:r w:rsidR="009379F9">
          <w:rPr>
            <w:rStyle w:val="af2"/>
            <w:rFonts w:hint="eastAsia"/>
          </w:rPr>
          <w:t>发送功率等级</w:t>
        </w:r>
        <w:r w:rsidR="009379F9">
          <w:tab/>
        </w:r>
        <w:r>
          <w:fldChar w:fldCharType="begin"/>
        </w:r>
        <w:r w:rsidR="009379F9">
          <w:instrText xml:space="preserve"> PAGEREF</w:instrText>
        </w:r>
        <w:r w:rsidR="009379F9">
          <w:instrText xml:space="preserve"> _Toc503192253 \h </w:instrText>
        </w:r>
        <w:r>
          <w:fldChar w:fldCharType="separate"/>
        </w:r>
        <w:r w:rsidR="009379F9">
          <w:t>6</w:t>
        </w:r>
        <w:r>
          <w:fldChar w:fldCharType="end"/>
        </w:r>
      </w:hyperlink>
    </w:p>
    <w:p w:rsidR="00CB0443" w:rsidRDefault="00CB0443">
      <w:pPr>
        <w:pStyle w:val="21"/>
        <w:tabs>
          <w:tab w:val="right" w:leader="dot" w:pos="9628"/>
        </w:tabs>
        <w:rPr>
          <w:rFonts w:asciiTheme="minorHAnsi" w:eastAsiaTheme="minorEastAsia" w:hAnsiTheme="minorHAnsi" w:cstheme="minorBidi"/>
          <w:szCs w:val="22"/>
        </w:rPr>
      </w:pPr>
      <w:hyperlink w:anchor="_Toc503192254" w:history="1">
        <w:r w:rsidR="009379F9">
          <w:rPr>
            <w:rStyle w:val="af2"/>
          </w:rPr>
          <w:t>3.3.1.2</w:t>
        </w:r>
        <w:r w:rsidR="009379F9">
          <w:rPr>
            <w:rStyle w:val="af2"/>
            <w:rFonts w:hint="eastAsia"/>
          </w:rPr>
          <w:t xml:space="preserve"> </w:t>
        </w:r>
        <w:r w:rsidR="009379F9">
          <w:rPr>
            <w:rStyle w:val="af2"/>
            <w:rFonts w:hint="eastAsia"/>
          </w:rPr>
          <w:t>调制方式</w:t>
        </w:r>
        <w:r w:rsidR="009379F9">
          <w:tab/>
        </w:r>
        <w:r>
          <w:fldChar w:fldCharType="begin"/>
        </w:r>
        <w:r w:rsidR="009379F9">
          <w:instrText xml:space="preserve"> PAGEREF _Toc503192254 \h </w:instrText>
        </w:r>
        <w:r>
          <w:fldChar w:fldCharType="separate"/>
        </w:r>
        <w:r w:rsidR="009379F9">
          <w:t>7</w:t>
        </w:r>
        <w:r>
          <w:fldChar w:fldCharType="end"/>
        </w:r>
      </w:hyperlink>
    </w:p>
    <w:p w:rsidR="00CB0443" w:rsidRDefault="00CB0443">
      <w:pPr>
        <w:pStyle w:val="21"/>
        <w:tabs>
          <w:tab w:val="right" w:leader="dot" w:pos="9628"/>
        </w:tabs>
        <w:rPr>
          <w:rFonts w:asciiTheme="minorHAnsi" w:eastAsiaTheme="minorEastAsia" w:hAnsiTheme="minorHAnsi" w:cstheme="minorBidi"/>
          <w:szCs w:val="22"/>
        </w:rPr>
      </w:pPr>
      <w:hyperlink w:anchor="_Toc503192255" w:history="1">
        <w:r w:rsidR="009379F9">
          <w:rPr>
            <w:rStyle w:val="af2"/>
          </w:rPr>
          <w:t>3.3.1.3</w:t>
        </w:r>
        <w:r w:rsidR="009379F9">
          <w:rPr>
            <w:rStyle w:val="af2"/>
            <w:rFonts w:hint="eastAsia"/>
          </w:rPr>
          <w:t xml:space="preserve"> </w:t>
        </w:r>
        <w:r w:rsidR="009379F9">
          <w:rPr>
            <w:rStyle w:val="af2"/>
            <w:rFonts w:hint="eastAsia"/>
          </w:rPr>
          <w:t>速率和频偏</w:t>
        </w:r>
        <w:r w:rsidR="009379F9">
          <w:tab/>
        </w:r>
        <w:r>
          <w:fldChar w:fldCharType="begin"/>
        </w:r>
        <w:r w:rsidR="009379F9">
          <w:instrText xml:space="preserve"> PAGEREF _Toc503192255 \h </w:instrText>
        </w:r>
        <w:r>
          <w:fldChar w:fldCharType="separate"/>
        </w:r>
        <w:r w:rsidR="009379F9">
          <w:t>8</w:t>
        </w:r>
        <w:r>
          <w:fldChar w:fldCharType="end"/>
        </w:r>
      </w:hyperlink>
    </w:p>
    <w:p w:rsidR="00CB0443" w:rsidRDefault="00CB0443">
      <w:pPr>
        <w:pStyle w:val="21"/>
        <w:tabs>
          <w:tab w:val="right" w:leader="dot" w:pos="9628"/>
        </w:tabs>
        <w:rPr>
          <w:rFonts w:asciiTheme="minorHAnsi" w:eastAsiaTheme="minorEastAsia" w:hAnsiTheme="minorHAnsi" w:cstheme="minorBidi"/>
          <w:szCs w:val="22"/>
        </w:rPr>
      </w:pPr>
      <w:hyperlink w:anchor="_Toc503192256" w:history="1">
        <w:r w:rsidR="009379F9">
          <w:rPr>
            <w:rStyle w:val="af2"/>
          </w:rPr>
          <w:t>3.4</w:t>
        </w:r>
        <w:r w:rsidR="009379F9">
          <w:rPr>
            <w:rStyle w:val="af2"/>
            <w:rFonts w:hint="eastAsia"/>
          </w:rPr>
          <w:t xml:space="preserve"> </w:t>
        </w:r>
        <w:r w:rsidR="009379F9">
          <w:rPr>
            <w:rStyle w:val="af2"/>
            <w:rFonts w:hint="eastAsia"/>
          </w:rPr>
          <w:t>接收器特点</w:t>
        </w:r>
        <w:r w:rsidR="009379F9">
          <w:tab/>
        </w:r>
        <w:r>
          <w:fldChar w:fldCharType="begin"/>
        </w:r>
        <w:r w:rsidR="009379F9">
          <w:instrText xml:space="preserve"> PAGEREF _Toc503192256 \h </w:instrText>
        </w:r>
        <w:r>
          <w:fldChar w:fldCharType="separate"/>
        </w:r>
        <w:r w:rsidR="009379F9">
          <w:t>8</w:t>
        </w:r>
        <w:r>
          <w:fldChar w:fldCharType="end"/>
        </w:r>
      </w:hyperlink>
    </w:p>
    <w:p w:rsidR="00CB0443" w:rsidRDefault="00CB0443">
      <w:pPr>
        <w:pStyle w:val="21"/>
        <w:tabs>
          <w:tab w:val="right" w:leader="dot" w:pos="9628"/>
        </w:tabs>
        <w:rPr>
          <w:rFonts w:asciiTheme="minorHAnsi" w:eastAsiaTheme="minorEastAsia" w:hAnsiTheme="minorHAnsi" w:cstheme="minorBidi"/>
          <w:szCs w:val="22"/>
        </w:rPr>
      </w:pPr>
      <w:hyperlink w:anchor="_Toc503192257" w:history="1">
        <w:r w:rsidR="009379F9">
          <w:rPr>
            <w:rStyle w:val="af2"/>
          </w:rPr>
          <w:t>3.4.1</w:t>
        </w:r>
        <w:r w:rsidR="009379F9">
          <w:rPr>
            <w:rStyle w:val="af2"/>
            <w:rFonts w:hint="eastAsia"/>
          </w:rPr>
          <w:t xml:space="preserve"> </w:t>
        </w:r>
        <w:r w:rsidR="009379F9">
          <w:rPr>
            <w:rStyle w:val="af2"/>
            <w:rFonts w:hint="eastAsia"/>
          </w:rPr>
          <w:t>实际接收灵敏度水平</w:t>
        </w:r>
        <w:r w:rsidR="009379F9">
          <w:tab/>
        </w:r>
        <w:r>
          <w:fldChar w:fldCharType="begin"/>
        </w:r>
        <w:r w:rsidR="009379F9">
          <w:instrText xml:space="preserve"> PAGEREF _Toc503192257 \h </w:instrText>
        </w:r>
        <w:r>
          <w:fldChar w:fldCharType="separate"/>
        </w:r>
        <w:r w:rsidR="009379F9">
          <w:t>8</w:t>
        </w:r>
        <w:r>
          <w:fldChar w:fldCharType="end"/>
        </w:r>
      </w:hyperlink>
    </w:p>
    <w:p w:rsidR="00CB0443" w:rsidRDefault="00CB0443">
      <w:pPr>
        <w:pStyle w:val="11"/>
        <w:tabs>
          <w:tab w:val="left" w:pos="420"/>
          <w:tab w:val="right" w:leader="dot" w:pos="9628"/>
        </w:tabs>
        <w:rPr>
          <w:rFonts w:asciiTheme="minorHAnsi" w:eastAsiaTheme="minorEastAsia" w:hAnsiTheme="minorHAnsi" w:cstheme="minorBidi"/>
          <w:b w:val="0"/>
          <w:sz w:val="21"/>
          <w:szCs w:val="22"/>
        </w:rPr>
      </w:pPr>
      <w:hyperlink w:anchor="_Toc503192258" w:history="1">
        <w:r w:rsidR="009379F9">
          <w:rPr>
            <w:rStyle w:val="af2"/>
          </w:rPr>
          <w:t>4</w:t>
        </w:r>
        <w:r w:rsidR="009379F9">
          <w:rPr>
            <w:rFonts w:asciiTheme="minorHAnsi" w:eastAsiaTheme="minorEastAsia" w:hAnsiTheme="minorHAnsi" w:cstheme="minorBidi"/>
            <w:b w:val="0"/>
            <w:sz w:val="21"/>
            <w:szCs w:val="22"/>
          </w:rPr>
          <w:tab/>
        </w:r>
        <w:r w:rsidR="009379F9">
          <w:rPr>
            <w:rStyle w:val="af2"/>
          </w:rPr>
          <w:t>BLE</w:t>
        </w:r>
        <w:r w:rsidR="009379F9">
          <w:rPr>
            <w:rStyle w:val="af2"/>
            <w:rFonts w:hint="eastAsia"/>
          </w:rPr>
          <w:t>之链路层（</w:t>
        </w:r>
        <w:r w:rsidR="009379F9">
          <w:rPr>
            <w:rStyle w:val="af2"/>
          </w:rPr>
          <w:t>Link Layer</w:t>
        </w:r>
        <w:r w:rsidR="009379F9">
          <w:rPr>
            <w:rStyle w:val="af2"/>
            <w:rFonts w:hint="eastAsia"/>
          </w:rPr>
          <w:t>）</w:t>
        </w:r>
        <w:r w:rsidR="009379F9">
          <w:tab/>
        </w:r>
        <w:r>
          <w:fldChar w:fldCharType="begin"/>
        </w:r>
        <w:r w:rsidR="009379F9">
          <w:instrText xml:space="preserve"> PAGEREF _Toc503192258 \h </w:instrText>
        </w:r>
        <w:r>
          <w:fldChar w:fldCharType="separate"/>
        </w:r>
        <w:r w:rsidR="009379F9">
          <w:t>9</w:t>
        </w:r>
        <w:r>
          <w:fldChar w:fldCharType="end"/>
        </w:r>
      </w:hyperlink>
    </w:p>
    <w:p w:rsidR="00CB0443" w:rsidRDefault="00CB0443">
      <w:pPr>
        <w:pStyle w:val="21"/>
        <w:tabs>
          <w:tab w:val="right" w:leader="dot" w:pos="9628"/>
        </w:tabs>
        <w:rPr>
          <w:rFonts w:asciiTheme="minorHAnsi" w:eastAsiaTheme="minorEastAsia" w:hAnsiTheme="minorHAnsi" w:cstheme="minorBidi"/>
          <w:szCs w:val="22"/>
        </w:rPr>
      </w:pPr>
      <w:hyperlink w:anchor="_Toc503192259" w:history="1">
        <w:r w:rsidR="009379F9">
          <w:rPr>
            <w:rStyle w:val="af2"/>
          </w:rPr>
          <w:t>4.1</w:t>
        </w:r>
        <w:r w:rsidR="009379F9">
          <w:rPr>
            <w:rStyle w:val="af2"/>
            <w:rFonts w:hint="eastAsia"/>
          </w:rPr>
          <w:t xml:space="preserve"> </w:t>
        </w:r>
        <w:r w:rsidR="009379F9">
          <w:rPr>
            <w:rStyle w:val="af2"/>
            <w:rFonts w:hint="eastAsia"/>
          </w:rPr>
          <w:t>链路层状态机</w:t>
        </w:r>
        <w:r w:rsidR="009379F9">
          <w:tab/>
        </w:r>
        <w:r>
          <w:fldChar w:fldCharType="begin"/>
        </w:r>
        <w:r w:rsidR="009379F9">
          <w:instrText xml:space="preserve"> PAGEREF _Toc503192259 \h </w:instrText>
        </w:r>
        <w:r>
          <w:fldChar w:fldCharType="separate"/>
        </w:r>
        <w:r w:rsidR="009379F9">
          <w:t>9</w:t>
        </w:r>
        <w:r>
          <w:fldChar w:fldCharType="end"/>
        </w:r>
      </w:hyperlink>
    </w:p>
    <w:p w:rsidR="00CB0443" w:rsidRDefault="00CB0443">
      <w:pPr>
        <w:pStyle w:val="21"/>
        <w:tabs>
          <w:tab w:val="right" w:leader="dot" w:pos="9628"/>
        </w:tabs>
        <w:rPr>
          <w:rFonts w:asciiTheme="minorHAnsi" w:eastAsiaTheme="minorEastAsia" w:hAnsiTheme="minorHAnsi" w:cstheme="minorBidi"/>
          <w:szCs w:val="22"/>
        </w:rPr>
      </w:pPr>
      <w:hyperlink w:anchor="_Toc503192260" w:history="1">
        <w:r w:rsidR="009379F9">
          <w:rPr>
            <w:rStyle w:val="af2"/>
          </w:rPr>
          <w:t>4.2</w:t>
        </w:r>
        <w:r w:rsidR="009379F9">
          <w:rPr>
            <w:rStyle w:val="af2"/>
            <w:rFonts w:hint="eastAsia"/>
          </w:rPr>
          <w:t xml:space="preserve"> </w:t>
        </w:r>
        <w:r w:rsidR="009379F9">
          <w:rPr>
            <w:rStyle w:val="af2"/>
            <w:rFonts w:hint="eastAsia"/>
          </w:rPr>
          <w:t>传输顺序</w:t>
        </w:r>
        <w:r w:rsidR="009379F9">
          <w:tab/>
        </w:r>
        <w:r>
          <w:fldChar w:fldCharType="begin"/>
        </w:r>
        <w:r w:rsidR="009379F9">
          <w:instrText xml:space="preserve"> PAGEREF _To</w:instrText>
        </w:r>
        <w:r w:rsidR="009379F9">
          <w:instrText xml:space="preserve">c503192260 \h </w:instrText>
        </w:r>
        <w:r>
          <w:fldChar w:fldCharType="separate"/>
        </w:r>
        <w:r w:rsidR="009379F9">
          <w:t>11</w:t>
        </w:r>
        <w:r>
          <w:fldChar w:fldCharType="end"/>
        </w:r>
      </w:hyperlink>
    </w:p>
    <w:p w:rsidR="00CB0443" w:rsidRDefault="00CB0443">
      <w:pPr>
        <w:pStyle w:val="21"/>
        <w:tabs>
          <w:tab w:val="right" w:leader="dot" w:pos="9628"/>
        </w:tabs>
        <w:rPr>
          <w:rFonts w:asciiTheme="minorHAnsi" w:eastAsiaTheme="minorEastAsia" w:hAnsiTheme="minorHAnsi" w:cstheme="minorBidi"/>
          <w:szCs w:val="22"/>
        </w:rPr>
      </w:pPr>
      <w:hyperlink w:anchor="_Toc503192261" w:history="1">
        <w:r w:rsidR="009379F9">
          <w:rPr>
            <w:rStyle w:val="af2"/>
          </w:rPr>
          <w:t>4.3</w:t>
        </w:r>
        <w:r w:rsidR="009379F9">
          <w:rPr>
            <w:rStyle w:val="af2"/>
            <w:rFonts w:hint="eastAsia"/>
          </w:rPr>
          <w:t xml:space="preserve"> </w:t>
        </w:r>
        <w:r w:rsidR="009379F9">
          <w:rPr>
            <w:rStyle w:val="af2"/>
            <w:rFonts w:hint="eastAsia"/>
          </w:rPr>
          <w:t>器件地址（</w:t>
        </w:r>
        <w:r w:rsidR="009379F9">
          <w:rPr>
            <w:rStyle w:val="af2"/>
          </w:rPr>
          <w:t>Device Address</w:t>
        </w:r>
        <w:r w:rsidR="009379F9">
          <w:rPr>
            <w:rStyle w:val="af2"/>
            <w:rFonts w:hint="eastAsia"/>
          </w:rPr>
          <w:t>）</w:t>
        </w:r>
        <w:r w:rsidR="009379F9">
          <w:tab/>
        </w:r>
        <w:r>
          <w:fldChar w:fldCharType="begin"/>
        </w:r>
        <w:r w:rsidR="009379F9">
          <w:instrText xml:space="preserve"> PAGEREF _Toc503192261 \h </w:instrText>
        </w:r>
        <w:r>
          <w:fldChar w:fldCharType="separate"/>
        </w:r>
        <w:r w:rsidR="009379F9">
          <w:t>12</w:t>
        </w:r>
        <w:r>
          <w:fldChar w:fldCharType="end"/>
        </w:r>
      </w:hyperlink>
    </w:p>
    <w:p w:rsidR="00CB0443" w:rsidRDefault="00CB0443">
      <w:pPr>
        <w:pStyle w:val="21"/>
        <w:tabs>
          <w:tab w:val="right" w:leader="dot" w:pos="9628"/>
        </w:tabs>
        <w:rPr>
          <w:rFonts w:asciiTheme="minorHAnsi" w:eastAsiaTheme="minorEastAsia" w:hAnsiTheme="minorHAnsi" w:cstheme="minorBidi"/>
          <w:szCs w:val="22"/>
        </w:rPr>
      </w:pPr>
      <w:hyperlink w:anchor="_Toc503192262" w:history="1">
        <w:r w:rsidR="009379F9">
          <w:rPr>
            <w:rStyle w:val="af2"/>
          </w:rPr>
          <w:t>4.4</w:t>
        </w:r>
        <w:r w:rsidR="009379F9">
          <w:rPr>
            <w:rStyle w:val="af2"/>
            <w:rFonts w:hint="eastAsia"/>
          </w:rPr>
          <w:t xml:space="preserve"> </w:t>
        </w:r>
        <w:r w:rsidR="009379F9">
          <w:rPr>
            <w:rStyle w:val="af2"/>
            <w:rFonts w:hint="eastAsia"/>
          </w:rPr>
          <w:t>信道</w:t>
        </w:r>
        <w:r w:rsidR="009379F9">
          <w:tab/>
        </w:r>
        <w:r>
          <w:fldChar w:fldCharType="begin"/>
        </w:r>
        <w:r w:rsidR="009379F9">
          <w:instrText xml:space="preserve"> PAGEREF _Toc503192262 \h </w:instrText>
        </w:r>
        <w:r>
          <w:fldChar w:fldCharType="separate"/>
        </w:r>
        <w:r w:rsidR="009379F9">
          <w:t>13</w:t>
        </w:r>
        <w:r>
          <w:fldChar w:fldCharType="end"/>
        </w:r>
      </w:hyperlink>
    </w:p>
    <w:p w:rsidR="00CB0443" w:rsidRDefault="00CB0443">
      <w:pPr>
        <w:pStyle w:val="11"/>
        <w:tabs>
          <w:tab w:val="left" w:pos="420"/>
          <w:tab w:val="right" w:leader="dot" w:pos="9628"/>
        </w:tabs>
        <w:rPr>
          <w:rFonts w:asciiTheme="minorHAnsi" w:eastAsiaTheme="minorEastAsia" w:hAnsiTheme="minorHAnsi" w:cstheme="minorBidi"/>
          <w:b w:val="0"/>
          <w:sz w:val="21"/>
          <w:szCs w:val="22"/>
        </w:rPr>
      </w:pPr>
      <w:hyperlink w:anchor="_Toc503192263" w:history="1">
        <w:r w:rsidR="009379F9">
          <w:rPr>
            <w:rStyle w:val="af2"/>
          </w:rPr>
          <w:t>5</w:t>
        </w:r>
        <w:r w:rsidR="009379F9">
          <w:rPr>
            <w:rFonts w:asciiTheme="minorHAnsi" w:eastAsiaTheme="minorEastAsia" w:hAnsiTheme="minorHAnsi" w:cstheme="minorBidi"/>
            <w:b w:val="0"/>
            <w:sz w:val="21"/>
            <w:szCs w:val="22"/>
          </w:rPr>
          <w:tab/>
        </w:r>
        <w:r w:rsidR="009379F9">
          <w:rPr>
            <w:rStyle w:val="af2"/>
          </w:rPr>
          <w:t>AIR INTERFACE PACKETS</w:t>
        </w:r>
        <w:r w:rsidR="009379F9">
          <w:tab/>
        </w:r>
        <w:r>
          <w:fldChar w:fldCharType="begin"/>
        </w:r>
        <w:r w:rsidR="009379F9">
          <w:instrText xml:space="preserve"> PAGEREF _Toc503192263 \h </w:instrText>
        </w:r>
        <w:r>
          <w:fldChar w:fldCharType="separate"/>
        </w:r>
        <w:r w:rsidR="009379F9">
          <w:t>15</w:t>
        </w:r>
        <w:r>
          <w:fldChar w:fldCharType="end"/>
        </w:r>
      </w:hyperlink>
    </w:p>
    <w:p w:rsidR="00CB0443" w:rsidRDefault="00CB0443">
      <w:pPr>
        <w:pStyle w:val="21"/>
        <w:tabs>
          <w:tab w:val="right" w:leader="dot" w:pos="9628"/>
        </w:tabs>
        <w:rPr>
          <w:rFonts w:asciiTheme="minorHAnsi" w:eastAsiaTheme="minorEastAsia" w:hAnsiTheme="minorHAnsi" w:cstheme="minorBidi"/>
          <w:szCs w:val="22"/>
        </w:rPr>
      </w:pPr>
      <w:hyperlink w:anchor="_Toc503192264" w:history="1">
        <w:r w:rsidR="009379F9">
          <w:rPr>
            <w:rStyle w:val="af2"/>
          </w:rPr>
          <w:t>5.1</w:t>
        </w:r>
        <w:r w:rsidR="009379F9">
          <w:rPr>
            <w:rStyle w:val="af2"/>
            <w:rFonts w:hint="eastAsia"/>
          </w:rPr>
          <w:t xml:space="preserve"> </w:t>
        </w:r>
        <w:r w:rsidR="009379F9">
          <w:rPr>
            <w:rStyle w:val="af2"/>
            <w:rFonts w:hint="eastAsia"/>
          </w:rPr>
          <w:t>包格式（</w:t>
        </w:r>
        <w:r w:rsidR="009379F9">
          <w:rPr>
            <w:rStyle w:val="af2"/>
          </w:rPr>
          <w:t>LE Uncoded PHYS</w:t>
        </w:r>
        <w:r w:rsidR="009379F9">
          <w:rPr>
            <w:rStyle w:val="af2"/>
            <w:rFonts w:hint="eastAsia"/>
          </w:rPr>
          <w:t>）</w:t>
        </w:r>
        <w:r w:rsidR="009379F9">
          <w:tab/>
        </w:r>
        <w:r>
          <w:fldChar w:fldCharType="begin"/>
        </w:r>
        <w:r w:rsidR="009379F9">
          <w:instrText xml:space="preserve"> PAGEREF _Toc503192264 \h </w:instrText>
        </w:r>
        <w:r>
          <w:fldChar w:fldCharType="separate"/>
        </w:r>
        <w:r w:rsidR="009379F9">
          <w:t>15</w:t>
        </w:r>
        <w:r>
          <w:fldChar w:fldCharType="end"/>
        </w:r>
      </w:hyperlink>
    </w:p>
    <w:p w:rsidR="00CB0443" w:rsidRDefault="00CB0443">
      <w:pPr>
        <w:pStyle w:val="21"/>
        <w:tabs>
          <w:tab w:val="right" w:leader="dot" w:pos="9628"/>
        </w:tabs>
        <w:rPr>
          <w:rFonts w:asciiTheme="minorHAnsi" w:eastAsiaTheme="minorEastAsia" w:hAnsiTheme="minorHAnsi" w:cstheme="minorBidi"/>
          <w:szCs w:val="22"/>
        </w:rPr>
      </w:pPr>
      <w:hyperlink w:anchor="_Toc503192265" w:history="1">
        <w:r w:rsidR="009379F9">
          <w:rPr>
            <w:rStyle w:val="af2"/>
          </w:rPr>
          <w:t>5.1.1 Preamble</w:t>
        </w:r>
        <w:r w:rsidR="009379F9">
          <w:tab/>
        </w:r>
        <w:r>
          <w:fldChar w:fldCharType="begin"/>
        </w:r>
        <w:r w:rsidR="009379F9">
          <w:instrText xml:space="preserve"> PAGEREF _Toc503192265 \h </w:instrText>
        </w:r>
        <w:r>
          <w:fldChar w:fldCharType="separate"/>
        </w:r>
        <w:r w:rsidR="009379F9">
          <w:t>16</w:t>
        </w:r>
        <w:r>
          <w:fldChar w:fldCharType="end"/>
        </w:r>
      </w:hyperlink>
    </w:p>
    <w:p w:rsidR="00CB0443" w:rsidRDefault="00CB0443">
      <w:pPr>
        <w:pStyle w:val="21"/>
        <w:tabs>
          <w:tab w:val="right" w:leader="dot" w:pos="9628"/>
        </w:tabs>
        <w:rPr>
          <w:rFonts w:asciiTheme="minorHAnsi" w:eastAsiaTheme="minorEastAsia" w:hAnsiTheme="minorHAnsi" w:cstheme="minorBidi"/>
          <w:szCs w:val="22"/>
        </w:rPr>
      </w:pPr>
      <w:hyperlink w:anchor="_Toc503192266" w:history="1">
        <w:r w:rsidR="009379F9">
          <w:rPr>
            <w:rStyle w:val="af2"/>
          </w:rPr>
          <w:t>5.1.2 Access Ad</w:t>
        </w:r>
        <w:r w:rsidR="009379F9">
          <w:rPr>
            <w:rStyle w:val="af2"/>
          </w:rPr>
          <w:t>dress</w:t>
        </w:r>
        <w:r w:rsidR="009379F9">
          <w:tab/>
        </w:r>
        <w:r>
          <w:fldChar w:fldCharType="begin"/>
        </w:r>
        <w:r w:rsidR="009379F9">
          <w:instrText xml:space="preserve"> PAGEREF _Toc503192266 \h </w:instrText>
        </w:r>
        <w:r>
          <w:fldChar w:fldCharType="separate"/>
        </w:r>
        <w:r w:rsidR="009379F9">
          <w:t>16</w:t>
        </w:r>
        <w:r>
          <w:fldChar w:fldCharType="end"/>
        </w:r>
      </w:hyperlink>
    </w:p>
    <w:p w:rsidR="00CB0443" w:rsidRDefault="00CB0443">
      <w:pPr>
        <w:pStyle w:val="21"/>
        <w:tabs>
          <w:tab w:val="right" w:leader="dot" w:pos="9628"/>
        </w:tabs>
        <w:rPr>
          <w:rFonts w:asciiTheme="minorHAnsi" w:eastAsiaTheme="minorEastAsia" w:hAnsiTheme="minorHAnsi" w:cstheme="minorBidi"/>
          <w:szCs w:val="22"/>
        </w:rPr>
      </w:pPr>
      <w:hyperlink w:anchor="_Toc503192267" w:history="1">
        <w:r w:rsidR="009379F9">
          <w:rPr>
            <w:rStyle w:val="af2"/>
          </w:rPr>
          <w:t>5.1.3 CRC</w:t>
        </w:r>
        <w:r w:rsidR="009379F9">
          <w:tab/>
        </w:r>
        <w:r>
          <w:fldChar w:fldCharType="begin"/>
        </w:r>
        <w:r w:rsidR="009379F9">
          <w:instrText xml:space="preserve"> PAGEREF _Toc503192267 \h </w:instrText>
        </w:r>
        <w:r>
          <w:fldChar w:fldCharType="separate"/>
        </w:r>
        <w:r w:rsidR="009379F9">
          <w:t>16</w:t>
        </w:r>
        <w:r>
          <w:fldChar w:fldCharType="end"/>
        </w:r>
      </w:hyperlink>
    </w:p>
    <w:p w:rsidR="00CB0443" w:rsidRDefault="00CB0443">
      <w:pPr>
        <w:pStyle w:val="21"/>
        <w:tabs>
          <w:tab w:val="right" w:leader="dot" w:pos="9628"/>
        </w:tabs>
        <w:rPr>
          <w:rFonts w:asciiTheme="minorHAnsi" w:eastAsiaTheme="minorEastAsia" w:hAnsiTheme="minorHAnsi" w:cstheme="minorBidi"/>
          <w:szCs w:val="22"/>
        </w:rPr>
      </w:pPr>
      <w:hyperlink w:anchor="_Toc503192268" w:history="1">
        <w:r w:rsidR="009379F9">
          <w:rPr>
            <w:rStyle w:val="af2"/>
          </w:rPr>
          <w:t>5.2 PDU</w:t>
        </w:r>
        <w:r w:rsidR="009379F9">
          <w:tab/>
        </w:r>
        <w:r>
          <w:fldChar w:fldCharType="begin"/>
        </w:r>
        <w:r w:rsidR="009379F9">
          <w:instrText xml:space="preserve"> PAGEREF _Toc503192268 \h </w:instrText>
        </w:r>
        <w:r>
          <w:fldChar w:fldCharType="separate"/>
        </w:r>
        <w:r w:rsidR="009379F9">
          <w:t>16</w:t>
        </w:r>
        <w:r>
          <w:fldChar w:fldCharType="end"/>
        </w:r>
      </w:hyperlink>
    </w:p>
    <w:p w:rsidR="00CB0443" w:rsidRDefault="00CB0443">
      <w:pPr>
        <w:pStyle w:val="21"/>
        <w:tabs>
          <w:tab w:val="right" w:leader="dot" w:pos="9628"/>
        </w:tabs>
        <w:rPr>
          <w:rFonts w:asciiTheme="minorHAnsi" w:eastAsiaTheme="minorEastAsia" w:hAnsiTheme="minorHAnsi" w:cstheme="minorBidi"/>
          <w:szCs w:val="22"/>
        </w:rPr>
      </w:pPr>
      <w:hyperlink w:anchor="_Toc503192269" w:history="1">
        <w:r w:rsidR="009379F9">
          <w:rPr>
            <w:rStyle w:val="af2"/>
          </w:rPr>
          <w:t>5.2.1</w:t>
        </w:r>
        <w:r w:rsidR="009379F9">
          <w:rPr>
            <w:rStyle w:val="af2"/>
            <w:rFonts w:hint="eastAsia"/>
          </w:rPr>
          <w:t xml:space="preserve"> </w:t>
        </w:r>
        <w:r w:rsidR="009379F9">
          <w:rPr>
            <w:rStyle w:val="af2"/>
            <w:rFonts w:hint="eastAsia"/>
          </w:rPr>
          <w:t>广播信道</w:t>
        </w:r>
        <w:r w:rsidR="009379F9">
          <w:rPr>
            <w:rStyle w:val="af2"/>
          </w:rPr>
          <w:t>PDU</w:t>
        </w:r>
        <w:r w:rsidR="009379F9">
          <w:rPr>
            <w:rStyle w:val="af2"/>
            <w:rFonts w:hint="eastAsia"/>
          </w:rPr>
          <w:t>格式</w:t>
        </w:r>
        <w:r w:rsidR="009379F9">
          <w:tab/>
        </w:r>
        <w:r>
          <w:fldChar w:fldCharType="begin"/>
        </w:r>
        <w:r w:rsidR="009379F9">
          <w:instrText xml:space="preserve"> PAGEREF _Toc503192269 \h </w:instrText>
        </w:r>
        <w:r>
          <w:fldChar w:fldCharType="separate"/>
        </w:r>
        <w:r w:rsidR="009379F9">
          <w:t>16</w:t>
        </w:r>
        <w:r>
          <w:fldChar w:fldCharType="end"/>
        </w:r>
      </w:hyperlink>
    </w:p>
    <w:p w:rsidR="00CB0443" w:rsidRDefault="00CB0443">
      <w:pPr>
        <w:pStyle w:val="21"/>
        <w:tabs>
          <w:tab w:val="right" w:leader="dot" w:pos="9628"/>
        </w:tabs>
        <w:rPr>
          <w:rFonts w:asciiTheme="minorHAnsi" w:eastAsiaTheme="minorEastAsia" w:hAnsiTheme="minorHAnsi" w:cstheme="minorBidi"/>
          <w:szCs w:val="22"/>
        </w:rPr>
      </w:pPr>
      <w:hyperlink w:anchor="_Toc503192270" w:history="1">
        <w:r w:rsidR="009379F9">
          <w:rPr>
            <w:rStyle w:val="af2"/>
          </w:rPr>
          <w:t>5.2.2 Advertising channel PDU Header</w:t>
        </w:r>
        <w:r w:rsidR="009379F9">
          <w:tab/>
        </w:r>
        <w:r>
          <w:fldChar w:fldCharType="begin"/>
        </w:r>
        <w:r w:rsidR="009379F9">
          <w:instrText xml:space="preserve"> PAGEREF _Toc503192270 \h </w:instrText>
        </w:r>
        <w:r>
          <w:fldChar w:fldCharType="separate"/>
        </w:r>
        <w:r w:rsidR="009379F9">
          <w:t>16</w:t>
        </w:r>
        <w:r>
          <w:fldChar w:fldCharType="end"/>
        </w:r>
      </w:hyperlink>
    </w:p>
    <w:p w:rsidR="00CB0443" w:rsidRDefault="00CB0443">
      <w:pPr>
        <w:pStyle w:val="21"/>
        <w:tabs>
          <w:tab w:val="right" w:leader="dot" w:pos="9628"/>
        </w:tabs>
        <w:rPr>
          <w:rFonts w:asciiTheme="minorHAnsi" w:eastAsiaTheme="minorEastAsia" w:hAnsiTheme="minorHAnsi" w:cstheme="minorBidi"/>
          <w:szCs w:val="22"/>
        </w:rPr>
      </w:pPr>
      <w:hyperlink w:anchor="_Toc503192271" w:history="1">
        <w:r w:rsidR="009379F9">
          <w:rPr>
            <w:rStyle w:val="af2"/>
            <w:kern w:val="44"/>
          </w:rPr>
          <w:t>5.2.3</w:t>
        </w:r>
        <w:r w:rsidR="009379F9">
          <w:rPr>
            <w:rStyle w:val="af2"/>
          </w:rPr>
          <w:t xml:space="preserve"> Advertising </w:t>
        </w:r>
        <w:r w:rsidR="009379F9">
          <w:rPr>
            <w:rStyle w:val="af2"/>
            <w:kern w:val="44"/>
          </w:rPr>
          <w:t>PDU</w:t>
        </w:r>
        <w:r w:rsidR="009379F9">
          <w:rPr>
            <w:rStyle w:val="af2"/>
            <w:rFonts w:hint="eastAsia"/>
            <w:kern w:val="44"/>
          </w:rPr>
          <w:t>类型及含义</w:t>
        </w:r>
        <w:r w:rsidR="009379F9">
          <w:tab/>
        </w:r>
        <w:r>
          <w:fldChar w:fldCharType="begin"/>
        </w:r>
        <w:r w:rsidR="009379F9">
          <w:instrText xml:space="preserve"> PAGEREF _Toc503192271 \h </w:instrText>
        </w:r>
        <w:r>
          <w:fldChar w:fldCharType="separate"/>
        </w:r>
        <w:r w:rsidR="009379F9">
          <w:t>19</w:t>
        </w:r>
        <w:r>
          <w:fldChar w:fldCharType="end"/>
        </w:r>
      </w:hyperlink>
    </w:p>
    <w:p w:rsidR="00CB0443" w:rsidRDefault="00CB0443">
      <w:pPr>
        <w:pStyle w:val="21"/>
        <w:tabs>
          <w:tab w:val="right" w:leader="dot" w:pos="9628"/>
        </w:tabs>
        <w:rPr>
          <w:rFonts w:asciiTheme="minorHAnsi" w:eastAsiaTheme="minorEastAsia" w:hAnsiTheme="minorHAnsi" w:cstheme="minorBidi"/>
          <w:szCs w:val="22"/>
        </w:rPr>
      </w:pPr>
      <w:hyperlink w:anchor="_Toc503192272" w:history="1">
        <w:r w:rsidR="009379F9">
          <w:rPr>
            <w:rStyle w:val="af2"/>
          </w:rPr>
          <w:t>5.2.4 DATA</w:t>
        </w:r>
        <w:r w:rsidR="009379F9">
          <w:rPr>
            <w:rStyle w:val="af2"/>
            <w:rFonts w:hint="eastAsia"/>
          </w:rPr>
          <w:t>信道</w:t>
        </w:r>
        <w:r w:rsidR="009379F9">
          <w:rPr>
            <w:rStyle w:val="af2"/>
          </w:rPr>
          <w:t>PDU</w:t>
        </w:r>
        <w:r w:rsidR="009379F9">
          <w:tab/>
        </w:r>
        <w:r>
          <w:fldChar w:fldCharType="begin"/>
        </w:r>
        <w:r w:rsidR="009379F9">
          <w:instrText xml:space="preserve"> PAGEREF _Toc503192272 \h </w:instrText>
        </w:r>
        <w:r>
          <w:fldChar w:fldCharType="separate"/>
        </w:r>
        <w:r w:rsidR="009379F9">
          <w:t>21</w:t>
        </w:r>
        <w:r>
          <w:fldChar w:fldCharType="end"/>
        </w:r>
      </w:hyperlink>
    </w:p>
    <w:p w:rsidR="00CB0443" w:rsidRDefault="00CB0443">
      <w:pPr>
        <w:pStyle w:val="21"/>
        <w:tabs>
          <w:tab w:val="right" w:leader="dot" w:pos="9628"/>
        </w:tabs>
        <w:rPr>
          <w:rFonts w:asciiTheme="minorHAnsi" w:eastAsiaTheme="minorEastAsia" w:hAnsiTheme="minorHAnsi" w:cstheme="minorBidi"/>
          <w:szCs w:val="22"/>
        </w:rPr>
      </w:pPr>
      <w:hyperlink w:anchor="_Toc503192273" w:history="1">
        <w:r w:rsidR="009379F9">
          <w:rPr>
            <w:rStyle w:val="af2"/>
          </w:rPr>
          <w:t>5.2.5 Data channel PDU Header</w:t>
        </w:r>
        <w:r w:rsidR="009379F9">
          <w:tab/>
        </w:r>
        <w:r>
          <w:fldChar w:fldCharType="begin"/>
        </w:r>
        <w:r w:rsidR="009379F9">
          <w:instrText xml:space="preserve"> PAGEREF _Toc503192273 \h </w:instrText>
        </w:r>
        <w:r>
          <w:fldChar w:fldCharType="separate"/>
        </w:r>
        <w:r w:rsidR="009379F9">
          <w:t>22</w:t>
        </w:r>
        <w:r>
          <w:fldChar w:fldCharType="end"/>
        </w:r>
      </w:hyperlink>
    </w:p>
    <w:p w:rsidR="00CB0443" w:rsidRDefault="00CB0443">
      <w:pPr>
        <w:pStyle w:val="11"/>
        <w:tabs>
          <w:tab w:val="left" w:pos="420"/>
          <w:tab w:val="right" w:leader="dot" w:pos="9628"/>
        </w:tabs>
        <w:rPr>
          <w:rFonts w:asciiTheme="minorHAnsi" w:eastAsiaTheme="minorEastAsia" w:hAnsiTheme="minorHAnsi" w:cstheme="minorBidi"/>
          <w:b w:val="0"/>
          <w:sz w:val="21"/>
          <w:szCs w:val="22"/>
        </w:rPr>
      </w:pPr>
      <w:hyperlink w:anchor="_Toc503192274" w:history="1">
        <w:r w:rsidR="009379F9">
          <w:rPr>
            <w:rStyle w:val="af2"/>
          </w:rPr>
          <w:t>6</w:t>
        </w:r>
        <w:r w:rsidR="009379F9">
          <w:rPr>
            <w:rFonts w:asciiTheme="minorHAnsi" w:eastAsiaTheme="minorEastAsia" w:hAnsiTheme="minorHAnsi" w:cstheme="minorBidi"/>
            <w:b w:val="0"/>
            <w:sz w:val="21"/>
            <w:szCs w:val="22"/>
          </w:rPr>
          <w:tab/>
        </w:r>
        <w:r w:rsidR="009379F9">
          <w:rPr>
            <w:rStyle w:val="af2"/>
          </w:rPr>
          <w:t>Bit</w:t>
        </w:r>
        <w:r w:rsidR="009379F9">
          <w:rPr>
            <w:rStyle w:val="af2"/>
            <w:rFonts w:hint="eastAsia"/>
          </w:rPr>
          <w:t>流处理流程</w:t>
        </w:r>
        <w:r w:rsidR="009379F9">
          <w:tab/>
        </w:r>
        <w:r>
          <w:fldChar w:fldCharType="begin"/>
        </w:r>
        <w:r w:rsidR="009379F9">
          <w:instrText xml:space="preserve"> PAGEREF _Toc503192274 \h </w:instrText>
        </w:r>
        <w:r>
          <w:fldChar w:fldCharType="separate"/>
        </w:r>
        <w:r w:rsidR="009379F9">
          <w:t>23</w:t>
        </w:r>
        <w:r>
          <w:fldChar w:fldCharType="end"/>
        </w:r>
      </w:hyperlink>
    </w:p>
    <w:p w:rsidR="00CB0443" w:rsidRDefault="00CB0443">
      <w:pPr>
        <w:pStyle w:val="21"/>
        <w:tabs>
          <w:tab w:val="right" w:leader="dot" w:pos="9628"/>
        </w:tabs>
        <w:rPr>
          <w:rFonts w:asciiTheme="minorHAnsi" w:eastAsiaTheme="minorEastAsia" w:hAnsiTheme="minorHAnsi" w:cstheme="minorBidi"/>
          <w:szCs w:val="22"/>
        </w:rPr>
      </w:pPr>
      <w:hyperlink w:anchor="_Toc503192275" w:history="1">
        <w:r w:rsidR="009379F9">
          <w:rPr>
            <w:rStyle w:val="af2"/>
          </w:rPr>
          <w:t>6.1</w:t>
        </w:r>
        <w:r w:rsidR="009379F9">
          <w:rPr>
            <w:rStyle w:val="af2"/>
            <w:rFonts w:hint="eastAsia"/>
          </w:rPr>
          <w:t xml:space="preserve"> </w:t>
        </w:r>
        <w:r w:rsidR="009379F9">
          <w:rPr>
            <w:rStyle w:val="af2"/>
            <w:rFonts w:hint="eastAsia"/>
          </w:rPr>
          <w:t>错误检查（</w:t>
        </w:r>
        <w:r w:rsidR="009379F9">
          <w:rPr>
            <w:rStyle w:val="af2"/>
          </w:rPr>
          <w:t>CRC</w:t>
        </w:r>
        <w:r w:rsidR="009379F9">
          <w:rPr>
            <w:rStyle w:val="af2"/>
            <w:rFonts w:hint="eastAsia"/>
          </w:rPr>
          <w:t>）</w:t>
        </w:r>
        <w:r w:rsidR="009379F9">
          <w:tab/>
        </w:r>
        <w:r>
          <w:fldChar w:fldCharType="begin"/>
        </w:r>
        <w:r w:rsidR="009379F9">
          <w:instrText xml:space="preserve"> PAGEREF _Toc503192275 \h </w:instrText>
        </w:r>
        <w:r>
          <w:fldChar w:fldCharType="separate"/>
        </w:r>
        <w:r w:rsidR="009379F9">
          <w:t>24</w:t>
        </w:r>
        <w:r>
          <w:fldChar w:fldCharType="end"/>
        </w:r>
      </w:hyperlink>
    </w:p>
    <w:p w:rsidR="00CB0443" w:rsidRDefault="00CB0443">
      <w:pPr>
        <w:pStyle w:val="21"/>
        <w:tabs>
          <w:tab w:val="right" w:leader="dot" w:pos="9628"/>
        </w:tabs>
        <w:rPr>
          <w:rFonts w:asciiTheme="minorHAnsi" w:eastAsiaTheme="minorEastAsia" w:hAnsiTheme="minorHAnsi" w:cstheme="minorBidi"/>
          <w:szCs w:val="22"/>
        </w:rPr>
      </w:pPr>
      <w:hyperlink w:anchor="_Toc503192276" w:history="1">
        <w:r w:rsidR="009379F9">
          <w:rPr>
            <w:rStyle w:val="af2"/>
          </w:rPr>
          <w:t>6.2</w:t>
        </w:r>
        <w:r w:rsidR="009379F9">
          <w:rPr>
            <w:rStyle w:val="af2"/>
            <w:rFonts w:hint="eastAsia"/>
          </w:rPr>
          <w:t xml:space="preserve"> </w:t>
        </w:r>
        <w:r w:rsidR="009379F9">
          <w:rPr>
            <w:rStyle w:val="af2"/>
            <w:rFonts w:hint="eastAsia"/>
          </w:rPr>
          <w:t>数据白化（</w:t>
        </w:r>
        <w:r w:rsidR="009379F9">
          <w:rPr>
            <w:rStyle w:val="af2"/>
          </w:rPr>
          <w:t xml:space="preserve">DATA </w:t>
        </w:r>
        <w:r w:rsidR="009379F9">
          <w:rPr>
            <w:rStyle w:val="af2"/>
          </w:rPr>
          <w:t>WHITENING</w:t>
        </w:r>
        <w:r w:rsidR="009379F9">
          <w:rPr>
            <w:rStyle w:val="af2"/>
            <w:rFonts w:hint="eastAsia"/>
          </w:rPr>
          <w:t>）</w:t>
        </w:r>
        <w:r w:rsidR="009379F9">
          <w:tab/>
        </w:r>
        <w:r>
          <w:fldChar w:fldCharType="begin"/>
        </w:r>
        <w:r w:rsidR="009379F9">
          <w:instrText xml:space="preserve"> PAGEREF _Toc503192276 \h </w:instrText>
        </w:r>
        <w:r>
          <w:fldChar w:fldCharType="separate"/>
        </w:r>
        <w:r w:rsidR="009379F9">
          <w:t>25</w:t>
        </w:r>
        <w:r>
          <w:fldChar w:fldCharType="end"/>
        </w:r>
      </w:hyperlink>
    </w:p>
    <w:p w:rsidR="00CB0443" w:rsidRDefault="00CB0443">
      <w:pPr>
        <w:pStyle w:val="21"/>
        <w:tabs>
          <w:tab w:val="right" w:leader="dot" w:pos="9628"/>
        </w:tabs>
        <w:rPr>
          <w:rFonts w:asciiTheme="minorHAnsi" w:eastAsiaTheme="minorEastAsia" w:hAnsiTheme="minorHAnsi" w:cstheme="minorBidi"/>
          <w:szCs w:val="22"/>
        </w:rPr>
      </w:pPr>
      <w:hyperlink w:anchor="_Toc503192277" w:history="1">
        <w:r w:rsidR="009379F9">
          <w:rPr>
            <w:rStyle w:val="af2"/>
          </w:rPr>
          <w:t>6.3</w:t>
        </w:r>
        <w:r w:rsidR="009379F9">
          <w:rPr>
            <w:rStyle w:val="af2"/>
            <w:rFonts w:hint="eastAsia"/>
          </w:rPr>
          <w:t xml:space="preserve"> </w:t>
        </w:r>
        <w:r w:rsidR="009379F9">
          <w:rPr>
            <w:rStyle w:val="af2"/>
            <w:rFonts w:hint="eastAsia"/>
          </w:rPr>
          <w:t>编码（</w:t>
        </w:r>
        <w:r w:rsidR="009379F9">
          <w:rPr>
            <w:rStyle w:val="af2"/>
          </w:rPr>
          <w:t>Coding</w:t>
        </w:r>
        <w:r w:rsidR="009379F9">
          <w:rPr>
            <w:rStyle w:val="af2"/>
            <w:rFonts w:hint="eastAsia"/>
          </w:rPr>
          <w:t>）</w:t>
        </w:r>
        <w:r w:rsidR="009379F9">
          <w:tab/>
        </w:r>
        <w:r>
          <w:fldChar w:fldCharType="begin"/>
        </w:r>
        <w:r w:rsidR="009379F9">
          <w:instrText xml:space="preserve"> PAGEREF _Toc503192277 \h </w:instrText>
        </w:r>
        <w:r>
          <w:fldChar w:fldCharType="separate"/>
        </w:r>
        <w:r w:rsidR="009379F9">
          <w:t>26</w:t>
        </w:r>
        <w:r>
          <w:fldChar w:fldCharType="end"/>
        </w:r>
      </w:hyperlink>
    </w:p>
    <w:p w:rsidR="00CB0443" w:rsidRDefault="00CB0443">
      <w:pPr>
        <w:pStyle w:val="11"/>
        <w:tabs>
          <w:tab w:val="left" w:pos="420"/>
          <w:tab w:val="right" w:leader="dot" w:pos="9628"/>
        </w:tabs>
        <w:rPr>
          <w:rFonts w:asciiTheme="minorHAnsi" w:eastAsiaTheme="minorEastAsia" w:hAnsiTheme="minorHAnsi" w:cstheme="minorBidi"/>
          <w:b w:val="0"/>
          <w:sz w:val="21"/>
          <w:szCs w:val="22"/>
        </w:rPr>
      </w:pPr>
      <w:hyperlink w:anchor="_Toc503192278" w:history="1">
        <w:r w:rsidR="009379F9">
          <w:rPr>
            <w:rStyle w:val="af2"/>
          </w:rPr>
          <w:t>7</w:t>
        </w:r>
        <w:r w:rsidR="009379F9">
          <w:rPr>
            <w:rFonts w:asciiTheme="minorHAnsi" w:eastAsiaTheme="minorEastAsia" w:hAnsiTheme="minorHAnsi" w:cstheme="minorBidi"/>
            <w:b w:val="0"/>
            <w:sz w:val="21"/>
            <w:szCs w:val="22"/>
          </w:rPr>
          <w:tab/>
        </w:r>
        <w:r w:rsidR="009379F9">
          <w:rPr>
            <w:rStyle w:val="af2"/>
          </w:rPr>
          <w:t>AIR INTERFACE PROTOCOL</w:t>
        </w:r>
        <w:r w:rsidR="009379F9">
          <w:tab/>
        </w:r>
        <w:r>
          <w:fldChar w:fldCharType="begin"/>
        </w:r>
        <w:r w:rsidR="009379F9">
          <w:instrText xml:space="preserve"> PAGEREF _Toc503192278 \h </w:instrText>
        </w:r>
        <w:r>
          <w:fldChar w:fldCharType="separate"/>
        </w:r>
        <w:r w:rsidR="009379F9">
          <w:t>27</w:t>
        </w:r>
        <w:r>
          <w:fldChar w:fldCharType="end"/>
        </w:r>
      </w:hyperlink>
    </w:p>
    <w:p w:rsidR="00CB0443" w:rsidRDefault="00CB0443">
      <w:pPr>
        <w:pStyle w:val="21"/>
        <w:tabs>
          <w:tab w:val="right" w:leader="dot" w:pos="9628"/>
        </w:tabs>
        <w:rPr>
          <w:rFonts w:asciiTheme="minorHAnsi" w:eastAsiaTheme="minorEastAsia" w:hAnsiTheme="minorHAnsi" w:cstheme="minorBidi"/>
          <w:szCs w:val="22"/>
        </w:rPr>
      </w:pPr>
      <w:hyperlink w:anchor="_Toc503192279" w:history="1">
        <w:r w:rsidR="009379F9">
          <w:rPr>
            <w:rStyle w:val="af2"/>
          </w:rPr>
          <w:t>7.1</w:t>
        </w:r>
        <w:r w:rsidR="009379F9">
          <w:rPr>
            <w:rStyle w:val="af2"/>
            <w:rFonts w:hint="eastAsia"/>
          </w:rPr>
          <w:t xml:space="preserve"> </w:t>
        </w:r>
        <w:r w:rsidR="009379F9">
          <w:rPr>
            <w:rStyle w:val="af2"/>
            <w:rFonts w:hint="eastAsia"/>
          </w:rPr>
          <w:t>广播</w:t>
        </w:r>
        <w:r w:rsidR="009379F9">
          <w:tab/>
        </w:r>
        <w:r>
          <w:fldChar w:fldCharType="begin"/>
        </w:r>
        <w:r w:rsidR="009379F9">
          <w:instrText xml:space="preserve"> PAGEREF _Toc503192279 \h </w:instrText>
        </w:r>
        <w:r>
          <w:fldChar w:fldCharType="separate"/>
        </w:r>
        <w:r w:rsidR="009379F9">
          <w:t>27</w:t>
        </w:r>
        <w:r>
          <w:fldChar w:fldCharType="end"/>
        </w:r>
      </w:hyperlink>
    </w:p>
    <w:p w:rsidR="00CB0443" w:rsidRDefault="00CB0443">
      <w:pPr>
        <w:pStyle w:val="21"/>
        <w:tabs>
          <w:tab w:val="right" w:leader="dot" w:pos="9628"/>
        </w:tabs>
        <w:rPr>
          <w:rFonts w:asciiTheme="minorHAnsi" w:eastAsiaTheme="minorEastAsia" w:hAnsiTheme="minorHAnsi" w:cstheme="minorBidi"/>
          <w:szCs w:val="22"/>
        </w:rPr>
      </w:pPr>
      <w:hyperlink w:anchor="_Toc503192280" w:history="1">
        <w:r w:rsidR="009379F9">
          <w:rPr>
            <w:rStyle w:val="af2"/>
          </w:rPr>
          <w:t>7.1.1</w:t>
        </w:r>
        <w:r w:rsidR="009379F9">
          <w:rPr>
            <w:rStyle w:val="af2"/>
            <w:rFonts w:hint="eastAsia"/>
          </w:rPr>
          <w:t xml:space="preserve"> </w:t>
        </w:r>
        <w:r w:rsidR="009379F9">
          <w:rPr>
            <w:rStyle w:val="af2"/>
            <w:rFonts w:hint="eastAsia"/>
          </w:rPr>
          <w:t>广播信道选择</w:t>
        </w:r>
        <w:r w:rsidR="009379F9">
          <w:tab/>
        </w:r>
        <w:r>
          <w:fldChar w:fldCharType="begin"/>
        </w:r>
        <w:r w:rsidR="009379F9">
          <w:instrText xml:space="preserve"> PAGEREF _Toc503192280 \h </w:instrText>
        </w:r>
        <w:r>
          <w:fldChar w:fldCharType="separate"/>
        </w:r>
        <w:r w:rsidR="009379F9">
          <w:t>27</w:t>
        </w:r>
        <w:r>
          <w:fldChar w:fldCharType="end"/>
        </w:r>
      </w:hyperlink>
    </w:p>
    <w:p w:rsidR="00CB0443" w:rsidRDefault="00CB0443">
      <w:pPr>
        <w:pStyle w:val="21"/>
        <w:tabs>
          <w:tab w:val="right" w:leader="dot" w:pos="9628"/>
        </w:tabs>
        <w:rPr>
          <w:rFonts w:asciiTheme="minorHAnsi" w:eastAsiaTheme="minorEastAsia" w:hAnsiTheme="minorHAnsi" w:cstheme="minorBidi"/>
          <w:szCs w:val="22"/>
        </w:rPr>
      </w:pPr>
      <w:hyperlink w:anchor="_Toc503192281" w:history="1">
        <w:r w:rsidR="009379F9">
          <w:rPr>
            <w:rStyle w:val="af2"/>
          </w:rPr>
          <w:t>7.1.2</w:t>
        </w:r>
        <w:r w:rsidR="009379F9">
          <w:rPr>
            <w:rStyle w:val="af2"/>
            <w:rFonts w:hint="eastAsia"/>
          </w:rPr>
          <w:t xml:space="preserve"> </w:t>
        </w:r>
        <w:r w:rsidR="009379F9">
          <w:rPr>
            <w:rStyle w:val="af2"/>
            <w:rFonts w:hint="eastAsia"/>
          </w:rPr>
          <w:t>广播间隔（</w:t>
        </w:r>
        <w:r w:rsidR="009379F9">
          <w:rPr>
            <w:rStyle w:val="af2"/>
          </w:rPr>
          <w:t>Advertising Interval</w:t>
        </w:r>
        <w:r w:rsidR="009379F9">
          <w:rPr>
            <w:rStyle w:val="af2"/>
            <w:rFonts w:hint="eastAsia"/>
          </w:rPr>
          <w:t>）</w:t>
        </w:r>
        <w:r w:rsidR="009379F9">
          <w:tab/>
        </w:r>
        <w:r>
          <w:fldChar w:fldCharType="begin"/>
        </w:r>
        <w:r w:rsidR="009379F9">
          <w:instrText xml:space="preserve"> PAGEREF _Toc503192281 \h </w:instrText>
        </w:r>
        <w:r>
          <w:fldChar w:fldCharType="separate"/>
        </w:r>
        <w:r w:rsidR="009379F9">
          <w:t>27</w:t>
        </w:r>
        <w:r>
          <w:fldChar w:fldCharType="end"/>
        </w:r>
      </w:hyperlink>
    </w:p>
    <w:p w:rsidR="00CB0443" w:rsidRDefault="00CB0443">
      <w:pPr>
        <w:pStyle w:val="21"/>
        <w:tabs>
          <w:tab w:val="right" w:leader="dot" w:pos="9628"/>
        </w:tabs>
        <w:rPr>
          <w:rFonts w:asciiTheme="minorHAnsi" w:eastAsiaTheme="minorEastAsia" w:hAnsiTheme="minorHAnsi" w:cstheme="minorBidi"/>
          <w:szCs w:val="22"/>
        </w:rPr>
      </w:pPr>
      <w:hyperlink w:anchor="_Toc503192282" w:history="1">
        <w:r w:rsidR="009379F9">
          <w:rPr>
            <w:rStyle w:val="af2"/>
          </w:rPr>
          <w:t>7.2 BLE</w:t>
        </w:r>
        <w:r w:rsidR="009379F9">
          <w:rPr>
            <w:rStyle w:val="af2"/>
            <w:rFonts w:hint="eastAsia"/>
          </w:rPr>
          <w:t>建立连接与连接保持</w:t>
        </w:r>
        <w:r w:rsidR="009379F9">
          <w:tab/>
        </w:r>
        <w:r>
          <w:fldChar w:fldCharType="begin"/>
        </w:r>
        <w:r w:rsidR="009379F9">
          <w:instrText xml:space="preserve"> PAGEREF _Toc503192282 \h </w:instrText>
        </w:r>
        <w:r>
          <w:fldChar w:fldCharType="separate"/>
        </w:r>
        <w:r w:rsidR="009379F9">
          <w:t>29</w:t>
        </w:r>
        <w:r>
          <w:fldChar w:fldCharType="end"/>
        </w:r>
      </w:hyperlink>
    </w:p>
    <w:p w:rsidR="00CB0443" w:rsidRDefault="00CB0443">
      <w:pPr>
        <w:pStyle w:val="21"/>
        <w:tabs>
          <w:tab w:val="right" w:leader="dot" w:pos="9628"/>
        </w:tabs>
        <w:rPr>
          <w:rFonts w:asciiTheme="minorHAnsi" w:eastAsiaTheme="minorEastAsia" w:hAnsiTheme="minorHAnsi" w:cstheme="minorBidi"/>
          <w:szCs w:val="22"/>
        </w:rPr>
      </w:pPr>
      <w:hyperlink w:anchor="_Toc503192283" w:history="1">
        <w:r w:rsidR="009379F9">
          <w:rPr>
            <w:rStyle w:val="af2"/>
          </w:rPr>
          <w:t>7.2.1</w:t>
        </w:r>
        <w:r w:rsidR="009379F9">
          <w:rPr>
            <w:rStyle w:val="af2"/>
            <w:rFonts w:hint="eastAsia"/>
          </w:rPr>
          <w:t xml:space="preserve"> </w:t>
        </w:r>
        <w:r w:rsidR="009379F9">
          <w:rPr>
            <w:rStyle w:val="af2"/>
            <w:rFonts w:hint="eastAsia"/>
          </w:rPr>
          <w:t>创建连接</w:t>
        </w:r>
        <w:r w:rsidR="009379F9">
          <w:tab/>
        </w:r>
        <w:r>
          <w:fldChar w:fldCharType="begin"/>
        </w:r>
        <w:r w:rsidR="009379F9">
          <w:instrText xml:space="preserve"> PAGEREF _Toc503192283 \h </w:instrText>
        </w:r>
        <w:r>
          <w:fldChar w:fldCharType="separate"/>
        </w:r>
        <w:r w:rsidR="009379F9">
          <w:t>29</w:t>
        </w:r>
        <w:r>
          <w:fldChar w:fldCharType="end"/>
        </w:r>
      </w:hyperlink>
    </w:p>
    <w:p w:rsidR="00CB0443" w:rsidRDefault="00CB0443">
      <w:pPr>
        <w:pStyle w:val="21"/>
        <w:tabs>
          <w:tab w:val="right" w:leader="dot" w:pos="9628"/>
        </w:tabs>
        <w:rPr>
          <w:rFonts w:asciiTheme="minorHAnsi" w:eastAsiaTheme="minorEastAsia" w:hAnsiTheme="minorHAnsi" w:cstheme="minorBidi"/>
          <w:szCs w:val="22"/>
        </w:rPr>
      </w:pPr>
      <w:hyperlink w:anchor="_Toc503192284" w:history="1">
        <w:r w:rsidR="009379F9">
          <w:rPr>
            <w:rStyle w:val="af2"/>
          </w:rPr>
          <w:t>7.2.2</w:t>
        </w:r>
        <w:r w:rsidR="009379F9">
          <w:rPr>
            <w:rStyle w:val="af2"/>
            <w:rFonts w:hint="eastAsia"/>
          </w:rPr>
          <w:t xml:space="preserve"> </w:t>
        </w:r>
        <w:r w:rsidR="009379F9">
          <w:rPr>
            <w:rStyle w:val="af2"/>
            <w:rFonts w:hint="eastAsia"/>
          </w:rPr>
          <w:t>连接保持</w:t>
        </w:r>
        <w:r w:rsidR="009379F9">
          <w:tab/>
        </w:r>
        <w:r>
          <w:fldChar w:fldCharType="begin"/>
        </w:r>
        <w:r w:rsidR="009379F9">
          <w:instrText xml:space="preserve"> PAGEREF _Toc503192284 \h </w:instrText>
        </w:r>
        <w:r>
          <w:fldChar w:fldCharType="separate"/>
        </w:r>
        <w:r w:rsidR="009379F9">
          <w:t>33</w:t>
        </w:r>
        <w:r>
          <w:fldChar w:fldCharType="end"/>
        </w:r>
      </w:hyperlink>
    </w:p>
    <w:p w:rsidR="00CB0443" w:rsidRDefault="00CB0443">
      <w:pPr>
        <w:pStyle w:val="21"/>
        <w:tabs>
          <w:tab w:val="right" w:leader="dot" w:pos="9628"/>
        </w:tabs>
        <w:rPr>
          <w:rFonts w:asciiTheme="minorHAnsi" w:eastAsiaTheme="minorEastAsia" w:hAnsiTheme="minorHAnsi" w:cstheme="minorBidi"/>
          <w:szCs w:val="22"/>
        </w:rPr>
      </w:pPr>
      <w:hyperlink w:anchor="_Toc503192285" w:history="1">
        <w:r w:rsidR="009379F9">
          <w:rPr>
            <w:rStyle w:val="af2"/>
          </w:rPr>
          <w:t>7.2.3</w:t>
        </w:r>
        <w:r w:rsidR="009379F9">
          <w:rPr>
            <w:rStyle w:val="af2"/>
            <w:rFonts w:hint="eastAsia"/>
          </w:rPr>
          <w:t xml:space="preserve"> </w:t>
        </w:r>
        <w:r w:rsidR="009379F9">
          <w:rPr>
            <w:rStyle w:val="af2"/>
            <w:rFonts w:hint="eastAsia"/>
          </w:rPr>
          <w:t>连接参数更新规程</w:t>
        </w:r>
        <w:r w:rsidR="009379F9">
          <w:tab/>
        </w:r>
        <w:r>
          <w:fldChar w:fldCharType="begin"/>
        </w:r>
        <w:r w:rsidR="009379F9">
          <w:instrText xml:space="preserve"> PAGEREF _Toc503192285 \h </w:instrText>
        </w:r>
        <w:r>
          <w:fldChar w:fldCharType="separate"/>
        </w:r>
        <w:r w:rsidR="009379F9">
          <w:t>34</w:t>
        </w:r>
        <w:r>
          <w:fldChar w:fldCharType="end"/>
        </w:r>
      </w:hyperlink>
    </w:p>
    <w:p w:rsidR="00CB0443" w:rsidRDefault="00CB0443">
      <w:pPr>
        <w:pStyle w:val="21"/>
        <w:tabs>
          <w:tab w:val="right" w:leader="dot" w:pos="9628"/>
        </w:tabs>
        <w:rPr>
          <w:rFonts w:asciiTheme="minorHAnsi" w:eastAsiaTheme="minorEastAsia" w:hAnsiTheme="minorHAnsi" w:cstheme="minorBidi"/>
          <w:szCs w:val="22"/>
        </w:rPr>
      </w:pPr>
      <w:hyperlink w:anchor="_Toc503192286" w:history="1">
        <w:r w:rsidR="009379F9">
          <w:rPr>
            <w:rStyle w:val="af2"/>
          </w:rPr>
          <w:t>7.2.4</w:t>
        </w:r>
        <w:r w:rsidR="009379F9">
          <w:rPr>
            <w:rStyle w:val="af2"/>
            <w:rFonts w:hint="eastAsia"/>
          </w:rPr>
          <w:t xml:space="preserve"> </w:t>
        </w:r>
        <w:r w:rsidR="009379F9">
          <w:rPr>
            <w:rStyle w:val="af2"/>
            <w:rFonts w:hint="eastAsia"/>
          </w:rPr>
          <w:t>连接参数的修改</w:t>
        </w:r>
        <w:r w:rsidR="009379F9">
          <w:tab/>
        </w:r>
        <w:r>
          <w:fldChar w:fldCharType="begin"/>
        </w:r>
        <w:r w:rsidR="009379F9">
          <w:instrText xml:space="preserve"> PAGEREF _Toc503192286 \h </w:instrText>
        </w:r>
        <w:r>
          <w:fldChar w:fldCharType="separate"/>
        </w:r>
        <w:r w:rsidR="009379F9">
          <w:t>35</w:t>
        </w:r>
        <w:r>
          <w:fldChar w:fldCharType="end"/>
        </w:r>
      </w:hyperlink>
    </w:p>
    <w:p w:rsidR="00CB0443" w:rsidRDefault="00CB0443">
      <w:pPr>
        <w:pStyle w:val="21"/>
        <w:tabs>
          <w:tab w:val="right" w:leader="dot" w:pos="9628"/>
        </w:tabs>
        <w:rPr>
          <w:rFonts w:asciiTheme="minorHAnsi" w:eastAsiaTheme="minorEastAsia" w:hAnsiTheme="minorHAnsi" w:cstheme="minorBidi"/>
          <w:szCs w:val="22"/>
        </w:rPr>
      </w:pPr>
      <w:hyperlink w:anchor="_Toc503192287" w:history="1">
        <w:r w:rsidR="009379F9">
          <w:rPr>
            <w:rStyle w:val="af2"/>
          </w:rPr>
          <w:t>7.2.5</w:t>
        </w:r>
        <w:r w:rsidR="009379F9">
          <w:rPr>
            <w:rStyle w:val="af2"/>
            <w:rFonts w:hint="eastAsia"/>
          </w:rPr>
          <w:t xml:space="preserve"> </w:t>
        </w:r>
        <w:r w:rsidR="009379F9">
          <w:rPr>
            <w:rStyle w:val="af2"/>
            <w:rFonts w:hint="eastAsia"/>
          </w:rPr>
          <w:t>信道选择（</w:t>
        </w:r>
        <w:r w:rsidR="009379F9">
          <w:rPr>
            <w:rStyle w:val="af2"/>
          </w:rPr>
          <w:t>Data Channel Index Selection</w:t>
        </w:r>
        <w:r w:rsidR="009379F9">
          <w:rPr>
            <w:rStyle w:val="af2"/>
            <w:rFonts w:hint="eastAsia"/>
          </w:rPr>
          <w:t>）</w:t>
        </w:r>
        <w:r w:rsidR="009379F9">
          <w:tab/>
        </w:r>
        <w:r>
          <w:fldChar w:fldCharType="begin"/>
        </w:r>
        <w:r w:rsidR="009379F9">
          <w:instrText xml:space="preserve"> PAGEREF _Toc503192287 \h </w:instrText>
        </w:r>
        <w:r>
          <w:fldChar w:fldCharType="separate"/>
        </w:r>
        <w:r w:rsidR="009379F9">
          <w:t>37</w:t>
        </w:r>
        <w:r>
          <w:fldChar w:fldCharType="end"/>
        </w:r>
      </w:hyperlink>
    </w:p>
    <w:p w:rsidR="00CB0443" w:rsidRDefault="00CB0443">
      <w:pPr>
        <w:pStyle w:val="21"/>
        <w:tabs>
          <w:tab w:val="right" w:leader="dot" w:pos="9628"/>
        </w:tabs>
        <w:rPr>
          <w:rFonts w:asciiTheme="minorHAnsi" w:eastAsiaTheme="minorEastAsia" w:hAnsiTheme="minorHAnsi" w:cstheme="minorBidi"/>
          <w:szCs w:val="22"/>
        </w:rPr>
      </w:pPr>
      <w:hyperlink w:anchor="_Toc503192288" w:history="1">
        <w:r w:rsidR="009379F9">
          <w:rPr>
            <w:rStyle w:val="af2"/>
            <w:kern w:val="44"/>
          </w:rPr>
          <w:t>7.3</w:t>
        </w:r>
        <w:r w:rsidR="009379F9">
          <w:rPr>
            <w:rStyle w:val="af2"/>
            <w:rFonts w:hint="eastAsia"/>
            <w:kern w:val="44"/>
          </w:rPr>
          <w:t xml:space="preserve"> </w:t>
        </w:r>
        <w:r w:rsidR="009379F9">
          <w:rPr>
            <w:rStyle w:val="af2"/>
            <w:rFonts w:hint="eastAsia"/>
            <w:kern w:val="44"/>
          </w:rPr>
          <w:t>设备过滤机制</w:t>
        </w:r>
        <w:r w:rsidR="009379F9">
          <w:tab/>
        </w:r>
        <w:r>
          <w:fldChar w:fldCharType="begin"/>
        </w:r>
        <w:r w:rsidR="009379F9">
          <w:instrText xml:space="preserve"> PAGEREF _Toc503192288 \h </w:instrText>
        </w:r>
        <w:r>
          <w:fldChar w:fldCharType="separate"/>
        </w:r>
        <w:r w:rsidR="009379F9">
          <w:t>39</w:t>
        </w:r>
        <w:r>
          <w:fldChar w:fldCharType="end"/>
        </w:r>
      </w:hyperlink>
    </w:p>
    <w:p w:rsidR="00CB0443" w:rsidRDefault="00CB0443">
      <w:pPr>
        <w:pStyle w:val="21"/>
        <w:tabs>
          <w:tab w:val="right" w:leader="dot" w:pos="9628"/>
        </w:tabs>
        <w:rPr>
          <w:rFonts w:asciiTheme="minorHAnsi" w:eastAsiaTheme="minorEastAsia" w:hAnsiTheme="minorHAnsi" w:cstheme="minorBidi"/>
          <w:szCs w:val="22"/>
        </w:rPr>
      </w:pPr>
      <w:hyperlink w:anchor="_Toc503192289" w:history="1">
        <w:r w:rsidR="009379F9">
          <w:rPr>
            <w:rStyle w:val="af2"/>
            <w:kern w:val="44"/>
          </w:rPr>
          <w:t>7.3.1</w:t>
        </w:r>
        <w:r w:rsidR="009379F9">
          <w:rPr>
            <w:rStyle w:val="af2"/>
            <w:rFonts w:hint="eastAsia"/>
            <w:kern w:val="44"/>
          </w:rPr>
          <w:t xml:space="preserve"> </w:t>
        </w:r>
        <w:r w:rsidR="009379F9">
          <w:rPr>
            <w:rStyle w:val="af2"/>
            <w:rFonts w:hint="eastAsia"/>
            <w:kern w:val="44"/>
          </w:rPr>
          <w:t>白名单（</w:t>
        </w:r>
        <w:r w:rsidR="009379F9">
          <w:rPr>
            <w:rStyle w:val="af2"/>
            <w:kern w:val="44"/>
          </w:rPr>
          <w:t>White List</w:t>
        </w:r>
        <w:r w:rsidR="009379F9">
          <w:rPr>
            <w:rStyle w:val="af2"/>
            <w:rFonts w:hint="eastAsia"/>
            <w:kern w:val="44"/>
          </w:rPr>
          <w:t>）</w:t>
        </w:r>
        <w:r w:rsidR="009379F9">
          <w:tab/>
        </w:r>
        <w:r>
          <w:fldChar w:fldCharType="begin"/>
        </w:r>
        <w:r w:rsidR="009379F9">
          <w:instrText xml:space="preserve"> PAGEREF _Toc503192289 \h </w:instrText>
        </w:r>
        <w:r>
          <w:fldChar w:fldCharType="separate"/>
        </w:r>
        <w:r w:rsidR="009379F9">
          <w:t>39</w:t>
        </w:r>
        <w:r>
          <w:fldChar w:fldCharType="end"/>
        </w:r>
      </w:hyperlink>
    </w:p>
    <w:p w:rsidR="00CB0443" w:rsidRDefault="00CB0443">
      <w:pPr>
        <w:pStyle w:val="21"/>
        <w:tabs>
          <w:tab w:val="right" w:leader="dot" w:pos="9628"/>
        </w:tabs>
        <w:rPr>
          <w:rFonts w:asciiTheme="minorHAnsi" w:eastAsiaTheme="minorEastAsia" w:hAnsiTheme="minorHAnsi" w:cstheme="minorBidi"/>
          <w:szCs w:val="22"/>
        </w:rPr>
      </w:pPr>
      <w:hyperlink w:anchor="_Toc503192290" w:history="1">
        <w:r w:rsidR="009379F9">
          <w:rPr>
            <w:rStyle w:val="af2"/>
            <w:kern w:val="44"/>
          </w:rPr>
          <w:t>7.3.2 Advertising Filter Policy</w:t>
        </w:r>
        <w:r w:rsidR="009379F9">
          <w:tab/>
        </w:r>
        <w:r>
          <w:fldChar w:fldCharType="begin"/>
        </w:r>
        <w:r w:rsidR="009379F9">
          <w:instrText xml:space="preserve"> PAGEREF _Toc503192290 \h </w:instrText>
        </w:r>
        <w:r>
          <w:fldChar w:fldCharType="separate"/>
        </w:r>
        <w:r w:rsidR="009379F9">
          <w:t>39</w:t>
        </w:r>
        <w:r>
          <w:fldChar w:fldCharType="end"/>
        </w:r>
      </w:hyperlink>
    </w:p>
    <w:p w:rsidR="00CB0443" w:rsidRDefault="00CB0443">
      <w:pPr>
        <w:pStyle w:val="21"/>
        <w:tabs>
          <w:tab w:val="right" w:leader="dot" w:pos="9628"/>
        </w:tabs>
        <w:rPr>
          <w:rFonts w:asciiTheme="minorHAnsi" w:eastAsiaTheme="minorEastAsia" w:hAnsiTheme="minorHAnsi" w:cstheme="minorBidi"/>
          <w:szCs w:val="22"/>
        </w:rPr>
      </w:pPr>
      <w:hyperlink w:anchor="_Toc503192291" w:history="1">
        <w:r w:rsidR="009379F9">
          <w:rPr>
            <w:rStyle w:val="af2"/>
            <w:kern w:val="44"/>
          </w:rPr>
          <w:t>7.3.3 Scanner Filter Policy</w:t>
        </w:r>
        <w:r w:rsidR="009379F9">
          <w:tab/>
        </w:r>
        <w:r>
          <w:fldChar w:fldCharType="begin"/>
        </w:r>
        <w:r w:rsidR="009379F9">
          <w:instrText xml:space="preserve"> PAGEREF _Toc503192291 \h </w:instrText>
        </w:r>
        <w:r>
          <w:fldChar w:fldCharType="separate"/>
        </w:r>
        <w:r w:rsidR="009379F9">
          <w:t>39</w:t>
        </w:r>
        <w:r>
          <w:fldChar w:fldCharType="end"/>
        </w:r>
      </w:hyperlink>
    </w:p>
    <w:p w:rsidR="00CB0443" w:rsidRDefault="00CB0443">
      <w:pPr>
        <w:pStyle w:val="21"/>
        <w:tabs>
          <w:tab w:val="right" w:leader="dot" w:pos="9628"/>
        </w:tabs>
        <w:rPr>
          <w:rFonts w:asciiTheme="minorHAnsi" w:eastAsiaTheme="minorEastAsia" w:hAnsiTheme="minorHAnsi" w:cstheme="minorBidi"/>
          <w:szCs w:val="22"/>
        </w:rPr>
      </w:pPr>
      <w:hyperlink w:anchor="_Toc503192292" w:history="1">
        <w:r w:rsidR="009379F9">
          <w:rPr>
            <w:rStyle w:val="af2"/>
            <w:kern w:val="44"/>
          </w:rPr>
          <w:t>7.3.4 Initiator Filter Policy</w:t>
        </w:r>
        <w:r w:rsidR="009379F9">
          <w:tab/>
        </w:r>
        <w:r>
          <w:fldChar w:fldCharType="begin"/>
        </w:r>
        <w:r w:rsidR="009379F9">
          <w:instrText xml:space="preserve"> PAGEREF _Toc503192292 \h </w:instrText>
        </w:r>
        <w:r>
          <w:fldChar w:fldCharType="separate"/>
        </w:r>
        <w:r w:rsidR="009379F9">
          <w:t>39</w:t>
        </w:r>
        <w:r>
          <w:fldChar w:fldCharType="end"/>
        </w:r>
      </w:hyperlink>
    </w:p>
    <w:p w:rsidR="00CB0443" w:rsidRDefault="00CB0443">
      <w:pPr>
        <w:pStyle w:val="11"/>
        <w:tabs>
          <w:tab w:val="left" w:pos="420"/>
          <w:tab w:val="right" w:leader="dot" w:pos="9628"/>
        </w:tabs>
        <w:rPr>
          <w:rFonts w:asciiTheme="minorHAnsi" w:eastAsiaTheme="minorEastAsia" w:hAnsiTheme="minorHAnsi" w:cstheme="minorBidi"/>
          <w:b w:val="0"/>
          <w:sz w:val="21"/>
          <w:szCs w:val="22"/>
        </w:rPr>
      </w:pPr>
      <w:hyperlink w:anchor="_Toc503192293" w:history="1">
        <w:r w:rsidR="009379F9">
          <w:rPr>
            <w:rStyle w:val="af2"/>
            <w:kern w:val="44"/>
          </w:rPr>
          <w:t>8</w:t>
        </w:r>
        <w:r w:rsidR="009379F9">
          <w:rPr>
            <w:rFonts w:asciiTheme="minorHAnsi" w:eastAsiaTheme="minorEastAsia" w:hAnsiTheme="minorHAnsi" w:cstheme="minorBidi"/>
            <w:b w:val="0"/>
            <w:sz w:val="21"/>
            <w:szCs w:val="22"/>
          </w:rPr>
          <w:tab/>
        </w:r>
        <w:r w:rsidR="009379F9">
          <w:rPr>
            <w:rStyle w:val="af2"/>
            <w:rFonts w:hint="eastAsia"/>
            <w:kern w:val="44"/>
          </w:rPr>
          <w:t>总结</w:t>
        </w:r>
        <w:r w:rsidR="009379F9">
          <w:tab/>
        </w:r>
        <w:r>
          <w:fldChar w:fldCharType="begin"/>
        </w:r>
        <w:r w:rsidR="009379F9">
          <w:instrText xml:space="preserve"> PAGEREF _</w:instrText>
        </w:r>
        <w:r w:rsidR="009379F9">
          <w:instrText xml:space="preserve">Toc503192293 \h </w:instrText>
        </w:r>
        <w:r>
          <w:fldChar w:fldCharType="separate"/>
        </w:r>
        <w:r w:rsidR="009379F9">
          <w:t>41</w:t>
        </w:r>
        <w:r>
          <w:fldChar w:fldCharType="end"/>
        </w:r>
      </w:hyperlink>
    </w:p>
    <w:p w:rsidR="00CB0443" w:rsidRDefault="00CB0443">
      <w:pPr>
        <w:rPr>
          <w:b/>
          <w:szCs w:val="21"/>
          <w:lang w:val="sv-SE"/>
        </w:rPr>
      </w:pPr>
      <w:r>
        <w:rPr>
          <w:sz w:val="24"/>
          <w:szCs w:val="21"/>
          <w:lang w:val="sv-SE"/>
        </w:rPr>
        <w:fldChar w:fldCharType="end"/>
      </w:r>
    </w:p>
    <w:p w:rsidR="00CB0443" w:rsidRDefault="00CB0443">
      <w:pPr>
        <w:pStyle w:val="a0"/>
        <w:rPr>
          <w:lang w:val="sv-SE"/>
        </w:rPr>
        <w:sectPr w:rsidR="00CB0443">
          <w:headerReference w:type="default" r:id="rId15"/>
          <w:footerReference w:type="default" r:id="rId16"/>
          <w:pgSz w:w="11906" w:h="16838"/>
          <w:pgMar w:top="1134" w:right="1134" w:bottom="1134" w:left="1134" w:header="851" w:footer="992" w:gutter="0"/>
          <w:pgNumType w:start="1"/>
          <w:cols w:space="425"/>
          <w:docGrid w:type="lines" w:linePitch="312"/>
        </w:sectPr>
      </w:pPr>
    </w:p>
    <w:p w:rsidR="00CB0443" w:rsidRDefault="009379F9">
      <w:pPr>
        <w:pStyle w:val="a0"/>
        <w:rPr>
          <w:b w:val="0"/>
          <w:szCs w:val="44"/>
          <w:lang w:val="sv-SE"/>
        </w:rPr>
      </w:pPr>
      <w:r>
        <w:rPr>
          <w:rFonts w:hint="eastAsia"/>
          <w:lang w:val="sv-SE"/>
        </w:rPr>
        <w:lastRenderedPageBreak/>
        <w:t>前言</w:t>
      </w:r>
    </w:p>
    <w:p w:rsidR="00CB0443" w:rsidRDefault="009379F9">
      <w:pPr>
        <w:autoSpaceDE w:val="0"/>
        <w:autoSpaceDN w:val="0"/>
        <w:adjustRightInd w:val="0"/>
        <w:jc w:val="left"/>
        <w:rPr>
          <w:rFonts w:ascii="Arial" w:eastAsia="黑体" w:hAnsi="Arial" w:cs="Arial"/>
          <w:b/>
          <w:kern w:val="0"/>
          <w:sz w:val="36"/>
          <w:szCs w:val="36"/>
        </w:rPr>
      </w:pPr>
      <w:r>
        <w:rPr>
          <w:rFonts w:ascii="Arial" w:eastAsia="黑体" w:hAnsi="Arial" w:cs="Arial"/>
          <w:b/>
          <w:kern w:val="0"/>
          <w:sz w:val="36"/>
          <w:szCs w:val="36"/>
        </w:rPr>
        <w:t>概述</w:t>
      </w:r>
    </w:p>
    <w:p w:rsidR="00CB0443" w:rsidRDefault="009379F9">
      <w:pPr>
        <w:autoSpaceDE w:val="0"/>
        <w:autoSpaceDN w:val="0"/>
        <w:adjustRightInd w:val="0"/>
        <w:ind w:leftChars="600" w:left="1260"/>
        <w:jc w:val="left"/>
        <w:rPr>
          <w:rFonts w:ascii="宋体" w:hAnsi="宋体"/>
          <w:kern w:val="0"/>
          <w:szCs w:val="21"/>
        </w:rPr>
      </w:pPr>
      <w:r>
        <w:rPr>
          <w:rFonts w:ascii="宋体" w:hAnsi="宋体"/>
          <w:kern w:val="0"/>
          <w:szCs w:val="21"/>
        </w:rPr>
        <w:t>本文档针对</w:t>
      </w:r>
      <w:r>
        <w:rPr>
          <w:rFonts w:ascii="宋体" w:hAnsi="宋体" w:hint="eastAsia"/>
          <w:kern w:val="0"/>
          <w:szCs w:val="21"/>
        </w:rPr>
        <w:t>“</w:t>
      </w:r>
      <w:r>
        <w:rPr>
          <w:rFonts w:ascii="宋体" w:hAnsi="宋体" w:hint="eastAsia"/>
          <w:kern w:val="0"/>
          <w:szCs w:val="21"/>
        </w:rPr>
        <w:t>XX</w:t>
      </w:r>
      <w:r>
        <w:rPr>
          <w:rFonts w:ascii="宋体" w:hAnsi="宋体" w:hint="eastAsia"/>
          <w:kern w:val="0"/>
          <w:szCs w:val="21"/>
        </w:rPr>
        <w:t>产品”</w:t>
      </w:r>
      <w:r>
        <w:rPr>
          <w:rFonts w:ascii="宋体" w:hAnsi="宋体"/>
          <w:kern w:val="0"/>
          <w:szCs w:val="21"/>
        </w:rPr>
        <w:t>的</w:t>
      </w:r>
      <w:r>
        <w:rPr>
          <w:rFonts w:ascii="宋体" w:hAnsi="宋体" w:hint="eastAsia"/>
          <w:kern w:val="0"/>
          <w:szCs w:val="21"/>
        </w:rPr>
        <w:t>“</w:t>
      </w:r>
      <w:r>
        <w:rPr>
          <w:rFonts w:ascii="宋体" w:hAnsi="宋体" w:hint="eastAsia"/>
          <w:kern w:val="0"/>
          <w:szCs w:val="21"/>
        </w:rPr>
        <w:t>XX</w:t>
      </w:r>
      <w:r>
        <w:rPr>
          <w:rFonts w:ascii="宋体" w:hAnsi="宋体" w:hint="eastAsia"/>
          <w:kern w:val="0"/>
          <w:szCs w:val="21"/>
        </w:rPr>
        <w:t>内容”</w:t>
      </w:r>
      <w:r>
        <w:rPr>
          <w:rFonts w:ascii="宋体" w:hAnsi="宋体"/>
          <w:kern w:val="0"/>
          <w:szCs w:val="21"/>
        </w:rPr>
        <w:t>进行了介绍。</w:t>
      </w:r>
    </w:p>
    <w:p w:rsidR="00CB0443" w:rsidRDefault="009379F9">
      <w:pPr>
        <w:autoSpaceDE w:val="0"/>
        <w:autoSpaceDN w:val="0"/>
        <w:adjustRightInd w:val="0"/>
        <w:jc w:val="left"/>
        <w:rPr>
          <w:rFonts w:ascii="Arial" w:eastAsia="黑体" w:hAnsi="Arial" w:cs="Arial"/>
          <w:b/>
          <w:kern w:val="0"/>
          <w:sz w:val="36"/>
          <w:szCs w:val="36"/>
        </w:rPr>
      </w:pPr>
      <w:r>
        <w:rPr>
          <w:rFonts w:ascii="Arial" w:eastAsia="黑体" w:hAnsi="Arial" w:cs="Arial" w:hint="eastAsia"/>
          <w:b/>
          <w:kern w:val="0"/>
          <w:sz w:val="36"/>
          <w:szCs w:val="36"/>
        </w:rPr>
        <w:t>产品版本</w:t>
      </w:r>
    </w:p>
    <w:p w:rsidR="00CB0443" w:rsidRDefault="009379F9">
      <w:pPr>
        <w:autoSpaceDE w:val="0"/>
        <w:autoSpaceDN w:val="0"/>
        <w:adjustRightInd w:val="0"/>
        <w:ind w:leftChars="600" w:left="1260"/>
        <w:jc w:val="left"/>
        <w:rPr>
          <w:rFonts w:ascii="宋体" w:cs="宋体"/>
          <w:kern w:val="0"/>
          <w:szCs w:val="21"/>
        </w:rPr>
      </w:pPr>
      <w:r>
        <w:rPr>
          <w:rFonts w:ascii="宋体" w:cs="宋体" w:hint="eastAsia"/>
          <w:kern w:val="0"/>
          <w:szCs w:val="21"/>
        </w:rPr>
        <w:t>与本文档相对应的产品版本如下所示：</w:t>
      </w:r>
    </w:p>
    <w:tbl>
      <w:tblPr>
        <w:tblW w:w="8505"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253"/>
        <w:gridCol w:w="4252"/>
      </w:tblGrid>
      <w:tr w:rsidR="00CB0443">
        <w:trPr>
          <w:jc w:val="right"/>
        </w:trPr>
        <w:tc>
          <w:tcPr>
            <w:tcW w:w="4253" w:type="dxa"/>
            <w:shd w:val="clear" w:color="auto" w:fill="46AAE6"/>
          </w:tcPr>
          <w:p w:rsidR="00CB0443" w:rsidRDefault="009379F9">
            <w:pPr>
              <w:tabs>
                <w:tab w:val="left" w:pos="1260"/>
              </w:tabs>
              <w:autoSpaceDE w:val="0"/>
              <w:autoSpaceDN w:val="0"/>
              <w:adjustRightInd w:val="0"/>
              <w:rPr>
                <w:rFonts w:ascii="宋体" w:cs="宋体"/>
                <w:b/>
                <w:color w:val="FFFFFF"/>
                <w:kern w:val="0"/>
                <w:szCs w:val="21"/>
              </w:rPr>
            </w:pPr>
            <w:r>
              <w:rPr>
                <w:rFonts w:ascii="宋体" w:cs="宋体" w:hint="eastAsia"/>
                <w:b/>
                <w:color w:val="FFFFFF"/>
                <w:kern w:val="0"/>
                <w:szCs w:val="21"/>
              </w:rPr>
              <w:t>产品名称</w:t>
            </w:r>
          </w:p>
        </w:tc>
        <w:tc>
          <w:tcPr>
            <w:tcW w:w="4252" w:type="dxa"/>
            <w:shd w:val="clear" w:color="auto" w:fill="46AAE6"/>
          </w:tcPr>
          <w:p w:rsidR="00CB0443" w:rsidRDefault="009379F9">
            <w:pPr>
              <w:tabs>
                <w:tab w:val="left" w:pos="1260"/>
              </w:tabs>
              <w:autoSpaceDE w:val="0"/>
              <w:autoSpaceDN w:val="0"/>
              <w:adjustRightInd w:val="0"/>
              <w:rPr>
                <w:rFonts w:ascii="宋体" w:cs="宋体"/>
                <w:b/>
                <w:color w:val="FFFFFF"/>
                <w:kern w:val="0"/>
                <w:szCs w:val="21"/>
              </w:rPr>
            </w:pPr>
            <w:r>
              <w:rPr>
                <w:rFonts w:ascii="宋体" w:cs="宋体" w:hint="eastAsia"/>
                <w:b/>
                <w:color w:val="FFFFFF"/>
                <w:kern w:val="0"/>
                <w:szCs w:val="21"/>
              </w:rPr>
              <w:t>产品版本</w:t>
            </w:r>
          </w:p>
        </w:tc>
      </w:tr>
      <w:tr w:rsidR="00CB0443">
        <w:trPr>
          <w:jc w:val="right"/>
        </w:trPr>
        <w:tc>
          <w:tcPr>
            <w:tcW w:w="4253" w:type="dxa"/>
            <w:shd w:val="clear" w:color="auto" w:fill="auto"/>
          </w:tcPr>
          <w:p w:rsidR="00CB0443" w:rsidRDefault="00CB0443">
            <w:pPr>
              <w:tabs>
                <w:tab w:val="left" w:pos="1260"/>
              </w:tabs>
              <w:autoSpaceDE w:val="0"/>
              <w:autoSpaceDN w:val="0"/>
              <w:adjustRightInd w:val="0"/>
              <w:jc w:val="left"/>
              <w:rPr>
                <w:rFonts w:ascii="宋体" w:cs="宋体"/>
                <w:kern w:val="0"/>
                <w:szCs w:val="21"/>
              </w:rPr>
            </w:pPr>
          </w:p>
        </w:tc>
        <w:tc>
          <w:tcPr>
            <w:tcW w:w="4252" w:type="dxa"/>
            <w:shd w:val="clear" w:color="auto" w:fill="auto"/>
          </w:tcPr>
          <w:p w:rsidR="00CB0443" w:rsidRDefault="00CB0443">
            <w:pPr>
              <w:tabs>
                <w:tab w:val="left" w:pos="1260"/>
              </w:tabs>
              <w:autoSpaceDE w:val="0"/>
              <w:autoSpaceDN w:val="0"/>
              <w:adjustRightInd w:val="0"/>
              <w:jc w:val="left"/>
              <w:rPr>
                <w:rFonts w:ascii="宋体" w:cs="宋体"/>
                <w:kern w:val="0"/>
                <w:szCs w:val="21"/>
              </w:rPr>
            </w:pPr>
          </w:p>
        </w:tc>
      </w:tr>
    </w:tbl>
    <w:p w:rsidR="00CB0443" w:rsidRDefault="009379F9">
      <w:pPr>
        <w:autoSpaceDE w:val="0"/>
        <w:autoSpaceDN w:val="0"/>
        <w:adjustRightInd w:val="0"/>
        <w:jc w:val="left"/>
        <w:rPr>
          <w:rFonts w:ascii="Arial" w:eastAsia="黑体" w:hAnsi="Arial" w:cs="Arial"/>
          <w:b/>
          <w:kern w:val="0"/>
          <w:sz w:val="36"/>
          <w:szCs w:val="36"/>
        </w:rPr>
      </w:pPr>
      <w:r>
        <w:rPr>
          <w:rFonts w:ascii="Arial" w:eastAsia="黑体" w:hAnsi="Arial" w:cs="Arial" w:hint="eastAsia"/>
          <w:b/>
          <w:kern w:val="0"/>
          <w:sz w:val="36"/>
          <w:szCs w:val="36"/>
        </w:rPr>
        <w:t>阅读对象</w:t>
      </w:r>
    </w:p>
    <w:p w:rsidR="00CB0443" w:rsidRDefault="009379F9">
      <w:pPr>
        <w:autoSpaceDE w:val="0"/>
        <w:autoSpaceDN w:val="0"/>
        <w:adjustRightInd w:val="0"/>
        <w:ind w:leftChars="600" w:left="1260"/>
        <w:jc w:val="left"/>
        <w:rPr>
          <w:rFonts w:ascii="宋体" w:cs="宋体"/>
          <w:kern w:val="0"/>
          <w:szCs w:val="21"/>
        </w:rPr>
      </w:pPr>
      <w:r>
        <w:rPr>
          <w:rFonts w:ascii="宋体" w:cs="宋体" w:hint="eastAsia"/>
          <w:kern w:val="0"/>
          <w:szCs w:val="21"/>
        </w:rPr>
        <w:t>本文档主要适用于以下用户：</w:t>
      </w:r>
    </w:p>
    <w:p w:rsidR="00CB0443" w:rsidRDefault="009379F9">
      <w:pPr>
        <w:autoSpaceDE w:val="0"/>
        <w:autoSpaceDN w:val="0"/>
        <w:adjustRightInd w:val="0"/>
        <w:ind w:leftChars="600" w:left="1260"/>
        <w:jc w:val="left"/>
        <w:rPr>
          <w:rFonts w:ascii="宋体" w:cs="宋体"/>
          <w:kern w:val="0"/>
          <w:szCs w:val="21"/>
        </w:rPr>
      </w:pPr>
      <w:r>
        <w:rPr>
          <w:rFonts w:ascii="宋体" w:cs="宋体" w:hint="eastAsia"/>
          <w:kern w:val="0"/>
          <w:szCs w:val="21"/>
        </w:rPr>
        <w:t>结构设计工程师</w:t>
      </w:r>
      <w:r>
        <w:rPr>
          <w:rFonts w:ascii="宋体" w:hAnsi="宋体" w:cs="宋体" w:hint="eastAsia"/>
          <w:kern w:val="0"/>
          <w:szCs w:val="21"/>
        </w:rPr>
        <w:t>【√】</w:t>
      </w:r>
    </w:p>
    <w:p w:rsidR="00CB0443" w:rsidRDefault="009379F9">
      <w:pPr>
        <w:autoSpaceDE w:val="0"/>
        <w:autoSpaceDN w:val="0"/>
        <w:adjustRightInd w:val="0"/>
        <w:ind w:leftChars="600" w:left="1260"/>
        <w:jc w:val="left"/>
        <w:rPr>
          <w:rFonts w:ascii="宋体" w:hAnsi="宋体" w:cs="宋体"/>
          <w:kern w:val="0"/>
          <w:szCs w:val="21"/>
        </w:rPr>
      </w:pPr>
      <w:r>
        <w:rPr>
          <w:rFonts w:ascii="宋体" w:cs="宋体" w:hint="eastAsia"/>
          <w:kern w:val="0"/>
          <w:szCs w:val="21"/>
        </w:rPr>
        <w:t>硬件开发工程师</w:t>
      </w:r>
      <w:r>
        <w:rPr>
          <w:rFonts w:ascii="宋体" w:hAnsi="宋体" w:cs="宋体" w:hint="eastAsia"/>
          <w:kern w:val="0"/>
          <w:szCs w:val="21"/>
        </w:rPr>
        <w:t>【√】</w:t>
      </w:r>
    </w:p>
    <w:p w:rsidR="00CB0443" w:rsidRDefault="009379F9">
      <w:pPr>
        <w:autoSpaceDE w:val="0"/>
        <w:autoSpaceDN w:val="0"/>
        <w:adjustRightInd w:val="0"/>
        <w:ind w:leftChars="600" w:left="1260"/>
        <w:jc w:val="left"/>
        <w:rPr>
          <w:rFonts w:ascii="宋体" w:cs="宋体"/>
          <w:kern w:val="0"/>
          <w:szCs w:val="21"/>
        </w:rPr>
      </w:pPr>
      <w:r>
        <w:rPr>
          <w:rFonts w:ascii="宋体" w:cs="宋体" w:hint="eastAsia"/>
          <w:kern w:val="0"/>
          <w:szCs w:val="21"/>
        </w:rPr>
        <w:t>软件开发工程师</w:t>
      </w:r>
      <w:r>
        <w:rPr>
          <w:rFonts w:ascii="宋体" w:hAnsi="宋体" w:cs="宋体" w:hint="eastAsia"/>
          <w:kern w:val="0"/>
          <w:szCs w:val="21"/>
        </w:rPr>
        <w:t>【√】</w:t>
      </w:r>
    </w:p>
    <w:p w:rsidR="00CB0443" w:rsidRDefault="009379F9">
      <w:pPr>
        <w:autoSpaceDE w:val="0"/>
        <w:autoSpaceDN w:val="0"/>
        <w:adjustRightInd w:val="0"/>
        <w:ind w:leftChars="600" w:left="1260"/>
        <w:jc w:val="left"/>
        <w:rPr>
          <w:rFonts w:ascii="宋体" w:cs="宋体"/>
          <w:kern w:val="0"/>
          <w:szCs w:val="21"/>
        </w:rPr>
      </w:pPr>
      <w:r>
        <w:rPr>
          <w:rFonts w:ascii="宋体" w:cs="宋体" w:hint="eastAsia"/>
          <w:kern w:val="0"/>
          <w:szCs w:val="21"/>
        </w:rPr>
        <w:t>系统规划工程师</w:t>
      </w:r>
      <w:r>
        <w:rPr>
          <w:rFonts w:ascii="宋体" w:hAnsi="宋体" w:cs="宋体" w:hint="eastAsia"/>
          <w:kern w:val="0"/>
          <w:szCs w:val="21"/>
        </w:rPr>
        <w:t>【√】</w:t>
      </w:r>
    </w:p>
    <w:p w:rsidR="00CB0443" w:rsidRDefault="009379F9">
      <w:pPr>
        <w:autoSpaceDE w:val="0"/>
        <w:autoSpaceDN w:val="0"/>
        <w:adjustRightInd w:val="0"/>
        <w:ind w:leftChars="600" w:left="1260"/>
        <w:jc w:val="left"/>
        <w:rPr>
          <w:rFonts w:ascii="宋体" w:cs="宋体"/>
          <w:kern w:val="0"/>
          <w:szCs w:val="21"/>
        </w:rPr>
      </w:pPr>
      <w:r>
        <w:rPr>
          <w:rFonts w:ascii="宋体" w:cs="宋体" w:hint="eastAsia"/>
          <w:kern w:val="0"/>
          <w:szCs w:val="21"/>
        </w:rPr>
        <w:t>系统维护工程师</w:t>
      </w:r>
      <w:r>
        <w:rPr>
          <w:rFonts w:ascii="宋体" w:hAnsi="宋体" w:cs="宋体" w:hint="eastAsia"/>
          <w:kern w:val="0"/>
          <w:szCs w:val="21"/>
        </w:rPr>
        <w:t>【√】</w:t>
      </w:r>
    </w:p>
    <w:p w:rsidR="00CB0443" w:rsidRDefault="009379F9">
      <w:pPr>
        <w:autoSpaceDE w:val="0"/>
        <w:autoSpaceDN w:val="0"/>
        <w:adjustRightInd w:val="0"/>
        <w:jc w:val="left"/>
        <w:rPr>
          <w:rFonts w:ascii="Arial" w:eastAsia="黑体" w:hAnsi="Arial" w:cs="Arial"/>
          <w:b/>
          <w:kern w:val="0"/>
          <w:sz w:val="36"/>
          <w:szCs w:val="36"/>
        </w:rPr>
      </w:pPr>
      <w:r>
        <w:rPr>
          <w:rFonts w:ascii="Arial" w:eastAsia="黑体" w:hAnsi="Arial" w:cs="Arial" w:hint="eastAsia"/>
          <w:b/>
          <w:kern w:val="0"/>
          <w:sz w:val="36"/>
          <w:szCs w:val="36"/>
        </w:rPr>
        <w:t>约定</w:t>
      </w:r>
    </w:p>
    <w:p w:rsidR="00CB0443" w:rsidRDefault="009379F9">
      <w:pPr>
        <w:autoSpaceDE w:val="0"/>
        <w:autoSpaceDN w:val="0"/>
        <w:adjustRightInd w:val="0"/>
        <w:jc w:val="left"/>
        <w:rPr>
          <w:rFonts w:ascii="Arial" w:eastAsia="黑体" w:hAnsi="Arial" w:cs="Arial"/>
          <w:b/>
          <w:kern w:val="0"/>
          <w:sz w:val="28"/>
          <w:szCs w:val="28"/>
        </w:rPr>
      </w:pPr>
      <w:r>
        <w:rPr>
          <w:rFonts w:ascii="Arial" w:eastAsia="黑体" w:hAnsi="Arial" w:cs="Arial"/>
          <w:b/>
          <w:kern w:val="0"/>
          <w:sz w:val="28"/>
          <w:szCs w:val="28"/>
        </w:rPr>
        <w:t>符号约定</w:t>
      </w:r>
    </w:p>
    <w:p w:rsidR="00CB0443" w:rsidRDefault="009379F9">
      <w:pPr>
        <w:autoSpaceDE w:val="0"/>
        <w:autoSpaceDN w:val="0"/>
        <w:adjustRightInd w:val="0"/>
        <w:ind w:leftChars="600" w:left="1260"/>
        <w:jc w:val="left"/>
        <w:rPr>
          <w:rFonts w:ascii="宋体" w:cs="宋体"/>
          <w:kern w:val="0"/>
          <w:szCs w:val="21"/>
        </w:rPr>
      </w:pPr>
      <w:r>
        <w:rPr>
          <w:rFonts w:ascii="宋体" w:cs="宋体" w:hint="eastAsia"/>
          <w:kern w:val="0"/>
          <w:szCs w:val="21"/>
        </w:rPr>
        <w:t>文档中可能出现的符号定义如下所示：</w:t>
      </w:r>
    </w:p>
    <w:tbl>
      <w:tblPr>
        <w:tblW w:w="8505"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243"/>
        <w:gridCol w:w="4262"/>
      </w:tblGrid>
      <w:tr w:rsidR="00CB0443">
        <w:trPr>
          <w:jc w:val="right"/>
        </w:trPr>
        <w:tc>
          <w:tcPr>
            <w:tcW w:w="4243" w:type="dxa"/>
            <w:tcBorders>
              <w:bottom w:val="single" w:sz="4" w:space="0" w:color="auto"/>
            </w:tcBorders>
            <w:shd w:val="clear" w:color="auto" w:fill="46AAE6"/>
          </w:tcPr>
          <w:p w:rsidR="00CB0443" w:rsidRDefault="009379F9">
            <w:pPr>
              <w:tabs>
                <w:tab w:val="left" w:pos="1260"/>
              </w:tabs>
              <w:autoSpaceDE w:val="0"/>
              <w:autoSpaceDN w:val="0"/>
              <w:adjustRightInd w:val="0"/>
              <w:rPr>
                <w:rFonts w:ascii="宋体" w:cs="宋体"/>
                <w:b/>
                <w:color w:val="FFFFFF"/>
                <w:kern w:val="0"/>
                <w:szCs w:val="21"/>
              </w:rPr>
            </w:pPr>
            <w:r>
              <w:rPr>
                <w:rFonts w:ascii="宋体" w:cs="宋体" w:hint="eastAsia"/>
                <w:b/>
                <w:color w:val="FFFFFF"/>
                <w:kern w:val="0"/>
                <w:szCs w:val="21"/>
              </w:rPr>
              <w:t>符号</w:t>
            </w:r>
          </w:p>
        </w:tc>
        <w:tc>
          <w:tcPr>
            <w:tcW w:w="4262" w:type="dxa"/>
            <w:shd w:val="clear" w:color="auto" w:fill="46AAE6"/>
          </w:tcPr>
          <w:p w:rsidR="00CB0443" w:rsidRDefault="009379F9">
            <w:pPr>
              <w:tabs>
                <w:tab w:val="left" w:pos="1260"/>
              </w:tabs>
              <w:autoSpaceDE w:val="0"/>
              <w:autoSpaceDN w:val="0"/>
              <w:adjustRightInd w:val="0"/>
              <w:rPr>
                <w:rFonts w:ascii="宋体" w:cs="宋体"/>
                <w:b/>
                <w:color w:val="FFFFFF"/>
                <w:kern w:val="0"/>
                <w:szCs w:val="21"/>
              </w:rPr>
            </w:pPr>
            <w:r>
              <w:rPr>
                <w:rFonts w:ascii="宋体" w:cs="宋体" w:hint="eastAsia"/>
                <w:b/>
                <w:color w:val="FFFFFF"/>
                <w:kern w:val="0"/>
                <w:szCs w:val="21"/>
              </w:rPr>
              <w:t>说明</w:t>
            </w:r>
          </w:p>
        </w:tc>
      </w:tr>
      <w:tr w:rsidR="00CB0443">
        <w:trPr>
          <w:jc w:val="right"/>
        </w:trPr>
        <w:tc>
          <w:tcPr>
            <w:tcW w:w="4243" w:type="dxa"/>
            <w:tcBorders>
              <w:bottom w:val="single" w:sz="4" w:space="0" w:color="auto"/>
            </w:tcBorders>
            <w:shd w:val="clear" w:color="auto" w:fill="FFCCFF"/>
          </w:tcPr>
          <w:p w:rsidR="00CB0443" w:rsidRDefault="009379F9">
            <w:pPr>
              <w:rPr>
                <w:rFonts w:ascii="Helvetica" w:hAnsi="Helvetica" w:cs="宋体"/>
                <w:color w:val="000000"/>
                <w:sz w:val="20"/>
                <w:szCs w:val="20"/>
              </w:rPr>
            </w:pPr>
            <w:r>
              <w:rPr>
                <w:rFonts w:ascii="Helvetica" w:hAnsi="Helvetica"/>
                <w:noProof/>
                <w:color w:val="000000"/>
                <w:sz w:val="20"/>
                <w:szCs w:val="20"/>
              </w:rPr>
              <w:drawing>
                <wp:inline distT="0" distB="0" distL="0" distR="0">
                  <wp:extent cx="180975" cy="180975"/>
                  <wp:effectExtent l="0" t="0" r="9525" b="9525"/>
                  <wp:docPr id="18" name="图片 3" descr="警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descr="警告"/>
                          <pic:cNvPicPr>
                            <a:picLocks noChangeAspect="1" noChangeArrowheads="1"/>
                          </pic:cNvPicPr>
                        </pic:nvPicPr>
                        <pic:blipFill>
                          <a:blip r:embed="rId17">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80975" cy="180975"/>
                          </a:xfrm>
                          <a:prstGeom prst="rect">
                            <a:avLst/>
                          </a:prstGeom>
                          <a:noFill/>
                          <a:ln>
                            <a:noFill/>
                          </a:ln>
                        </pic:spPr>
                      </pic:pic>
                    </a:graphicData>
                  </a:graphic>
                </wp:inline>
              </w:drawing>
            </w:r>
            <w:r>
              <w:rPr>
                <w:rFonts w:ascii="Helvetica" w:hAnsi="Helvetica" w:hint="eastAsia"/>
                <w:color w:val="000000"/>
                <w:sz w:val="20"/>
                <w:szCs w:val="20"/>
              </w:rPr>
              <w:t>警告</w:t>
            </w:r>
          </w:p>
        </w:tc>
        <w:tc>
          <w:tcPr>
            <w:tcW w:w="4262" w:type="dxa"/>
            <w:shd w:val="clear" w:color="auto" w:fill="auto"/>
          </w:tcPr>
          <w:p w:rsidR="00CB0443" w:rsidRDefault="009379F9">
            <w:pPr>
              <w:autoSpaceDE w:val="0"/>
              <w:autoSpaceDN w:val="0"/>
              <w:adjustRightInd w:val="0"/>
              <w:jc w:val="left"/>
              <w:rPr>
                <w:rFonts w:ascii="宋体" w:cs="宋体"/>
                <w:kern w:val="0"/>
                <w:szCs w:val="21"/>
              </w:rPr>
            </w:pPr>
            <w:r>
              <w:rPr>
                <w:rFonts w:ascii="宋体" w:cs="宋体" w:hint="eastAsia"/>
                <w:kern w:val="0"/>
                <w:szCs w:val="21"/>
              </w:rPr>
              <w:t>表示有中度或低度潜在危险，如果不能避免，可能导致较严重结果。</w:t>
            </w:r>
          </w:p>
        </w:tc>
      </w:tr>
      <w:tr w:rsidR="00CB0443">
        <w:trPr>
          <w:jc w:val="right"/>
        </w:trPr>
        <w:tc>
          <w:tcPr>
            <w:tcW w:w="4243" w:type="dxa"/>
            <w:tcBorders>
              <w:bottom w:val="single" w:sz="4" w:space="0" w:color="auto"/>
            </w:tcBorders>
            <w:shd w:val="clear" w:color="auto" w:fill="FFFFCC"/>
          </w:tcPr>
          <w:p w:rsidR="00CB0443" w:rsidRDefault="009379F9">
            <w:pPr>
              <w:tabs>
                <w:tab w:val="left" w:pos="1260"/>
              </w:tabs>
              <w:autoSpaceDE w:val="0"/>
              <w:autoSpaceDN w:val="0"/>
              <w:adjustRightInd w:val="0"/>
              <w:rPr>
                <w:rFonts w:ascii="宋体" w:cs="宋体"/>
                <w:kern w:val="0"/>
                <w:szCs w:val="21"/>
              </w:rPr>
            </w:pPr>
            <w:r>
              <w:rPr>
                <w:rFonts w:ascii="Helvetica" w:hAnsi="Helvetica"/>
                <w:noProof/>
                <w:color w:val="000000"/>
                <w:sz w:val="20"/>
                <w:szCs w:val="20"/>
              </w:rPr>
              <w:drawing>
                <wp:inline distT="0" distB="0" distL="0" distR="0">
                  <wp:extent cx="180975" cy="180975"/>
                  <wp:effectExtent l="0" t="0" r="9525" b="9525"/>
                  <wp:docPr id="17" name="图片 4" descr="注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descr="注意"/>
                          <pic:cNvPicPr>
                            <a:picLocks noChangeAspect="1" noChangeArrowheads="1"/>
                          </pic:cNvPicPr>
                        </pic:nvPicPr>
                        <pic:blipFill>
                          <a:blip r:embed="rId18">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80975" cy="180975"/>
                          </a:xfrm>
                          <a:prstGeom prst="rect">
                            <a:avLst/>
                          </a:prstGeom>
                          <a:noFill/>
                          <a:ln>
                            <a:noFill/>
                          </a:ln>
                        </pic:spPr>
                      </pic:pic>
                    </a:graphicData>
                  </a:graphic>
                </wp:inline>
              </w:drawing>
            </w:r>
            <w:r>
              <w:rPr>
                <w:rFonts w:ascii="Helvetica" w:hAnsi="Helvetica" w:hint="eastAsia"/>
                <w:color w:val="000000"/>
                <w:sz w:val="20"/>
                <w:szCs w:val="20"/>
              </w:rPr>
              <w:t>注意</w:t>
            </w:r>
          </w:p>
        </w:tc>
        <w:tc>
          <w:tcPr>
            <w:tcW w:w="4262" w:type="dxa"/>
            <w:shd w:val="clear" w:color="auto" w:fill="auto"/>
          </w:tcPr>
          <w:p w:rsidR="00CB0443" w:rsidRDefault="009379F9">
            <w:pPr>
              <w:autoSpaceDE w:val="0"/>
              <w:autoSpaceDN w:val="0"/>
              <w:adjustRightInd w:val="0"/>
              <w:jc w:val="left"/>
              <w:rPr>
                <w:rFonts w:ascii="宋体" w:cs="宋体"/>
                <w:kern w:val="0"/>
                <w:szCs w:val="21"/>
              </w:rPr>
            </w:pPr>
            <w:r>
              <w:rPr>
                <w:rFonts w:ascii="宋体" w:cs="宋体" w:hint="eastAsia"/>
                <w:kern w:val="0"/>
                <w:szCs w:val="21"/>
              </w:rPr>
              <w:t>表示有潜在风险，如果忽视这些文本，可能导致不可预知的结果。</w:t>
            </w:r>
          </w:p>
        </w:tc>
      </w:tr>
      <w:tr w:rsidR="00CB0443">
        <w:trPr>
          <w:jc w:val="right"/>
        </w:trPr>
        <w:tc>
          <w:tcPr>
            <w:tcW w:w="4243" w:type="dxa"/>
            <w:shd w:val="clear" w:color="auto" w:fill="CCFFFF"/>
          </w:tcPr>
          <w:p w:rsidR="00CB0443" w:rsidRDefault="009379F9">
            <w:pPr>
              <w:rPr>
                <w:rFonts w:ascii="Helvetica" w:hAnsi="Helvetica" w:cs="宋体"/>
                <w:color w:val="000000"/>
                <w:sz w:val="20"/>
                <w:szCs w:val="20"/>
              </w:rPr>
            </w:pPr>
            <w:r>
              <w:rPr>
                <w:rFonts w:ascii="Helvetica" w:hAnsi="Helvetica"/>
                <w:noProof/>
                <w:color w:val="000000"/>
                <w:sz w:val="20"/>
                <w:szCs w:val="20"/>
              </w:rPr>
              <w:drawing>
                <wp:inline distT="0" distB="0" distL="0" distR="0">
                  <wp:extent cx="180975" cy="180975"/>
                  <wp:effectExtent l="0" t="0" r="9525" b="9525"/>
                  <wp:docPr id="15" name="图片 6" descr="备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descr="备注"/>
                          <pic:cNvPicPr>
                            <a:picLocks noChangeAspect="1" noChangeArrowheads="1"/>
                          </pic:cNvPicPr>
                        </pic:nvPicPr>
                        <pic:blipFill>
                          <a:blip r:embed="rId19">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80975" cy="180975"/>
                          </a:xfrm>
                          <a:prstGeom prst="rect">
                            <a:avLst/>
                          </a:prstGeom>
                          <a:noFill/>
                          <a:ln>
                            <a:noFill/>
                          </a:ln>
                        </pic:spPr>
                      </pic:pic>
                    </a:graphicData>
                  </a:graphic>
                </wp:inline>
              </w:drawing>
            </w:r>
            <w:r>
              <w:rPr>
                <w:rFonts w:ascii="Helvetica" w:hAnsi="Helvetica" w:hint="eastAsia"/>
                <w:color w:val="000000"/>
                <w:sz w:val="20"/>
                <w:szCs w:val="20"/>
              </w:rPr>
              <w:t>备注</w:t>
            </w:r>
          </w:p>
        </w:tc>
        <w:tc>
          <w:tcPr>
            <w:tcW w:w="4262" w:type="dxa"/>
            <w:shd w:val="clear" w:color="auto" w:fill="auto"/>
          </w:tcPr>
          <w:p w:rsidR="00CB0443" w:rsidRDefault="009379F9">
            <w:pPr>
              <w:autoSpaceDE w:val="0"/>
              <w:autoSpaceDN w:val="0"/>
              <w:adjustRightInd w:val="0"/>
              <w:jc w:val="left"/>
              <w:rPr>
                <w:rFonts w:ascii="宋体" w:cs="宋体"/>
                <w:kern w:val="0"/>
                <w:szCs w:val="21"/>
              </w:rPr>
            </w:pPr>
            <w:r>
              <w:rPr>
                <w:rFonts w:ascii="宋体" w:cs="宋体" w:hint="eastAsia"/>
                <w:kern w:val="0"/>
                <w:szCs w:val="21"/>
              </w:rPr>
              <w:t>表示对正文的强调和补充。</w:t>
            </w:r>
          </w:p>
        </w:tc>
      </w:tr>
    </w:tbl>
    <w:p w:rsidR="00CB0443" w:rsidRDefault="009379F9">
      <w:pPr>
        <w:autoSpaceDE w:val="0"/>
        <w:autoSpaceDN w:val="0"/>
        <w:adjustRightInd w:val="0"/>
        <w:rPr>
          <w:rFonts w:ascii="Arial" w:eastAsia="黑体" w:hAnsi="Arial" w:cs="Arial"/>
          <w:b/>
          <w:kern w:val="0"/>
          <w:sz w:val="28"/>
          <w:szCs w:val="28"/>
        </w:rPr>
      </w:pPr>
      <w:r>
        <w:rPr>
          <w:rFonts w:ascii="Arial" w:eastAsia="黑体" w:hAnsi="Arial" w:cs="Arial" w:hint="eastAsia"/>
          <w:b/>
          <w:kern w:val="0"/>
          <w:sz w:val="28"/>
          <w:szCs w:val="28"/>
        </w:rPr>
        <w:t>通用格式约定</w:t>
      </w:r>
    </w:p>
    <w:tbl>
      <w:tblPr>
        <w:tblW w:w="8505"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253"/>
        <w:gridCol w:w="4252"/>
      </w:tblGrid>
      <w:tr w:rsidR="00CB0443">
        <w:trPr>
          <w:jc w:val="right"/>
        </w:trPr>
        <w:tc>
          <w:tcPr>
            <w:tcW w:w="4253" w:type="dxa"/>
            <w:shd w:val="clear" w:color="auto" w:fill="46AAE6"/>
          </w:tcPr>
          <w:p w:rsidR="00CB0443" w:rsidRDefault="009379F9">
            <w:pPr>
              <w:tabs>
                <w:tab w:val="left" w:pos="1260"/>
              </w:tabs>
              <w:autoSpaceDE w:val="0"/>
              <w:autoSpaceDN w:val="0"/>
              <w:adjustRightInd w:val="0"/>
              <w:rPr>
                <w:rFonts w:ascii="宋体" w:cs="宋体"/>
                <w:b/>
                <w:color w:val="FFFFFF"/>
                <w:kern w:val="0"/>
                <w:szCs w:val="21"/>
              </w:rPr>
            </w:pPr>
            <w:r>
              <w:rPr>
                <w:rFonts w:ascii="宋体" w:cs="宋体" w:hint="eastAsia"/>
                <w:b/>
                <w:color w:val="FFFFFF"/>
                <w:kern w:val="0"/>
                <w:szCs w:val="21"/>
              </w:rPr>
              <w:t>格式</w:t>
            </w:r>
          </w:p>
        </w:tc>
        <w:tc>
          <w:tcPr>
            <w:tcW w:w="4252" w:type="dxa"/>
            <w:shd w:val="clear" w:color="auto" w:fill="46AAE6"/>
          </w:tcPr>
          <w:p w:rsidR="00CB0443" w:rsidRDefault="009379F9">
            <w:pPr>
              <w:tabs>
                <w:tab w:val="left" w:pos="1260"/>
              </w:tabs>
              <w:autoSpaceDE w:val="0"/>
              <w:autoSpaceDN w:val="0"/>
              <w:adjustRightInd w:val="0"/>
              <w:rPr>
                <w:rFonts w:ascii="宋体" w:cs="宋体"/>
                <w:b/>
                <w:color w:val="FFFFFF"/>
                <w:kern w:val="0"/>
                <w:szCs w:val="21"/>
              </w:rPr>
            </w:pPr>
            <w:r>
              <w:rPr>
                <w:rFonts w:ascii="宋体" w:cs="宋体" w:hint="eastAsia"/>
                <w:b/>
                <w:color w:val="FFFFFF"/>
                <w:kern w:val="0"/>
                <w:szCs w:val="21"/>
              </w:rPr>
              <w:t>说明</w:t>
            </w:r>
          </w:p>
        </w:tc>
      </w:tr>
      <w:tr w:rsidR="00CB0443">
        <w:trPr>
          <w:jc w:val="right"/>
        </w:trPr>
        <w:tc>
          <w:tcPr>
            <w:tcW w:w="4253" w:type="dxa"/>
            <w:shd w:val="clear" w:color="auto" w:fill="auto"/>
          </w:tcPr>
          <w:p w:rsidR="00CB0443" w:rsidRDefault="009379F9">
            <w:pPr>
              <w:tabs>
                <w:tab w:val="left" w:pos="1260"/>
              </w:tabs>
              <w:autoSpaceDE w:val="0"/>
              <w:autoSpaceDN w:val="0"/>
              <w:adjustRightInd w:val="0"/>
              <w:rPr>
                <w:rFonts w:ascii="宋体" w:cs="宋体"/>
                <w:kern w:val="0"/>
                <w:szCs w:val="21"/>
              </w:rPr>
            </w:pPr>
            <w:r>
              <w:rPr>
                <w:rFonts w:ascii="宋体" w:cs="宋体" w:hint="eastAsia"/>
                <w:kern w:val="0"/>
                <w:szCs w:val="21"/>
              </w:rPr>
              <w:t>黑体</w:t>
            </w:r>
          </w:p>
        </w:tc>
        <w:tc>
          <w:tcPr>
            <w:tcW w:w="4252" w:type="dxa"/>
            <w:shd w:val="clear" w:color="auto" w:fill="auto"/>
          </w:tcPr>
          <w:p w:rsidR="00CB0443" w:rsidRDefault="009379F9">
            <w:pPr>
              <w:tabs>
                <w:tab w:val="left" w:pos="1260"/>
              </w:tabs>
              <w:autoSpaceDE w:val="0"/>
              <w:autoSpaceDN w:val="0"/>
              <w:adjustRightInd w:val="0"/>
              <w:rPr>
                <w:rFonts w:ascii="宋体" w:cs="宋体"/>
                <w:kern w:val="0"/>
                <w:szCs w:val="21"/>
              </w:rPr>
            </w:pPr>
            <w:r>
              <w:rPr>
                <w:rFonts w:ascii="宋体" w:cs="宋体" w:hint="eastAsia"/>
                <w:kern w:val="0"/>
                <w:szCs w:val="21"/>
              </w:rPr>
              <w:t>中文：</w:t>
            </w:r>
            <w:r>
              <w:rPr>
                <w:rFonts w:ascii="宋体" w:cs="宋体" w:hint="eastAsia"/>
                <w:kern w:val="0"/>
                <w:szCs w:val="21"/>
              </w:rPr>
              <w:t>1 -6</w:t>
            </w:r>
            <w:r>
              <w:rPr>
                <w:rFonts w:ascii="宋体" w:cs="宋体" w:hint="eastAsia"/>
                <w:kern w:val="0"/>
                <w:szCs w:val="21"/>
              </w:rPr>
              <w:t>级标题，图表</w:t>
            </w:r>
            <w:r>
              <w:rPr>
                <w:rFonts w:ascii="宋体" w:cs="宋体" w:hint="eastAsia"/>
                <w:kern w:val="0"/>
                <w:szCs w:val="21"/>
              </w:rPr>
              <w:t>/</w:t>
            </w:r>
            <w:r>
              <w:rPr>
                <w:rFonts w:ascii="宋体" w:cs="宋体" w:hint="eastAsia"/>
                <w:kern w:val="0"/>
                <w:szCs w:val="21"/>
              </w:rPr>
              <w:t>表格标题采用黑体</w:t>
            </w:r>
          </w:p>
        </w:tc>
      </w:tr>
      <w:tr w:rsidR="00CB0443">
        <w:trPr>
          <w:jc w:val="right"/>
        </w:trPr>
        <w:tc>
          <w:tcPr>
            <w:tcW w:w="4253" w:type="dxa"/>
            <w:shd w:val="clear" w:color="auto" w:fill="auto"/>
          </w:tcPr>
          <w:p w:rsidR="00CB0443" w:rsidRDefault="009379F9">
            <w:pPr>
              <w:tabs>
                <w:tab w:val="left" w:pos="1260"/>
              </w:tabs>
              <w:autoSpaceDE w:val="0"/>
              <w:autoSpaceDN w:val="0"/>
              <w:adjustRightInd w:val="0"/>
              <w:rPr>
                <w:rFonts w:ascii="宋体" w:cs="宋体"/>
                <w:kern w:val="0"/>
                <w:szCs w:val="21"/>
              </w:rPr>
            </w:pPr>
            <w:r>
              <w:rPr>
                <w:rFonts w:ascii="宋体" w:cs="宋体" w:hint="eastAsia"/>
                <w:kern w:val="0"/>
                <w:szCs w:val="21"/>
              </w:rPr>
              <w:t>Arial</w:t>
            </w:r>
          </w:p>
        </w:tc>
        <w:tc>
          <w:tcPr>
            <w:tcW w:w="4252" w:type="dxa"/>
            <w:shd w:val="clear" w:color="auto" w:fill="auto"/>
          </w:tcPr>
          <w:p w:rsidR="00CB0443" w:rsidRDefault="009379F9">
            <w:pPr>
              <w:tabs>
                <w:tab w:val="left" w:pos="1260"/>
              </w:tabs>
              <w:autoSpaceDE w:val="0"/>
              <w:autoSpaceDN w:val="0"/>
              <w:adjustRightInd w:val="0"/>
              <w:rPr>
                <w:rFonts w:ascii="宋体" w:cs="宋体"/>
                <w:kern w:val="0"/>
                <w:szCs w:val="21"/>
              </w:rPr>
            </w:pPr>
            <w:r>
              <w:rPr>
                <w:rFonts w:ascii="宋体" w:cs="宋体" w:hint="eastAsia"/>
                <w:kern w:val="0"/>
                <w:szCs w:val="21"/>
              </w:rPr>
              <w:t>英文：</w:t>
            </w:r>
            <w:r>
              <w:rPr>
                <w:rFonts w:ascii="宋体" w:cs="宋体" w:hint="eastAsia"/>
                <w:kern w:val="0"/>
                <w:szCs w:val="21"/>
              </w:rPr>
              <w:t xml:space="preserve">1 </w:t>
            </w:r>
            <w:r>
              <w:rPr>
                <w:rFonts w:ascii="宋体" w:cs="宋体" w:hint="eastAsia"/>
                <w:kern w:val="0"/>
                <w:szCs w:val="21"/>
              </w:rPr>
              <w:t>-6</w:t>
            </w:r>
            <w:r>
              <w:rPr>
                <w:rFonts w:ascii="宋体" w:cs="宋体" w:hint="eastAsia"/>
                <w:kern w:val="0"/>
                <w:szCs w:val="21"/>
              </w:rPr>
              <w:t>级标题，图表</w:t>
            </w:r>
            <w:r>
              <w:rPr>
                <w:rFonts w:ascii="宋体" w:cs="宋体" w:hint="eastAsia"/>
                <w:kern w:val="0"/>
                <w:szCs w:val="21"/>
              </w:rPr>
              <w:t>/</w:t>
            </w:r>
            <w:r>
              <w:rPr>
                <w:rFonts w:ascii="宋体" w:cs="宋体" w:hint="eastAsia"/>
                <w:kern w:val="0"/>
                <w:szCs w:val="21"/>
              </w:rPr>
              <w:t>表格标题采用</w:t>
            </w:r>
            <w:r>
              <w:rPr>
                <w:rFonts w:ascii="宋体" w:cs="宋体" w:hint="eastAsia"/>
                <w:kern w:val="0"/>
                <w:szCs w:val="21"/>
              </w:rPr>
              <w:t>Arial</w:t>
            </w:r>
          </w:p>
        </w:tc>
      </w:tr>
      <w:tr w:rsidR="00CB0443">
        <w:trPr>
          <w:jc w:val="right"/>
        </w:trPr>
        <w:tc>
          <w:tcPr>
            <w:tcW w:w="4253" w:type="dxa"/>
            <w:shd w:val="clear" w:color="auto" w:fill="auto"/>
          </w:tcPr>
          <w:p w:rsidR="00CB0443" w:rsidRDefault="009379F9">
            <w:pPr>
              <w:tabs>
                <w:tab w:val="left" w:pos="1260"/>
              </w:tabs>
              <w:autoSpaceDE w:val="0"/>
              <w:autoSpaceDN w:val="0"/>
              <w:adjustRightInd w:val="0"/>
              <w:rPr>
                <w:rFonts w:ascii="宋体" w:cs="宋体"/>
                <w:kern w:val="0"/>
                <w:szCs w:val="21"/>
              </w:rPr>
            </w:pPr>
            <w:r>
              <w:rPr>
                <w:rFonts w:ascii="宋体" w:cs="宋体" w:hint="eastAsia"/>
                <w:kern w:val="0"/>
                <w:szCs w:val="21"/>
              </w:rPr>
              <w:t>宋体</w:t>
            </w:r>
          </w:p>
        </w:tc>
        <w:tc>
          <w:tcPr>
            <w:tcW w:w="4252" w:type="dxa"/>
            <w:shd w:val="clear" w:color="auto" w:fill="auto"/>
          </w:tcPr>
          <w:p w:rsidR="00CB0443" w:rsidRDefault="009379F9">
            <w:pPr>
              <w:tabs>
                <w:tab w:val="left" w:pos="1260"/>
              </w:tabs>
              <w:autoSpaceDE w:val="0"/>
              <w:autoSpaceDN w:val="0"/>
              <w:adjustRightInd w:val="0"/>
              <w:rPr>
                <w:rFonts w:ascii="宋体" w:cs="宋体"/>
                <w:kern w:val="0"/>
                <w:szCs w:val="21"/>
              </w:rPr>
            </w:pPr>
            <w:r>
              <w:rPr>
                <w:rFonts w:ascii="宋体" w:cs="宋体" w:hint="eastAsia"/>
                <w:kern w:val="0"/>
                <w:szCs w:val="21"/>
              </w:rPr>
              <w:t>中文：正文采用宋体</w:t>
            </w:r>
          </w:p>
        </w:tc>
      </w:tr>
      <w:tr w:rsidR="00CB0443">
        <w:trPr>
          <w:jc w:val="right"/>
        </w:trPr>
        <w:tc>
          <w:tcPr>
            <w:tcW w:w="4253" w:type="dxa"/>
            <w:shd w:val="clear" w:color="auto" w:fill="auto"/>
          </w:tcPr>
          <w:p w:rsidR="00CB0443" w:rsidRDefault="009379F9">
            <w:pPr>
              <w:tabs>
                <w:tab w:val="left" w:pos="1260"/>
              </w:tabs>
              <w:autoSpaceDE w:val="0"/>
              <w:autoSpaceDN w:val="0"/>
              <w:adjustRightInd w:val="0"/>
              <w:rPr>
                <w:rFonts w:ascii="宋体" w:cs="宋体"/>
                <w:kern w:val="0"/>
                <w:szCs w:val="21"/>
              </w:rPr>
            </w:pPr>
            <w:r>
              <w:rPr>
                <w:rFonts w:ascii="宋体" w:cs="宋体" w:hint="eastAsia"/>
                <w:kern w:val="0"/>
                <w:szCs w:val="21"/>
              </w:rPr>
              <w:t>Times New Roman</w:t>
            </w:r>
          </w:p>
        </w:tc>
        <w:tc>
          <w:tcPr>
            <w:tcW w:w="4252" w:type="dxa"/>
            <w:shd w:val="clear" w:color="auto" w:fill="auto"/>
          </w:tcPr>
          <w:p w:rsidR="00CB0443" w:rsidRDefault="009379F9">
            <w:pPr>
              <w:tabs>
                <w:tab w:val="left" w:pos="1260"/>
              </w:tabs>
              <w:autoSpaceDE w:val="0"/>
              <w:autoSpaceDN w:val="0"/>
              <w:adjustRightInd w:val="0"/>
              <w:rPr>
                <w:rFonts w:ascii="宋体" w:cs="宋体"/>
                <w:kern w:val="0"/>
                <w:szCs w:val="21"/>
              </w:rPr>
            </w:pPr>
            <w:r>
              <w:rPr>
                <w:rFonts w:ascii="宋体" w:cs="宋体" w:hint="eastAsia"/>
                <w:kern w:val="0"/>
                <w:szCs w:val="21"/>
              </w:rPr>
              <w:t>英文：正文采用</w:t>
            </w:r>
            <w:r>
              <w:rPr>
                <w:rFonts w:ascii="宋体" w:cs="宋体" w:hint="eastAsia"/>
                <w:kern w:val="0"/>
                <w:szCs w:val="21"/>
              </w:rPr>
              <w:t>Times New Roman</w:t>
            </w:r>
          </w:p>
        </w:tc>
      </w:tr>
    </w:tbl>
    <w:p w:rsidR="00CB0443" w:rsidRDefault="009379F9">
      <w:pPr>
        <w:autoSpaceDE w:val="0"/>
        <w:autoSpaceDN w:val="0"/>
        <w:adjustRightInd w:val="0"/>
        <w:rPr>
          <w:rFonts w:ascii="Arial" w:eastAsia="黑体" w:hAnsi="Arial" w:cs="Arial"/>
          <w:b/>
          <w:kern w:val="0"/>
          <w:sz w:val="36"/>
          <w:szCs w:val="36"/>
        </w:rPr>
      </w:pPr>
      <w:r>
        <w:rPr>
          <w:rFonts w:ascii="Arial" w:eastAsia="黑体" w:hAnsi="Arial" w:cs="Arial" w:hint="eastAsia"/>
          <w:b/>
          <w:kern w:val="0"/>
          <w:sz w:val="36"/>
          <w:szCs w:val="36"/>
        </w:rPr>
        <w:t>修改记录</w:t>
      </w:r>
    </w:p>
    <w:tbl>
      <w:tblPr>
        <w:tblW w:w="8505"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26"/>
        <w:gridCol w:w="2127"/>
        <w:gridCol w:w="2126"/>
        <w:gridCol w:w="2126"/>
      </w:tblGrid>
      <w:tr w:rsidR="00CB0443">
        <w:trPr>
          <w:jc w:val="right"/>
        </w:trPr>
        <w:tc>
          <w:tcPr>
            <w:tcW w:w="2126" w:type="dxa"/>
            <w:shd w:val="clear" w:color="auto" w:fill="46AAE6"/>
          </w:tcPr>
          <w:p w:rsidR="00CB0443" w:rsidRDefault="009379F9">
            <w:pPr>
              <w:tabs>
                <w:tab w:val="left" w:pos="1260"/>
              </w:tabs>
              <w:autoSpaceDE w:val="0"/>
              <w:autoSpaceDN w:val="0"/>
              <w:adjustRightInd w:val="0"/>
              <w:rPr>
                <w:rFonts w:ascii="宋体" w:cs="宋体"/>
                <w:b/>
                <w:color w:val="FFFFFF"/>
                <w:kern w:val="0"/>
                <w:szCs w:val="21"/>
              </w:rPr>
            </w:pPr>
            <w:r>
              <w:rPr>
                <w:rFonts w:ascii="宋体" w:cs="宋体" w:hint="eastAsia"/>
                <w:b/>
                <w:color w:val="FFFFFF"/>
                <w:kern w:val="0"/>
                <w:szCs w:val="21"/>
              </w:rPr>
              <w:t>修订时间</w:t>
            </w:r>
          </w:p>
        </w:tc>
        <w:tc>
          <w:tcPr>
            <w:tcW w:w="2127" w:type="dxa"/>
            <w:shd w:val="clear" w:color="auto" w:fill="46AAE6"/>
          </w:tcPr>
          <w:p w:rsidR="00CB0443" w:rsidRDefault="009379F9">
            <w:pPr>
              <w:tabs>
                <w:tab w:val="left" w:pos="1260"/>
              </w:tabs>
              <w:autoSpaceDE w:val="0"/>
              <w:autoSpaceDN w:val="0"/>
              <w:adjustRightInd w:val="0"/>
              <w:rPr>
                <w:rFonts w:ascii="宋体" w:cs="宋体"/>
                <w:b/>
                <w:color w:val="FFFFFF"/>
                <w:kern w:val="0"/>
                <w:szCs w:val="21"/>
              </w:rPr>
            </w:pPr>
            <w:r>
              <w:rPr>
                <w:rFonts w:ascii="宋体" w:cs="宋体" w:hint="eastAsia"/>
                <w:b/>
                <w:color w:val="FFFFFF"/>
                <w:kern w:val="0"/>
                <w:szCs w:val="21"/>
              </w:rPr>
              <w:t>修订人</w:t>
            </w:r>
          </w:p>
        </w:tc>
        <w:tc>
          <w:tcPr>
            <w:tcW w:w="2126" w:type="dxa"/>
            <w:shd w:val="clear" w:color="auto" w:fill="46AAE6"/>
          </w:tcPr>
          <w:p w:rsidR="00CB0443" w:rsidRDefault="009379F9">
            <w:pPr>
              <w:tabs>
                <w:tab w:val="left" w:pos="1260"/>
              </w:tabs>
              <w:autoSpaceDE w:val="0"/>
              <w:autoSpaceDN w:val="0"/>
              <w:adjustRightInd w:val="0"/>
              <w:rPr>
                <w:rFonts w:ascii="宋体" w:cs="宋体"/>
                <w:b/>
                <w:color w:val="FFFFFF"/>
                <w:kern w:val="0"/>
                <w:szCs w:val="21"/>
              </w:rPr>
            </w:pPr>
            <w:r>
              <w:rPr>
                <w:rFonts w:ascii="宋体" w:cs="宋体" w:hint="eastAsia"/>
                <w:b/>
                <w:color w:val="FFFFFF"/>
                <w:kern w:val="0"/>
                <w:szCs w:val="21"/>
              </w:rPr>
              <w:t>审核人</w:t>
            </w:r>
          </w:p>
        </w:tc>
        <w:tc>
          <w:tcPr>
            <w:tcW w:w="2126" w:type="dxa"/>
            <w:shd w:val="clear" w:color="auto" w:fill="46AAE6"/>
          </w:tcPr>
          <w:p w:rsidR="00CB0443" w:rsidRDefault="009379F9">
            <w:pPr>
              <w:tabs>
                <w:tab w:val="left" w:pos="1260"/>
              </w:tabs>
              <w:autoSpaceDE w:val="0"/>
              <w:autoSpaceDN w:val="0"/>
              <w:adjustRightInd w:val="0"/>
              <w:rPr>
                <w:rFonts w:ascii="宋体" w:cs="宋体"/>
                <w:b/>
                <w:color w:val="FFFFFF"/>
                <w:kern w:val="0"/>
                <w:szCs w:val="21"/>
              </w:rPr>
            </w:pPr>
            <w:r>
              <w:rPr>
                <w:rFonts w:ascii="宋体" w:cs="宋体" w:hint="eastAsia"/>
                <w:b/>
                <w:color w:val="FFFFFF"/>
                <w:kern w:val="0"/>
                <w:szCs w:val="21"/>
              </w:rPr>
              <w:t>修订版本</w:t>
            </w:r>
          </w:p>
        </w:tc>
      </w:tr>
      <w:tr w:rsidR="00CB0443">
        <w:trPr>
          <w:jc w:val="right"/>
        </w:trPr>
        <w:tc>
          <w:tcPr>
            <w:tcW w:w="2126" w:type="dxa"/>
            <w:shd w:val="clear" w:color="auto" w:fill="auto"/>
          </w:tcPr>
          <w:p w:rsidR="00CB0443" w:rsidRDefault="009379F9">
            <w:pPr>
              <w:tabs>
                <w:tab w:val="left" w:pos="1260"/>
              </w:tabs>
              <w:autoSpaceDE w:val="0"/>
              <w:autoSpaceDN w:val="0"/>
              <w:adjustRightInd w:val="0"/>
              <w:rPr>
                <w:rFonts w:ascii="宋体" w:cs="宋体"/>
                <w:kern w:val="0"/>
                <w:szCs w:val="21"/>
              </w:rPr>
            </w:pPr>
            <w:r>
              <w:rPr>
                <w:rFonts w:ascii="宋体" w:cs="宋体" w:hint="eastAsia"/>
                <w:kern w:val="0"/>
                <w:szCs w:val="21"/>
              </w:rPr>
              <w:t>2018-1-8</w:t>
            </w:r>
          </w:p>
        </w:tc>
        <w:tc>
          <w:tcPr>
            <w:tcW w:w="2127" w:type="dxa"/>
            <w:shd w:val="clear" w:color="auto" w:fill="auto"/>
          </w:tcPr>
          <w:p w:rsidR="00CB0443" w:rsidRDefault="009379F9">
            <w:pPr>
              <w:tabs>
                <w:tab w:val="left" w:pos="1260"/>
              </w:tabs>
              <w:autoSpaceDE w:val="0"/>
              <w:autoSpaceDN w:val="0"/>
              <w:adjustRightInd w:val="0"/>
              <w:rPr>
                <w:rFonts w:ascii="宋体" w:cs="宋体"/>
                <w:kern w:val="0"/>
                <w:szCs w:val="21"/>
              </w:rPr>
            </w:pPr>
            <w:r>
              <w:rPr>
                <w:rFonts w:ascii="宋体" w:cs="宋体" w:hint="eastAsia"/>
                <w:kern w:val="0"/>
                <w:szCs w:val="21"/>
              </w:rPr>
              <w:t>孙世玮</w:t>
            </w:r>
          </w:p>
        </w:tc>
        <w:tc>
          <w:tcPr>
            <w:tcW w:w="2126" w:type="dxa"/>
            <w:shd w:val="clear" w:color="auto" w:fill="auto"/>
          </w:tcPr>
          <w:p w:rsidR="00CB0443" w:rsidRDefault="00CB0443">
            <w:pPr>
              <w:tabs>
                <w:tab w:val="left" w:pos="1260"/>
              </w:tabs>
              <w:autoSpaceDE w:val="0"/>
              <w:autoSpaceDN w:val="0"/>
              <w:adjustRightInd w:val="0"/>
              <w:rPr>
                <w:rFonts w:ascii="宋体" w:cs="宋体"/>
                <w:kern w:val="0"/>
                <w:szCs w:val="21"/>
              </w:rPr>
            </w:pPr>
          </w:p>
        </w:tc>
        <w:tc>
          <w:tcPr>
            <w:tcW w:w="2126" w:type="dxa"/>
            <w:shd w:val="clear" w:color="auto" w:fill="auto"/>
          </w:tcPr>
          <w:p w:rsidR="00CB0443" w:rsidRDefault="009379F9">
            <w:pPr>
              <w:tabs>
                <w:tab w:val="left" w:pos="1260"/>
              </w:tabs>
              <w:autoSpaceDE w:val="0"/>
              <w:autoSpaceDN w:val="0"/>
              <w:adjustRightInd w:val="0"/>
              <w:rPr>
                <w:rFonts w:ascii="宋体" w:cs="宋体"/>
                <w:kern w:val="0"/>
                <w:szCs w:val="21"/>
              </w:rPr>
            </w:pPr>
            <w:r>
              <w:rPr>
                <w:rFonts w:ascii="宋体" w:cs="宋体" w:hint="eastAsia"/>
                <w:kern w:val="0"/>
                <w:szCs w:val="21"/>
              </w:rPr>
              <w:t>草稿</w:t>
            </w:r>
          </w:p>
        </w:tc>
      </w:tr>
    </w:tbl>
    <w:p w:rsidR="00CB0443" w:rsidRDefault="00CB0443">
      <w:pPr>
        <w:autoSpaceDE w:val="0"/>
        <w:autoSpaceDN w:val="0"/>
        <w:adjustRightInd w:val="0"/>
        <w:ind w:leftChars="600" w:left="1260"/>
        <w:rPr>
          <w:rFonts w:ascii="宋体" w:hAnsi="宋体" w:cs="黑体"/>
          <w:b/>
          <w:kern w:val="0"/>
          <w:szCs w:val="21"/>
        </w:rPr>
      </w:pPr>
    </w:p>
    <w:p w:rsidR="00CB0443" w:rsidRDefault="00CB0443">
      <w:pPr>
        <w:pStyle w:val="10"/>
        <w:sectPr w:rsidR="00CB0443">
          <w:headerReference w:type="default" r:id="rId20"/>
          <w:pgSz w:w="11906" w:h="16838"/>
          <w:pgMar w:top="1134" w:right="1134" w:bottom="1134" w:left="1134" w:header="851" w:footer="992" w:gutter="0"/>
          <w:cols w:space="425"/>
          <w:docGrid w:type="lines" w:linePitch="312"/>
        </w:sectPr>
      </w:pPr>
    </w:p>
    <w:p w:rsidR="00CB0443" w:rsidRDefault="009379F9">
      <w:pPr>
        <w:pStyle w:val="10"/>
      </w:pPr>
      <w:bookmarkStart w:id="0" w:name="_Toc503192247"/>
      <w:r>
        <w:rPr>
          <w:rFonts w:hint="eastAsia"/>
        </w:rPr>
        <w:lastRenderedPageBreak/>
        <w:t>BLE</w:t>
      </w:r>
      <w:r>
        <w:rPr>
          <w:rFonts w:hint="eastAsia"/>
        </w:rPr>
        <w:t>简介</w:t>
      </w:r>
      <w:bookmarkEnd w:id="0"/>
    </w:p>
    <w:p w:rsidR="00CB0443" w:rsidRDefault="009379F9">
      <w:pPr>
        <w:ind w:firstLine="420"/>
      </w:pPr>
      <w:r>
        <w:rPr>
          <w:rFonts w:hint="eastAsia"/>
          <w:lang w:val="sv-SE"/>
        </w:rPr>
        <w:t>Bluetooth</w:t>
      </w:r>
      <w:r>
        <w:rPr>
          <w:rFonts w:ascii="宋体" w:hAnsi="宋体" w:hint="eastAsia"/>
          <w:lang w:val="sv-SE"/>
        </w:rPr>
        <w:t>（</w:t>
      </w:r>
      <w:r>
        <w:rPr>
          <w:rFonts w:ascii="宋体" w:hAnsi="宋体" w:hint="eastAsia"/>
        </w:rPr>
        <w:t>蓝牙</w:t>
      </w:r>
      <w:r>
        <w:rPr>
          <w:rFonts w:ascii="宋体" w:hAnsi="宋体" w:hint="eastAsia"/>
          <w:lang w:val="sv-SE"/>
        </w:rPr>
        <w:t>）</w:t>
      </w:r>
      <w:r>
        <w:rPr>
          <w:rFonts w:ascii="宋体" w:hAnsi="宋体"/>
        </w:rPr>
        <w:t>协议包括两种技术</w:t>
      </w:r>
      <w:r>
        <w:rPr>
          <w:rFonts w:ascii="宋体" w:hAnsi="宋体"/>
          <w:lang w:val="sv-SE"/>
        </w:rPr>
        <w:t>：</w:t>
      </w:r>
      <w:r>
        <w:rPr>
          <w:lang w:val="sv-SE"/>
        </w:rPr>
        <w:t>Basic Rate</w:t>
      </w:r>
      <w:r>
        <w:rPr>
          <w:rFonts w:ascii="宋体" w:hAnsi="宋体"/>
          <w:lang w:val="sv-SE"/>
        </w:rPr>
        <w:t>（</w:t>
      </w:r>
      <w:r>
        <w:rPr>
          <w:rFonts w:ascii="宋体" w:hAnsi="宋体"/>
        </w:rPr>
        <w:t>简称</w:t>
      </w:r>
      <w:r>
        <w:rPr>
          <w:rFonts w:cs="Calibri"/>
          <w:lang w:val="sv-SE"/>
        </w:rPr>
        <w:t>BR</w:t>
      </w:r>
      <w:r>
        <w:rPr>
          <w:rFonts w:ascii="宋体" w:hAnsi="宋体"/>
          <w:lang w:val="sv-SE"/>
        </w:rPr>
        <w:t>）</w:t>
      </w:r>
      <w:r>
        <w:rPr>
          <w:rFonts w:ascii="宋体" w:hAnsi="宋体"/>
        </w:rPr>
        <w:t>和</w:t>
      </w:r>
      <w:r>
        <w:rPr>
          <w:rFonts w:cs="Calibri"/>
          <w:lang w:val="sv-SE"/>
        </w:rPr>
        <w:t>Low Energy</w:t>
      </w:r>
      <w:r>
        <w:rPr>
          <w:rFonts w:ascii="宋体" w:hAnsi="宋体"/>
          <w:lang w:val="sv-SE"/>
        </w:rPr>
        <w:t>（</w:t>
      </w:r>
      <w:r>
        <w:rPr>
          <w:rFonts w:ascii="宋体" w:hAnsi="宋体"/>
        </w:rPr>
        <w:t>简称</w:t>
      </w:r>
      <w:r>
        <w:rPr>
          <w:rFonts w:cs="Calibri"/>
          <w:lang w:val="sv-SE"/>
        </w:rPr>
        <w:t>LE</w:t>
      </w:r>
      <w:r>
        <w:rPr>
          <w:rFonts w:ascii="宋体" w:hAnsi="宋体"/>
          <w:lang w:val="sv-SE"/>
        </w:rPr>
        <w:t>）</w:t>
      </w:r>
      <w:r>
        <w:rPr>
          <w:rFonts w:ascii="宋体" w:hAnsi="宋体"/>
        </w:rPr>
        <w:t>。这两种技术，都包括搜索（</w:t>
      </w:r>
      <w:r>
        <w:rPr>
          <w:rFonts w:cs="Calibri"/>
        </w:rPr>
        <w:t>discovery</w:t>
      </w:r>
      <w:r>
        <w:rPr>
          <w:rFonts w:ascii="宋体" w:hAnsi="宋体"/>
        </w:rPr>
        <w:t>）管理、连接（</w:t>
      </w:r>
      <w:r>
        <w:rPr>
          <w:rFonts w:cs="Calibri"/>
        </w:rPr>
        <w:t>connection</w:t>
      </w:r>
      <w:r>
        <w:rPr>
          <w:rFonts w:ascii="宋体" w:hAnsi="宋体"/>
        </w:rPr>
        <w:t>）管理等机制，但它们是不能互通的！</w:t>
      </w:r>
    </w:p>
    <w:p w:rsidR="00CB0443" w:rsidRDefault="009379F9">
      <w:pPr>
        <w:ind w:firstLine="420"/>
      </w:pPr>
      <w:r>
        <w:t>BR</w:t>
      </w:r>
      <w:r>
        <w:rPr>
          <w:rFonts w:ascii="宋体" w:hAnsi="宋体" w:hint="eastAsia"/>
        </w:rPr>
        <w:t>传输很快，但能量是守恒的，你想传的更快，代价就是消耗更多的能量。而有很多的应用场景，并不关心传输速率，反而非常关心功耗。这就是</w:t>
      </w:r>
      <w:r>
        <w:rPr>
          <w:rFonts w:hint="eastAsia"/>
        </w:rPr>
        <w:t>Bluetooth LE</w:t>
      </w:r>
      <w:r>
        <w:rPr>
          <w:rFonts w:ascii="宋体" w:hAnsi="宋体" w:hint="eastAsia"/>
        </w:rPr>
        <w:t>（称作蓝牙低功耗）产生的背景。</w:t>
      </w:r>
    </w:p>
    <w:p w:rsidR="00CB0443" w:rsidRDefault="009379F9">
      <w:pPr>
        <w:ind w:firstLine="420"/>
      </w:pPr>
      <w:r>
        <w:t>Bluetooth Low Energy</w:t>
      </w:r>
      <w:r>
        <w:rPr>
          <w:rFonts w:ascii="宋体" w:hAnsi="宋体" w:hint="eastAsia"/>
        </w:rPr>
        <w:t>（简称</w:t>
      </w:r>
      <w:r>
        <w:rPr>
          <w:rFonts w:hint="eastAsia"/>
        </w:rPr>
        <w:t>BLE</w:t>
      </w:r>
      <w:r>
        <w:rPr>
          <w:rFonts w:ascii="宋体" w:hAnsi="宋体" w:hint="eastAsia"/>
        </w:rPr>
        <w:t>）是一种低成本、低功耗低功耗</w:t>
      </w:r>
      <w:r>
        <w:rPr>
          <w:rFonts w:hint="eastAsia"/>
        </w:rPr>
        <w:t>(ULP)</w:t>
      </w:r>
      <w:r>
        <w:rPr>
          <w:rFonts w:ascii="宋体" w:hAnsi="宋体" w:hint="eastAsia"/>
        </w:rPr>
        <w:t>无线技术，工作在免许可的</w:t>
      </w:r>
      <w:r>
        <w:rPr>
          <w:rFonts w:cs="Calibri" w:hint="eastAsia"/>
        </w:rPr>
        <w:t>2.4GHz ISM</w:t>
      </w:r>
      <w:r>
        <w:rPr>
          <w:rFonts w:ascii="宋体" w:hAnsi="宋体" w:hint="eastAsia"/>
        </w:rPr>
        <w:t>射频频段。有</w:t>
      </w:r>
      <w:r>
        <w:rPr>
          <w:rFonts w:cs="Calibri" w:hint="eastAsia"/>
        </w:rPr>
        <w:t>BLE4.0, BLE4.1, BLE4.2, BLE 5.0</w:t>
      </w:r>
      <w:r>
        <w:rPr>
          <w:rFonts w:ascii="宋体" w:hAnsi="宋体" w:hint="eastAsia"/>
        </w:rPr>
        <w:t>等多个协议版本。</w:t>
      </w:r>
    </w:p>
    <w:p w:rsidR="00CB0443" w:rsidRDefault="009379F9">
      <w:r>
        <w:rPr>
          <w:rFonts w:ascii="宋体" w:hAnsi="宋体" w:hint="eastAsia"/>
        </w:rPr>
        <w:t>采用可变连接时间间隔，这个间隔根据具体应用可以设置为几毫秒到几秒不等。另外，因为</w:t>
      </w:r>
      <w:r>
        <w:rPr>
          <w:rFonts w:hint="eastAsia"/>
        </w:rPr>
        <w:t>BLE</w:t>
      </w:r>
      <w:r>
        <w:rPr>
          <w:rFonts w:ascii="宋体" w:hAnsi="宋体" w:hint="eastAsia"/>
        </w:rPr>
        <w:t>技术采用非常快速的连接方式，因此平时可以处于“非连接”状态（节省能源），此时链路两端相互间只是知晓对方，只有在必要时才开启链路，然后在尽可能短的时间内关闭链路。</w:t>
      </w:r>
    </w:p>
    <w:p w:rsidR="00CB0443" w:rsidRDefault="009379F9">
      <w:pPr>
        <w:ind w:firstLine="420"/>
      </w:pPr>
      <w:r>
        <w:rPr>
          <w:rFonts w:hint="eastAsia"/>
        </w:rPr>
        <w:t>BLE</w:t>
      </w:r>
      <w:r>
        <w:rPr>
          <w:rFonts w:ascii="宋体" w:hAnsi="宋体" w:hint="eastAsia"/>
        </w:rPr>
        <w:t>的共有两种芯片构成：单模芯片和双模芯片，其中单模芯片是一种只支持蓝牙低能耗技术的芯片。</w:t>
      </w:r>
    </w:p>
    <w:p w:rsidR="00CB0443" w:rsidRDefault="009379F9">
      <w:pPr>
        <w:ind w:firstLine="420"/>
      </w:pPr>
      <w:r>
        <w:rPr>
          <w:rFonts w:hint="eastAsia"/>
        </w:rPr>
        <w:t xml:space="preserve">BLE </w:t>
      </w:r>
      <w:r>
        <w:rPr>
          <w:rFonts w:ascii="宋体" w:hAnsi="宋体" w:hint="eastAsia"/>
        </w:rPr>
        <w:t>将</w:t>
      </w:r>
      <w:r>
        <w:rPr>
          <w:rFonts w:cs="Calibri" w:hint="eastAsia"/>
        </w:rPr>
        <w:t>channel</w:t>
      </w:r>
      <w:r>
        <w:rPr>
          <w:rFonts w:ascii="宋体" w:hAnsi="宋体" w:hint="eastAsia"/>
        </w:rPr>
        <w:t>的个数减少为</w:t>
      </w:r>
      <w:r>
        <w:rPr>
          <w:rFonts w:cs="Calibri" w:hint="eastAsia"/>
        </w:rPr>
        <w:t>40</w:t>
      </w:r>
      <w:r>
        <w:rPr>
          <w:rFonts w:ascii="宋体" w:hAnsi="宋体" w:hint="eastAsia"/>
        </w:rPr>
        <w:t>个，并保留了不少于</w:t>
      </w:r>
      <w:r>
        <w:rPr>
          <w:rFonts w:cs="Calibri" w:hint="eastAsia"/>
        </w:rPr>
        <w:t>3</w:t>
      </w:r>
      <w:r>
        <w:rPr>
          <w:rFonts w:ascii="宋体" w:hAnsi="宋体" w:hint="eastAsia"/>
        </w:rPr>
        <w:t>个的固定</w:t>
      </w:r>
      <w:r>
        <w:rPr>
          <w:rFonts w:cs="Calibri" w:hint="eastAsia"/>
        </w:rPr>
        <w:t>channel</w:t>
      </w:r>
      <w:r>
        <w:rPr>
          <w:rFonts w:ascii="宋体" w:hAnsi="宋体" w:hint="eastAsia"/>
        </w:rPr>
        <w:t>，用于广播通信。为仅仅在剩下的</w:t>
      </w:r>
      <w:r>
        <w:rPr>
          <w:rFonts w:cs="Calibri" w:hint="eastAsia"/>
        </w:rPr>
        <w:t>37</w:t>
      </w:r>
      <w:r>
        <w:rPr>
          <w:rFonts w:ascii="宋体" w:hAnsi="宋体" w:hint="eastAsia"/>
        </w:rPr>
        <w:t>个</w:t>
      </w:r>
      <w:r>
        <w:rPr>
          <w:rFonts w:cs="Calibri" w:hint="eastAsia"/>
        </w:rPr>
        <w:t>data channel</w:t>
      </w:r>
      <w:r>
        <w:rPr>
          <w:rFonts w:ascii="宋体" w:hAnsi="宋体" w:hint="eastAsia"/>
        </w:rPr>
        <w:t>上跳频。正因为这种改变，原有</w:t>
      </w:r>
      <w:r>
        <w:rPr>
          <w:rFonts w:ascii="宋体" w:hAnsi="宋体" w:hint="eastAsia"/>
        </w:rPr>
        <w:t>的搜索</w:t>
      </w:r>
      <w:r>
        <w:rPr>
          <w:rFonts w:cs="Calibri" w:hint="eastAsia"/>
        </w:rPr>
        <w:t>/</w:t>
      </w:r>
      <w:r>
        <w:rPr>
          <w:rFonts w:ascii="宋体" w:hAnsi="宋体" w:hint="eastAsia"/>
        </w:rPr>
        <w:t>连接</w:t>
      </w:r>
      <w:r>
        <w:rPr>
          <w:rFonts w:cs="Calibri" w:hint="eastAsia"/>
        </w:rPr>
        <w:t>/</w:t>
      </w:r>
      <w:r>
        <w:rPr>
          <w:rFonts w:ascii="宋体" w:hAnsi="宋体" w:hint="eastAsia"/>
        </w:rPr>
        <w:t>配对等概念，在</w:t>
      </w:r>
      <w:r>
        <w:rPr>
          <w:rFonts w:cs="Calibri" w:hint="eastAsia"/>
        </w:rPr>
        <w:t>BLE</w:t>
      </w:r>
      <w:r>
        <w:rPr>
          <w:rFonts w:ascii="宋体" w:hAnsi="宋体" w:hint="eastAsia"/>
        </w:rPr>
        <w:t>上就不再存在了，取而代之的是</w:t>
      </w:r>
      <w:r>
        <w:rPr>
          <w:rFonts w:cs="Calibri" w:hint="eastAsia"/>
        </w:rPr>
        <w:t>Advertisor</w:t>
      </w:r>
      <w:r>
        <w:rPr>
          <w:rFonts w:ascii="宋体" w:hAnsi="宋体" w:hint="eastAsia"/>
        </w:rPr>
        <w:t>、</w:t>
      </w:r>
      <w:r>
        <w:rPr>
          <w:rFonts w:cs="Calibri" w:hint="eastAsia"/>
        </w:rPr>
        <w:t>Initiator</w:t>
      </w:r>
      <w:r>
        <w:rPr>
          <w:rFonts w:ascii="宋体" w:hAnsi="宋体" w:hint="eastAsia"/>
        </w:rPr>
        <w:t>等概念。</w:t>
      </w:r>
    </w:p>
    <w:p w:rsidR="00CB0443" w:rsidRDefault="00CB0443"/>
    <w:p w:rsidR="00CB0443" w:rsidRDefault="009379F9">
      <w:pPr>
        <w:widowControl/>
        <w:jc w:val="left"/>
        <w:rPr>
          <w:b/>
          <w:bCs/>
          <w:kern w:val="44"/>
          <w:sz w:val="44"/>
          <w:szCs w:val="44"/>
        </w:rPr>
      </w:pPr>
      <w:r>
        <w:br w:type="page"/>
      </w:r>
    </w:p>
    <w:p w:rsidR="00CB0443" w:rsidRDefault="009379F9">
      <w:pPr>
        <w:pStyle w:val="10"/>
      </w:pPr>
      <w:bookmarkStart w:id="1" w:name="_Toc503192248"/>
      <w:r>
        <w:rPr>
          <w:rFonts w:hint="eastAsia"/>
        </w:rPr>
        <w:lastRenderedPageBreak/>
        <w:t>BLE</w:t>
      </w:r>
      <w:r>
        <w:rPr>
          <w:rFonts w:hint="eastAsia"/>
        </w:rPr>
        <w:t>核心系统结构介绍</w:t>
      </w:r>
      <w:bookmarkEnd w:id="1"/>
    </w:p>
    <w:p w:rsidR="00CB0443" w:rsidRDefault="009379F9">
      <w:pPr>
        <w:ind w:firstLine="420"/>
      </w:pPr>
      <w:r>
        <w:t>尽管每项部署都有具体要求（详见蓝牙规格），但蓝牙核心系统结构有许多统一要素。该系统包含射频收发器、基带和协议栈，支持设备连接和交换各类数据。</w:t>
      </w:r>
    </w:p>
    <w:p w:rsidR="00CB0443" w:rsidRDefault="009379F9">
      <w:pPr>
        <w:ind w:firstLine="420"/>
      </w:pPr>
      <w:r>
        <w:t>蓝牙设备交换根据蓝牙规格协议信号。核心系统协议包括射频</w:t>
      </w:r>
      <w:r>
        <w:t xml:space="preserve"> (RF) </w:t>
      </w:r>
      <w:r>
        <w:t>协议、链路控制</w:t>
      </w:r>
      <w:r>
        <w:t xml:space="preserve"> (LC) </w:t>
      </w:r>
      <w:r>
        <w:t>协议、链路管理器</w:t>
      </w:r>
      <w:r>
        <w:t xml:space="preserve"> (LM) </w:t>
      </w:r>
      <w:r>
        <w:t>协议以及逻辑链路控制和适配协议</w:t>
      </w:r>
      <w:r>
        <w:t xml:space="preserve"> (L2CAP)</w:t>
      </w:r>
      <w:r>
        <w:t>，蓝牙规格详细定义了这些协议。</w:t>
      </w:r>
    </w:p>
    <w:p w:rsidR="00CB0443" w:rsidRDefault="009379F9">
      <w:pPr>
        <w:ind w:firstLine="420"/>
      </w:pPr>
      <w:r>
        <w:t>最低的三个系统层</w:t>
      </w:r>
      <w:r>
        <w:t>—</w:t>
      </w:r>
      <w:r>
        <w:t>射频、链路控制和链路管理器协议</w:t>
      </w:r>
      <w:r>
        <w:t>—</w:t>
      </w:r>
      <w:r>
        <w:t>通常被归属于称为蓝牙控制器的子系统。这是一种采用可选标准接口</w:t>
      </w:r>
      <w:r>
        <w:t>—</w:t>
      </w:r>
      <w:r>
        <w:t>主机控制器接口</w:t>
      </w:r>
      <w:r>
        <w:t xml:space="preserve"> (HCI)—</w:t>
      </w:r>
      <w:r>
        <w:t>的通用部署，支持与蓝牙系统的其他设备（即蓝牙主机）进行双向通信。</w:t>
      </w:r>
    </w:p>
    <w:p w:rsidR="00CB0443" w:rsidRDefault="009379F9">
      <w:r>
        <w:t>主控制器可能是以下配置之一，具体取决于用例：</w:t>
      </w:r>
    </w:p>
    <w:p w:rsidR="00CB0443" w:rsidRDefault="009379F9">
      <w:pPr>
        <w:numPr>
          <w:ilvl w:val="0"/>
          <w:numId w:val="6"/>
        </w:numPr>
      </w:pPr>
      <w:r>
        <w:t xml:space="preserve">BR/EDR </w:t>
      </w:r>
      <w:r>
        <w:t>控制器，包括射频、基带、链路管理器和可选</w:t>
      </w:r>
      <w:r>
        <w:t xml:space="preserve"> HCI</w:t>
      </w:r>
    </w:p>
    <w:p w:rsidR="00CB0443" w:rsidRDefault="009379F9">
      <w:pPr>
        <w:numPr>
          <w:ilvl w:val="0"/>
          <w:numId w:val="6"/>
        </w:numPr>
      </w:pPr>
      <w:r>
        <w:t xml:space="preserve">LE </w:t>
      </w:r>
      <w:r>
        <w:t>控制器，包括</w:t>
      </w:r>
      <w:r>
        <w:t xml:space="preserve"> LE PHY</w:t>
      </w:r>
      <w:r>
        <w:t>、链路层和可选</w:t>
      </w:r>
      <w:r>
        <w:t xml:space="preserve"> HCI</w:t>
      </w:r>
    </w:p>
    <w:p w:rsidR="00CB0443" w:rsidRDefault="009379F9">
      <w:pPr>
        <w:numPr>
          <w:ilvl w:val="0"/>
          <w:numId w:val="6"/>
        </w:numPr>
      </w:pPr>
      <w:r>
        <w:t xml:space="preserve">BR/EDR </w:t>
      </w:r>
      <w:r>
        <w:t>组合控制器和</w:t>
      </w:r>
      <w:r>
        <w:t xml:space="preserve"> LE </w:t>
      </w:r>
      <w:r>
        <w:t>控制器，组合控制器共享一个蓝牙设备地址</w:t>
      </w:r>
    </w:p>
    <w:p w:rsidR="00CB0443" w:rsidRDefault="009379F9">
      <w:pPr>
        <w:ind w:firstLine="360"/>
      </w:pPr>
      <w:r>
        <w:t>蓝牙规格通过定义等效层之间交换的协议信息来实现系统之间的互操作性。</w:t>
      </w:r>
      <w:r>
        <w:t>它还通过定义蓝牙控制器和蓝牙主机之间的公用接口来实现独立蓝牙子系统之间的互操作性。</w:t>
      </w:r>
    </w:p>
    <w:p w:rsidR="00CB0443" w:rsidRDefault="009379F9">
      <w:pPr>
        <w:jc w:val="left"/>
      </w:pPr>
      <w:r>
        <w:rPr>
          <w:rFonts w:hint="eastAsia"/>
        </w:rPr>
        <w:t>蓝牙系统结构如下图所示：</w:t>
      </w:r>
    </w:p>
    <w:p w:rsidR="00CB0443" w:rsidRDefault="009379F9">
      <w:pPr>
        <w:jc w:val="center"/>
      </w:pPr>
      <w:r>
        <w:rPr>
          <w:noProof/>
        </w:rPr>
        <w:drawing>
          <wp:inline distT="0" distB="0" distL="0" distR="0">
            <wp:extent cx="5274310" cy="3574415"/>
            <wp:effectExtent l="19050" t="0" r="2540" b="0"/>
            <wp:docPr id="61" name="图片 13" descr="http://img.blog.csdn.net/20160618163548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3" descr="http://img.blog.csdn.net/20160618163548436"/>
                    <pic:cNvPicPr>
                      <a:picLocks noChangeAspect="1" noChangeArrowheads="1"/>
                    </pic:cNvPicPr>
                  </pic:nvPicPr>
                  <pic:blipFill>
                    <a:blip r:embed="rId21"/>
                    <a:srcRect/>
                    <a:stretch>
                      <a:fillRect/>
                    </a:stretch>
                  </pic:blipFill>
                  <pic:spPr>
                    <a:xfrm>
                      <a:off x="0" y="0"/>
                      <a:ext cx="5274310" cy="3574429"/>
                    </a:xfrm>
                    <a:prstGeom prst="rect">
                      <a:avLst/>
                    </a:prstGeom>
                    <a:noFill/>
                    <a:ln w="9525">
                      <a:noFill/>
                      <a:miter lim="800000"/>
                      <a:headEnd/>
                      <a:tailEnd/>
                    </a:ln>
                  </pic:spPr>
                </pic:pic>
              </a:graphicData>
            </a:graphic>
          </wp:inline>
        </w:drawing>
      </w:r>
    </w:p>
    <w:p w:rsidR="00CB0443" w:rsidRDefault="00CB0443"/>
    <w:p w:rsidR="00CB0443" w:rsidRDefault="009379F9">
      <w:pPr>
        <w:widowControl/>
        <w:jc w:val="left"/>
        <w:rPr>
          <w:rFonts w:ascii="Arial" w:eastAsia="黑体" w:hAnsi="Arial" w:cs="Arial"/>
          <w:b/>
          <w:bCs/>
          <w:sz w:val="44"/>
          <w:szCs w:val="44"/>
          <w:lang w:val="sv-SE"/>
        </w:rPr>
      </w:pPr>
      <w:bookmarkStart w:id="2" w:name="_Toc503192249"/>
      <w:r>
        <w:br w:type="page"/>
      </w:r>
    </w:p>
    <w:p w:rsidR="00CB0443" w:rsidRDefault="009379F9">
      <w:pPr>
        <w:pStyle w:val="10"/>
      </w:pPr>
      <w:r>
        <w:rPr>
          <w:rFonts w:hint="eastAsia"/>
        </w:rPr>
        <w:lastRenderedPageBreak/>
        <w:t>BLE</w:t>
      </w:r>
      <w:r>
        <w:rPr>
          <w:rFonts w:hint="eastAsia"/>
        </w:rPr>
        <w:t>之物理层（</w:t>
      </w:r>
      <w:r>
        <w:rPr>
          <w:rFonts w:hint="eastAsia"/>
        </w:rPr>
        <w:t>PHY</w:t>
      </w:r>
      <w:r>
        <w:rPr>
          <w:rFonts w:hint="eastAsia"/>
        </w:rPr>
        <w:t>）</w:t>
      </w:r>
      <w:bookmarkEnd w:id="2"/>
    </w:p>
    <w:p w:rsidR="00CB0443" w:rsidRDefault="009379F9">
      <w:r>
        <w:t>通过蓝牙通信信道控制</w:t>
      </w:r>
      <w:r>
        <w:t xml:space="preserve"> 2.4Ghz </w:t>
      </w:r>
      <w:r>
        <w:t>射频的传输</w:t>
      </w:r>
      <w:r>
        <w:t>/</w:t>
      </w:r>
      <w:r>
        <w:t>接收。</w:t>
      </w:r>
      <w:r>
        <w:t xml:space="preserve">BR/EDR </w:t>
      </w:r>
      <w:r>
        <w:t>提供的信道较多但带宽较窄，而</w:t>
      </w:r>
      <w:r>
        <w:t xml:space="preserve"> LE </w:t>
      </w:r>
      <w:r>
        <w:t>使用的信道较少但带宽较宽。</w:t>
      </w:r>
    </w:p>
    <w:p w:rsidR="00CB0443" w:rsidRDefault="00CB0443"/>
    <w:p w:rsidR="00CB0443" w:rsidRDefault="009379F9">
      <w:pPr>
        <w:pStyle w:val="20"/>
      </w:pPr>
      <w:bookmarkStart w:id="3" w:name="_Toc503192250"/>
      <w:r>
        <w:rPr>
          <w:rFonts w:hint="eastAsia"/>
        </w:rPr>
        <w:t>频率和信道</w:t>
      </w:r>
      <w:bookmarkEnd w:id="3"/>
    </w:p>
    <w:p w:rsidR="00CB0443" w:rsidRDefault="009379F9">
      <w:pPr>
        <w:rPr>
          <w:lang w:val="sv-SE"/>
        </w:rPr>
      </w:pPr>
      <w:r>
        <w:rPr>
          <w:rFonts w:hint="eastAsia"/>
          <w:lang w:val="sv-SE"/>
        </w:rPr>
        <w:t>BLE</w:t>
      </w:r>
      <w:r>
        <w:rPr>
          <w:rFonts w:hint="eastAsia"/>
        </w:rPr>
        <w:t>工作在</w:t>
      </w:r>
      <w:r>
        <w:rPr>
          <w:lang w:val="sv-SE"/>
        </w:rPr>
        <w:t xml:space="preserve">2.4G ISM </w:t>
      </w:r>
      <w:r>
        <w:rPr>
          <w:rFonts w:hint="eastAsia"/>
        </w:rPr>
        <w:t>频段</w:t>
      </w:r>
      <w:r>
        <w:rPr>
          <w:rFonts w:hint="eastAsia"/>
          <w:lang w:val="sv-SE"/>
        </w:rPr>
        <w:t>（</w:t>
      </w:r>
      <w:r>
        <w:rPr>
          <w:lang w:val="sv-SE"/>
        </w:rPr>
        <w:t>2400-2483.5MHz</w:t>
      </w:r>
      <w:r>
        <w:rPr>
          <w:rFonts w:hint="eastAsia"/>
          <w:lang w:val="sv-SE"/>
        </w:rPr>
        <w:t>），</w:t>
      </w:r>
      <w:r>
        <w:rPr>
          <w:rFonts w:hint="eastAsia"/>
        </w:rPr>
        <w:t>共分为</w:t>
      </w:r>
      <w:r>
        <w:rPr>
          <w:rFonts w:hint="eastAsia"/>
          <w:lang w:val="sv-SE"/>
        </w:rPr>
        <w:t>40</w:t>
      </w:r>
      <w:r>
        <w:rPr>
          <w:rFonts w:hint="eastAsia"/>
        </w:rPr>
        <w:t>个信道</w:t>
      </w:r>
      <w:r>
        <w:rPr>
          <w:rFonts w:hint="eastAsia"/>
          <w:lang w:val="sv-SE"/>
        </w:rPr>
        <w:t>，</w:t>
      </w:r>
      <w:r>
        <w:rPr>
          <w:rFonts w:hint="eastAsia"/>
        </w:rPr>
        <w:t>中心频率为</w:t>
      </w:r>
      <w:r>
        <w:rPr>
          <w:rFonts w:hint="eastAsia"/>
          <w:lang w:val="sv-SE"/>
        </w:rPr>
        <w:t xml:space="preserve">2402 + k * 2MHz </w:t>
      </w:r>
      <w:r>
        <w:rPr>
          <w:rFonts w:hint="eastAsia"/>
          <w:lang w:val="sv-SE"/>
        </w:rPr>
        <w:t>，</w:t>
      </w:r>
      <w:r>
        <w:rPr>
          <w:rFonts w:hint="eastAsia"/>
        </w:rPr>
        <w:t>其中</w:t>
      </w:r>
      <w:r>
        <w:rPr>
          <w:rFonts w:hint="eastAsia"/>
          <w:lang w:val="sv-SE"/>
        </w:rPr>
        <w:t>k=0,1,</w:t>
      </w:r>
      <w:r>
        <w:rPr>
          <w:lang w:val="sv-SE"/>
        </w:rPr>
        <w:t>……</w:t>
      </w:r>
      <w:r>
        <w:rPr>
          <w:rFonts w:hint="eastAsia"/>
          <w:lang w:val="sv-SE"/>
        </w:rPr>
        <w:t>,39</w:t>
      </w:r>
      <w:r>
        <w:rPr>
          <w:rFonts w:hint="eastAsia"/>
        </w:rPr>
        <w:t>。</w:t>
      </w:r>
    </w:p>
    <w:p w:rsidR="00CB0443" w:rsidRDefault="009379F9">
      <w:pPr>
        <w:widowControl/>
        <w:jc w:val="left"/>
        <w:rPr>
          <w:rFonts w:ascii="Arial" w:eastAsia="黑体" w:hAnsi="Arial"/>
          <w:b/>
          <w:bCs/>
          <w:sz w:val="36"/>
          <w:szCs w:val="36"/>
          <w:lang w:val="sv-SE"/>
        </w:rPr>
      </w:pPr>
      <w:bookmarkStart w:id="4" w:name="_Toc503192251"/>
      <w:r w:rsidRPr="00C27205">
        <w:rPr>
          <w:lang w:val="sv-SE"/>
        </w:rPr>
        <w:br w:type="page"/>
      </w:r>
    </w:p>
    <w:p w:rsidR="00CB0443" w:rsidRDefault="009379F9">
      <w:pPr>
        <w:pStyle w:val="20"/>
      </w:pPr>
      <w:r>
        <w:rPr>
          <w:rFonts w:hint="eastAsia"/>
        </w:rPr>
        <w:lastRenderedPageBreak/>
        <w:t>发送器特点</w:t>
      </w:r>
      <w:bookmarkEnd w:id="4"/>
    </w:p>
    <w:p w:rsidR="00CB0443" w:rsidRDefault="009379F9">
      <w:pPr>
        <w:pStyle w:val="20"/>
      </w:pPr>
      <w:bookmarkStart w:id="5" w:name="_Toc503192252"/>
      <w:r>
        <w:rPr>
          <w:rFonts w:hint="eastAsia"/>
        </w:rPr>
        <w:t>发送功率</w:t>
      </w:r>
      <w:bookmarkEnd w:id="5"/>
    </w:p>
    <w:tbl>
      <w:tblPr>
        <w:tblStyle w:val="af3"/>
        <w:tblW w:w="8522" w:type="dxa"/>
        <w:tblLayout w:type="fixed"/>
        <w:tblLook w:val="04A0"/>
      </w:tblPr>
      <w:tblGrid>
        <w:gridCol w:w="2840"/>
        <w:gridCol w:w="2841"/>
        <w:gridCol w:w="2841"/>
      </w:tblGrid>
      <w:tr w:rsidR="00CB0443">
        <w:tc>
          <w:tcPr>
            <w:tcW w:w="2840" w:type="dxa"/>
          </w:tcPr>
          <w:p w:rsidR="00CB0443" w:rsidRDefault="009379F9">
            <w:bookmarkStart w:id="6" w:name="OLE_LINK3"/>
            <w:bookmarkStart w:id="7" w:name="OLE_LINK4"/>
            <w:r>
              <w:rPr>
                <w:rFonts w:hint="eastAsia"/>
              </w:rPr>
              <w:t>协议版本</w:t>
            </w:r>
          </w:p>
        </w:tc>
        <w:tc>
          <w:tcPr>
            <w:tcW w:w="2841" w:type="dxa"/>
          </w:tcPr>
          <w:p w:rsidR="00CB0443" w:rsidRDefault="009379F9">
            <w:r>
              <w:rPr>
                <w:rFonts w:hint="eastAsia"/>
              </w:rPr>
              <w:t>最小发送功率</w:t>
            </w:r>
          </w:p>
        </w:tc>
        <w:tc>
          <w:tcPr>
            <w:tcW w:w="2841" w:type="dxa"/>
          </w:tcPr>
          <w:p w:rsidR="00CB0443" w:rsidRDefault="009379F9">
            <w:r>
              <w:rPr>
                <w:rFonts w:hint="eastAsia"/>
              </w:rPr>
              <w:t>最大发送功率</w:t>
            </w:r>
          </w:p>
        </w:tc>
      </w:tr>
      <w:tr w:rsidR="00CB0443">
        <w:tc>
          <w:tcPr>
            <w:tcW w:w="2840" w:type="dxa"/>
          </w:tcPr>
          <w:p w:rsidR="00CB0443" w:rsidRDefault="009379F9">
            <w:r>
              <w:rPr>
                <w:rFonts w:hint="eastAsia"/>
              </w:rPr>
              <w:t>V4.0</w:t>
            </w:r>
          </w:p>
        </w:tc>
        <w:tc>
          <w:tcPr>
            <w:tcW w:w="2841" w:type="dxa"/>
          </w:tcPr>
          <w:p w:rsidR="00CB0443" w:rsidRDefault="009379F9">
            <w:r>
              <w:rPr>
                <w:rFonts w:hint="eastAsia"/>
              </w:rPr>
              <w:t>0.01mW(-20dBm)</w:t>
            </w:r>
          </w:p>
        </w:tc>
        <w:tc>
          <w:tcPr>
            <w:tcW w:w="2841" w:type="dxa"/>
          </w:tcPr>
          <w:p w:rsidR="00CB0443" w:rsidRDefault="009379F9">
            <w:r>
              <w:rPr>
                <w:rFonts w:hint="eastAsia"/>
              </w:rPr>
              <w:t>10mW(10dBm)</w:t>
            </w:r>
          </w:p>
        </w:tc>
      </w:tr>
      <w:tr w:rsidR="00CB0443">
        <w:tc>
          <w:tcPr>
            <w:tcW w:w="2840" w:type="dxa"/>
          </w:tcPr>
          <w:p w:rsidR="00CB0443" w:rsidRDefault="009379F9">
            <w:r>
              <w:rPr>
                <w:rFonts w:hint="eastAsia"/>
              </w:rPr>
              <w:t>V4.1</w:t>
            </w:r>
          </w:p>
        </w:tc>
        <w:tc>
          <w:tcPr>
            <w:tcW w:w="2841" w:type="dxa"/>
          </w:tcPr>
          <w:p w:rsidR="00CB0443" w:rsidRDefault="009379F9">
            <w:r>
              <w:rPr>
                <w:rFonts w:hint="eastAsia"/>
              </w:rPr>
              <w:t>0.01mW(-20dBm)</w:t>
            </w:r>
          </w:p>
        </w:tc>
        <w:tc>
          <w:tcPr>
            <w:tcW w:w="2841" w:type="dxa"/>
          </w:tcPr>
          <w:p w:rsidR="00CB0443" w:rsidRDefault="009379F9">
            <w:r>
              <w:rPr>
                <w:rFonts w:hint="eastAsia"/>
              </w:rPr>
              <w:t>10mW(10dBm)</w:t>
            </w:r>
          </w:p>
        </w:tc>
      </w:tr>
      <w:tr w:rsidR="00CB0443">
        <w:tc>
          <w:tcPr>
            <w:tcW w:w="2840" w:type="dxa"/>
          </w:tcPr>
          <w:p w:rsidR="00CB0443" w:rsidRDefault="009379F9">
            <w:r>
              <w:rPr>
                <w:rFonts w:hint="eastAsia"/>
              </w:rPr>
              <w:t>V4.2</w:t>
            </w:r>
          </w:p>
        </w:tc>
        <w:tc>
          <w:tcPr>
            <w:tcW w:w="2841" w:type="dxa"/>
          </w:tcPr>
          <w:p w:rsidR="00CB0443" w:rsidRDefault="009379F9">
            <w:r>
              <w:rPr>
                <w:rFonts w:hint="eastAsia"/>
              </w:rPr>
              <w:t>0.01mW(-20dBm)</w:t>
            </w:r>
          </w:p>
        </w:tc>
        <w:tc>
          <w:tcPr>
            <w:tcW w:w="2841" w:type="dxa"/>
          </w:tcPr>
          <w:p w:rsidR="00CB0443" w:rsidRDefault="009379F9">
            <w:r>
              <w:rPr>
                <w:rFonts w:hint="eastAsia"/>
              </w:rPr>
              <w:t>10mW(10dBm)</w:t>
            </w:r>
          </w:p>
        </w:tc>
      </w:tr>
      <w:tr w:rsidR="00CB0443">
        <w:tc>
          <w:tcPr>
            <w:tcW w:w="2840" w:type="dxa"/>
          </w:tcPr>
          <w:p w:rsidR="00CB0443" w:rsidRDefault="009379F9">
            <w:r>
              <w:rPr>
                <w:rFonts w:hint="eastAsia"/>
              </w:rPr>
              <w:t>V5.0</w:t>
            </w:r>
          </w:p>
        </w:tc>
        <w:tc>
          <w:tcPr>
            <w:tcW w:w="2841" w:type="dxa"/>
          </w:tcPr>
          <w:p w:rsidR="00CB0443" w:rsidRDefault="009379F9">
            <w:r>
              <w:rPr>
                <w:rFonts w:hint="eastAsia"/>
              </w:rPr>
              <w:t>0.01mW(-20dBm)</w:t>
            </w:r>
          </w:p>
        </w:tc>
        <w:tc>
          <w:tcPr>
            <w:tcW w:w="2841" w:type="dxa"/>
          </w:tcPr>
          <w:p w:rsidR="00CB0443" w:rsidRDefault="009379F9">
            <w:r>
              <w:rPr>
                <w:rFonts w:hint="eastAsia"/>
              </w:rPr>
              <w:t>100mW(20dBm)</w:t>
            </w:r>
          </w:p>
        </w:tc>
      </w:tr>
    </w:tbl>
    <w:p w:rsidR="00CB0443" w:rsidRDefault="009379F9">
      <w:pPr>
        <w:pStyle w:val="30"/>
      </w:pPr>
      <w:bookmarkStart w:id="8" w:name="_Toc503192253"/>
      <w:bookmarkEnd w:id="6"/>
      <w:bookmarkEnd w:id="7"/>
      <w:r>
        <w:rPr>
          <w:rFonts w:hint="eastAsia"/>
        </w:rPr>
        <w:t>发送功率等级</w:t>
      </w:r>
      <w:bookmarkEnd w:id="8"/>
    </w:p>
    <w:p w:rsidR="00CB0443" w:rsidRDefault="009379F9">
      <w:r>
        <w:rPr>
          <w:rFonts w:hint="eastAsia"/>
        </w:rPr>
        <w:t>V4.0</w:t>
      </w:r>
      <w:r>
        <w:rPr>
          <w:rFonts w:hint="eastAsia"/>
        </w:rPr>
        <w:t>、</w:t>
      </w:r>
      <w:r>
        <w:rPr>
          <w:rFonts w:hint="eastAsia"/>
        </w:rPr>
        <w:t>V4.1</w:t>
      </w:r>
      <w:r>
        <w:rPr>
          <w:rFonts w:hint="eastAsia"/>
        </w:rPr>
        <w:t>、</w:t>
      </w:r>
      <w:r>
        <w:rPr>
          <w:rFonts w:hint="eastAsia"/>
        </w:rPr>
        <w:t>V4.2</w:t>
      </w:r>
      <w:r>
        <w:rPr>
          <w:rFonts w:hint="eastAsia"/>
        </w:rPr>
        <w:t>中的定义：</w:t>
      </w:r>
    </w:p>
    <w:p w:rsidR="00CB0443" w:rsidRDefault="009379F9">
      <w:r>
        <w:rPr>
          <w:rFonts w:hint="eastAsia"/>
          <w:noProof/>
        </w:rPr>
        <w:drawing>
          <wp:inline distT="0" distB="0" distL="0" distR="0">
            <wp:extent cx="5274310" cy="2250440"/>
            <wp:effectExtent l="19050" t="0" r="2540" b="0"/>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noChangeArrowheads="1"/>
                    </pic:cNvPicPr>
                  </pic:nvPicPr>
                  <pic:blipFill>
                    <a:blip r:embed="rId22"/>
                    <a:srcRect/>
                    <a:stretch>
                      <a:fillRect/>
                    </a:stretch>
                  </pic:blipFill>
                  <pic:spPr>
                    <a:xfrm>
                      <a:off x="0" y="0"/>
                      <a:ext cx="5274310" cy="2250994"/>
                    </a:xfrm>
                    <a:prstGeom prst="rect">
                      <a:avLst/>
                    </a:prstGeom>
                    <a:noFill/>
                    <a:ln w="9525">
                      <a:noFill/>
                      <a:miter lim="800000"/>
                      <a:headEnd/>
                      <a:tailEnd/>
                    </a:ln>
                  </pic:spPr>
                </pic:pic>
              </a:graphicData>
            </a:graphic>
          </wp:inline>
        </w:drawing>
      </w:r>
    </w:p>
    <w:p w:rsidR="00CB0443" w:rsidRDefault="009379F9">
      <w:r>
        <w:rPr>
          <w:rFonts w:hint="eastAsia"/>
        </w:rPr>
        <w:t>V5.0</w:t>
      </w:r>
      <w:r>
        <w:rPr>
          <w:rFonts w:hint="eastAsia"/>
        </w:rPr>
        <w:t>中的定义：</w:t>
      </w:r>
    </w:p>
    <w:p w:rsidR="00CB0443" w:rsidRDefault="009379F9">
      <w:r>
        <w:rPr>
          <w:noProof/>
        </w:rPr>
        <w:drawing>
          <wp:inline distT="0" distB="0" distL="0" distR="0">
            <wp:extent cx="5274310" cy="1443355"/>
            <wp:effectExtent l="19050" t="0" r="2540" b="0"/>
            <wp:docPr id="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1"/>
                    <pic:cNvPicPr>
                      <a:picLocks noChangeAspect="1" noChangeArrowheads="1"/>
                    </pic:cNvPicPr>
                  </pic:nvPicPr>
                  <pic:blipFill>
                    <a:blip r:embed="rId23"/>
                    <a:srcRect/>
                    <a:stretch>
                      <a:fillRect/>
                    </a:stretch>
                  </pic:blipFill>
                  <pic:spPr>
                    <a:xfrm>
                      <a:off x="0" y="0"/>
                      <a:ext cx="5274310" cy="1443931"/>
                    </a:xfrm>
                    <a:prstGeom prst="rect">
                      <a:avLst/>
                    </a:prstGeom>
                    <a:noFill/>
                    <a:ln w="9525">
                      <a:noFill/>
                      <a:miter lim="800000"/>
                      <a:headEnd/>
                      <a:tailEnd/>
                    </a:ln>
                  </pic:spPr>
                </pic:pic>
              </a:graphicData>
            </a:graphic>
          </wp:inline>
        </w:drawing>
      </w:r>
    </w:p>
    <w:p w:rsidR="00CB0443" w:rsidRDefault="009379F9">
      <w:pPr>
        <w:pStyle w:val="30"/>
      </w:pPr>
      <w:bookmarkStart w:id="9" w:name="_Toc503192254"/>
      <w:r>
        <w:rPr>
          <w:rFonts w:hint="eastAsia"/>
        </w:rPr>
        <w:t>调制方式</w:t>
      </w:r>
      <w:bookmarkEnd w:id="9"/>
    </w:p>
    <w:p w:rsidR="00CB0443" w:rsidRDefault="009379F9">
      <w:r>
        <w:t xml:space="preserve">The modulation is Gaussian Frequency Shift Keying (GFSK) with a </w:t>
      </w:r>
      <w:r>
        <w:t>bandwidth-</w:t>
      </w:r>
    </w:p>
    <w:p w:rsidR="00CB0443" w:rsidRDefault="009379F9">
      <w:r>
        <w:t xml:space="preserve">bit period product BT=0.5. The modulation index shall be between 0.45 and </w:t>
      </w:r>
    </w:p>
    <w:p w:rsidR="00CB0443" w:rsidRDefault="009379F9">
      <w:r>
        <w:t xml:space="preserve">0.55. A binary one shall be represented by a positive frequency deviation, and </w:t>
      </w:r>
    </w:p>
    <w:p w:rsidR="00CB0443" w:rsidRDefault="009379F9">
      <w:r>
        <w:t>a binary zero shall be represented by a negative frequency deviation.</w:t>
      </w:r>
    </w:p>
    <w:p w:rsidR="00CB0443" w:rsidRDefault="009379F9">
      <w:r>
        <w:rPr>
          <w:rFonts w:hint="eastAsia"/>
          <w:noProof/>
        </w:rPr>
        <w:lastRenderedPageBreak/>
        <w:drawing>
          <wp:inline distT="0" distB="0" distL="0" distR="0">
            <wp:extent cx="5274310" cy="2938145"/>
            <wp:effectExtent l="19050" t="0" r="2540" b="0"/>
            <wp:docPr id="26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7"/>
                    <pic:cNvPicPr>
                      <a:picLocks noChangeAspect="1" noChangeArrowheads="1"/>
                    </pic:cNvPicPr>
                  </pic:nvPicPr>
                  <pic:blipFill>
                    <a:blip r:embed="rId24"/>
                    <a:srcRect/>
                    <a:stretch>
                      <a:fillRect/>
                    </a:stretch>
                  </pic:blipFill>
                  <pic:spPr>
                    <a:xfrm>
                      <a:off x="0" y="0"/>
                      <a:ext cx="5274310" cy="2938457"/>
                    </a:xfrm>
                    <a:prstGeom prst="rect">
                      <a:avLst/>
                    </a:prstGeom>
                    <a:noFill/>
                    <a:ln w="9525">
                      <a:noFill/>
                      <a:miter lim="800000"/>
                      <a:headEnd/>
                      <a:tailEnd/>
                    </a:ln>
                  </pic:spPr>
                </pic:pic>
              </a:graphicData>
            </a:graphic>
          </wp:inline>
        </w:drawing>
      </w:r>
    </w:p>
    <w:p w:rsidR="00CB0443" w:rsidRDefault="009379F9">
      <w:r>
        <w:rPr>
          <w:rFonts w:hint="eastAsia"/>
        </w:rPr>
        <w:tab/>
      </w:r>
      <w:r>
        <w:t>Figure 3.1:  GFSK</w:t>
      </w:r>
      <w:r>
        <w:t xml:space="preserve"> parameters definition</w:t>
      </w:r>
    </w:p>
    <w:p w:rsidR="00CB0443" w:rsidRDefault="009379F9">
      <w:r>
        <w:t>For each transmission the minimum frequency deviation,</w:t>
      </w:r>
    </w:p>
    <w:p w:rsidR="00CB0443" w:rsidRDefault="009379F9">
      <w:r>
        <w:t>Fmin = min { |Fmin+ | , Fmin- }</w:t>
      </w:r>
    </w:p>
    <w:p w:rsidR="00CB0443" w:rsidRDefault="009379F9">
      <w:r>
        <w:t>which corresponds to a 1010 sequence, shall be no smaller than ±80% of the</w:t>
      </w:r>
    </w:p>
    <w:p w:rsidR="00CB0443" w:rsidRDefault="009379F9">
      <w:r>
        <w:t>frequency deviation with respect to the transmit frequency, which corre</w:t>
      </w:r>
      <w:r>
        <w:t>sponds</w:t>
      </w:r>
    </w:p>
    <w:p w:rsidR="00CB0443" w:rsidRDefault="009379F9">
      <w:r>
        <w:t>to a 00001111 sequence.</w:t>
      </w:r>
    </w:p>
    <w:p w:rsidR="00CB0443" w:rsidRDefault="009379F9">
      <w:pPr>
        <w:rPr>
          <w:b/>
        </w:rPr>
      </w:pPr>
      <w:r>
        <w:rPr>
          <w:b/>
        </w:rPr>
        <w:t xml:space="preserve">The minimum frequency deviation shall never be less than 185 kHz when </w:t>
      </w:r>
    </w:p>
    <w:p w:rsidR="00CB0443" w:rsidRDefault="009379F9">
      <w:pPr>
        <w:rPr>
          <w:b/>
        </w:rPr>
      </w:pPr>
      <w:r>
        <w:rPr>
          <w:b/>
        </w:rPr>
        <w:t>transmitting at 1 megasymbol per second (Msym/s) symbol rate and never be</w:t>
      </w:r>
    </w:p>
    <w:p w:rsidR="00CB0443" w:rsidRDefault="009379F9">
      <w:pPr>
        <w:rPr>
          <w:b/>
        </w:rPr>
      </w:pPr>
      <w:r>
        <w:rPr>
          <w:b/>
        </w:rPr>
        <w:t xml:space="preserve">less than 370 kHz when transmitting at 2 Msym/s symbol rate. The symbol </w:t>
      </w:r>
    </w:p>
    <w:p w:rsidR="00CB0443" w:rsidRDefault="009379F9">
      <w:r>
        <w:rPr>
          <w:b/>
        </w:rPr>
        <w:t xml:space="preserve">timing </w:t>
      </w:r>
      <w:r>
        <w:rPr>
          <w:b/>
        </w:rPr>
        <w:t>accuracy shall be better than ±50 ppm</w:t>
      </w:r>
      <w:r>
        <w:t>.</w:t>
      </w:r>
    </w:p>
    <w:p w:rsidR="00CB0443" w:rsidRDefault="009379F9">
      <w:r>
        <w:t>The zero crossing error is the time difference between the ideal symbol period</w:t>
      </w:r>
    </w:p>
    <w:p w:rsidR="00CB0443" w:rsidRDefault="009379F9">
      <w:r>
        <w:t xml:space="preserve">and the measured crossing time. This shall be less than ±1/8 of a symbol </w:t>
      </w:r>
    </w:p>
    <w:p w:rsidR="00CB0443" w:rsidRDefault="009379F9">
      <w:r>
        <w:t>period.</w:t>
      </w:r>
    </w:p>
    <w:p w:rsidR="00CB0443" w:rsidRDefault="009379F9">
      <w:pPr>
        <w:pStyle w:val="30"/>
      </w:pPr>
      <w:bookmarkStart w:id="10" w:name="_Toc503192255"/>
      <w:r>
        <w:rPr>
          <w:rFonts w:hint="eastAsia"/>
        </w:rPr>
        <w:t>速率和频偏</w:t>
      </w:r>
      <w:bookmarkEnd w:id="10"/>
    </w:p>
    <w:tbl>
      <w:tblPr>
        <w:tblStyle w:val="af3"/>
        <w:tblW w:w="8522" w:type="dxa"/>
        <w:tblLayout w:type="fixed"/>
        <w:tblLook w:val="04A0"/>
      </w:tblPr>
      <w:tblGrid>
        <w:gridCol w:w="1526"/>
        <w:gridCol w:w="2410"/>
        <w:gridCol w:w="4586"/>
      </w:tblGrid>
      <w:tr w:rsidR="00CB0443">
        <w:tc>
          <w:tcPr>
            <w:tcW w:w="1526" w:type="dxa"/>
          </w:tcPr>
          <w:p w:rsidR="00CB0443" w:rsidRDefault="009379F9">
            <w:r>
              <w:rPr>
                <w:rFonts w:hint="eastAsia"/>
              </w:rPr>
              <w:t>协议版本</w:t>
            </w:r>
          </w:p>
        </w:tc>
        <w:tc>
          <w:tcPr>
            <w:tcW w:w="2410" w:type="dxa"/>
          </w:tcPr>
          <w:p w:rsidR="00CB0443" w:rsidRDefault="009379F9">
            <w:r>
              <w:rPr>
                <w:rFonts w:hint="eastAsia"/>
              </w:rPr>
              <w:t>速率</w:t>
            </w:r>
          </w:p>
        </w:tc>
        <w:tc>
          <w:tcPr>
            <w:tcW w:w="4586" w:type="dxa"/>
          </w:tcPr>
          <w:p w:rsidR="00CB0443" w:rsidRDefault="009379F9">
            <w:r>
              <w:rPr>
                <w:rFonts w:hint="eastAsia"/>
              </w:rPr>
              <w:t>频偏</w:t>
            </w:r>
          </w:p>
        </w:tc>
      </w:tr>
      <w:tr w:rsidR="00CB0443">
        <w:tc>
          <w:tcPr>
            <w:tcW w:w="1526" w:type="dxa"/>
          </w:tcPr>
          <w:p w:rsidR="00CB0443" w:rsidRDefault="009379F9">
            <w:r>
              <w:rPr>
                <w:rFonts w:hint="eastAsia"/>
              </w:rPr>
              <w:t>V4.0</w:t>
            </w:r>
          </w:p>
        </w:tc>
        <w:tc>
          <w:tcPr>
            <w:tcW w:w="2410" w:type="dxa"/>
          </w:tcPr>
          <w:p w:rsidR="00CB0443" w:rsidRDefault="009379F9">
            <w:r>
              <w:t>1Msym/s±1 ppm</w:t>
            </w:r>
          </w:p>
        </w:tc>
        <w:tc>
          <w:tcPr>
            <w:tcW w:w="4586" w:type="dxa"/>
          </w:tcPr>
          <w:p w:rsidR="00CB0443" w:rsidRDefault="009379F9">
            <w:r>
              <w:t xml:space="preserve">never be less than 185kHz </w:t>
            </w:r>
          </w:p>
        </w:tc>
      </w:tr>
      <w:tr w:rsidR="00CB0443">
        <w:tc>
          <w:tcPr>
            <w:tcW w:w="1526" w:type="dxa"/>
          </w:tcPr>
          <w:p w:rsidR="00CB0443" w:rsidRDefault="009379F9">
            <w:r>
              <w:rPr>
                <w:rFonts w:hint="eastAsia"/>
              </w:rPr>
              <w:t>V4.1</w:t>
            </w:r>
          </w:p>
        </w:tc>
        <w:tc>
          <w:tcPr>
            <w:tcW w:w="2410" w:type="dxa"/>
          </w:tcPr>
          <w:p w:rsidR="00CB0443" w:rsidRDefault="009379F9">
            <w:r>
              <w:t>1Msym/s±1 ppm</w:t>
            </w:r>
          </w:p>
        </w:tc>
        <w:tc>
          <w:tcPr>
            <w:tcW w:w="4586" w:type="dxa"/>
          </w:tcPr>
          <w:p w:rsidR="00CB0443" w:rsidRDefault="009379F9">
            <w:r>
              <w:t>never be less than 185kHz</w:t>
            </w:r>
          </w:p>
        </w:tc>
      </w:tr>
      <w:tr w:rsidR="00CB0443">
        <w:tc>
          <w:tcPr>
            <w:tcW w:w="1526" w:type="dxa"/>
          </w:tcPr>
          <w:p w:rsidR="00CB0443" w:rsidRDefault="009379F9">
            <w:r>
              <w:rPr>
                <w:rFonts w:hint="eastAsia"/>
              </w:rPr>
              <w:t>V4.2</w:t>
            </w:r>
          </w:p>
        </w:tc>
        <w:tc>
          <w:tcPr>
            <w:tcW w:w="2410" w:type="dxa"/>
          </w:tcPr>
          <w:p w:rsidR="00CB0443" w:rsidRDefault="009379F9">
            <w:r>
              <w:t>1Msym/s±1 ppm</w:t>
            </w:r>
          </w:p>
        </w:tc>
        <w:tc>
          <w:tcPr>
            <w:tcW w:w="4586" w:type="dxa"/>
          </w:tcPr>
          <w:p w:rsidR="00CB0443" w:rsidRDefault="009379F9">
            <w:r>
              <w:t>never be less than 185kHz</w:t>
            </w:r>
          </w:p>
        </w:tc>
      </w:tr>
      <w:tr w:rsidR="00CB0443">
        <w:tc>
          <w:tcPr>
            <w:tcW w:w="1526" w:type="dxa"/>
          </w:tcPr>
          <w:p w:rsidR="00CB0443" w:rsidRDefault="009379F9">
            <w:r>
              <w:rPr>
                <w:rFonts w:hint="eastAsia"/>
              </w:rPr>
              <w:t>V5.0</w:t>
            </w:r>
          </w:p>
        </w:tc>
        <w:tc>
          <w:tcPr>
            <w:tcW w:w="2410" w:type="dxa"/>
          </w:tcPr>
          <w:p w:rsidR="00CB0443" w:rsidRDefault="009379F9">
            <w:r>
              <w:t>1Msym/s±1 ppm</w:t>
            </w:r>
            <w:r>
              <w:rPr>
                <w:rFonts w:hint="eastAsia"/>
              </w:rPr>
              <w:t>，</w:t>
            </w:r>
          </w:p>
          <w:p w:rsidR="00CB0443" w:rsidRDefault="009379F9">
            <w:r>
              <w:t>,2Msym/s±1 ppm</w:t>
            </w:r>
          </w:p>
        </w:tc>
        <w:tc>
          <w:tcPr>
            <w:tcW w:w="4586" w:type="dxa"/>
          </w:tcPr>
          <w:p w:rsidR="00CB0443" w:rsidRDefault="009379F9">
            <w:r>
              <w:t>never be less than 185kHz</w:t>
            </w:r>
            <w:r>
              <w:rPr>
                <w:rFonts w:hint="eastAsia"/>
              </w:rPr>
              <w:t xml:space="preserve"> at 1</w:t>
            </w:r>
            <w:r>
              <w:t xml:space="preserve"> Msym/s</w:t>
            </w:r>
          </w:p>
          <w:p w:rsidR="00CB0443" w:rsidRDefault="009379F9">
            <w:r>
              <w:t xml:space="preserve">never be less than </w:t>
            </w:r>
            <w:r>
              <w:rPr>
                <w:rFonts w:hint="eastAsia"/>
              </w:rPr>
              <w:t>370</w:t>
            </w:r>
            <w:r>
              <w:t>kHz</w:t>
            </w:r>
            <w:r>
              <w:rPr>
                <w:rFonts w:hint="eastAsia"/>
              </w:rPr>
              <w:t xml:space="preserve"> at 2</w:t>
            </w:r>
            <w:r>
              <w:t xml:space="preserve"> Msym/s</w:t>
            </w:r>
          </w:p>
          <w:p w:rsidR="00CB0443" w:rsidRDefault="00CB0443"/>
        </w:tc>
      </w:tr>
    </w:tbl>
    <w:p w:rsidR="00CB0443" w:rsidRDefault="00CB0443"/>
    <w:p w:rsidR="00CB0443" w:rsidRDefault="009379F9">
      <w:r>
        <w:rPr>
          <w:rFonts w:hint="eastAsia"/>
        </w:rPr>
        <w:t>频率误差</w:t>
      </w:r>
    </w:p>
    <w:p w:rsidR="00CB0443" w:rsidRDefault="009379F9">
      <w:r>
        <w:rPr>
          <w:rFonts w:hint="eastAsia"/>
        </w:rPr>
        <w:t>中心频率误差不能超过±</w:t>
      </w:r>
      <w:r>
        <w:t xml:space="preserve">150 </w:t>
      </w:r>
      <w:r>
        <w:t>kHz</w:t>
      </w:r>
      <w:r>
        <w:rPr>
          <w:rFonts w:hint="eastAsia"/>
        </w:rPr>
        <w:t>，频率漂移要小于</w:t>
      </w:r>
      <w:r>
        <w:t>400 Hz/µs</w:t>
      </w:r>
      <w:r>
        <w:rPr>
          <w:rFonts w:hint="eastAsia"/>
        </w:rPr>
        <w:t>。</w:t>
      </w:r>
    </w:p>
    <w:p w:rsidR="00CB0443" w:rsidRDefault="009379F9">
      <w:pPr>
        <w:widowControl/>
        <w:jc w:val="left"/>
        <w:rPr>
          <w:rFonts w:ascii="Arial" w:eastAsia="黑体" w:hAnsi="Arial"/>
          <w:b/>
          <w:bCs/>
          <w:sz w:val="36"/>
          <w:szCs w:val="36"/>
          <w:lang w:val="sv-SE"/>
        </w:rPr>
      </w:pPr>
      <w:bookmarkStart w:id="11" w:name="_Toc503192256"/>
      <w:r>
        <w:br w:type="page"/>
      </w:r>
    </w:p>
    <w:p w:rsidR="00CB0443" w:rsidRDefault="009379F9">
      <w:pPr>
        <w:pStyle w:val="20"/>
      </w:pPr>
      <w:r>
        <w:rPr>
          <w:rFonts w:hint="eastAsia"/>
        </w:rPr>
        <w:lastRenderedPageBreak/>
        <w:t>接收器特点</w:t>
      </w:r>
      <w:bookmarkEnd w:id="11"/>
    </w:p>
    <w:p w:rsidR="00CB0443" w:rsidRDefault="009379F9">
      <w:pPr>
        <w:pStyle w:val="30"/>
      </w:pPr>
      <w:bookmarkStart w:id="12" w:name="_Toc503192257"/>
      <w:r>
        <w:rPr>
          <w:rFonts w:hint="eastAsia"/>
        </w:rPr>
        <w:t>实际接收灵敏度水平</w:t>
      </w:r>
      <w:bookmarkEnd w:id="12"/>
    </w:p>
    <w:tbl>
      <w:tblPr>
        <w:tblStyle w:val="af3"/>
        <w:tblW w:w="8046" w:type="dxa"/>
        <w:tblLayout w:type="fixed"/>
        <w:tblLook w:val="04A0"/>
      </w:tblPr>
      <w:tblGrid>
        <w:gridCol w:w="1526"/>
        <w:gridCol w:w="6520"/>
      </w:tblGrid>
      <w:tr w:rsidR="00CB0443">
        <w:tc>
          <w:tcPr>
            <w:tcW w:w="1526" w:type="dxa"/>
          </w:tcPr>
          <w:p w:rsidR="00CB0443" w:rsidRDefault="009379F9">
            <w:r>
              <w:rPr>
                <w:rFonts w:hint="eastAsia"/>
              </w:rPr>
              <w:t>协议版本</w:t>
            </w:r>
          </w:p>
        </w:tc>
        <w:tc>
          <w:tcPr>
            <w:tcW w:w="6520" w:type="dxa"/>
          </w:tcPr>
          <w:p w:rsidR="00CB0443" w:rsidRDefault="009379F9">
            <w:r>
              <w:rPr>
                <w:rFonts w:hint="eastAsia"/>
              </w:rPr>
              <w:t>频偏</w:t>
            </w:r>
          </w:p>
        </w:tc>
      </w:tr>
      <w:tr w:rsidR="00CB0443">
        <w:tc>
          <w:tcPr>
            <w:tcW w:w="1526" w:type="dxa"/>
          </w:tcPr>
          <w:p w:rsidR="00CB0443" w:rsidRDefault="009379F9">
            <w:r>
              <w:rPr>
                <w:rFonts w:hint="eastAsia"/>
              </w:rPr>
              <w:t>V4.0</w:t>
            </w:r>
          </w:p>
        </w:tc>
        <w:tc>
          <w:tcPr>
            <w:tcW w:w="6520" w:type="dxa"/>
          </w:tcPr>
          <w:p w:rsidR="00CB0443" w:rsidRDefault="009379F9">
            <w:r>
              <w:rPr>
                <w:rFonts w:hint="eastAsia"/>
              </w:rPr>
              <w:t>≤﹣</w:t>
            </w:r>
            <w:r>
              <w:rPr>
                <w:rFonts w:hint="eastAsia"/>
              </w:rPr>
              <w:t>70dBm@1Msym/s, BER&lt;0.1%</w:t>
            </w:r>
          </w:p>
        </w:tc>
      </w:tr>
      <w:tr w:rsidR="00CB0443">
        <w:tc>
          <w:tcPr>
            <w:tcW w:w="1526" w:type="dxa"/>
          </w:tcPr>
          <w:p w:rsidR="00CB0443" w:rsidRDefault="009379F9">
            <w:r>
              <w:rPr>
                <w:rFonts w:hint="eastAsia"/>
              </w:rPr>
              <w:t>V4.1</w:t>
            </w:r>
          </w:p>
        </w:tc>
        <w:tc>
          <w:tcPr>
            <w:tcW w:w="6520" w:type="dxa"/>
          </w:tcPr>
          <w:p w:rsidR="00CB0443" w:rsidRDefault="009379F9">
            <w:r>
              <w:rPr>
                <w:rFonts w:hint="eastAsia"/>
              </w:rPr>
              <w:t>≤﹣</w:t>
            </w:r>
            <w:r>
              <w:rPr>
                <w:rFonts w:hint="eastAsia"/>
              </w:rPr>
              <w:t>70dBm@1Msym/s, BER&lt;0.1%</w:t>
            </w:r>
          </w:p>
        </w:tc>
      </w:tr>
      <w:tr w:rsidR="00CB0443">
        <w:tc>
          <w:tcPr>
            <w:tcW w:w="1526" w:type="dxa"/>
          </w:tcPr>
          <w:p w:rsidR="00CB0443" w:rsidRDefault="009379F9">
            <w:r>
              <w:rPr>
                <w:rFonts w:hint="eastAsia"/>
              </w:rPr>
              <w:t>V4.2</w:t>
            </w:r>
          </w:p>
        </w:tc>
        <w:tc>
          <w:tcPr>
            <w:tcW w:w="6520" w:type="dxa"/>
          </w:tcPr>
          <w:p w:rsidR="00CB0443" w:rsidRDefault="009379F9">
            <w:r>
              <w:rPr>
                <w:rFonts w:hint="eastAsia"/>
              </w:rPr>
              <w:t>≤﹣</w:t>
            </w:r>
            <w:r>
              <w:rPr>
                <w:rFonts w:hint="eastAsia"/>
              </w:rPr>
              <w:t>70dBm@1Msym/s</w:t>
            </w:r>
          </w:p>
          <w:p w:rsidR="00CB0443" w:rsidRDefault="009379F9">
            <w:r>
              <w:rPr>
                <w:rFonts w:hint="eastAsia"/>
              </w:rPr>
              <w:t xml:space="preserve">Payload length </w:t>
            </w:r>
            <w:r>
              <w:rPr>
                <w:rFonts w:hint="eastAsia"/>
              </w:rPr>
              <w:t>≤</w:t>
            </w:r>
            <w:r>
              <w:rPr>
                <w:rFonts w:hint="eastAsia"/>
              </w:rPr>
              <w:t>37byte,BER&lt;0.1%</w:t>
            </w:r>
          </w:p>
          <w:p w:rsidR="00CB0443" w:rsidRDefault="009379F9">
            <w:r>
              <w:rPr>
                <w:rFonts w:hint="eastAsia"/>
              </w:rPr>
              <w:t xml:space="preserve">Payload length </w:t>
            </w:r>
            <w:r>
              <w:rPr>
                <w:rFonts w:hint="eastAsia"/>
              </w:rPr>
              <w:t>≥</w:t>
            </w:r>
            <w:r>
              <w:rPr>
                <w:rFonts w:hint="eastAsia"/>
              </w:rPr>
              <w:t xml:space="preserve">38byte and </w:t>
            </w:r>
            <w:r>
              <w:rPr>
                <w:rFonts w:hint="eastAsia"/>
              </w:rPr>
              <w:t>≤</w:t>
            </w:r>
            <w:r>
              <w:rPr>
                <w:rFonts w:hint="eastAsia"/>
              </w:rPr>
              <w:t>63Byte,BER&lt;0.064%</w:t>
            </w:r>
          </w:p>
          <w:p w:rsidR="00CB0443" w:rsidRDefault="009379F9">
            <w:r>
              <w:rPr>
                <w:rFonts w:hint="eastAsia"/>
              </w:rPr>
              <w:t xml:space="preserve">Payload length </w:t>
            </w:r>
            <w:r>
              <w:rPr>
                <w:rFonts w:hint="eastAsia"/>
              </w:rPr>
              <w:t>≥</w:t>
            </w:r>
            <w:r>
              <w:rPr>
                <w:rFonts w:hint="eastAsia"/>
              </w:rPr>
              <w:t xml:space="preserve">64byte and </w:t>
            </w:r>
            <w:r>
              <w:rPr>
                <w:rFonts w:hint="eastAsia"/>
              </w:rPr>
              <w:t>≤</w:t>
            </w:r>
            <w:r>
              <w:rPr>
                <w:rFonts w:hint="eastAsia"/>
              </w:rPr>
              <w:t>127Byte,BER&lt;</w:t>
            </w:r>
            <w:r>
              <w:rPr>
                <w:rFonts w:hint="eastAsia"/>
              </w:rPr>
              <w:t>0.034%</w:t>
            </w:r>
          </w:p>
          <w:p w:rsidR="00CB0443" w:rsidRDefault="009379F9">
            <w:r>
              <w:rPr>
                <w:rFonts w:hint="eastAsia"/>
              </w:rPr>
              <w:t xml:space="preserve">Payload length </w:t>
            </w:r>
            <w:r>
              <w:rPr>
                <w:rFonts w:hint="eastAsia"/>
              </w:rPr>
              <w:t>≥</w:t>
            </w:r>
            <w:r>
              <w:rPr>
                <w:rFonts w:hint="eastAsia"/>
              </w:rPr>
              <w:t>128Byte,BER&lt;0.017%</w:t>
            </w:r>
          </w:p>
        </w:tc>
      </w:tr>
      <w:tr w:rsidR="00CB0443">
        <w:tc>
          <w:tcPr>
            <w:tcW w:w="1526" w:type="dxa"/>
          </w:tcPr>
          <w:p w:rsidR="00CB0443" w:rsidRDefault="009379F9">
            <w:r>
              <w:rPr>
                <w:rFonts w:hint="eastAsia"/>
              </w:rPr>
              <w:t>V5.0</w:t>
            </w:r>
          </w:p>
        </w:tc>
        <w:tc>
          <w:tcPr>
            <w:tcW w:w="6520" w:type="dxa"/>
          </w:tcPr>
          <w:p w:rsidR="00CB0443" w:rsidRDefault="009379F9">
            <w:r>
              <w:rPr>
                <w:rFonts w:hint="eastAsia"/>
              </w:rPr>
              <w:t xml:space="preserve">LE Uncoded PHYs </w:t>
            </w:r>
            <w:r>
              <w:rPr>
                <w:rFonts w:hint="eastAsia"/>
              </w:rPr>
              <w:t>≤﹣</w:t>
            </w:r>
            <w:r>
              <w:rPr>
                <w:rFonts w:hint="eastAsia"/>
              </w:rPr>
              <w:t xml:space="preserve">70dBm </w:t>
            </w:r>
          </w:p>
          <w:p w:rsidR="00CB0443" w:rsidRDefault="009379F9">
            <w:r>
              <w:rPr>
                <w:rFonts w:hint="eastAsia"/>
              </w:rPr>
              <w:t xml:space="preserve">LE Coded PHY with S=2 coding </w:t>
            </w:r>
            <w:r>
              <w:rPr>
                <w:rFonts w:hint="eastAsia"/>
              </w:rPr>
              <w:t>≤﹣</w:t>
            </w:r>
            <w:r>
              <w:rPr>
                <w:rFonts w:hint="eastAsia"/>
              </w:rPr>
              <w:t>75dBm</w:t>
            </w:r>
          </w:p>
          <w:p w:rsidR="00CB0443" w:rsidRDefault="009379F9">
            <w:r>
              <w:rPr>
                <w:rFonts w:hint="eastAsia"/>
              </w:rPr>
              <w:t xml:space="preserve">LE Coded PHY with S=8 coding </w:t>
            </w:r>
            <w:r>
              <w:rPr>
                <w:rFonts w:hint="eastAsia"/>
              </w:rPr>
              <w:t>≤﹣</w:t>
            </w:r>
            <w:r>
              <w:rPr>
                <w:rFonts w:hint="eastAsia"/>
              </w:rPr>
              <w:t xml:space="preserve">82dBm  </w:t>
            </w:r>
          </w:p>
          <w:p w:rsidR="00CB0443" w:rsidRDefault="009379F9">
            <w:r>
              <w:rPr>
                <w:rFonts w:hint="eastAsia"/>
              </w:rPr>
              <w:t xml:space="preserve">Payload length </w:t>
            </w:r>
            <w:r>
              <w:rPr>
                <w:rFonts w:hint="eastAsia"/>
              </w:rPr>
              <w:t>≤</w:t>
            </w:r>
            <w:r>
              <w:rPr>
                <w:rFonts w:hint="eastAsia"/>
              </w:rPr>
              <w:t>37byte,BER&lt;0.1%</w:t>
            </w:r>
          </w:p>
          <w:p w:rsidR="00CB0443" w:rsidRDefault="009379F9">
            <w:r>
              <w:rPr>
                <w:rFonts w:hint="eastAsia"/>
              </w:rPr>
              <w:t xml:space="preserve">Payload length </w:t>
            </w:r>
            <w:r>
              <w:rPr>
                <w:rFonts w:hint="eastAsia"/>
              </w:rPr>
              <w:t>≥</w:t>
            </w:r>
            <w:r>
              <w:rPr>
                <w:rFonts w:hint="eastAsia"/>
              </w:rPr>
              <w:t xml:space="preserve">38byte and </w:t>
            </w:r>
            <w:r>
              <w:rPr>
                <w:rFonts w:hint="eastAsia"/>
              </w:rPr>
              <w:t>≤</w:t>
            </w:r>
            <w:r>
              <w:rPr>
                <w:rFonts w:hint="eastAsia"/>
              </w:rPr>
              <w:t>63Byte,BER&lt;0.064%</w:t>
            </w:r>
          </w:p>
          <w:p w:rsidR="00CB0443" w:rsidRDefault="009379F9">
            <w:r>
              <w:rPr>
                <w:rFonts w:hint="eastAsia"/>
              </w:rPr>
              <w:t xml:space="preserve">Payload length </w:t>
            </w:r>
            <w:r>
              <w:rPr>
                <w:rFonts w:hint="eastAsia"/>
              </w:rPr>
              <w:t>≥</w:t>
            </w:r>
            <w:r>
              <w:rPr>
                <w:rFonts w:hint="eastAsia"/>
              </w:rPr>
              <w:t xml:space="preserve">64byte and </w:t>
            </w:r>
            <w:r>
              <w:rPr>
                <w:rFonts w:hint="eastAsia"/>
              </w:rPr>
              <w:t>≤</w:t>
            </w:r>
            <w:r>
              <w:rPr>
                <w:rFonts w:hint="eastAsia"/>
              </w:rPr>
              <w:t>127Byte,BER&lt;0.034%</w:t>
            </w:r>
          </w:p>
          <w:p w:rsidR="00CB0443" w:rsidRDefault="009379F9">
            <w:r>
              <w:rPr>
                <w:rFonts w:hint="eastAsia"/>
              </w:rPr>
              <w:t xml:space="preserve">Payload length </w:t>
            </w:r>
            <w:r>
              <w:rPr>
                <w:rFonts w:hint="eastAsia"/>
              </w:rPr>
              <w:t>≥</w:t>
            </w:r>
            <w:r>
              <w:rPr>
                <w:rFonts w:hint="eastAsia"/>
              </w:rPr>
              <w:t>128Byte,BER&lt;0.017%</w:t>
            </w:r>
          </w:p>
        </w:tc>
      </w:tr>
    </w:tbl>
    <w:p w:rsidR="00CB0443" w:rsidRDefault="00CB0443"/>
    <w:p w:rsidR="00CB0443" w:rsidRDefault="009379F9">
      <w:pPr>
        <w:widowControl/>
        <w:jc w:val="left"/>
        <w:rPr>
          <w:rFonts w:asciiTheme="majorHAnsi" w:eastAsiaTheme="majorEastAsia" w:hAnsiTheme="majorHAnsi" w:cstheme="majorBidi"/>
          <w:b/>
          <w:bCs/>
          <w:sz w:val="32"/>
          <w:szCs w:val="32"/>
        </w:rPr>
      </w:pPr>
      <w:r>
        <w:rPr>
          <w:rFonts w:hint="eastAsia"/>
        </w:rPr>
        <w:br w:type="page"/>
      </w:r>
    </w:p>
    <w:p w:rsidR="00CB0443" w:rsidRDefault="009379F9">
      <w:pPr>
        <w:pStyle w:val="10"/>
      </w:pPr>
      <w:bookmarkStart w:id="13" w:name="_Toc503192258"/>
      <w:r>
        <w:rPr>
          <w:rFonts w:hint="eastAsia"/>
        </w:rPr>
        <w:lastRenderedPageBreak/>
        <w:t>BLE</w:t>
      </w:r>
      <w:r>
        <w:rPr>
          <w:rFonts w:hint="eastAsia"/>
        </w:rPr>
        <w:t>之链路层（</w:t>
      </w:r>
      <w:r>
        <w:rPr>
          <w:rFonts w:hint="eastAsia"/>
        </w:rPr>
        <w:t>Link Layer</w:t>
      </w:r>
      <w:r>
        <w:rPr>
          <w:rFonts w:hint="eastAsia"/>
        </w:rPr>
        <w:t>）</w:t>
      </w:r>
      <w:bookmarkEnd w:id="13"/>
    </w:p>
    <w:p w:rsidR="00CB0443" w:rsidRDefault="009379F9">
      <w:r>
        <w:rPr>
          <w:rFonts w:hint="eastAsia"/>
          <w:lang w:val="sv-SE"/>
        </w:rPr>
        <w:t>BLE</w:t>
      </w:r>
      <w:r>
        <w:rPr>
          <w:rFonts w:hint="eastAsia"/>
        </w:rPr>
        <w:t>的</w:t>
      </w:r>
      <w:r>
        <w:rPr>
          <w:rFonts w:hint="eastAsia"/>
          <w:lang w:val="sv-SE"/>
        </w:rPr>
        <w:t>Link</w:t>
      </w:r>
      <w:r>
        <w:rPr>
          <w:rFonts w:hint="eastAsia"/>
        </w:rPr>
        <w:t>层</w:t>
      </w:r>
      <w:r>
        <w:rPr>
          <w:rFonts w:hint="eastAsia"/>
          <w:lang w:val="sv-SE"/>
        </w:rPr>
        <w:t>，</w:t>
      </w:r>
      <w:r>
        <w:rPr>
          <w:rFonts w:hint="eastAsia"/>
        </w:rPr>
        <w:t>应当是了解</w:t>
      </w:r>
      <w:r>
        <w:rPr>
          <w:rFonts w:hint="eastAsia"/>
          <w:lang w:val="sv-SE"/>
        </w:rPr>
        <w:t>BLE</w:t>
      </w:r>
      <w:r>
        <w:rPr>
          <w:rFonts w:hint="eastAsia"/>
        </w:rPr>
        <w:t>需要首先熟悉的一部分</w:t>
      </w:r>
      <w:r>
        <w:rPr>
          <w:rFonts w:hint="eastAsia"/>
          <w:lang w:val="sv-SE"/>
        </w:rPr>
        <w:t>，</w:t>
      </w:r>
      <w:r>
        <w:rPr>
          <w:rFonts w:hint="eastAsia"/>
          <w:lang w:val="sv-SE"/>
        </w:rPr>
        <w:t>BLE</w:t>
      </w:r>
      <w:r>
        <w:rPr>
          <w:rFonts w:hint="eastAsia"/>
        </w:rPr>
        <w:t>的</w:t>
      </w:r>
      <w:r>
        <w:rPr>
          <w:rFonts w:hint="eastAsia"/>
          <w:lang w:val="sv-SE"/>
        </w:rPr>
        <w:t>Controller</w:t>
      </w:r>
      <w:r>
        <w:rPr>
          <w:rFonts w:hint="eastAsia"/>
        </w:rPr>
        <w:t>部分主要都在围绕这一部分实现的。</w:t>
      </w:r>
      <w:r>
        <w:rPr>
          <w:rFonts w:hint="eastAsia"/>
        </w:rPr>
        <w:t>Link</w:t>
      </w:r>
      <w:r>
        <w:rPr>
          <w:rFonts w:hint="eastAsia"/>
        </w:rPr>
        <w:t>层</w:t>
      </w:r>
      <w:r>
        <w:t>定义数据包结构</w:t>
      </w:r>
      <w:r>
        <w:t>/</w:t>
      </w:r>
      <w:r>
        <w:t>信道、发现</w:t>
      </w:r>
      <w:r>
        <w:t>/</w:t>
      </w:r>
      <w:r>
        <w:t>连接程序以及发送</w:t>
      </w:r>
      <w:r>
        <w:t>/</w:t>
      </w:r>
      <w:r>
        <w:t>接收数据。</w:t>
      </w:r>
    </w:p>
    <w:p w:rsidR="00CB0443" w:rsidRDefault="009379F9">
      <w:pPr>
        <w:pStyle w:val="20"/>
      </w:pPr>
      <w:bookmarkStart w:id="14" w:name="_Toc503192259"/>
      <w:r>
        <w:rPr>
          <w:rFonts w:hint="eastAsia"/>
        </w:rPr>
        <w:t>链路层状态机</w:t>
      </w:r>
      <w:bookmarkEnd w:id="14"/>
    </w:p>
    <w:p w:rsidR="00CB0443" w:rsidRDefault="009379F9">
      <w:r>
        <w:rPr>
          <w:rFonts w:hint="eastAsia"/>
        </w:rPr>
        <w:t>Link</w:t>
      </w:r>
      <w:r>
        <w:rPr>
          <w:rFonts w:hint="eastAsia"/>
        </w:rPr>
        <w:t>层使用了状态机，即通过不同的事件的发生来切换</w:t>
      </w:r>
      <w:r>
        <w:rPr>
          <w:rFonts w:hint="eastAsia"/>
        </w:rPr>
        <w:t>BLE</w:t>
      </w:r>
      <w:r>
        <w:rPr>
          <w:rFonts w:hint="eastAsia"/>
        </w:rPr>
        <w:t>的不同状态，这样使整个蓝牙通信的实现显得更加清晰。链路层定义设备处于状态机中五种状态的一种，并以如下的状态机进行切换（设备在同一时刻只能处于这些状态的一种）：</w:t>
      </w:r>
    </w:p>
    <w:p w:rsidR="00CB0443" w:rsidRDefault="009379F9">
      <w:r>
        <w:rPr>
          <w:rFonts w:hint="eastAsia"/>
        </w:rPr>
        <w:t>•</w:t>
      </w:r>
      <w:r>
        <w:rPr>
          <w:rFonts w:hint="eastAsia"/>
        </w:rPr>
        <w:t xml:space="preserve"> Standby State   </w:t>
      </w:r>
      <w:r>
        <w:rPr>
          <w:rFonts w:hint="eastAsia"/>
        </w:rPr>
        <w:t>准备</w:t>
      </w:r>
    </w:p>
    <w:p w:rsidR="00CB0443" w:rsidRDefault="009379F9">
      <w:r>
        <w:rPr>
          <w:rFonts w:hint="eastAsia"/>
        </w:rPr>
        <w:t>•</w:t>
      </w:r>
      <w:r>
        <w:rPr>
          <w:rFonts w:hint="eastAsia"/>
        </w:rPr>
        <w:t xml:space="preserve"> Advertising State  </w:t>
      </w:r>
      <w:r>
        <w:rPr>
          <w:rFonts w:hint="eastAsia"/>
        </w:rPr>
        <w:t>广播</w:t>
      </w:r>
    </w:p>
    <w:p w:rsidR="00CB0443" w:rsidRDefault="009379F9">
      <w:r>
        <w:rPr>
          <w:rFonts w:hint="eastAsia"/>
        </w:rPr>
        <w:t>•</w:t>
      </w:r>
      <w:r>
        <w:rPr>
          <w:rFonts w:hint="eastAsia"/>
        </w:rPr>
        <w:t xml:space="preserve"> Scanning State    </w:t>
      </w:r>
      <w:r>
        <w:rPr>
          <w:rFonts w:hint="eastAsia"/>
        </w:rPr>
        <w:t>监听</w:t>
      </w:r>
    </w:p>
    <w:p w:rsidR="00CB0443" w:rsidRDefault="009379F9">
      <w:r>
        <w:rPr>
          <w:rFonts w:hint="eastAsia"/>
        </w:rPr>
        <w:t>•</w:t>
      </w:r>
      <w:r>
        <w:rPr>
          <w:rFonts w:hint="eastAsia"/>
        </w:rPr>
        <w:t xml:space="preserve"> Initiating State   </w:t>
      </w:r>
      <w:r>
        <w:rPr>
          <w:rFonts w:hint="eastAsia"/>
        </w:rPr>
        <w:t>发起连接</w:t>
      </w:r>
    </w:p>
    <w:p w:rsidR="00CB0443" w:rsidRDefault="009379F9">
      <w:r>
        <w:rPr>
          <w:rFonts w:hint="eastAsia"/>
        </w:rPr>
        <w:t>•</w:t>
      </w:r>
      <w:r>
        <w:rPr>
          <w:rFonts w:hint="eastAsia"/>
        </w:rPr>
        <w:t xml:space="preserve"> Connection State </w:t>
      </w:r>
      <w:r>
        <w:rPr>
          <w:rFonts w:hint="eastAsia"/>
        </w:rPr>
        <w:t>已连接</w:t>
      </w:r>
    </w:p>
    <w:p w:rsidR="00CB0443" w:rsidRDefault="00CB0443"/>
    <w:p w:rsidR="00CB0443" w:rsidRDefault="009379F9">
      <w:pPr>
        <w:jc w:val="center"/>
      </w:pPr>
      <w:r>
        <w:rPr>
          <w:noProof/>
        </w:rPr>
        <w:drawing>
          <wp:inline distT="0" distB="0" distL="0" distR="0">
            <wp:extent cx="5274310" cy="3940175"/>
            <wp:effectExtent l="0" t="0" r="2540" b="3175"/>
            <wp:docPr id="2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3"/>
                    <pic:cNvPicPr>
                      <a:picLocks noChangeAspect="1" noChangeArrowheads="1"/>
                    </pic:cNvPicPr>
                  </pic:nvPicPr>
                  <pic:blipFill>
                    <a:blip r:embed="rId25"/>
                    <a:srcRect/>
                    <a:stretch>
                      <a:fillRect/>
                    </a:stretch>
                  </pic:blipFill>
                  <pic:spPr>
                    <a:xfrm>
                      <a:off x="0" y="0"/>
                      <a:ext cx="5274310" cy="3940220"/>
                    </a:xfrm>
                    <a:prstGeom prst="rect">
                      <a:avLst/>
                    </a:prstGeom>
                    <a:noFill/>
                    <a:ln w="9525">
                      <a:noFill/>
                      <a:miter lim="800000"/>
                      <a:headEnd/>
                      <a:tailEnd/>
                    </a:ln>
                  </pic:spPr>
                </pic:pic>
              </a:graphicData>
            </a:graphic>
          </wp:inline>
        </w:drawing>
      </w:r>
    </w:p>
    <w:p w:rsidR="00CB0443" w:rsidRDefault="00CB0443"/>
    <w:p w:rsidR="00CB0443" w:rsidRDefault="009379F9">
      <w:r>
        <w:rPr>
          <w:rFonts w:hint="eastAsia"/>
        </w:rPr>
        <w:t>（</w:t>
      </w:r>
      <w:r>
        <w:rPr>
          <w:rFonts w:hint="eastAsia"/>
        </w:rPr>
        <w:t>1</w:t>
      </w:r>
      <w:r>
        <w:rPr>
          <w:rFonts w:hint="eastAsia"/>
        </w:rPr>
        <w:t>）就绪态；</w:t>
      </w:r>
    </w:p>
    <w:p w:rsidR="00CB0443" w:rsidRDefault="009379F9">
      <w:r>
        <w:rPr>
          <w:rFonts w:hint="eastAsia"/>
        </w:rPr>
        <w:t xml:space="preserve">   </w:t>
      </w:r>
      <w:r>
        <w:rPr>
          <w:rFonts w:hint="eastAsia"/>
        </w:rPr>
        <w:t>上电后，链路层进入并保持就绪态</w:t>
      </w:r>
      <w:r>
        <w:rPr>
          <w:rFonts w:hint="eastAsia"/>
        </w:rPr>
        <w:t>，直到接到主机的命令。从就绪态可进入广播态、扫描态或发起态，如图</w:t>
      </w:r>
      <w:r>
        <w:rPr>
          <w:rFonts w:hint="eastAsia"/>
        </w:rPr>
        <w:t>2</w:t>
      </w:r>
      <w:r>
        <w:rPr>
          <w:rFonts w:hint="eastAsia"/>
        </w:rPr>
        <w:t>所示。从其他任意状态也可以进入就绪态。就绪态是链路层状态机的中心状态。</w:t>
      </w:r>
    </w:p>
    <w:p w:rsidR="00CB0443" w:rsidRDefault="009379F9">
      <w:r>
        <w:rPr>
          <w:rFonts w:hint="eastAsia"/>
        </w:rPr>
        <w:t>（</w:t>
      </w:r>
      <w:r>
        <w:rPr>
          <w:rFonts w:hint="eastAsia"/>
        </w:rPr>
        <w:t>2</w:t>
      </w:r>
      <w:r>
        <w:rPr>
          <w:rFonts w:hint="eastAsia"/>
        </w:rPr>
        <w:t>）广播态；</w:t>
      </w:r>
    </w:p>
    <w:p w:rsidR="00CB0443" w:rsidRDefault="009379F9">
      <w:r>
        <w:rPr>
          <w:rFonts w:hint="eastAsia"/>
        </w:rPr>
        <w:t xml:space="preserve">   </w:t>
      </w:r>
      <w:r>
        <w:rPr>
          <w:rFonts w:hint="eastAsia"/>
        </w:rPr>
        <w:t>处于广播态的链路层可以发送广播报文，也可以发送扫描响应，用以回应主动扫描设备。可被发现或者可被连接的设备需要处于广播态。想向一定区域内其他设备广播数据的设备也需要处于广播态。</w:t>
      </w:r>
    </w:p>
    <w:p w:rsidR="00CB0443" w:rsidRDefault="009379F9">
      <w:r>
        <w:rPr>
          <w:rFonts w:hint="eastAsia"/>
        </w:rPr>
        <w:t xml:space="preserve">    </w:t>
      </w:r>
      <w:r>
        <w:rPr>
          <w:rFonts w:hint="eastAsia"/>
        </w:rPr>
        <w:t>广播态的设备停止广播后可进入就绪态。在收到发起者的连接请求之后，广播态的设备也可以进入连接态。</w:t>
      </w:r>
    </w:p>
    <w:p w:rsidR="00CB0443" w:rsidRDefault="009379F9">
      <w:r>
        <w:rPr>
          <w:rFonts w:hint="eastAsia"/>
        </w:rPr>
        <w:t>（</w:t>
      </w:r>
      <w:r>
        <w:rPr>
          <w:rFonts w:hint="eastAsia"/>
        </w:rPr>
        <w:t>3</w:t>
      </w:r>
      <w:r>
        <w:rPr>
          <w:rFonts w:hint="eastAsia"/>
        </w:rPr>
        <w:t>）扫描态；</w:t>
      </w:r>
    </w:p>
    <w:p w:rsidR="00CB0443" w:rsidRDefault="009379F9">
      <w:r>
        <w:rPr>
          <w:rFonts w:hint="eastAsia"/>
        </w:rPr>
        <w:lastRenderedPageBreak/>
        <w:t xml:space="preserve">   </w:t>
      </w:r>
      <w:r>
        <w:rPr>
          <w:rFonts w:hint="eastAsia"/>
        </w:rPr>
        <w:t>扫描态可监听那些设备正在广播。扫描态有两个字状态：</w:t>
      </w:r>
      <w:r>
        <w:rPr>
          <w:rFonts w:hint="eastAsia"/>
        </w:rPr>
        <w:t>被动扫描和主动扫描。被动扫描进接收广播报文。主动扫描则发送扫描请求给广播态设备、并获取附加的扫描响应数据。扫描态的设备只能进入就绪态，转换条件就是停止扫描。</w:t>
      </w:r>
    </w:p>
    <w:p w:rsidR="00CB0443" w:rsidRDefault="009379F9">
      <w:r>
        <w:rPr>
          <w:rFonts w:hint="eastAsia"/>
        </w:rPr>
        <w:t>（</w:t>
      </w:r>
      <w:r>
        <w:rPr>
          <w:rFonts w:hint="eastAsia"/>
        </w:rPr>
        <w:t>4</w:t>
      </w:r>
      <w:r>
        <w:rPr>
          <w:rFonts w:hint="eastAsia"/>
        </w:rPr>
        <w:t>）发起态；</w:t>
      </w:r>
    </w:p>
    <w:p w:rsidR="00CB0443" w:rsidRDefault="009379F9">
      <w:r>
        <w:rPr>
          <w:rFonts w:hint="eastAsia"/>
        </w:rPr>
        <w:t xml:space="preserve">    </w:t>
      </w:r>
      <w:r>
        <w:rPr>
          <w:rFonts w:hint="eastAsia"/>
        </w:rPr>
        <w:t>为了发起连接，链路层需要处于发起态，如下图所示。处于发起态的发起者，侦听自己想要连接的设备，如果收到了来自该设备的广播报文，链路层会向其发起连接请求并进入连接态，并假设广播者也进入了连接态。如果发起者不在试图发起连接，也可以进入就绪态。</w:t>
      </w:r>
    </w:p>
    <w:p w:rsidR="00CB0443" w:rsidRDefault="009379F9">
      <w:r>
        <w:rPr>
          <w:rFonts w:hint="eastAsia"/>
        </w:rPr>
        <w:t>（</w:t>
      </w:r>
      <w:r>
        <w:rPr>
          <w:rFonts w:hint="eastAsia"/>
        </w:rPr>
        <w:t>5</w:t>
      </w:r>
      <w:r>
        <w:rPr>
          <w:rFonts w:hint="eastAsia"/>
        </w:rPr>
        <w:t>）连接状态；</w:t>
      </w:r>
    </w:p>
    <w:p w:rsidR="00CB0443" w:rsidRDefault="009379F9">
      <w:r>
        <w:rPr>
          <w:rFonts w:hint="eastAsia"/>
        </w:rPr>
        <w:t xml:space="preserve">   </w:t>
      </w:r>
      <w:r>
        <w:rPr>
          <w:rFonts w:hint="eastAsia"/>
        </w:rPr>
        <w:t>从广播态或发起态都可进入连接态，如下图所示。连接态有两种子状态：主或</w:t>
      </w:r>
      <w:r>
        <w:rPr>
          <w:rFonts w:hint="eastAsia"/>
        </w:rPr>
        <w:t>从，也可以说是两种身份。主设备只能从发起态进入连接态，而从设备只能从广播态进入连接态。从设备不断向主设备进行广播，主设备则发起连接，这样双方都进入了连接态。进入连接态后，主设备必须定期向从设备发送报文，从设备只能通过回复这些报文才能发送自己的报文。</w:t>
      </w:r>
    </w:p>
    <w:p w:rsidR="00CB0443" w:rsidRDefault="00CB0443"/>
    <w:p w:rsidR="00CB0443" w:rsidRDefault="009379F9">
      <w:pPr>
        <w:widowControl/>
        <w:jc w:val="left"/>
        <w:rPr>
          <w:rFonts w:asciiTheme="majorHAnsi" w:eastAsiaTheme="majorEastAsia" w:hAnsiTheme="majorHAnsi" w:cstheme="majorBidi"/>
          <w:b/>
          <w:bCs/>
          <w:sz w:val="28"/>
          <w:szCs w:val="28"/>
        </w:rPr>
      </w:pPr>
      <w:r>
        <w:rPr>
          <w:rFonts w:hint="eastAsia"/>
        </w:rPr>
        <w:br w:type="page"/>
      </w:r>
    </w:p>
    <w:p w:rsidR="00CB0443" w:rsidRDefault="009379F9">
      <w:pPr>
        <w:pStyle w:val="20"/>
      </w:pPr>
      <w:bookmarkStart w:id="15" w:name="_Toc503192260"/>
      <w:r>
        <w:rPr>
          <w:rFonts w:hint="eastAsia"/>
        </w:rPr>
        <w:lastRenderedPageBreak/>
        <w:t>传输顺序</w:t>
      </w:r>
      <w:bookmarkEnd w:id="15"/>
    </w:p>
    <w:p w:rsidR="00CB0443" w:rsidRDefault="009379F9">
      <w:pPr>
        <w:rPr>
          <w:b/>
          <w:bCs/>
          <w:color w:val="FF0000"/>
        </w:rPr>
      </w:pPr>
      <w:r>
        <w:rPr>
          <w:rFonts w:hint="eastAsia"/>
          <w:b/>
          <w:bCs/>
          <w:color w:val="FF0000"/>
        </w:rPr>
        <w:t>此部分等最终抓包分析后再确认。</w:t>
      </w:r>
    </w:p>
    <w:p w:rsidR="00CB0443" w:rsidRDefault="009379F9">
      <w:r>
        <w:rPr>
          <w:rFonts w:hint="eastAsia"/>
        </w:rPr>
        <w:t>bit</w:t>
      </w:r>
      <w:r>
        <w:rPr>
          <w:rFonts w:hint="eastAsia"/>
        </w:rPr>
        <w:t>序：</w:t>
      </w:r>
      <w:r>
        <w:rPr>
          <w:rFonts w:hint="eastAsia"/>
        </w:rPr>
        <w:t>LSB send first</w:t>
      </w:r>
      <w:r>
        <w:rPr>
          <w:rFonts w:hint="eastAsia"/>
        </w:rPr>
        <w:t>。（</w:t>
      </w:r>
      <w:r>
        <w:rPr>
          <w:rFonts w:hint="eastAsia"/>
        </w:rPr>
        <w:t>CRC</w:t>
      </w:r>
      <w:r>
        <w:rPr>
          <w:rFonts w:hint="eastAsia"/>
        </w:rPr>
        <w:t>除外）</w:t>
      </w:r>
    </w:p>
    <w:p w:rsidR="00CB0443" w:rsidRDefault="009379F9">
      <w:r>
        <w:rPr>
          <w:rFonts w:hint="eastAsia"/>
        </w:rPr>
        <w:t>byte</w:t>
      </w:r>
      <w:r>
        <w:rPr>
          <w:rFonts w:hint="eastAsia"/>
        </w:rPr>
        <w:t>序：</w:t>
      </w:r>
      <w:r>
        <w:rPr>
          <w:rFonts w:hint="eastAsia"/>
        </w:rPr>
        <w:t>least significantoctet send first</w:t>
      </w:r>
      <w:r>
        <w:rPr>
          <w:rFonts w:hint="eastAsia"/>
        </w:rPr>
        <w:t>。（</w:t>
      </w:r>
      <w:r>
        <w:rPr>
          <w:rFonts w:hint="eastAsia"/>
        </w:rPr>
        <w:t>CRC</w:t>
      </w:r>
      <w:r>
        <w:rPr>
          <w:rFonts w:hint="eastAsia"/>
        </w:rPr>
        <w:t>和</w:t>
      </w:r>
      <w:r>
        <w:rPr>
          <w:rFonts w:hint="eastAsia"/>
        </w:rPr>
        <w:t>MIC</w:t>
      </w:r>
      <w:r>
        <w:rPr>
          <w:rFonts w:hint="eastAsia"/>
        </w:rPr>
        <w:t>除外）</w:t>
      </w:r>
    </w:p>
    <w:p w:rsidR="00CB0443" w:rsidRDefault="009379F9">
      <w:r>
        <w:rPr>
          <w:rFonts w:hint="eastAsia"/>
        </w:rPr>
        <w:t>CRC</w:t>
      </w:r>
      <w:r>
        <w:rPr>
          <w:rFonts w:hint="eastAsia"/>
        </w:rPr>
        <w:t>传输顺序：</w:t>
      </w:r>
      <w:r>
        <w:rPr>
          <w:rFonts w:hint="eastAsia"/>
        </w:rPr>
        <w:t xml:space="preserve">most </w:t>
      </w:r>
      <w:r>
        <w:rPr>
          <w:rFonts w:hint="eastAsia"/>
        </w:rPr>
        <w:t>significantoctet send first</w:t>
      </w:r>
      <w:r>
        <w:rPr>
          <w:rFonts w:hint="eastAsia"/>
        </w:rPr>
        <w:t>，</w:t>
      </w:r>
      <w:r>
        <w:rPr>
          <w:rFonts w:hint="eastAsia"/>
        </w:rPr>
        <w:t>MSB send first</w:t>
      </w:r>
      <w:r>
        <w:rPr>
          <w:rFonts w:hint="eastAsia"/>
        </w:rPr>
        <w:t>。详见</w:t>
      </w:r>
      <w:r>
        <w:rPr>
          <w:rFonts w:hint="eastAsia"/>
        </w:rPr>
        <w:t>3.4</w:t>
      </w:r>
      <w:r>
        <w:rPr>
          <w:rFonts w:hint="eastAsia"/>
        </w:rPr>
        <w:t>。</w:t>
      </w:r>
    </w:p>
    <w:p w:rsidR="00CB0443" w:rsidRDefault="009379F9">
      <w:r>
        <w:rPr>
          <w:rFonts w:hint="eastAsia"/>
        </w:rPr>
        <w:t>MIC</w:t>
      </w:r>
      <w:r>
        <w:rPr>
          <w:rFonts w:hint="eastAsia"/>
        </w:rPr>
        <w:t>：软件处理，芯片不关心。</w:t>
      </w:r>
    </w:p>
    <w:p w:rsidR="00CB0443" w:rsidRDefault="009379F9">
      <w:pPr>
        <w:widowControl/>
        <w:jc w:val="left"/>
        <w:rPr>
          <w:rFonts w:asciiTheme="majorHAnsi" w:eastAsiaTheme="majorEastAsia" w:hAnsiTheme="majorHAnsi" w:cstheme="majorBidi"/>
          <w:b/>
          <w:bCs/>
          <w:sz w:val="28"/>
          <w:szCs w:val="28"/>
        </w:rPr>
      </w:pPr>
      <w:r>
        <w:rPr>
          <w:rFonts w:hint="eastAsia"/>
        </w:rPr>
        <w:br w:type="page"/>
      </w:r>
    </w:p>
    <w:p w:rsidR="00CB0443" w:rsidRDefault="009379F9">
      <w:pPr>
        <w:pStyle w:val="20"/>
      </w:pPr>
      <w:bookmarkStart w:id="16" w:name="_Toc503192261"/>
      <w:r>
        <w:rPr>
          <w:rFonts w:hint="eastAsia"/>
        </w:rPr>
        <w:lastRenderedPageBreak/>
        <w:t>器件地址（</w:t>
      </w:r>
      <w:r>
        <w:rPr>
          <w:rFonts w:hint="eastAsia"/>
        </w:rPr>
        <w:t>Device Address</w:t>
      </w:r>
      <w:r>
        <w:rPr>
          <w:rFonts w:hint="eastAsia"/>
        </w:rPr>
        <w:t>）</w:t>
      </w:r>
      <w:bookmarkEnd w:id="16"/>
    </w:p>
    <w:p w:rsidR="00CB0443" w:rsidRDefault="009379F9">
      <w:pPr>
        <w:rPr>
          <w:lang w:val="sv-SE"/>
        </w:rPr>
      </w:pPr>
      <w:r>
        <w:rPr>
          <w:rFonts w:hint="eastAsia"/>
        </w:rPr>
        <w:t>包含公共器件地址</w:t>
      </w:r>
      <w:r>
        <w:rPr>
          <w:rFonts w:hint="eastAsia"/>
          <w:lang w:val="sv-SE"/>
        </w:rPr>
        <w:t>（</w:t>
      </w:r>
      <w:r>
        <w:rPr>
          <w:rFonts w:hint="eastAsia"/>
          <w:lang w:val="sv-SE"/>
        </w:rPr>
        <w:t>Public Device Address</w:t>
      </w:r>
      <w:r>
        <w:rPr>
          <w:rFonts w:hint="eastAsia"/>
          <w:lang w:val="sv-SE"/>
        </w:rPr>
        <w:t>）</w:t>
      </w:r>
      <w:r>
        <w:rPr>
          <w:rFonts w:hint="eastAsia"/>
        </w:rPr>
        <w:t>和随机器件地址</w:t>
      </w:r>
      <w:r>
        <w:rPr>
          <w:rFonts w:hint="eastAsia"/>
          <w:lang w:val="sv-SE"/>
        </w:rPr>
        <w:t>Random Device Address</w:t>
      </w:r>
      <w:r>
        <w:rPr>
          <w:rFonts w:hint="eastAsia"/>
          <w:lang w:val="sv-SE"/>
        </w:rPr>
        <w:t>），</w:t>
      </w:r>
      <w:r>
        <w:rPr>
          <w:rFonts w:hint="eastAsia"/>
        </w:rPr>
        <w:t>随机器件地址</w:t>
      </w:r>
      <w:r>
        <w:rPr>
          <w:rFonts w:hint="eastAsia"/>
          <w:lang w:val="sv-SE"/>
        </w:rPr>
        <w:t>（</w:t>
      </w:r>
      <w:r>
        <w:rPr>
          <w:rFonts w:hint="eastAsia"/>
        </w:rPr>
        <w:t>又包含静态地址</w:t>
      </w:r>
      <w:r>
        <w:rPr>
          <w:rFonts w:hint="eastAsia"/>
          <w:lang w:val="sv-SE"/>
        </w:rPr>
        <w:t>（</w:t>
      </w:r>
      <w:r>
        <w:rPr>
          <w:rFonts w:hint="eastAsia"/>
          <w:lang w:val="sv-SE"/>
        </w:rPr>
        <w:t>Static Address</w:t>
      </w:r>
      <w:r>
        <w:rPr>
          <w:rFonts w:hint="eastAsia"/>
          <w:lang w:val="sv-SE"/>
        </w:rPr>
        <w:t>）</w:t>
      </w:r>
      <w:r>
        <w:rPr>
          <w:rFonts w:hint="eastAsia"/>
        </w:rPr>
        <w:t>和私有地址</w:t>
      </w:r>
      <w:r>
        <w:rPr>
          <w:rFonts w:hint="eastAsia"/>
          <w:lang w:val="sv-SE"/>
        </w:rPr>
        <w:t>（</w:t>
      </w:r>
      <w:r>
        <w:rPr>
          <w:rFonts w:hint="eastAsia"/>
          <w:lang w:val="sv-SE"/>
        </w:rPr>
        <w:t>Private Address</w:t>
      </w:r>
      <w:r>
        <w:rPr>
          <w:rFonts w:hint="eastAsia"/>
          <w:lang w:val="sv-SE"/>
        </w:rPr>
        <w:t>）</w:t>
      </w:r>
    </w:p>
    <w:p w:rsidR="00CB0443" w:rsidRDefault="00CB0443">
      <w:pPr>
        <w:rPr>
          <w:lang w:val="sv-SE"/>
        </w:rPr>
      </w:pPr>
    </w:p>
    <w:p w:rsidR="00CB0443" w:rsidRDefault="009379F9">
      <w:r>
        <w:rPr>
          <w:lang w:val="sv-SE"/>
        </w:rPr>
        <w:t>Public Device Addrss</w:t>
      </w:r>
      <w:r>
        <w:rPr>
          <w:lang w:val="sv-SE"/>
        </w:rPr>
        <w:t>：</w:t>
      </w:r>
      <w:r>
        <w:t>公有设备地址是设备所特有的并且是不可改变的。类似网络设备的</w:t>
      </w:r>
      <w:r>
        <w:rPr>
          <w:lang w:val="sv-SE"/>
        </w:rPr>
        <w:t>MA</w:t>
      </w:r>
      <w:r>
        <w:rPr>
          <w:lang w:val="sv-SE"/>
        </w:rPr>
        <w:t>C</w:t>
      </w:r>
      <w:r>
        <w:t>地址</w:t>
      </w:r>
      <w:r>
        <w:rPr>
          <w:lang w:val="sv-SE"/>
        </w:rPr>
        <w:t>，</w:t>
      </w:r>
      <w:r>
        <w:t>它的长度为</w:t>
      </w:r>
      <w:r>
        <w:rPr>
          <w:lang w:val="sv-SE"/>
        </w:rPr>
        <w:t>48</w:t>
      </w:r>
      <w:r>
        <w:t>位。由两部分组成：</w:t>
      </w:r>
    </w:p>
    <w:p w:rsidR="00CB0443" w:rsidRDefault="009379F9">
      <w:pPr>
        <w:jc w:val="center"/>
      </w:pPr>
      <w:r>
        <w:rPr>
          <w:rFonts w:hint="eastAsia"/>
          <w:noProof/>
        </w:rPr>
        <w:drawing>
          <wp:inline distT="0" distB="0" distL="0" distR="0">
            <wp:extent cx="3923030" cy="810895"/>
            <wp:effectExtent l="19050" t="0" r="1078" b="0"/>
            <wp:docPr id="263" name="图片 36" descr="http://img.blog.csdn.net/20160416101936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36" descr="http://img.blog.csdn.net/20160416101936979"/>
                    <pic:cNvPicPr>
                      <a:picLocks noChangeAspect="1" noChangeArrowheads="1"/>
                    </pic:cNvPicPr>
                  </pic:nvPicPr>
                  <pic:blipFill>
                    <a:blip r:embed="rId26"/>
                    <a:srcRect l="2553" t="6122" r="2585" b="6103"/>
                    <a:stretch>
                      <a:fillRect/>
                    </a:stretch>
                  </pic:blipFill>
                  <pic:spPr>
                    <a:xfrm>
                      <a:off x="0" y="0"/>
                      <a:ext cx="3924103" cy="811686"/>
                    </a:xfrm>
                    <a:prstGeom prst="rect">
                      <a:avLst/>
                    </a:prstGeom>
                    <a:noFill/>
                    <a:ln w="9525">
                      <a:noFill/>
                      <a:miter lim="800000"/>
                      <a:headEnd/>
                      <a:tailEnd/>
                    </a:ln>
                  </pic:spPr>
                </pic:pic>
              </a:graphicData>
            </a:graphic>
          </wp:inline>
        </w:drawing>
      </w:r>
    </w:p>
    <w:p w:rsidR="00CB0443" w:rsidRDefault="009379F9">
      <w:r>
        <w:t>Ramdom Device Address</w:t>
      </w:r>
      <w:r>
        <w:t>：随机设备地址（私有设备地址），它也是</w:t>
      </w:r>
      <w:r>
        <w:t>48</w:t>
      </w:r>
      <w:r>
        <w:t>位。组成如下所示：</w:t>
      </w:r>
    </w:p>
    <w:p w:rsidR="00CB0443" w:rsidRDefault="009379F9">
      <w:pPr>
        <w:jc w:val="center"/>
      </w:pPr>
      <w:r>
        <w:rPr>
          <w:rFonts w:hint="eastAsia"/>
          <w:noProof/>
        </w:rPr>
        <w:drawing>
          <wp:inline distT="0" distB="0" distL="0" distR="0">
            <wp:extent cx="3776345" cy="751840"/>
            <wp:effectExtent l="19050" t="0" r="0" b="0"/>
            <wp:docPr id="264" name="图片 37" descr="http://img.blog.csdn.net/20160416102035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37" descr="http://img.blog.csdn.net/20160416102035292"/>
                    <pic:cNvPicPr>
                      <a:picLocks noChangeAspect="1" noChangeArrowheads="1"/>
                    </pic:cNvPicPr>
                  </pic:nvPicPr>
                  <pic:blipFill>
                    <a:blip r:embed="rId27"/>
                    <a:srcRect l="1707" t="5036" r="2216" b="7914"/>
                    <a:stretch>
                      <a:fillRect/>
                    </a:stretch>
                  </pic:blipFill>
                  <pic:spPr>
                    <a:xfrm>
                      <a:off x="0" y="0"/>
                      <a:ext cx="3781918" cy="753290"/>
                    </a:xfrm>
                    <a:prstGeom prst="rect">
                      <a:avLst/>
                    </a:prstGeom>
                    <a:noFill/>
                    <a:ln w="9525">
                      <a:noFill/>
                      <a:miter lim="800000"/>
                      <a:headEnd/>
                      <a:tailEnd/>
                    </a:ln>
                  </pic:spPr>
                </pic:pic>
              </a:graphicData>
            </a:graphic>
          </wp:inline>
        </w:drawing>
      </w:r>
    </w:p>
    <w:p w:rsidR="00CB0443" w:rsidRDefault="00CB0443"/>
    <w:p w:rsidR="00CB0443" w:rsidRDefault="009379F9">
      <w:pPr>
        <w:widowControl/>
        <w:jc w:val="left"/>
        <w:rPr>
          <w:rFonts w:asciiTheme="majorHAnsi" w:eastAsiaTheme="majorEastAsia" w:hAnsiTheme="majorHAnsi" w:cstheme="majorBidi"/>
          <w:b/>
          <w:bCs/>
          <w:sz w:val="28"/>
          <w:szCs w:val="28"/>
        </w:rPr>
      </w:pPr>
      <w:r>
        <w:rPr>
          <w:rFonts w:hint="eastAsia"/>
        </w:rPr>
        <w:br w:type="page"/>
      </w:r>
    </w:p>
    <w:p w:rsidR="00CB0443" w:rsidRDefault="009379F9">
      <w:pPr>
        <w:pStyle w:val="20"/>
      </w:pPr>
      <w:bookmarkStart w:id="17" w:name="_Toc503192262"/>
      <w:r>
        <w:rPr>
          <w:rFonts w:hint="eastAsia"/>
        </w:rPr>
        <w:lastRenderedPageBreak/>
        <w:t>信道</w:t>
      </w:r>
      <w:bookmarkEnd w:id="17"/>
    </w:p>
    <w:p w:rsidR="00CB0443" w:rsidRDefault="009379F9">
      <w:r>
        <w:rPr>
          <w:rFonts w:hint="eastAsia"/>
        </w:rPr>
        <w:t>总共</w:t>
      </w:r>
      <w:r>
        <w:rPr>
          <w:rFonts w:hint="eastAsia"/>
        </w:rPr>
        <w:t>40</w:t>
      </w:r>
      <w:r>
        <w:rPr>
          <w:rFonts w:hint="eastAsia"/>
        </w:rPr>
        <w:t>个物理信道。</w:t>
      </w:r>
    </w:p>
    <w:p w:rsidR="00CB0443" w:rsidRDefault="009379F9">
      <w:r>
        <w:t>蓝牙</w:t>
      </w:r>
      <w:r>
        <w:t>4.0/4.1/4.2</w:t>
      </w:r>
      <w:r>
        <w:rPr>
          <w:rFonts w:hint="eastAsia"/>
        </w:rPr>
        <w:t>的</w:t>
      </w:r>
      <w:r>
        <w:t>广播通道，比较简单、直接，预留</w:t>
      </w:r>
      <w:r>
        <w:t>3</w:t>
      </w:r>
      <w:r>
        <w:t>个</w:t>
      </w:r>
      <w:r>
        <w:rPr>
          <w:rFonts w:hint="eastAsia"/>
        </w:rPr>
        <w:t>（</w:t>
      </w:r>
      <w:r>
        <w:rPr>
          <w:rFonts w:hint="eastAsia"/>
        </w:rPr>
        <w:t>37</w:t>
      </w:r>
      <w:r>
        <w:rPr>
          <w:rFonts w:hint="eastAsia"/>
        </w:rPr>
        <w:t>（</w:t>
      </w:r>
      <w:r>
        <w:rPr>
          <w:rFonts w:hint="eastAsia"/>
        </w:rPr>
        <w:t>chanel 0</w:t>
      </w:r>
      <w:r>
        <w:rPr>
          <w:rFonts w:hint="eastAsia"/>
        </w:rPr>
        <w:t>）</w:t>
      </w:r>
      <w:r>
        <w:rPr>
          <w:rFonts w:hint="eastAsia"/>
        </w:rPr>
        <w:t>,38</w:t>
      </w:r>
      <w:r>
        <w:rPr>
          <w:rFonts w:hint="eastAsia"/>
        </w:rPr>
        <w:t>（</w:t>
      </w:r>
      <w:r>
        <w:rPr>
          <w:rFonts w:hint="eastAsia"/>
        </w:rPr>
        <w:t>chanel 12</w:t>
      </w:r>
      <w:r>
        <w:rPr>
          <w:rFonts w:hint="eastAsia"/>
        </w:rPr>
        <w:t>）</w:t>
      </w:r>
      <w:r>
        <w:rPr>
          <w:rFonts w:hint="eastAsia"/>
        </w:rPr>
        <w:t>,39</w:t>
      </w:r>
      <w:r>
        <w:rPr>
          <w:rFonts w:hint="eastAsia"/>
        </w:rPr>
        <w:t>（</w:t>
      </w:r>
      <w:r>
        <w:rPr>
          <w:rFonts w:hint="eastAsia"/>
        </w:rPr>
        <w:t>channel 39</w:t>
      </w:r>
      <w:r>
        <w:rPr>
          <w:rFonts w:hint="eastAsia"/>
        </w:rPr>
        <w:t>））如下表所示，用于传输</w:t>
      </w:r>
      <w:r>
        <w:rPr>
          <w:rFonts w:hint="eastAsia"/>
        </w:rPr>
        <w:t>Advertising Event</w:t>
      </w:r>
      <w:r>
        <w:rPr>
          <w:rFonts w:hint="eastAsia"/>
        </w:rPr>
        <w:t>。可传输的数据长度为</w:t>
      </w:r>
      <w:r>
        <w:rPr>
          <w:rFonts w:hint="eastAsia"/>
        </w:rPr>
        <w:t>6</w:t>
      </w:r>
      <w:r>
        <w:rPr>
          <w:rFonts w:hint="eastAsia"/>
        </w:rPr>
        <w:t>～</w:t>
      </w:r>
      <w:r>
        <w:rPr>
          <w:rFonts w:hint="eastAsia"/>
        </w:rPr>
        <w:t>37 octets</w:t>
      </w:r>
      <w:r>
        <w:rPr>
          <w:rFonts w:hint="eastAsia"/>
        </w:rPr>
        <w:t>（加上了协议开销）。剩下的</w:t>
      </w:r>
      <w:r>
        <w:rPr>
          <w:rFonts w:hint="eastAsia"/>
        </w:rPr>
        <w:t>37</w:t>
      </w:r>
      <w:r>
        <w:rPr>
          <w:rFonts w:hint="eastAsia"/>
        </w:rPr>
        <w:t>个信道为数据信道。</w:t>
      </w:r>
    </w:p>
    <w:p w:rsidR="00CB0443" w:rsidRDefault="009379F9">
      <w:r>
        <w:t>而蓝牙</w:t>
      </w:r>
      <w:r>
        <w:t>5.0</w:t>
      </w:r>
      <w:r>
        <w:t>，</w:t>
      </w:r>
      <w:r>
        <w:rPr>
          <w:rFonts w:hint="eastAsia"/>
        </w:rPr>
        <w:t>抽象出</w:t>
      </w:r>
      <w:r>
        <w:rPr>
          <w:rFonts w:hint="eastAsia"/>
        </w:rPr>
        <w:t>prima</w:t>
      </w:r>
      <w:r>
        <w:rPr>
          <w:rFonts w:hint="eastAsia"/>
        </w:rPr>
        <w:t>ry advertising channel</w:t>
      </w:r>
      <w:r>
        <w:rPr>
          <w:rFonts w:hint="eastAsia"/>
        </w:rPr>
        <w:t>和</w:t>
      </w:r>
      <w:r>
        <w:rPr>
          <w:rFonts w:hint="eastAsia"/>
        </w:rPr>
        <w:t>secondary advertising channel</w:t>
      </w:r>
      <w:r>
        <w:rPr>
          <w:rFonts w:hint="eastAsia"/>
        </w:rPr>
        <w:t>的概念。</w:t>
      </w:r>
      <w:r>
        <w:rPr>
          <w:rFonts w:hint="eastAsia"/>
        </w:rPr>
        <w:t>primary advertising channel</w:t>
      </w:r>
      <w:r>
        <w:rPr>
          <w:rFonts w:hint="eastAsia"/>
        </w:rPr>
        <w:t>就是蓝牙</w:t>
      </w:r>
      <w:r>
        <w:rPr>
          <w:rFonts w:hint="eastAsia"/>
        </w:rPr>
        <w:t>4.2</w:t>
      </w:r>
      <w:r>
        <w:rPr>
          <w:rFonts w:hint="eastAsia"/>
        </w:rPr>
        <w:t>及以前的、预留出的、用于传输</w:t>
      </w:r>
      <w:r>
        <w:rPr>
          <w:rFonts w:hint="eastAsia"/>
        </w:rPr>
        <w:t>Advertising Event</w:t>
      </w:r>
      <w:r>
        <w:rPr>
          <w:rFonts w:hint="eastAsia"/>
        </w:rPr>
        <w:t>。</w:t>
      </w:r>
    </w:p>
    <w:p w:rsidR="00CB0443" w:rsidRDefault="009379F9">
      <w:r>
        <w:rPr>
          <w:rFonts w:hint="eastAsia"/>
        </w:rPr>
        <w:t>而</w:t>
      </w:r>
      <w:r>
        <w:rPr>
          <w:rFonts w:hint="eastAsia"/>
        </w:rPr>
        <w:t>secondary advertising channel</w:t>
      </w:r>
      <w:r>
        <w:rPr>
          <w:rFonts w:hint="eastAsia"/>
        </w:rPr>
        <w:t>，则直接复用了剩余的</w:t>
      </w:r>
      <w:r>
        <w:rPr>
          <w:rFonts w:hint="eastAsia"/>
        </w:rPr>
        <w:t>37</w:t>
      </w:r>
      <w:r>
        <w:rPr>
          <w:rFonts w:hint="eastAsia"/>
        </w:rPr>
        <w:t>个</w:t>
      </w:r>
      <w:r>
        <w:rPr>
          <w:rFonts w:hint="eastAsia"/>
        </w:rPr>
        <w:t>data channel</w:t>
      </w:r>
      <w:r>
        <w:rPr>
          <w:rFonts w:hint="eastAsia"/>
        </w:rPr>
        <w:t>，用于传输扩展的</w:t>
      </w:r>
      <w:r>
        <w:rPr>
          <w:rFonts w:hint="eastAsia"/>
        </w:rPr>
        <w:t>Advertising Event</w:t>
      </w:r>
      <w:r>
        <w:rPr>
          <w:rFonts w:hint="eastAsia"/>
        </w:rPr>
        <w:t>（称作</w:t>
      </w:r>
      <w:r>
        <w:rPr>
          <w:rFonts w:hint="eastAsia"/>
        </w:rPr>
        <w:t>Extended Advertising Event</w:t>
      </w:r>
      <w:r>
        <w:rPr>
          <w:rFonts w:hint="eastAsia"/>
        </w:rPr>
        <w:t>）。此时可传输的数据长度为</w:t>
      </w:r>
      <w:r>
        <w:rPr>
          <w:rFonts w:hint="eastAsia"/>
        </w:rPr>
        <w:t xml:space="preserve">0 </w:t>
      </w:r>
      <w:r>
        <w:rPr>
          <w:rFonts w:hint="eastAsia"/>
        </w:rPr>
        <w:t>～</w:t>
      </w:r>
      <w:r>
        <w:rPr>
          <w:rFonts w:hint="eastAsia"/>
        </w:rPr>
        <w:t xml:space="preserve"> 255 oct</w:t>
      </w:r>
      <w:r>
        <w:rPr>
          <w:rFonts w:hint="eastAsia"/>
        </w:rPr>
        <w:t>ets</w:t>
      </w:r>
      <w:r>
        <w:rPr>
          <w:rFonts w:hint="eastAsia"/>
        </w:rPr>
        <w:t>。</w:t>
      </w:r>
    </w:p>
    <w:p w:rsidR="00CB0443" w:rsidRDefault="009379F9">
      <w:r>
        <w:rPr>
          <w:rFonts w:hint="eastAsia"/>
          <w:noProof/>
        </w:rPr>
        <w:drawing>
          <wp:inline distT="0" distB="0" distL="0" distR="0">
            <wp:extent cx="5274310" cy="3803015"/>
            <wp:effectExtent l="19050" t="0" r="2540" b="0"/>
            <wp:docPr id="26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10"/>
                    <pic:cNvPicPr>
                      <a:picLocks noChangeAspect="1" noChangeArrowheads="1"/>
                    </pic:cNvPicPr>
                  </pic:nvPicPr>
                  <pic:blipFill>
                    <a:blip r:embed="rId28"/>
                    <a:srcRect/>
                    <a:stretch>
                      <a:fillRect/>
                    </a:stretch>
                  </pic:blipFill>
                  <pic:spPr>
                    <a:xfrm>
                      <a:off x="0" y="0"/>
                      <a:ext cx="5274310" cy="3803460"/>
                    </a:xfrm>
                    <a:prstGeom prst="rect">
                      <a:avLst/>
                    </a:prstGeom>
                    <a:noFill/>
                    <a:ln w="9525">
                      <a:noFill/>
                      <a:miter lim="800000"/>
                      <a:headEnd/>
                      <a:tailEnd/>
                    </a:ln>
                  </pic:spPr>
                </pic:pic>
              </a:graphicData>
            </a:graphic>
          </wp:inline>
        </w:drawing>
      </w:r>
    </w:p>
    <w:p w:rsidR="00CB0443" w:rsidRDefault="009379F9">
      <w:pPr>
        <w:widowControl/>
        <w:jc w:val="left"/>
        <w:rPr>
          <w:rFonts w:asciiTheme="majorHAnsi" w:eastAsiaTheme="majorEastAsia" w:hAnsiTheme="majorHAnsi" w:cstheme="majorBidi"/>
          <w:sz w:val="32"/>
          <w:szCs w:val="32"/>
        </w:rPr>
      </w:pPr>
      <w:r>
        <w:rPr>
          <w:rFonts w:asciiTheme="majorHAnsi" w:eastAsiaTheme="majorEastAsia" w:hAnsiTheme="majorHAnsi" w:cstheme="majorBidi" w:hint="eastAsia"/>
          <w:sz w:val="32"/>
          <w:szCs w:val="32"/>
        </w:rPr>
        <w:br w:type="page"/>
      </w:r>
    </w:p>
    <w:p w:rsidR="00CB0443" w:rsidRDefault="009379F9">
      <w:pPr>
        <w:pStyle w:val="10"/>
      </w:pPr>
      <w:bookmarkStart w:id="18" w:name="_Toc503192263"/>
      <w:r>
        <w:lastRenderedPageBreak/>
        <w:t>AIR INTERFACE PACKETS</w:t>
      </w:r>
      <w:bookmarkEnd w:id="18"/>
    </w:p>
    <w:p w:rsidR="00CB0443" w:rsidRDefault="009379F9">
      <w:pPr>
        <w:pStyle w:val="20"/>
      </w:pPr>
      <w:bookmarkStart w:id="19" w:name="_Toc503192264"/>
      <w:r>
        <w:rPr>
          <w:rFonts w:hint="eastAsia"/>
        </w:rPr>
        <w:t>包格式（</w:t>
      </w:r>
      <w:r>
        <w:rPr>
          <w:rFonts w:hint="eastAsia"/>
        </w:rPr>
        <w:t>LE Uncoded PHYS</w:t>
      </w:r>
      <w:r>
        <w:rPr>
          <w:rFonts w:hint="eastAsia"/>
        </w:rPr>
        <w:t>）</w:t>
      </w:r>
      <w:bookmarkEnd w:id="19"/>
    </w:p>
    <w:p w:rsidR="00CB0443" w:rsidRDefault="009379F9">
      <w:r>
        <w:rPr>
          <w:rFonts w:hint="eastAsia"/>
        </w:rPr>
        <w:t>V4.0/v4.1</w:t>
      </w:r>
    </w:p>
    <w:p w:rsidR="00CB0443" w:rsidRDefault="009379F9">
      <w:r>
        <w:rPr>
          <w:noProof/>
        </w:rPr>
        <w:drawing>
          <wp:inline distT="0" distB="0" distL="0" distR="0">
            <wp:extent cx="5274310" cy="1014095"/>
            <wp:effectExtent l="19050" t="0" r="2540" b="0"/>
            <wp:docPr id="26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18"/>
                    <pic:cNvPicPr>
                      <a:picLocks noChangeAspect="1" noChangeArrowheads="1"/>
                    </pic:cNvPicPr>
                  </pic:nvPicPr>
                  <pic:blipFill>
                    <a:blip r:embed="rId29"/>
                    <a:srcRect/>
                    <a:stretch>
                      <a:fillRect/>
                    </a:stretch>
                  </pic:blipFill>
                  <pic:spPr>
                    <a:xfrm>
                      <a:off x="0" y="0"/>
                      <a:ext cx="5274310" cy="1014457"/>
                    </a:xfrm>
                    <a:prstGeom prst="rect">
                      <a:avLst/>
                    </a:prstGeom>
                    <a:noFill/>
                    <a:ln w="9525">
                      <a:noFill/>
                      <a:miter lim="800000"/>
                      <a:headEnd/>
                      <a:tailEnd/>
                    </a:ln>
                  </pic:spPr>
                </pic:pic>
              </a:graphicData>
            </a:graphic>
          </wp:inline>
        </w:drawing>
      </w:r>
    </w:p>
    <w:p w:rsidR="00CB0443" w:rsidRDefault="009379F9">
      <w:r>
        <w:rPr>
          <w:rFonts w:hint="eastAsia"/>
        </w:rPr>
        <w:t>V4.2</w:t>
      </w:r>
    </w:p>
    <w:p w:rsidR="00CB0443" w:rsidRDefault="009379F9">
      <w:r>
        <w:rPr>
          <w:noProof/>
        </w:rPr>
        <w:drawing>
          <wp:inline distT="0" distB="0" distL="0" distR="0">
            <wp:extent cx="5274310" cy="1198245"/>
            <wp:effectExtent l="19050" t="0" r="2540" b="0"/>
            <wp:docPr id="26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21"/>
                    <pic:cNvPicPr>
                      <a:picLocks noChangeAspect="1" noChangeArrowheads="1"/>
                    </pic:cNvPicPr>
                  </pic:nvPicPr>
                  <pic:blipFill>
                    <a:blip r:embed="rId30"/>
                    <a:srcRect/>
                    <a:stretch>
                      <a:fillRect/>
                    </a:stretch>
                  </pic:blipFill>
                  <pic:spPr>
                    <a:xfrm>
                      <a:off x="0" y="0"/>
                      <a:ext cx="5274310" cy="1198297"/>
                    </a:xfrm>
                    <a:prstGeom prst="rect">
                      <a:avLst/>
                    </a:prstGeom>
                    <a:noFill/>
                    <a:ln w="9525">
                      <a:noFill/>
                      <a:miter lim="800000"/>
                      <a:headEnd/>
                      <a:tailEnd/>
                    </a:ln>
                  </pic:spPr>
                </pic:pic>
              </a:graphicData>
            </a:graphic>
          </wp:inline>
        </w:drawing>
      </w:r>
    </w:p>
    <w:p w:rsidR="00CB0443" w:rsidRDefault="009379F9">
      <w:r>
        <w:rPr>
          <w:rFonts w:hint="eastAsia"/>
        </w:rPr>
        <w:t>V5.0</w:t>
      </w:r>
    </w:p>
    <w:p w:rsidR="00CB0443" w:rsidRDefault="009379F9">
      <w:r>
        <w:rPr>
          <w:rFonts w:hint="eastAsia"/>
          <w:noProof/>
        </w:rPr>
        <w:drawing>
          <wp:inline distT="0" distB="0" distL="0" distR="0">
            <wp:extent cx="5274310" cy="1200150"/>
            <wp:effectExtent l="19050" t="0" r="2540" b="0"/>
            <wp:docPr id="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1"/>
                    <pic:cNvPicPr>
                      <a:picLocks noChangeAspect="1" noChangeArrowheads="1"/>
                    </pic:cNvPicPr>
                  </pic:nvPicPr>
                  <pic:blipFill>
                    <a:blip r:embed="rId31"/>
                    <a:srcRect/>
                    <a:stretch>
                      <a:fillRect/>
                    </a:stretch>
                  </pic:blipFill>
                  <pic:spPr>
                    <a:xfrm>
                      <a:off x="0" y="0"/>
                      <a:ext cx="5274310" cy="1200438"/>
                    </a:xfrm>
                    <a:prstGeom prst="rect">
                      <a:avLst/>
                    </a:prstGeom>
                    <a:noFill/>
                    <a:ln w="9525">
                      <a:noFill/>
                      <a:miter lim="800000"/>
                      <a:headEnd/>
                      <a:tailEnd/>
                    </a:ln>
                  </pic:spPr>
                </pic:pic>
              </a:graphicData>
            </a:graphic>
          </wp:inline>
        </w:drawing>
      </w:r>
      <w:bookmarkStart w:id="20" w:name="_Toc503192265"/>
    </w:p>
    <w:p w:rsidR="00CB0443" w:rsidRDefault="009379F9">
      <w:pPr>
        <w:pStyle w:val="30"/>
      </w:pPr>
      <w:r>
        <w:t>Preamble</w:t>
      </w:r>
      <w:bookmarkEnd w:id="20"/>
    </w:p>
    <w:p w:rsidR="00CB0443" w:rsidRDefault="009379F9">
      <w:r>
        <w:rPr>
          <w:rFonts w:ascii="宋体" w:hAnsi="宋体" w:hint="eastAsia"/>
        </w:rPr>
        <w:t>发送</w:t>
      </w:r>
      <w:r>
        <w:rPr>
          <w:rFonts w:hint="eastAsia"/>
        </w:rPr>
        <w:t>bit</w:t>
      </w:r>
      <w:r>
        <w:rPr>
          <w:rFonts w:ascii="宋体" w:hAnsi="宋体" w:hint="eastAsia"/>
        </w:rPr>
        <w:t>序：</w:t>
      </w:r>
      <w:r>
        <w:rPr>
          <w:rFonts w:hint="eastAsia"/>
        </w:rPr>
        <w:tab/>
        <w:t>0,1,0,1,0,1,0,1</w:t>
      </w:r>
      <w:r>
        <w:rPr>
          <w:rFonts w:ascii="宋体" w:hAnsi="宋体" w:hint="eastAsia"/>
        </w:rPr>
        <w:t>（如果</w:t>
      </w:r>
      <w:r>
        <w:rPr>
          <w:rFonts w:hint="eastAsia"/>
        </w:rPr>
        <w:t>Access Address LSB</w:t>
      </w:r>
      <w:r>
        <w:rPr>
          <w:rFonts w:ascii="宋体" w:hAnsi="宋体" w:hint="eastAsia"/>
        </w:rPr>
        <w:t>为</w:t>
      </w:r>
      <w:r>
        <w:rPr>
          <w:rFonts w:hint="eastAsia"/>
        </w:rPr>
        <w:t>0</w:t>
      </w:r>
      <w:r>
        <w:rPr>
          <w:rFonts w:ascii="宋体" w:hAnsi="宋体" w:hint="eastAsia"/>
        </w:rPr>
        <w:t>）</w:t>
      </w:r>
    </w:p>
    <w:p w:rsidR="00CB0443" w:rsidRDefault="009379F9">
      <w:pPr>
        <w:ind w:firstLine="1260"/>
        <w:rPr>
          <w:rFonts w:ascii="宋体" w:hAnsi="宋体"/>
        </w:rPr>
      </w:pPr>
      <w:r>
        <w:rPr>
          <w:rFonts w:hint="eastAsia"/>
        </w:rPr>
        <w:t>1,0,1,0,1,0,1,0</w:t>
      </w:r>
      <w:r>
        <w:rPr>
          <w:rFonts w:ascii="宋体" w:hAnsi="宋体" w:hint="eastAsia"/>
        </w:rPr>
        <w:t>（如果</w:t>
      </w:r>
      <w:r>
        <w:rPr>
          <w:rFonts w:hint="eastAsia"/>
        </w:rPr>
        <w:t>Access Address LSB</w:t>
      </w:r>
      <w:r>
        <w:rPr>
          <w:rFonts w:ascii="宋体" w:hAnsi="宋体" w:hint="eastAsia"/>
        </w:rPr>
        <w:t>为</w:t>
      </w:r>
      <w:r>
        <w:rPr>
          <w:rFonts w:hint="eastAsia"/>
        </w:rPr>
        <w:t>1</w:t>
      </w:r>
      <w:r>
        <w:rPr>
          <w:rFonts w:ascii="宋体" w:hAnsi="宋体" w:hint="eastAsia"/>
        </w:rPr>
        <w:t>）</w:t>
      </w:r>
    </w:p>
    <w:p w:rsidR="00CB0443" w:rsidRDefault="009379F9">
      <w:pPr>
        <w:rPr>
          <w:b/>
        </w:rPr>
      </w:pPr>
      <w:r>
        <w:rPr>
          <w:b/>
        </w:rPr>
        <w:t>蓝牙</w:t>
      </w:r>
      <w:r>
        <w:rPr>
          <w:b/>
        </w:rPr>
        <w:t>4.0/4.1/4.2</w:t>
      </w:r>
      <w:r>
        <w:rPr>
          <w:rFonts w:hint="eastAsia"/>
          <w:b/>
        </w:rPr>
        <w:t>的</w:t>
      </w:r>
      <w:r>
        <w:rPr>
          <w:rFonts w:hint="eastAsia"/>
          <w:b/>
        </w:rPr>
        <w:t>preamble</w:t>
      </w:r>
      <w:r>
        <w:rPr>
          <w:rFonts w:hint="eastAsia"/>
          <w:b/>
        </w:rPr>
        <w:t>为</w:t>
      </w:r>
      <w:r>
        <w:rPr>
          <w:rFonts w:hint="eastAsia"/>
          <w:b/>
        </w:rPr>
        <w:t>1</w:t>
      </w:r>
      <w:r>
        <w:rPr>
          <w:rFonts w:hint="eastAsia"/>
          <w:b/>
        </w:rPr>
        <w:t>个字节，而蓝牙</w:t>
      </w:r>
      <w:r>
        <w:rPr>
          <w:rFonts w:hint="eastAsia"/>
          <w:b/>
        </w:rPr>
        <w:t>5.0</w:t>
      </w:r>
      <w:r>
        <w:rPr>
          <w:rFonts w:hint="eastAsia"/>
          <w:b/>
        </w:rPr>
        <w:t>的</w:t>
      </w:r>
      <w:r>
        <w:rPr>
          <w:rFonts w:hint="eastAsia"/>
          <w:b/>
        </w:rPr>
        <w:t>preamble</w:t>
      </w:r>
      <w:r>
        <w:rPr>
          <w:rFonts w:hint="eastAsia"/>
          <w:b/>
        </w:rPr>
        <w:t>为</w:t>
      </w:r>
      <w:r>
        <w:rPr>
          <w:rFonts w:hint="eastAsia"/>
          <w:b/>
        </w:rPr>
        <w:t>2</w:t>
      </w:r>
      <w:r>
        <w:rPr>
          <w:rFonts w:hint="eastAsia"/>
          <w:b/>
        </w:rPr>
        <w:t>个字节</w:t>
      </w:r>
    </w:p>
    <w:p w:rsidR="00CB0443" w:rsidRDefault="009379F9">
      <w:pPr>
        <w:pStyle w:val="30"/>
      </w:pPr>
      <w:bookmarkStart w:id="21" w:name="_Toc503192266"/>
      <w:r>
        <w:t>Access Address</w:t>
      </w:r>
      <w:bookmarkEnd w:id="21"/>
    </w:p>
    <w:p w:rsidR="00CB0443" w:rsidRDefault="009379F9">
      <w:pPr>
        <w:rPr>
          <w:lang w:val="sv-SE"/>
        </w:rPr>
      </w:pPr>
      <w:r>
        <w:rPr>
          <w:rFonts w:ascii="宋体" w:hAnsi="宋体" w:hint="eastAsia"/>
        </w:rPr>
        <w:t>用来做报文过滤</w:t>
      </w:r>
      <w:r>
        <w:rPr>
          <w:rFonts w:ascii="宋体" w:hAnsi="宋体" w:hint="eastAsia"/>
          <w:lang w:val="sv-SE"/>
        </w:rPr>
        <w:t>，</w:t>
      </w:r>
      <w:r>
        <w:rPr>
          <w:rFonts w:ascii="宋体" w:hAnsi="宋体" w:hint="eastAsia"/>
        </w:rPr>
        <w:t>广告信道</w:t>
      </w:r>
      <w:r>
        <w:rPr>
          <w:lang w:val="sv-SE"/>
        </w:rPr>
        <w:t>Access Address</w:t>
      </w:r>
      <w:r>
        <w:rPr>
          <w:rFonts w:ascii="宋体" w:hAnsi="宋体" w:hint="eastAsia"/>
        </w:rPr>
        <w:t>固定为</w:t>
      </w:r>
      <w:r>
        <w:rPr>
          <w:b/>
          <w:bCs/>
          <w:lang w:val="sv-SE"/>
        </w:rPr>
        <w:t>0x8E89BED</w:t>
      </w:r>
      <w:r>
        <w:rPr>
          <w:rFonts w:hint="eastAsia"/>
          <w:b/>
          <w:bCs/>
          <w:lang w:val="sv-SE"/>
        </w:rPr>
        <w:t>6</w:t>
      </w:r>
      <w:r>
        <w:rPr>
          <w:rFonts w:ascii="宋体" w:hAnsi="宋体" w:hint="eastAsia"/>
          <w:lang w:val="sv-SE"/>
        </w:rPr>
        <w:t>，</w:t>
      </w:r>
      <w:r>
        <w:rPr>
          <w:rFonts w:ascii="宋体" w:hAnsi="宋体" w:hint="eastAsia"/>
        </w:rPr>
        <w:t>数据信道</w:t>
      </w:r>
      <w:r>
        <w:rPr>
          <w:lang w:val="sv-SE"/>
        </w:rPr>
        <w:t>Access Address</w:t>
      </w:r>
      <w:r>
        <w:rPr>
          <w:rFonts w:ascii="宋体" w:hAnsi="宋体" w:hint="eastAsia"/>
        </w:rPr>
        <w:t>随机分配。芯片支持一个</w:t>
      </w:r>
      <w:r>
        <w:rPr>
          <w:lang w:val="sv-SE"/>
        </w:rPr>
        <w:t>Access Address</w:t>
      </w:r>
      <w:r>
        <w:rPr>
          <w:rFonts w:ascii="宋体" w:hAnsi="宋体" w:hint="eastAsia"/>
        </w:rPr>
        <w:t>可配置就够了。</w:t>
      </w:r>
    </w:p>
    <w:p w:rsidR="00CB0443" w:rsidRDefault="009379F9">
      <w:r>
        <w:rPr>
          <w:rFonts w:ascii="宋体" w:hAnsi="宋体" w:hint="eastAsia"/>
        </w:rPr>
        <w:t>广告信道的</w:t>
      </w:r>
      <w:r>
        <w:t>Access Address</w:t>
      </w:r>
      <w:r>
        <w:rPr>
          <w:rFonts w:ascii="宋体" w:hAnsi="宋体" w:hint="eastAsia"/>
        </w:rPr>
        <w:t>的</w:t>
      </w:r>
      <w:r>
        <w:rPr>
          <w:rFonts w:hint="eastAsia"/>
        </w:rPr>
        <w:t>LSB</w:t>
      </w:r>
      <w:r>
        <w:rPr>
          <w:rFonts w:ascii="宋体" w:hAnsi="宋体" w:hint="eastAsia"/>
        </w:rPr>
        <w:t>为</w:t>
      </w:r>
      <w:r>
        <w:rPr>
          <w:rFonts w:hint="eastAsia"/>
        </w:rPr>
        <w:t>0</w:t>
      </w:r>
      <w:r>
        <w:rPr>
          <w:rFonts w:ascii="宋体" w:hAnsi="宋体" w:hint="eastAsia"/>
        </w:rPr>
        <w:t>，所以前导发送顺序为：</w:t>
      </w:r>
      <w:r>
        <w:rPr>
          <w:rFonts w:hint="eastAsia"/>
        </w:rPr>
        <w:t>0,1,0,1,0,1,0,1</w:t>
      </w:r>
      <w:r>
        <w:rPr>
          <w:rFonts w:ascii="宋体" w:hAnsi="宋体" w:hint="eastAsia"/>
        </w:rPr>
        <w:t>。</w:t>
      </w:r>
    </w:p>
    <w:p w:rsidR="00CB0443" w:rsidRDefault="009379F9">
      <w:pPr>
        <w:pStyle w:val="30"/>
      </w:pPr>
      <w:bookmarkStart w:id="22" w:name="_Toc503192267"/>
      <w:r>
        <w:rPr>
          <w:rFonts w:hint="eastAsia"/>
        </w:rPr>
        <w:t>CRC</w:t>
      </w:r>
      <w:bookmarkEnd w:id="22"/>
    </w:p>
    <w:p w:rsidR="00CB0443" w:rsidRDefault="009379F9">
      <w:pPr>
        <w:rPr>
          <w:color w:val="FF0000"/>
        </w:rPr>
      </w:pPr>
      <w:r>
        <w:rPr>
          <w:rFonts w:hint="eastAsia"/>
        </w:rPr>
        <w:t>24</w:t>
      </w:r>
      <w:r>
        <w:rPr>
          <w:rFonts w:ascii="宋体" w:hAnsi="宋体" w:cs="Arial" w:hint="eastAsia"/>
          <w:kern w:val="0"/>
          <w:sz w:val="19"/>
          <w:szCs w:val="19"/>
        </w:rPr>
        <w:t>位</w:t>
      </w:r>
      <w:r>
        <w:rPr>
          <w:rFonts w:ascii="Arial" w:hAnsi="Arial" w:cs="Arial" w:hint="eastAsia"/>
          <w:kern w:val="0"/>
          <w:sz w:val="19"/>
          <w:szCs w:val="19"/>
        </w:rPr>
        <w:t>CRC</w:t>
      </w:r>
      <w:r>
        <w:rPr>
          <w:rFonts w:ascii="宋体" w:hAnsi="宋体" w:cs="Arial" w:hint="eastAsia"/>
          <w:kern w:val="0"/>
          <w:sz w:val="19"/>
          <w:szCs w:val="19"/>
        </w:rPr>
        <w:t>，用于对报文的正确性进行校验，</w:t>
      </w:r>
      <w:r>
        <w:rPr>
          <w:rFonts w:ascii="宋体" w:hAnsi="宋体" w:cs="Arial" w:hint="eastAsia"/>
          <w:b/>
          <w:kern w:val="0"/>
          <w:sz w:val="19"/>
          <w:szCs w:val="19"/>
        </w:rPr>
        <w:t>校验范围为报文中的</w:t>
      </w:r>
      <w:r>
        <w:rPr>
          <w:rFonts w:ascii="宋体" w:hAnsi="宋体" w:cs="Arial" w:hint="eastAsia"/>
          <w:b/>
          <w:kern w:val="0"/>
          <w:sz w:val="19"/>
          <w:szCs w:val="19"/>
        </w:rPr>
        <w:t>PDU</w:t>
      </w:r>
      <w:r>
        <w:rPr>
          <w:rFonts w:ascii="宋体" w:hAnsi="宋体" w:cs="Arial" w:hint="eastAsia"/>
          <w:b/>
          <w:kern w:val="0"/>
          <w:sz w:val="19"/>
          <w:szCs w:val="19"/>
        </w:rPr>
        <w:t>部分。</w:t>
      </w:r>
    </w:p>
    <w:p w:rsidR="00CB0443" w:rsidRDefault="009379F9">
      <w:pPr>
        <w:widowControl/>
        <w:jc w:val="left"/>
        <w:rPr>
          <w:rFonts w:ascii="Arial" w:eastAsia="黑体" w:hAnsi="Arial"/>
          <w:b/>
          <w:bCs/>
          <w:sz w:val="36"/>
          <w:szCs w:val="36"/>
          <w:lang w:val="sv-SE"/>
        </w:rPr>
      </w:pPr>
      <w:bookmarkStart w:id="23" w:name="_Toc503192268"/>
      <w:r>
        <w:br w:type="page"/>
      </w:r>
    </w:p>
    <w:p w:rsidR="00CB0443" w:rsidRDefault="009379F9">
      <w:pPr>
        <w:pStyle w:val="20"/>
      </w:pPr>
      <w:r>
        <w:rPr>
          <w:rFonts w:hint="eastAsia"/>
        </w:rPr>
        <w:lastRenderedPageBreak/>
        <w:t>PDU</w:t>
      </w:r>
      <w:bookmarkEnd w:id="23"/>
    </w:p>
    <w:p w:rsidR="00CB0443" w:rsidRDefault="009379F9">
      <w:pPr>
        <w:rPr>
          <w:lang w:val="sv-SE"/>
        </w:rPr>
      </w:pPr>
      <w:r>
        <w:rPr>
          <w:rFonts w:hint="eastAsia"/>
          <w:lang w:val="sv-SE"/>
        </w:rPr>
        <w:t>PDU</w:t>
      </w:r>
      <w:r>
        <w:rPr>
          <w:rFonts w:hint="eastAsia"/>
          <w:lang w:val="sv-SE"/>
        </w:rPr>
        <w:t>分为广播信道</w:t>
      </w:r>
      <w:r>
        <w:rPr>
          <w:rFonts w:hint="eastAsia"/>
          <w:lang w:val="sv-SE"/>
        </w:rPr>
        <w:t>PDU</w:t>
      </w:r>
      <w:r>
        <w:rPr>
          <w:rFonts w:hint="eastAsia"/>
          <w:lang w:val="sv-SE"/>
        </w:rPr>
        <w:t>和</w:t>
      </w:r>
      <w:r>
        <w:rPr>
          <w:rFonts w:hint="eastAsia"/>
          <w:lang w:val="sv-SE"/>
        </w:rPr>
        <w:t>DATA</w:t>
      </w:r>
      <w:r>
        <w:rPr>
          <w:rFonts w:hint="eastAsia"/>
          <w:lang w:val="sv-SE"/>
        </w:rPr>
        <w:t>信道</w:t>
      </w:r>
      <w:r>
        <w:rPr>
          <w:rFonts w:hint="eastAsia"/>
          <w:lang w:val="sv-SE"/>
        </w:rPr>
        <w:t>PDU</w:t>
      </w:r>
    </w:p>
    <w:p w:rsidR="00CB0443" w:rsidRDefault="009379F9">
      <w:pPr>
        <w:pStyle w:val="30"/>
      </w:pPr>
      <w:bookmarkStart w:id="24" w:name="_Toc503192269"/>
      <w:r>
        <w:rPr>
          <w:rFonts w:hint="eastAsia"/>
        </w:rPr>
        <w:t>广播信道</w:t>
      </w:r>
      <w:r>
        <w:rPr>
          <w:rFonts w:hint="eastAsia"/>
        </w:rPr>
        <w:t>PDU</w:t>
      </w:r>
      <w:r>
        <w:rPr>
          <w:rFonts w:hint="eastAsia"/>
        </w:rPr>
        <w:t>格式</w:t>
      </w:r>
      <w:bookmarkEnd w:id="24"/>
    </w:p>
    <w:p w:rsidR="00CB0443" w:rsidRDefault="009379F9">
      <w:pPr>
        <w:jc w:val="center"/>
        <w:rPr>
          <w:lang w:val="sv-SE"/>
        </w:rPr>
      </w:pPr>
      <w:r>
        <w:rPr>
          <w:rFonts w:hint="eastAsia"/>
          <w:noProof/>
        </w:rPr>
        <w:drawing>
          <wp:inline distT="0" distB="0" distL="0" distR="0">
            <wp:extent cx="4760595" cy="1200785"/>
            <wp:effectExtent l="19050" t="0" r="1418" b="0"/>
            <wp:docPr id="2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1"/>
                    <pic:cNvPicPr>
                      <a:picLocks noChangeAspect="1" noChangeArrowheads="1"/>
                    </pic:cNvPicPr>
                  </pic:nvPicPr>
                  <pic:blipFill>
                    <a:blip r:embed="rId32"/>
                    <a:srcRect/>
                    <a:stretch>
                      <a:fillRect/>
                    </a:stretch>
                  </pic:blipFill>
                  <pic:spPr>
                    <a:xfrm>
                      <a:off x="0" y="0"/>
                      <a:ext cx="4766411" cy="1202219"/>
                    </a:xfrm>
                    <a:prstGeom prst="rect">
                      <a:avLst/>
                    </a:prstGeom>
                    <a:noFill/>
                    <a:ln w="9525">
                      <a:noFill/>
                      <a:miter lim="800000"/>
                      <a:headEnd/>
                      <a:tailEnd/>
                    </a:ln>
                  </pic:spPr>
                </pic:pic>
              </a:graphicData>
            </a:graphic>
          </wp:inline>
        </w:drawing>
      </w:r>
    </w:p>
    <w:p w:rsidR="00CB0443" w:rsidRDefault="009379F9">
      <w:pPr>
        <w:widowControl/>
        <w:jc w:val="left"/>
        <w:rPr>
          <w:lang w:val="sv-SE"/>
        </w:rPr>
      </w:pPr>
      <w:r>
        <w:rPr>
          <w:rFonts w:hint="eastAsia"/>
          <w:lang w:val="sv-SE"/>
        </w:rPr>
        <w:t>包含</w:t>
      </w:r>
      <w:r>
        <w:rPr>
          <w:rFonts w:hint="eastAsia"/>
          <w:lang w:val="sv-SE"/>
        </w:rPr>
        <w:t>2</w:t>
      </w:r>
      <w:r>
        <w:rPr>
          <w:rFonts w:hint="eastAsia"/>
          <w:lang w:val="sv-SE"/>
        </w:rPr>
        <w:t>字节头部和</w:t>
      </w:r>
      <w:r>
        <w:rPr>
          <w:rFonts w:hint="eastAsia"/>
          <w:lang w:val="sv-SE"/>
        </w:rPr>
        <w:t>payload</w:t>
      </w:r>
      <w:r>
        <w:rPr>
          <w:rFonts w:hint="eastAsia"/>
          <w:lang w:val="sv-SE"/>
        </w:rPr>
        <w:t>；</w:t>
      </w:r>
    </w:p>
    <w:p w:rsidR="00CB0443" w:rsidRDefault="009379F9">
      <w:pPr>
        <w:widowControl/>
        <w:jc w:val="left"/>
        <w:rPr>
          <w:lang w:val="sv-SE"/>
        </w:rPr>
      </w:pPr>
      <w:r>
        <w:rPr>
          <w:b/>
        </w:rPr>
        <w:t>蓝牙</w:t>
      </w:r>
      <w:r>
        <w:rPr>
          <w:b/>
        </w:rPr>
        <w:t>4.0/4.1/4.2</w:t>
      </w:r>
      <w:r>
        <w:rPr>
          <w:rFonts w:hint="eastAsia"/>
          <w:b/>
        </w:rPr>
        <w:t>：</w:t>
      </w:r>
    </w:p>
    <w:p w:rsidR="00CB0443" w:rsidRDefault="009379F9">
      <w:pPr>
        <w:widowControl/>
        <w:jc w:val="left"/>
        <w:rPr>
          <w:lang w:val="sv-SE"/>
        </w:rPr>
      </w:pPr>
      <w:r>
        <w:rPr>
          <w:rFonts w:hint="eastAsia"/>
          <w:lang w:val="sv-SE"/>
        </w:rPr>
        <w:t>所有广播信道的报文</w:t>
      </w:r>
      <w:r>
        <w:rPr>
          <w:rFonts w:hint="eastAsia"/>
          <w:lang w:val="sv-SE"/>
        </w:rPr>
        <w:t>PDU</w:t>
      </w:r>
      <w:r>
        <w:rPr>
          <w:rFonts w:hint="eastAsia"/>
          <w:lang w:val="sv-SE"/>
        </w:rPr>
        <w:t>长度最大</w:t>
      </w:r>
      <w:r>
        <w:rPr>
          <w:rFonts w:hint="eastAsia"/>
          <w:lang w:val="sv-SE"/>
        </w:rPr>
        <w:t>37</w:t>
      </w:r>
      <w:r>
        <w:rPr>
          <w:rFonts w:hint="eastAsia"/>
          <w:lang w:val="sv-SE"/>
        </w:rPr>
        <w:t>字节。</w:t>
      </w:r>
    </w:p>
    <w:p w:rsidR="00CB0443" w:rsidRDefault="009379F9">
      <w:pPr>
        <w:widowControl/>
        <w:jc w:val="left"/>
        <w:rPr>
          <w:lang w:val="sv-SE"/>
        </w:rPr>
      </w:pPr>
      <w:r>
        <w:rPr>
          <w:b/>
        </w:rPr>
        <w:t>蓝牙</w:t>
      </w:r>
      <w:r>
        <w:rPr>
          <w:rFonts w:hint="eastAsia"/>
          <w:b/>
          <w:lang w:val="sv-SE"/>
        </w:rPr>
        <w:t>5</w:t>
      </w:r>
      <w:r>
        <w:rPr>
          <w:b/>
          <w:lang w:val="sv-SE"/>
        </w:rPr>
        <w:t>.0</w:t>
      </w:r>
      <w:r>
        <w:rPr>
          <w:rFonts w:hint="eastAsia"/>
          <w:b/>
          <w:lang w:val="sv-SE"/>
        </w:rPr>
        <w:t>：</w:t>
      </w:r>
    </w:p>
    <w:p w:rsidR="00CB0443" w:rsidRDefault="009379F9">
      <w:pPr>
        <w:rPr>
          <w:lang w:val="sv-SE"/>
        </w:rPr>
      </w:pPr>
      <w:r>
        <w:rPr>
          <w:rFonts w:hint="eastAsia"/>
        </w:rPr>
        <w:t>蓝牙</w:t>
      </w:r>
      <w:r>
        <w:rPr>
          <w:rFonts w:hint="eastAsia"/>
          <w:lang w:val="sv-SE"/>
        </w:rPr>
        <w:t>5.0</w:t>
      </w:r>
      <w:r>
        <w:t>原有的用于传输广播数据的</w:t>
      </w:r>
      <w:r>
        <w:rPr>
          <w:lang w:val="sv-SE"/>
        </w:rPr>
        <w:t>PDU</w:t>
      </w:r>
      <w:r>
        <w:rPr>
          <w:lang w:val="sv-SE"/>
        </w:rPr>
        <w:t>（</w:t>
      </w:r>
      <w:r>
        <w:rPr>
          <w:lang w:val="sv-SE"/>
        </w:rPr>
        <w:t>ADV_IND</w:t>
      </w:r>
      <w:r>
        <w:t>、</w:t>
      </w:r>
      <w:r>
        <w:rPr>
          <w:lang w:val="sv-SE"/>
        </w:rPr>
        <w:t>ADV_DIRECT_IND</w:t>
      </w:r>
      <w:r>
        <w:t>、</w:t>
      </w:r>
      <w:r>
        <w:rPr>
          <w:lang w:val="sv-SE"/>
        </w:rPr>
        <w:t>ADV_NONCONN_IND</w:t>
      </w:r>
      <w:r>
        <w:t>以及</w:t>
      </w:r>
      <w:r>
        <w:rPr>
          <w:lang w:val="sv-SE"/>
        </w:rPr>
        <w:t>ADV_SCAN_IND</w:t>
      </w:r>
      <w:r>
        <w:rPr>
          <w:lang w:val="sv-SE"/>
        </w:rPr>
        <w:t>，</w:t>
      </w:r>
      <w:r>
        <w:t>称作</w:t>
      </w:r>
      <w:r>
        <w:rPr>
          <w:lang w:val="sv-SE"/>
        </w:rPr>
        <w:t>legacy PDUs</w:t>
      </w:r>
      <w:r>
        <w:rPr>
          <w:lang w:val="sv-SE"/>
        </w:rPr>
        <w:t>）</w:t>
      </w:r>
      <w:r>
        <w:t>的基础上</w:t>
      </w:r>
      <w:r>
        <w:rPr>
          <w:lang w:val="sv-SE"/>
        </w:rPr>
        <w:t>，</w:t>
      </w:r>
      <w:r>
        <w:t>增加了扩展的</w:t>
      </w:r>
      <w:r>
        <w:rPr>
          <w:lang w:val="sv-SE"/>
        </w:rPr>
        <w:t>PDU</w:t>
      </w:r>
      <w:r>
        <w:rPr>
          <w:lang w:val="sv-SE"/>
        </w:rPr>
        <w:t>（</w:t>
      </w:r>
      <w:r>
        <w:rPr>
          <w:lang w:val="sv-SE"/>
        </w:rPr>
        <w:t>ADV_EXT_IND</w:t>
      </w:r>
      <w:r>
        <w:t>、</w:t>
      </w:r>
      <w:r>
        <w:rPr>
          <w:lang w:val="sv-SE"/>
        </w:rPr>
        <w:t>AUX_ADV_IND</w:t>
      </w:r>
      <w:r>
        <w:t>、</w:t>
      </w:r>
      <w:r>
        <w:rPr>
          <w:lang w:val="sv-SE"/>
        </w:rPr>
        <w:t>AUX_SYNC_IND</w:t>
      </w:r>
      <w:r>
        <w:t>以及</w:t>
      </w:r>
      <w:r>
        <w:rPr>
          <w:lang w:val="sv-SE"/>
        </w:rPr>
        <w:t>AUX_CHAIN_IND</w:t>
      </w:r>
      <w:r>
        <w:rPr>
          <w:lang w:val="sv-SE"/>
        </w:rPr>
        <w:t>，</w:t>
      </w:r>
      <w:r>
        <w:t>称作</w:t>
      </w:r>
      <w:r>
        <w:rPr>
          <w:lang w:val="sv-SE"/>
        </w:rPr>
        <w:t>extended advertising PDUs</w:t>
      </w:r>
      <w:r>
        <w:rPr>
          <w:lang w:val="sv-SE"/>
        </w:rPr>
        <w:t>）</w:t>
      </w:r>
      <w:r>
        <w:rPr>
          <w:rFonts w:hint="eastAsia"/>
        </w:rPr>
        <w:t>。</w:t>
      </w:r>
    </w:p>
    <w:p w:rsidR="00CB0443" w:rsidRDefault="009379F9">
      <w:pPr>
        <w:rPr>
          <w:lang w:val="sv-SE"/>
        </w:rPr>
      </w:pPr>
      <w:r>
        <w:rPr>
          <w:rFonts w:hint="eastAsia"/>
        </w:rPr>
        <w:t>对应的</w:t>
      </w:r>
      <w:r>
        <w:rPr>
          <w:lang w:val="sv-SE"/>
        </w:rPr>
        <w:t>Advertising Event</w:t>
      </w:r>
      <w:r>
        <w:t>也分为</w:t>
      </w:r>
      <w:r>
        <w:rPr>
          <w:lang w:val="sv-SE"/>
        </w:rPr>
        <w:t xml:space="preserve">Legacy Advertising </w:t>
      </w:r>
      <w:r>
        <w:rPr>
          <w:lang w:val="sv-SE"/>
        </w:rPr>
        <w:t>Event</w:t>
      </w:r>
      <w:r>
        <w:t>和</w:t>
      </w:r>
      <w:r>
        <w:rPr>
          <w:lang w:val="sv-SE"/>
        </w:rPr>
        <w:t>Extenteded Advertising Event</w:t>
      </w:r>
      <w:r>
        <w:rPr>
          <w:rFonts w:hint="eastAsia"/>
        </w:rPr>
        <w:t>。</w:t>
      </w:r>
    </w:p>
    <w:p w:rsidR="00CB0443" w:rsidRDefault="009379F9">
      <w:pPr>
        <w:rPr>
          <w:lang w:val="sv-SE"/>
        </w:rPr>
      </w:pPr>
      <w:r>
        <w:rPr>
          <w:lang w:val="sv-SE"/>
        </w:rPr>
        <w:t>Legacy Advertising Event</w:t>
      </w:r>
      <w:r>
        <w:t>可传输的数据长度</w:t>
      </w:r>
      <w:r>
        <w:rPr>
          <w:rFonts w:hint="eastAsia"/>
        </w:rPr>
        <w:t>还是为</w:t>
      </w:r>
      <w:r>
        <w:rPr>
          <w:rFonts w:hint="eastAsia"/>
          <w:b/>
          <w:lang w:val="sv-SE"/>
        </w:rPr>
        <w:t>6</w:t>
      </w:r>
      <w:r>
        <w:rPr>
          <w:rFonts w:hint="eastAsia"/>
          <w:b/>
        </w:rPr>
        <w:t>～</w:t>
      </w:r>
      <w:r>
        <w:rPr>
          <w:rFonts w:hint="eastAsia"/>
          <w:b/>
          <w:lang w:val="sv-SE"/>
        </w:rPr>
        <w:t>37 octets</w:t>
      </w:r>
      <w:r>
        <w:rPr>
          <w:rFonts w:hint="eastAsia"/>
          <w:lang w:val="sv-SE"/>
        </w:rPr>
        <w:t>，</w:t>
      </w:r>
      <w:r>
        <w:rPr>
          <w:rFonts w:hint="eastAsia"/>
        </w:rPr>
        <w:t>而</w:t>
      </w:r>
      <w:r>
        <w:rPr>
          <w:lang w:val="sv-SE"/>
        </w:rPr>
        <w:t>Extenteded Advertising Event</w:t>
      </w:r>
      <w:r>
        <w:t>可传输的数据长度为</w:t>
      </w:r>
      <w:r>
        <w:rPr>
          <w:b/>
          <w:lang w:val="sv-SE"/>
        </w:rPr>
        <w:t>0</w:t>
      </w:r>
      <w:r>
        <w:rPr>
          <w:b/>
        </w:rPr>
        <w:t>～</w:t>
      </w:r>
      <w:r>
        <w:rPr>
          <w:b/>
          <w:lang w:val="sv-SE"/>
        </w:rPr>
        <w:t>255 octets</w:t>
      </w:r>
      <w:r>
        <w:rPr>
          <w:rFonts w:hint="eastAsia"/>
        </w:rPr>
        <w:t>。</w:t>
      </w:r>
    </w:p>
    <w:p w:rsidR="00CB0443" w:rsidRDefault="00CB0443">
      <w:pPr>
        <w:rPr>
          <w:lang w:val="sv-SE"/>
        </w:rPr>
      </w:pPr>
    </w:p>
    <w:p w:rsidR="00CB0443" w:rsidRDefault="009379F9">
      <w:pPr>
        <w:pStyle w:val="30"/>
      </w:pPr>
      <w:bookmarkStart w:id="25" w:name="_Toc503192270"/>
      <w:r>
        <w:rPr>
          <w:rFonts w:hint="eastAsia"/>
        </w:rPr>
        <w:t>Advertising channel PDU Header</w:t>
      </w:r>
      <w:bookmarkEnd w:id="25"/>
    </w:p>
    <w:p w:rsidR="00CB0443" w:rsidRDefault="009379F9">
      <w:bookmarkStart w:id="26" w:name="OLE_LINK15"/>
      <w:bookmarkStart w:id="27" w:name="OLE_LINK16"/>
      <w:r>
        <w:rPr>
          <w:rFonts w:hint="eastAsia"/>
        </w:rPr>
        <w:t>v4.0/v4.1/v4.2</w:t>
      </w:r>
    </w:p>
    <w:bookmarkEnd w:id="26"/>
    <w:bookmarkEnd w:id="27"/>
    <w:p w:rsidR="00CB0443" w:rsidRDefault="009379F9">
      <w:r>
        <w:rPr>
          <w:noProof/>
        </w:rPr>
        <w:drawing>
          <wp:inline distT="0" distB="0" distL="0" distR="0">
            <wp:extent cx="5238115" cy="1146175"/>
            <wp:effectExtent l="19050" t="0" r="550" b="0"/>
            <wp:docPr id="270"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119"/>
                    <pic:cNvPicPr>
                      <a:picLocks noChangeAspect="1" noChangeArrowheads="1"/>
                    </pic:cNvPicPr>
                  </pic:nvPicPr>
                  <pic:blipFill>
                    <a:blip r:embed="rId33"/>
                    <a:srcRect l="674"/>
                    <a:stretch>
                      <a:fillRect/>
                    </a:stretch>
                  </pic:blipFill>
                  <pic:spPr>
                    <a:xfrm>
                      <a:off x="0" y="0"/>
                      <a:ext cx="5238200" cy="1146412"/>
                    </a:xfrm>
                    <a:prstGeom prst="rect">
                      <a:avLst/>
                    </a:prstGeom>
                    <a:noFill/>
                    <a:ln w="9525">
                      <a:noFill/>
                      <a:miter lim="800000"/>
                      <a:headEnd/>
                      <a:tailEnd/>
                    </a:ln>
                  </pic:spPr>
                </pic:pic>
              </a:graphicData>
            </a:graphic>
          </wp:inline>
        </w:drawing>
      </w:r>
    </w:p>
    <w:p w:rsidR="00CB0443" w:rsidRDefault="009379F9">
      <w:r>
        <w:rPr>
          <w:rFonts w:hint="eastAsia"/>
        </w:rPr>
        <w:t>v5.0</w:t>
      </w:r>
    </w:p>
    <w:p w:rsidR="00CB0443" w:rsidRDefault="009379F9">
      <w:r>
        <w:rPr>
          <w:noProof/>
        </w:rPr>
        <w:drawing>
          <wp:inline distT="0" distB="0" distL="0" distR="0">
            <wp:extent cx="5274310" cy="1101725"/>
            <wp:effectExtent l="19050" t="0" r="2540" b="0"/>
            <wp:docPr id="271"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122"/>
                    <pic:cNvPicPr>
                      <a:picLocks noChangeAspect="1" noChangeArrowheads="1"/>
                    </pic:cNvPicPr>
                  </pic:nvPicPr>
                  <pic:blipFill>
                    <a:blip r:embed="rId34"/>
                    <a:srcRect/>
                    <a:stretch>
                      <a:fillRect/>
                    </a:stretch>
                  </pic:blipFill>
                  <pic:spPr>
                    <a:xfrm>
                      <a:off x="0" y="0"/>
                      <a:ext cx="5274310" cy="1102029"/>
                    </a:xfrm>
                    <a:prstGeom prst="rect">
                      <a:avLst/>
                    </a:prstGeom>
                    <a:noFill/>
                    <a:ln w="9525">
                      <a:noFill/>
                      <a:miter lim="800000"/>
                      <a:headEnd/>
                      <a:tailEnd/>
                    </a:ln>
                  </pic:spPr>
                </pic:pic>
              </a:graphicData>
            </a:graphic>
          </wp:inline>
        </w:drawing>
      </w:r>
    </w:p>
    <w:p w:rsidR="00CB0443" w:rsidRDefault="009379F9">
      <w:pPr>
        <w:widowControl/>
        <w:spacing w:line="272" w:lineRule="atLeast"/>
        <w:jc w:val="left"/>
        <w:rPr>
          <w:rFonts w:ascii="Arial" w:hAnsi="Arial" w:cs="Arial"/>
          <w:color w:val="323232"/>
          <w:kern w:val="0"/>
          <w:sz w:val="18"/>
          <w:szCs w:val="18"/>
        </w:rPr>
      </w:pPr>
      <w:r>
        <w:rPr>
          <w:rFonts w:ascii="Arial" w:hAnsi="Arial" w:cs="Arial"/>
          <w:color w:val="323232"/>
          <w:kern w:val="0"/>
          <w:sz w:val="18"/>
          <w:szCs w:val="18"/>
        </w:rPr>
        <w:t>PDU Type</w:t>
      </w:r>
      <w:r>
        <w:rPr>
          <w:rFonts w:ascii="Arial" w:hAnsi="Arial" w:cs="Arial"/>
          <w:color w:val="323232"/>
          <w:kern w:val="0"/>
          <w:sz w:val="18"/>
          <w:szCs w:val="18"/>
        </w:rPr>
        <w:t>，指示</w:t>
      </w:r>
      <w:r>
        <w:rPr>
          <w:rFonts w:ascii="Arial" w:hAnsi="Arial" w:cs="Arial"/>
          <w:color w:val="323232"/>
          <w:kern w:val="0"/>
          <w:sz w:val="18"/>
          <w:szCs w:val="18"/>
        </w:rPr>
        <w:t>PDU</w:t>
      </w:r>
      <w:r>
        <w:rPr>
          <w:rFonts w:ascii="Arial" w:hAnsi="Arial" w:cs="Arial"/>
          <w:color w:val="323232"/>
          <w:kern w:val="0"/>
          <w:sz w:val="18"/>
          <w:szCs w:val="18"/>
        </w:rPr>
        <w:t>的类型，具体可参考后面的介绍。</w:t>
      </w:r>
    </w:p>
    <w:p w:rsidR="00CB0443" w:rsidRDefault="009379F9">
      <w:pPr>
        <w:widowControl/>
        <w:spacing w:line="272" w:lineRule="atLeast"/>
        <w:jc w:val="left"/>
        <w:rPr>
          <w:rFonts w:ascii="Arial" w:hAnsi="Arial" w:cs="Arial"/>
          <w:color w:val="323232"/>
          <w:kern w:val="0"/>
          <w:sz w:val="18"/>
          <w:szCs w:val="18"/>
        </w:rPr>
      </w:pPr>
      <w:r>
        <w:rPr>
          <w:rFonts w:ascii="Arial" w:hAnsi="Arial" w:cs="Arial"/>
          <w:color w:val="323232"/>
          <w:kern w:val="0"/>
          <w:sz w:val="18"/>
          <w:szCs w:val="18"/>
        </w:rPr>
        <w:t>RFU</w:t>
      </w:r>
      <w:r>
        <w:rPr>
          <w:rFonts w:ascii="Arial" w:hAnsi="Arial" w:cs="Arial"/>
          <w:color w:val="323232"/>
          <w:kern w:val="0"/>
          <w:sz w:val="18"/>
          <w:szCs w:val="18"/>
        </w:rPr>
        <w:t>，</w:t>
      </w:r>
      <w:r>
        <w:rPr>
          <w:rFonts w:ascii="Arial" w:hAnsi="Arial" w:cs="Arial"/>
          <w:color w:val="323232"/>
          <w:kern w:val="0"/>
          <w:sz w:val="18"/>
          <w:szCs w:val="18"/>
        </w:rPr>
        <w:t>reserved for future use</w:t>
      </w:r>
      <w:r>
        <w:rPr>
          <w:rFonts w:ascii="Arial" w:hAnsi="Arial" w:cs="Arial"/>
          <w:color w:val="323232"/>
          <w:kern w:val="0"/>
          <w:sz w:val="18"/>
          <w:szCs w:val="18"/>
        </w:rPr>
        <w:t>。</w:t>
      </w:r>
    </w:p>
    <w:p w:rsidR="00CB0443" w:rsidRDefault="009379F9">
      <w:pPr>
        <w:widowControl/>
        <w:spacing w:line="272" w:lineRule="atLeast"/>
        <w:jc w:val="left"/>
        <w:rPr>
          <w:rFonts w:ascii="Arial" w:hAnsi="Arial" w:cs="Arial"/>
          <w:color w:val="323232"/>
          <w:kern w:val="0"/>
          <w:sz w:val="18"/>
          <w:szCs w:val="18"/>
        </w:rPr>
      </w:pPr>
      <w:r>
        <w:rPr>
          <w:rFonts w:ascii="Arial" w:hAnsi="Arial" w:cs="Arial"/>
          <w:color w:val="323232"/>
          <w:kern w:val="0"/>
          <w:sz w:val="18"/>
          <w:szCs w:val="18"/>
        </w:rPr>
        <w:t>TxAdd</w:t>
      </w:r>
      <w:r>
        <w:rPr>
          <w:rFonts w:ascii="Arial" w:hAnsi="Arial" w:cs="Arial"/>
          <w:color w:val="323232"/>
          <w:kern w:val="0"/>
          <w:sz w:val="18"/>
          <w:szCs w:val="18"/>
        </w:rPr>
        <w:t>、</w:t>
      </w:r>
      <w:r>
        <w:rPr>
          <w:rFonts w:ascii="Arial" w:hAnsi="Arial" w:cs="Arial"/>
          <w:color w:val="323232"/>
          <w:kern w:val="0"/>
          <w:sz w:val="18"/>
          <w:szCs w:val="18"/>
        </w:rPr>
        <w:t>RxAdd</w:t>
      </w:r>
      <w:r>
        <w:rPr>
          <w:rFonts w:ascii="Arial" w:hAnsi="Arial" w:cs="Arial"/>
          <w:color w:val="323232"/>
          <w:kern w:val="0"/>
          <w:sz w:val="18"/>
          <w:szCs w:val="18"/>
        </w:rPr>
        <w:t>，由具体的</w:t>
      </w:r>
      <w:r>
        <w:rPr>
          <w:rFonts w:ascii="Arial" w:hAnsi="Arial" w:cs="Arial"/>
          <w:color w:val="323232"/>
          <w:kern w:val="0"/>
          <w:sz w:val="18"/>
          <w:szCs w:val="18"/>
        </w:rPr>
        <w:t>PDU Type</w:t>
      </w:r>
      <w:r>
        <w:rPr>
          <w:rFonts w:ascii="Arial" w:hAnsi="Arial" w:cs="Arial"/>
          <w:color w:val="323232"/>
          <w:kern w:val="0"/>
          <w:sz w:val="18"/>
          <w:szCs w:val="18"/>
        </w:rPr>
        <w:t>决定其意义。</w:t>
      </w:r>
    </w:p>
    <w:p w:rsidR="00CB0443" w:rsidRDefault="009379F9">
      <w:pPr>
        <w:widowControl/>
        <w:spacing w:line="272" w:lineRule="atLeast"/>
        <w:jc w:val="left"/>
        <w:rPr>
          <w:rFonts w:ascii="Arial" w:hAnsi="Arial" w:cs="Arial"/>
          <w:color w:val="323232"/>
          <w:kern w:val="0"/>
          <w:sz w:val="18"/>
          <w:szCs w:val="18"/>
        </w:rPr>
      </w:pPr>
      <w:r>
        <w:rPr>
          <w:rFonts w:ascii="Arial" w:hAnsi="Arial" w:cs="Arial"/>
          <w:color w:val="323232"/>
          <w:kern w:val="0"/>
          <w:sz w:val="18"/>
          <w:szCs w:val="18"/>
        </w:rPr>
        <w:t>Length</w:t>
      </w:r>
      <w:r>
        <w:rPr>
          <w:rFonts w:ascii="Arial" w:hAnsi="Arial" w:cs="Arial"/>
          <w:color w:val="323232"/>
          <w:kern w:val="0"/>
          <w:sz w:val="18"/>
          <w:szCs w:val="18"/>
        </w:rPr>
        <w:t>，</w:t>
      </w:r>
      <w:r>
        <w:rPr>
          <w:rFonts w:ascii="Arial" w:hAnsi="Arial" w:cs="Arial"/>
          <w:color w:val="323232"/>
          <w:kern w:val="0"/>
          <w:sz w:val="18"/>
          <w:szCs w:val="18"/>
        </w:rPr>
        <w:t>PDU</w:t>
      </w:r>
      <w:r>
        <w:rPr>
          <w:rFonts w:ascii="Arial" w:hAnsi="Arial" w:cs="Arial"/>
          <w:color w:val="323232"/>
          <w:kern w:val="0"/>
          <w:sz w:val="18"/>
          <w:szCs w:val="18"/>
        </w:rPr>
        <w:t>的长度。</w:t>
      </w:r>
    </w:p>
    <w:p w:rsidR="00CB0443" w:rsidRDefault="00CB0443"/>
    <w:p w:rsidR="00CB0443" w:rsidRDefault="009379F9">
      <w:bookmarkStart w:id="28" w:name="OLE_LINK17"/>
      <w:bookmarkStart w:id="29" w:name="OLE_LINK18"/>
      <w:r>
        <w:rPr>
          <w:rFonts w:hint="eastAsia"/>
        </w:rPr>
        <w:t>PDU Type</w:t>
      </w:r>
      <w:bookmarkEnd w:id="28"/>
      <w:bookmarkEnd w:id="29"/>
      <w:r>
        <w:rPr>
          <w:rFonts w:hint="eastAsia"/>
        </w:rPr>
        <w:t xml:space="preserve">: </w:t>
      </w:r>
      <w:r>
        <w:rPr>
          <w:rFonts w:hint="eastAsia"/>
        </w:rPr>
        <w:t>广播报文类型</w:t>
      </w:r>
    </w:p>
    <w:p w:rsidR="00CB0443" w:rsidRDefault="009379F9">
      <w:pPr>
        <w:ind w:firstLine="210"/>
      </w:pPr>
      <w:r>
        <w:rPr>
          <w:rFonts w:hint="eastAsia"/>
        </w:rPr>
        <w:lastRenderedPageBreak/>
        <w:t>蓝牙</w:t>
      </w:r>
      <w:r>
        <w:rPr>
          <w:rFonts w:hint="eastAsia"/>
        </w:rPr>
        <w:t>v4.0/v4.1/v4.2</w:t>
      </w:r>
      <w:r>
        <w:rPr>
          <w:rFonts w:hint="eastAsia"/>
        </w:rPr>
        <w:t>有</w:t>
      </w:r>
      <w:r>
        <w:rPr>
          <w:rFonts w:hint="eastAsia"/>
        </w:rPr>
        <w:t>7</w:t>
      </w:r>
      <w:r>
        <w:rPr>
          <w:rFonts w:hint="eastAsia"/>
        </w:rPr>
        <w:t>中类型</w:t>
      </w:r>
    </w:p>
    <w:p w:rsidR="00CB0443" w:rsidRDefault="009379F9">
      <w:pPr>
        <w:ind w:leftChars="100" w:left="210"/>
      </w:pPr>
      <w:r>
        <w:rPr>
          <w:rFonts w:hint="eastAsia"/>
        </w:rPr>
        <w:t>ADV_IND</w:t>
      </w:r>
      <w:r>
        <w:rPr>
          <w:rFonts w:hint="eastAsia"/>
        </w:rPr>
        <w:t>：通用广播指示</w:t>
      </w:r>
    </w:p>
    <w:p w:rsidR="00CB0443" w:rsidRDefault="009379F9">
      <w:pPr>
        <w:ind w:leftChars="100" w:left="210"/>
      </w:pPr>
      <w:r>
        <w:rPr>
          <w:rFonts w:hint="eastAsia"/>
        </w:rPr>
        <w:t>ADV_DIRECT_IND</w:t>
      </w:r>
      <w:r>
        <w:rPr>
          <w:rFonts w:hint="eastAsia"/>
        </w:rPr>
        <w:t>：定向连接指示</w:t>
      </w:r>
    </w:p>
    <w:p w:rsidR="00CB0443" w:rsidRDefault="009379F9">
      <w:pPr>
        <w:ind w:leftChars="100" w:left="210"/>
      </w:pPr>
      <w:r>
        <w:rPr>
          <w:rFonts w:hint="eastAsia"/>
        </w:rPr>
        <w:t>ADV_NONCONN_IND</w:t>
      </w:r>
      <w:r>
        <w:rPr>
          <w:rFonts w:hint="eastAsia"/>
        </w:rPr>
        <w:t>：不可连接指示</w:t>
      </w:r>
    </w:p>
    <w:p w:rsidR="00CB0443" w:rsidRDefault="009379F9">
      <w:pPr>
        <w:ind w:leftChars="100" w:left="210"/>
      </w:pPr>
      <w:r>
        <w:rPr>
          <w:rFonts w:hint="eastAsia"/>
        </w:rPr>
        <w:t>ADV_SCAN_IND</w:t>
      </w:r>
      <w:r>
        <w:rPr>
          <w:rFonts w:hint="eastAsia"/>
        </w:rPr>
        <w:t>：可扫描指示</w:t>
      </w:r>
    </w:p>
    <w:p w:rsidR="00CB0443" w:rsidRDefault="009379F9">
      <w:pPr>
        <w:ind w:leftChars="100" w:left="210"/>
      </w:pPr>
      <w:r>
        <w:rPr>
          <w:rFonts w:hint="eastAsia"/>
        </w:rPr>
        <w:t>SCAN_REQ</w:t>
      </w:r>
      <w:r>
        <w:rPr>
          <w:rFonts w:hint="eastAsia"/>
        </w:rPr>
        <w:t>：主动扫描请求</w:t>
      </w:r>
    </w:p>
    <w:p w:rsidR="00CB0443" w:rsidRDefault="009379F9">
      <w:pPr>
        <w:ind w:leftChars="100" w:left="210"/>
      </w:pPr>
      <w:r>
        <w:rPr>
          <w:rFonts w:hint="eastAsia"/>
        </w:rPr>
        <w:t>SCAN_RSP</w:t>
      </w:r>
      <w:r>
        <w:rPr>
          <w:rFonts w:hint="eastAsia"/>
        </w:rPr>
        <w:t>：主动扫描响应</w:t>
      </w:r>
    </w:p>
    <w:p w:rsidR="00CB0443" w:rsidRDefault="009379F9">
      <w:pPr>
        <w:ind w:leftChars="100" w:left="210"/>
      </w:pPr>
      <w:r>
        <w:rPr>
          <w:rFonts w:hint="eastAsia"/>
        </w:rPr>
        <w:t>CONNECT_REQ</w:t>
      </w:r>
      <w:r>
        <w:rPr>
          <w:rFonts w:hint="eastAsia"/>
        </w:rPr>
        <w:t>：连接请求</w:t>
      </w:r>
    </w:p>
    <w:p w:rsidR="00CB0443" w:rsidRDefault="009379F9">
      <w:pPr>
        <w:ind w:leftChars="100" w:left="210"/>
      </w:pPr>
      <w:r>
        <w:rPr>
          <w:rFonts w:hint="eastAsia"/>
        </w:rPr>
        <w:t>蓝牙</w:t>
      </w:r>
      <w:r>
        <w:rPr>
          <w:rFonts w:hint="eastAsia"/>
        </w:rPr>
        <w:t>V5.0</w:t>
      </w:r>
      <w:r>
        <w:rPr>
          <w:rFonts w:hint="eastAsia"/>
        </w:rPr>
        <w:t>新增中广播报文类型</w:t>
      </w:r>
    </w:p>
    <w:p w:rsidR="00CB0443" w:rsidRDefault="009379F9">
      <w:pPr>
        <w:ind w:leftChars="100" w:left="210"/>
      </w:pPr>
      <w:r>
        <w:t>AUX_SCAN_REQ</w:t>
      </w:r>
    </w:p>
    <w:p w:rsidR="00CB0443" w:rsidRDefault="009379F9">
      <w:pPr>
        <w:ind w:leftChars="100" w:left="210"/>
      </w:pPr>
      <w:r>
        <w:t>ADV_EXT_IND</w:t>
      </w:r>
      <w:r>
        <w:t>、</w:t>
      </w:r>
    </w:p>
    <w:p w:rsidR="00CB0443" w:rsidRDefault="009379F9">
      <w:pPr>
        <w:ind w:leftChars="100" w:left="210"/>
      </w:pPr>
      <w:r>
        <w:t>AUX_ADV_IND</w:t>
      </w:r>
      <w:r>
        <w:t>、</w:t>
      </w:r>
    </w:p>
    <w:p w:rsidR="00CB0443" w:rsidRDefault="009379F9">
      <w:pPr>
        <w:ind w:leftChars="100" w:left="210"/>
      </w:pPr>
      <w:r>
        <w:t>AUX_SCAN_RSP</w:t>
      </w:r>
    </w:p>
    <w:p w:rsidR="00CB0443" w:rsidRDefault="009379F9">
      <w:pPr>
        <w:ind w:leftChars="100" w:left="210"/>
      </w:pPr>
      <w:r>
        <w:t>AUX_SYNC_IND</w:t>
      </w:r>
      <w:r>
        <w:rPr>
          <w:rFonts w:hint="eastAsia"/>
        </w:rPr>
        <w:t>、</w:t>
      </w:r>
    </w:p>
    <w:p w:rsidR="00CB0443" w:rsidRDefault="009379F9">
      <w:pPr>
        <w:ind w:leftChars="100" w:left="210"/>
      </w:pPr>
      <w:r>
        <w:t>AUX_CHAIN_IND</w:t>
      </w:r>
    </w:p>
    <w:p w:rsidR="00CB0443" w:rsidRDefault="009379F9">
      <w:pPr>
        <w:ind w:leftChars="100" w:left="210"/>
      </w:pPr>
      <w:r>
        <w:t>AUX_CONNECT_RSP</w:t>
      </w:r>
    </w:p>
    <w:p w:rsidR="00CB0443" w:rsidRDefault="00CB0443">
      <w:pPr>
        <w:ind w:leftChars="100" w:left="210"/>
      </w:pPr>
    </w:p>
    <w:p w:rsidR="00CB0443" w:rsidRDefault="00CB0443">
      <w:pPr>
        <w:ind w:leftChars="100" w:left="210"/>
      </w:pPr>
    </w:p>
    <w:p w:rsidR="00CB0443" w:rsidRDefault="009379F9">
      <w:pPr>
        <w:ind w:leftChars="100" w:left="210"/>
      </w:pPr>
      <w:r>
        <w:rPr>
          <w:rFonts w:hint="eastAsia"/>
          <w:noProof/>
        </w:rPr>
        <w:drawing>
          <wp:inline distT="0" distB="0" distL="0" distR="0">
            <wp:extent cx="5273675" cy="5337810"/>
            <wp:effectExtent l="19050" t="0" r="3175" b="0"/>
            <wp:docPr id="272"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131"/>
                    <pic:cNvPicPr>
                      <a:picLocks noChangeAspect="1" noChangeArrowheads="1"/>
                    </pic:cNvPicPr>
                  </pic:nvPicPr>
                  <pic:blipFill>
                    <a:blip r:embed="rId35"/>
                    <a:srcRect/>
                    <a:stretch>
                      <a:fillRect/>
                    </a:stretch>
                  </pic:blipFill>
                  <pic:spPr>
                    <a:xfrm>
                      <a:off x="0" y="0"/>
                      <a:ext cx="5273675" cy="5337810"/>
                    </a:xfrm>
                    <a:prstGeom prst="rect">
                      <a:avLst/>
                    </a:prstGeom>
                    <a:noFill/>
                    <a:ln w="9525">
                      <a:noFill/>
                      <a:miter lim="800000"/>
                      <a:headEnd/>
                      <a:tailEnd/>
                    </a:ln>
                  </pic:spPr>
                </pic:pic>
              </a:graphicData>
            </a:graphic>
          </wp:inline>
        </w:drawing>
      </w:r>
    </w:p>
    <w:p w:rsidR="00CB0443" w:rsidRDefault="009379F9">
      <w:pPr>
        <w:ind w:leftChars="100" w:left="210"/>
        <w:rPr>
          <w:b/>
          <w:kern w:val="44"/>
        </w:rPr>
      </w:pPr>
      <w:r>
        <w:br w:type="page"/>
      </w:r>
      <w:bookmarkStart w:id="30" w:name="_Toc503192271"/>
      <w:bookmarkStart w:id="31" w:name="OLE_LINK19"/>
      <w:bookmarkStart w:id="32" w:name="OLE_LINK20"/>
      <w:r>
        <w:rPr>
          <w:rFonts w:hint="eastAsia"/>
          <w:b/>
        </w:rPr>
        <w:lastRenderedPageBreak/>
        <w:t xml:space="preserve">Advertising </w:t>
      </w:r>
      <w:r>
        <w:rPr>
          <w:b/>
        </w:rPr>
        <w:t>PDU</w:t>
      </w:r>
      <w:r>
        <w:rPr>
          <w:b/>
        </w:rPr>
        <w:t>类型</w:t>
      </w:r>
      <w:r>
        <w:rPr>
          <w:rFonts w:hint="eastAsia"/>
          <w:b/>
        </w:rPr>
        <w:t>及含义</w:t>
      </w:r>
      <w:bookmarkEnd w:id="30"/>
    </w:p>
    <w:p w:rsidR="00CB0443" w:rsidRDefault="00CB0443">
      <w:pPr>
        <w:rPr>
          <w:lang w:val="sv-SE"/>
        </w:rPr>
      </w:pPr>
    </w:p>
    <w:tbl>
      <w:tblPr>
        <w:tblW w:w="8409"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30" w:type="dxa"/>
          <w:left w:w="30" w:type="dxa"/>
          <w:bottom w:w="30" w:type="dxa"/>
          <w:right w:w="30" w:type="dxa"/>
        </w:tblCellMar>
        <w:tblLook w:val="04A0"/>
      </w:tblPr>
      <w:tblGrid>
        <w:gridCol w:w="1053"/>
        <w:gridCol w:w="1402"/>
        <w:gridCol w:w="2405"/>
        <w:gridCol w:w="3549"/>
      </w:tblGrid>
      <w:tr w:rsidR="00CB0443">
        <w:trPr>
          <w:tblCellSpacing w:w="0" w:type="dxa"/>
        </w:trPr>
        <w:tc>
          <w:tcPr>
            <w:tcW w:w="1053" w:type="dxa"/>
          </w:tcPr>
          <w:p w:rsidR="00CB0443" w:rsidRDefault="009379F9">
            <w:pPr>
              <w:rPr>
                <w:kern w:val="44"/>
              </w:rPr>
            </w:pPr>
            <w:r>
              <w:rPr>
                <w:kern w:val="44"/>
              </w:rPr>
              <w:t>状</w:t>
            </w:r>
            <w:r>
              <w:rPr>
                <w:b/>
                <w:bCs/>
                <w:kern w:val="44"/>
              </w:rPr>
              <w:t>态</w:t>
            </w:r>
          </w:p>
        </w:tc>
        <w:tc>
          <w:tcPr>
            <w:tcW w:w="1402" w:type="dxa"/>
          </w:tcPr>
          <w:p w:rsidR="00CB0443" w:rsidRDefault="009379F9">
            <w:pPr>
              <w:rPr>
                <w:kern w:val="44"/>
              </w:rPr>
            </w:pPr>
            <w:r>
              <w:rPr>
                <w:b/>
                <w:bCs/>
                <w:kern w:val="44"/>
              </w:rPr>
              <w:t>PDU</w:t>
            </w:r>
            <w:r>
              <w:rPr>
                <w:b/>
                <w:bCs/>
                <w:kern w:val="44"/>
              </w:rPr>
              <w:t>类型</w:t>
            </w:r>
          </w:p>
        </w:tc>
        <w:tc>
          <w:tcPr>
            <w:tcW w:w="2405" w:type="dxa"/>
          </w:tcPr>
          <w:p w:rsidR="00CB0443" w:rsidRDefault="009379F9">
            <w:pPr>
              <w:rPr>
                <w:kern w:val="44"/>
              </w:rPr>
            </w:pPr>
            <w:r>
              <w:rPr>
                <w:b/>
                <w:bCs/>
                <w:kern w:val="44"/>
              </w:rPr>
              <w:t>PDU</w:t>
            </w:r>
            <w:r>
              <w:rPr>
                <w:b/>
                <w:bCs/>
                <w:kern w:val="44"/>
              </w:rPr>
              <w:t>格式</w:t>
            </w:r>
          </w:p>
        </w:tc>
        <w:tc>
          <w:tcPr>
            <w:tcW w:w="3549" w:type="dxa"/>
          </w:tcPr>
          <w:p w:rsidR="00CB0443" w:rsidRDefault="009379F9">
            <w:pPr>
              <w:rPr>
                <w:kern w:val="44"/>
              </w:rPr>
            </w:pPr>
            <w:r>
              <w:rPr>
                <w:b/>
                <w:bCs/>
                <w:kern w:val="44"/>
              </w:rPr>
              <w:t>说明</w:t>
            </w:r>
          </w:p>
        </w:tc>
      </w:tr>
      <w:tr w:rsidR="00CB0443">
        <w:trPr>
          <w:tblCellSpacing w:w="0" w:type="dxa"/>
        </w:trPr>
        <w:tc>
          <w:tcPr>
            <w:tcW w:w="1053" w:type="dxa"/>
            <w:vMerge w:val="restart"/>
            <w:vAlign w:val="center"/>
          </w:tcPr>
          <w:p w:rsidR="00CB0443" w:rsidRDefault="009379F9">
            <w:pPr>
              <w:rPr>
                <w:kern w:val="44"/>
              </w:rPr>
            </w:pPr>
            <w:r>
              <w:rPr>
                <w:kern w:val="44"/>
              </w:rPr>
              <w:t>Advertising</w:t>
            </w:r>
          </w:p>
        </w:tc>
        <w:tc>
          <w:tcPr>
            <w:tcW w:w="1402" w:type="dxa"/>
            <w:vAlign w:val="center"/>
          </w:tcPr>
          <w:p w:rsidR="00CB0443" w:rsidRDefault="009379F9">
            <w:pPr>
              <w:rPr>
                <w:kern w:val="44"/>
              </w:rPr>
            </w:pPr>
            <w:r>
              <w:rPr>
                <w:kern w:val="44"/>
              </w:rPr>
              <w:t>ADV_IND</w:t>
            </w:r>
          </w:p>
        </w:tc>
        <w:tc>
          <w:tcPr>
            <w:tcW w:w="2405" w:type="dxa"/>
            <w:vAlign w:val="center"/>
          </w:tcPr>
          <w:p w:rsidR="00CB0443" w:rsidRDefault="009379F9">
            <w:pPr>
              <w:rPr>
                <w:kern w:val="44"/>
              </w:rPr>
            </w:pPr>
            <w:r>
              <w:rPr>
                <w:kern w:val="44"/>
              </w:rPr>
              <w:t>AdvA(6 octets) </w:t>
            </w:r>
          </w:p>
          <w:p w:rsidR="00CB0443" w:rsidRDefault="009379F9">
            <w:pPr>
              <w:rPr>
                <w:kern w:val="44"/>
              </w:rPr>
            </w:pPr>
            <w:r>
              <w:rPr>
                <w:kern w:val="44"/>
              </w:rPr>
              <w:t>AdvData(0~31 octets)</w:t>
            </w:r>
          </w:p>
        </w:tc>
        <w:tc>
          <w:tcPr>
            <w:tcW w:w="3549" w:type="dxa"/>
            <w:vAlign w:val="center"/>
          </w:tcPr>
          <w:p w:rsidR="00CB0443" w:rsidRDefault="009379F9">
            <w:pPr>
              <w:rPr>
                <w:kern w:val="44"/>
              </w:rPr>
            </w:pPr>
            <w:r>
              <w:rPr>
                <w:kern w:val="44"/>
              </w:rPr>
              <w:t>connectable undirected advertising event</w:t>
            </w:r>
            <w:r>
              <w:rPr>
                <w:kern w:val="44"/>
              </w:rPr>
              <w:t>，用于常规的广播，可携带不超过</w:t>
            </w:r>
            <w:r>
              <w:rPr>
                <w:kern w:val="44"/>
              </w:rPr>
              <w:t>31bytes</w:t>
            </w:r>
            <w:r>
              <w:rPr>
                <w:kern w:val="44"/>
              </w:rPr>
              <w:t>的广播数据，可被连接，可被扫描：</w:t>
            </w:r>
            <w:r>
              <w:rPr>
                <w:kern w:val="44"/>
              </w:rPr>
              <w:t> </w:t>
            </w:r>
          </w:p>
          <w:p w:rsidR="00CB0443" w:rsidRDefault="009379F9">
            <w:pPr>
              <w:rPr>
                <w:kern w:val="44"/>
              </w:rPr>
            </w:pPr>
            <w:r>
              <w:rPr>
                <w:kern w:val="44"/>
              </w:rPr>
              <w:t>AdvA</w:t>
            </w:r>
            <w:r>
              <w:rPr>
                <w:kern w:val="44"/>
              </w:rPr>
              <w:t>，</w:t>
            </w:r>
            <w:r>
              <w:rPr>
                <w:kern w:val="44"/>
              </w:rPr>
              <w:t>6bytes</w:t>
            </w:r>
            <w:r>
              <w:rPr>
                <w:kern w:val="44"/>
              </w:rPr>
              <w:t>的广播者地址，并由</w:t>
            </w:r>
            <w:r>
              <w:rPr>
                <w:kern w:val="44"/>
              </w:rPr>
              <w:t>PDU Header</w:t>
            </w:r>
            <w:r>
              <w:rPr>
                <w:kern w:val="44"/>
              </w:rPr>
              <w:t>的</w:t>
            </w:r>
            <w:r>
              <w:rPr>
                <w:kern w:val="44"/>
              </w:rPr>
              <w:t>TxAdd bit</w:t>
            </w:r>
            <w:r>
              <w:rPr>
                <w:kern w:val="44"/>
              </w:rPr>
              <w:t>决定地址的类型（</w:t>
            </w:r>
            <w:r>
              <w:rPr>
                <w:kern w:val="44"/>
              </w:rPr>
              <w:t>0 public</w:t>
            </w:r>
            <w:r>
              <w:rPr>
                <w:kern w:val="44"/>
              </w:rPr>
              <w:t>，</w:t>
            </w:r>
            <w:r>
              <w:rPr>
                <w:kern w:val="44"/>
              </w:rPr>
              <w:t>1 random</w:t>
            </w:r>
            <w:r>
              <w:rPr>
                <w:kern w:val="44"/>
              </w:rPr>
              <w:t>）；</w:t>
            </w:r>
            <w:r>
              <w:rPr>
                <w:kern w:val="44"/>
              </w:rPr>
              <w:t> </w:t>
            </w:r>
          </w:p>
          <w:p w:rsidR="00CB0443" w:rsidRDefault="009379F9">
            <w:pPr>
              <w:rPr>
                <w:kern w:val="44"/>
              </w:rPr>
            </w:pPr>
            <w:r>
              <w:rPr>
                <w:kern w:val="44"/>
              </w:rPr>
              <w:t>AdvData</w:t>
            </w:r>
            <w:r>
              <w:rPr>
                <w:kern w:val="44"/>
              </w:rPr>
              <w:t>，广播数据。</w:t>
            </w:r>
          </w:p>
        </w:tc>
      </w:tr>
      <w:tr w:rsidR="00CB0443">
        <w:trPr>
          <w:tblCellSpacing w:w="0" w:type="dxa"/>
        </w:trPr>
        <w:tc>
          <w:tcPr>
            <w:tcW w:w="1053" w:type="dxa"/>
            <w:vMerge/>
            <w:vAlign w:val="center"/>
          </w:tcPr>
          <w:p w:rsidR="00CB0443" w:rsidRDefault="00CB0443">
            <w:pPr>
              <w:rPr>
                <w:kern w:val="44"/>
              </w:rPr>
            </w:pPr>
          </w:p>
        </w:tc>
        <w:tc>
          <w:tcPr>
            <w:tcW w:w="1402" w:type="dxa"/>
            <w:vAlign w:val="center"/>
          </w:tcPr>
          <w:p w:rsidR="00CB0443" w:rsidRDefault="009379F9">
            <w:pPr>
              <w:rPr>
                <w:kern w:val="44"/>
              </w:rPr>
            </w:pPr>
            <w:r>
              <w:rPr>
                <w:kern w:val="44"/>
              </w:rPr>
              <w:t>ADV_DIRECT_IND</w:t>
            </w:r>
          </w:p>
        </w:tc>
        <w:tc>
          <w:tcPr>
            <w:tcW w:w="2405" w:type="dxa"/>
            <w:vAlign w:val="center"/>
          </w:tcPr>
          <w:p w:rsidR="00CB0443" w:rsidRDefault="009379F9">
            <w:pPr>
              <w:rPr>
                <w:kern w:val="44"/>
              </w:rPr>
            </w:pPr>
            <w:r>
              <w:rPr>
                <w:kern w:val="44"/>
              </w:rPr>
              <w:t>AdvA(6 octets) </w:t>
            </w:r>
          </w:p>
          <w:p w:rsidR="00CB0443" w:rsidRDefault="009379F9">
            <w:pPr>
              <w:rPr>
                <w:kern w:val="44"/>
              </w:rPr>
            </w:pPr>
            <w:r>
              <w:rPr>
                <w:kern w:val="44"/>
              </w:rPr>
              <w:t>InitA(6 octets)</w:t>
            </w:r>
          </w:p>
        </w:tc>
        <w:tc>
          <w:tcPr>
            <w:tcW w:w="3549" w:type="dxa"/>
            <w:vAlign w:val="center"/>
          </w:tcPr>
          <w:p w:rsidR="00CB0443" w:rsidRDefault="009379F9">
            <w:pPr>
              <w:rPr>
                <w:kern w:val="44"/>
              </w:rPr>
            </w:pPr>
            <w:r>
              <w:rPr>
                <w:kern w:val="44"/>
              </w:rPr>
              <w:t>connectable directed advertising event</w:t>
            </w:r>
            <w:r>
              <w:rPr>
                <w:kern w:val="44"/>
              </w:rPr>
              <w:t>，专门用于点对点连接，且已经知道双方的蓝牙地址，不可携带广播数据，可被指定的设备连接，不可被扫描：</w:t>
            </w:r>
            <w:r>
              <w:rPr>
                <w:kern w:val="44"/>
              </w:rPr>
              <w:t> </w:t>
            </w:r>
          </w:p>
          <w:p w:rsidR="00CB0443" w:rsidRDefault="009379F9">
            <w:pPr>
              <w:rPr>
                <w:kern w:val="44"/>
              </w:rPr>
            </w:pPr>
            <w:r>
              <w:rPr>
                <w:kern w:val="44"/>
              </w:rPr>
              <w:t>AdvA</w:t>
            </w:r>
            <w:r>
              <w:rPr>
                <w:kern w:val="44"/>
              </w:rPr>
              <w:t>，</w:t>
            </w:r>
            <w:r>
              <w:rPr>
                <w:kern w:val="44"/>
              </w:rPr>
              <w:t>6bytes</w:t>
            </w:r>
            <w:r>
              <w:rPr>
                <w:kern w:val="44"/>
              </w:rPr>
              <w:t>的广播者地址，并由</w:t>
            </w:r>
            <w:r>
              <w:rPr>
                <w:kern w:val="44"/>
              </w:rPr>
              <w:t>PDU Header</w:t>
            </w:r>
            <w:r>
              <w:rPr>
                <w:kern w:val="44"/>
              </w:rPr>
              <w:t>的</w:t>
            </w:r>
            <w:r>
              <w:rPr>
                <w:kern w:val="44"/>
              </w:rPr>
              <w:t>TxAd</w:t>
            </w:r>
            <w:r>
              <w:rPr>
                <w:kern w:val="44"/>
              </w:rPr>
              <w:t>d bit</w:t>
            </w:r>
            <w:r>
              <w:rPr>
                <w:kern w:val="44"/>
              </w:rPr>
              <w:t>决定地址的类型（</w:t>
            </w:r>
            <w:r>
              <w:rPr>
                <w:kern w:val="44"/>
              </w:rPr>
              <w:t>0 public</w:t>
            </w:r>
            <w:r>
              <w:rPr>
                <w:kern w:val="44"/>
              </w:rPr>
              <w:t>，</w:t>
            </w:r>
            <w:r>
              <w:rPr>
                <w:kern w:val="44"/>
              </w:rPr>
              <w:t>1 random</w:t>
            </w:r>
            <w:r>
              <w:rPr>
                <w:kern w:val="44"/>
              </w:rPr>
              <w:t>）；</w:t>
            </w:r>
            <w:r>
              <w:rPr>
                <w:kern w:val="44"/>
              </w:rPr>
              <w:t> </w:t>
            </w:r>
          </w:p>
          <w:p w:rsidR="00CB0443" w:rsidRDefault="009379F9">
            <w:pPr>
              <w:rPr>
                <w:kern w:val="44"/>
              </w:rPr>
            </w:pPr>
            <w:r>
              <w:rPr>
                <w:kern w:val="44"/>
              </w:rPr>
              <w:t>InitA</w:t>
            </w:r>
            <w:r>
              <w:rPr>
                <w:kern w:val="44"/>
              </w:rPr>
              <w:t>，</w:t>
            </w:r>
            <w:r>
              <w:rPr>
                <w:kern w:val="44"/>
              </w:rPr>
              <w:t>6bytes</w:t>
            </w:r>
            <w:r>
              <w:rPr>
                <w:kern w:val="44"/>
              </w:rPr>
              <w:t>的接收者（也是连接发起者）地址，并由</w:t>
            </w:r>
            <w:r>
              <w:rPr>
                <w:kern w:val="44"/>
              </w:rPr>
              <w:t>PDU Header</w:t>
            </w:r>
            <w:r>
              <w:rPr>
                <w:kern w:val="44"/>
              </w:rPr>
              <w:t>的</w:t>
            </w:r>
            <w:r>
              <w:rPr>
                <w:kern w:val="44"/>
              </w:rPr>
              <w:t>RxAdd bit</w:t>
            </w:r>
            <w:r>
              <w:rPr>
                <w:kern w:val="44"/>
              </w:rPr>
              <w:t>决定地址的类型（</w:t>
            </w:r>
            <w:r>
              <w:rPr>
                <w:kern w:val="44"/>
              </w:rPr>
              <w:t>0 public</w:t>
            </w:r>
            <w:r>
              <w:rPr>
                <w:kern w:val="44"/>
              </w:rPr>
              <w:t>，</w:t>
            </w:r>
            <w:r>
              <w:rPr>
                <w:kern w:val="44"/>
              </w:rPr>
              <w:t>1 random</w:t>
            </w:r>
            <w:r>
              <w:rPr>
                <w:kern w:val="44"/>
              </w:rPr>
              <w:t>）。</w:t>
            </w:r>
          </w:p>
        </w:tc>
      </w:tr>
      <w:tr w:rsidR="00CB0443">
        <w:trPr>
          <w:tblCellSpacing w:w="0" w:type="dxa"/>
        </w:trPr>
        <w:tc>
          <w:tcPr>
            <w:tcW w:w="1053" w:type="dxa"/>
            <w:vMerge/>
            <w:vAlign w:val="center"/>
          </w:tcPr>
          <w:p w:rsidR="00CB0443" w:rsidRDefault="00CB0443">
            <w:pPr>
              <w:rPr>
                <w:kern w:val="44"/>
              </w:rPr>
            </w:pPr>
          </w:p>
        </w:tc>
        <w:tc>
          <w:tcPr>
            <w:tcW w:w="1402" w:type="dxa"/>
            <w:vAlign w:val="center"/>
          </w:tcPr>
          <w:p w:rsidR="00CB0443" w:rsidRDefault="009379F9">
            <w:pPr>
              <w:rPr>
                <w:kern w:val="44"/>
              </w:rPr>
            </w:pPr>
            <w:r>
              <w:rPr>
                <w:kern w:val="44"/>
              </w:rPr>
              <w:t>ADV_NONCONN_IND</w:t>
            </w:r>
          </w:p>
        </w:tc>
        <w:tc>
          <w:tcPr>
            <w:tcW w:w="2405" w:type="dxa"/>
            <w:vAlign w:val="center"/>
          </w:tcPr>
          <w:p w:rsidR="00CB0443" w:rsidRDefault="009379F9">
            <w:pPr>
              <w:rPr>
                <w:kern w:val="44"/>
              </w:rPr>
            </w:pPr>
            <w:r>
              <w:rPr>
                <w:kern w:val="44"/>
              </w:rPr>
              <w:t>AdvA(6 octets) </w:t>
            </w:r>
          </w:p>
          <w:p w:rsidR="00CB0443" w:rsidRDefault="009379F9">
            <w:pPr>
              <w:rPr>
                <w:kern w:val="44"/>
              </w:rPr>
            </w:pPr>
            <w:r>
              <w:rPr>
                <w:kern w:val="44"/>
              </w:rPr>
              <w:t>AdvData(0~31 octets)</w:t>
            </w:r>
          </w:p>
        </w:tc>
        <w:tc>
          <w:tcPr>
            <w:tcW w:w="3549" w:type="dxa"/>
            <w:vAlign w:val="center"/>
          </w:tcPr>
          <w:p w:rsidR="00CB0443" w:rsidRDefault="009379F9">
            <w:pPr>
              <w:rPr>
                <w:kern w:val="44"/>
              </w:rPr>
            </w:pPr>
            <w:r>
              <w:rPr>
                <w:kern w:val="44"/>
              </w:rPr>
              <w:t>和</w:t>
            </w:r>
            <w:r>
              <w:rPr>
                <w:kern w:val="44"/>
              </w:rPr>
              <w:t>ADV_IND</w:t>
            </w:r>
            <w:r>
              <w:rPr>
                <w:kern w:val="44"/>
              </w:rPr>
              <w:t>类似，但不可以被连接，不可以被扫描。</w:t>
            </w:r>
          </w:p>
        </w:tc>
      </w:tr>
      <w:tr w:rsidR="00CB0443">
        <w:trPr>
          <w:tblCellSpacing w:w="0" w:type="dxa"/>
        </w:trPr>
        <w:tc>
          <w:tcPr>
            <w:tcW w:w="1053" w:type="dxa"/>
            <w:vMerge/>
            <w:vAlign w:val="center"/>
          </w:tcPr>
          <w:p w:rsidR="00CB0443" w:rsidRDefault="00CB0443">
            <w:pPr>
              <w:rPr>
                <w:kern w:val="44"/>
              </w:rPr>
            </w:pPr>
          </w:p>
        </w:tc>
        <w:tc>
          <w:tcPr>
            <w:tcW w:w="1402" w:type="dxa"/>
            <w:vAlign w:val="center"/>
          </w:tcPr>
          <w:p w:rsidR="00CB0443" w:rsidRDefault="009379F9">
            <w:pPr>
              <w:rPr>
                <w:kern w:val="44"/>
              </w:rPr>
            </w:pPr>
            <w:r>
              <w:rPr>
                <w:kern w:val="44"/>
              </w:rPr>
              <w:t>ADV_SCAN_IND</w:t>
            </w:r>
          </w:p>
        </w:tc>
        <w:tc>
          <w:tcPr>
            <w:tcW w:w="2405" w:type="dxa"/>
            <w:vAlign w:val="center"/>
          </w:tcPr>
          <w:p w:rsidR="00CB0443" w:rsidRDefault="009379F9">
            <w:pPr>
              <w:rPr>
                <w:kern w:val="44"/>
              </w:rPr>
            </w:pPr>
            <w:r>
              <w:rPr>
                <w:kern w:val="44"/>
              </w:rPr>
              <w:t>AdvA(6 octets) </w:t>
            </w:r>
          </w:p>
          <w:p w:rsidR="00CB0443" w:rsidRDefault="009379F9">
            <w:pPr>
              <w:rPr>
                <w:kern w:val="44"/>
              </w:rPr>
            </w:pPr>
            <w:r>
              <w:rPr>
                <w:kern w:val="44"/>
              </w:rPr>
              <w:t>AdvData(0~31 octets)</w:t>
            </w:r>
          </w:p>
        </w:tc>
        <w:tc>
          <w:tcPr>
            <w:tcW w:w="3549" w:type="dxa"/>
            <w:vAlign w:val="center"/>
          </w:tcPr>
          <w:p w:rsidR="00CB0443" w:rsidRDefault="009379F9">
            <w:pPr>
              <w:rPr>
                <w:kern w:val="44"/>
              </w:rPr>
            </w:pPr>
            <w:r>
              <w:rPr>
                <w:kern w:val="44"/>
              </w:rPr>
              <w:t>和</w:t>
            </w:r>
            <w:r>
              <w:rPr>
                <w:kern w:val="44"/>
              </w:rPr>
              <w:t>ADV_IND</w:t>
            </w:r>
            <w:r>
              <w:rPr>
                <w:kern w:val="44"/>
              </w:rPr>
              <w:t>类似，但不可以被连接，可以被扫描。</w:t>
            </w:r>
          </w:p>
        </w:tc>
      </w:tr>
      <w:tr w:rsidR="00CB0443">
        <w:trPr>
          <w:tblCellSpacing w:w="0" w:type="dxa"/>
        </w:trPr>
        <w:tc>
          <w:tcPr>
            <w:tcW w:w="1053" w:type="dxa"/>
            <w:vMerge w:val="restart"/>
            <w:vAlign w:val="center"/>
          </w:tcPr>
          <w:p w:rsidR="00CB0443" w:rsidRDefault="009379F9">
            <w:pPr>
              <w:rPr>
                <w:kern w:val="44"/>
              </w:rPr>
            </w:pPr>
            <w:r>
              <w:rPr>
                <w:kern w:val="44"/>
              </w:rPr>
              <w:t>Scanning </w:t>
            </w:r>
          </w:p>
        </w:tc>
        <w:tc>
          <w:tcPr>
            <w:tcW w:w="1402" w:type="dxa"/>
            <w:vAlign w:val="center"/>
          </w:tcPr>
          <w:p w:rsidR="00CB0443" w:rsidRDefault="009379F9">
            <w:pPr>
              <w:rPr>
                <w:kern w:val="44"/>
              </w:rPr>
            </w:pPr>
            <w:r>
              <w:rPr>
                <w:kern w:val="44"/>
              </w:rPr>
              <w:t>SCAN_REQ</w:t>
            </w:r>
          </w:p>
        </w:tc>
        <w:tc>
          <w:tcPr>
            <w:tcW w:w="2405" w:type="dxa"/>
            <w:vAlign w:val="center"/>
          </w:tcPr>
          <w:p w:rsidR="00CB0443" w:rsidRDefault="009379F9">
            <w:pPr>
              <w:rPr>
                <w:kern w:val="44"/>
              </w:rPr>
            </w:pPr>
            <w:r>
              <w:rPr>
                <w:kern w:val="44"/>
              </w:rPr>
              <w:t>ScanA(6 octets) </w:t>
            </w:r>
          </w:p>
          <w:p w:rsidR="00CB0443" w:rsidRDefault="009379F9">
            <w:pPr>
              <w:rPr>
                <w:kern w:val="44"/>
              </w:rPr>
            </w:pPr>
            <w:r>
              <w:rPr>
                <w:kern w:val="44"/>
              </w:rPr>
              <w:t>AdvA(6 octets)</w:t>
            </w:r>
          </w:p>
        </w:tc>
        <w:tc>
          <w:tcPr>
            <w:tcW w:w="3549" w:type="dxa"/>
            <w:vAlign w:val="center"/>
          </w:tcPr>
          <w:p w:rsidR="00CB0443" w:rsidRDefault="009379F9">
            <w:pPr>
              <w:rPr>
                <w:kern w:val="44"/>
              </w:rPr>
            </w:pPr>
            <w:r>
              <w:rPr>
                <w:kern w:val="44"/>
              </w:rPr>
              <w:t>当接收到</w:t>
            </w:r>
            <w:r>
              <w:rPr>
                <w:kern w:val="44"/>
              </w:rPr>
              <w:t>ADV_IND</w:t>
            </w:r>
            <w:r>
              <w:rPr>
                <w:kern w:val="44"/>
              </w:rPr>
              <w:t>或者</w:t>
            </w:r>
            <w:r>
              <w:rPr>
                <w:kern w:val="44"/>
              </w:rPr>
              <w:t>ADV_SCAN_IND</w:t>
            </w:r>
            <w:r>
              <w:rPr>
                <w:kern w:val="44"/>
              </w:rPr>
              <w:t>类型的广播数据的时候，可以通过该</w:t>
            </w:r>
            <w:r>
              <w:rPr>
                <w:kern w:val="44"/>
              </w:rPr>
              <w:t>PDU</w:t>
            </w:r>
            <w:r>
              <w:rPr>
                <w:kern w:val="44"/>
              </w:rPr>
              <w:t>，请求广播者广播更多的信息：</w:t>
            </w:r>
          </w:p>
          <w:p w:rsidR="00CB0443" w:rsidRDefault="009379F9">
            <w:pPr>
              <w:rPr>
                <w:kern w:val="44"/>
              </w:rPr>
            </w:pPr>
            <w:r>
              <w:rPr>
                <w:kern w:val="44"/>
              </w:rPr>
              <w:t>ScanA</w:t>
            </w:r>
            <w:r>
              <w:rPr>
                <w:kern w:val="44"/>
              </w:rPr>
              <w:t>，</w:t>
            </w:r>
            <w:r>
              <w:rPr>
                <w:kern w:val="44"/>
              </w:rPr>
              <w:t>6bytes</w:t>
            </w:r>
            <w:r>
              <w:rPr>
                <w:kern w:val="44"/>
              </w:rPr>
              <w:t>的本机地址，并由</w:t>
            </w:r>
            <w:r>
              <w:rPr>
                <w:kern w:val="44"/>
              </w:rPr>
              <w:t>PDU Header</w:t>
            </w:r>
            <w:r>
              <w:rPr>
                <w:kern w:val="44"/>
              </w:rPr>
              <w:t>的</w:t>
            </w:r>
            <w:r>
              <w:rPr>
                <w:kern w:val="44"/>
              </w:rPr>
              <w:t>TxAdd bit</w:t>
            </w:r>
            <w:r>
              <w:rPr>
                <w:kern w:val="44"/>
              </w:rPr>
              <w:t>决定地址的类型（</w:t>
            </w:r>
            <w:r>
              <w:rPr>
                <w:kern w:val="44"/>
              </w:rPr>
              <w:t>0 public</w:t>
            </w:r>
            <w:r>
              <w:rPr>
                <w:kern w:val="44"/>
              </w:rPr>
              <w:t>，</w:t>
            </w:r>
            <w:r>
              <w:rPr>
                <w:kern w:val="44"/>
              </w:rPr>
              <w:t>1 random</w:t>
            </w:r>
            <w:r>
              <w:rPr>
                <w:kern w:val="44"/>
              </w:rPr>
              <w:t>）；</w:t>
            </w:r>
            <w:r>
              <w:rPr>
                <w:kern w:val="44"/>
              </w:rPr>
              <w:t> </w:t>
            </w:r>
          </w:p>
          <w:p w:rsidR="00CB0443" w:rsidRDefault="009379F9">
            <w:pPr>
              <w:rPr>
                <w:kern w:val="44"/>
              </w:rPr>
            </w:pPr>
            <w:r>
              <w:rPr>
                <w:kern w:val="44"/>
              </w:rPr>
              <w:t>AdvA</w:t>
            </w:r>
            <w:r>
              <w:rPr>
                <w:kern w:val="44"/>
              </w:rPr>
              <w:t>，</w:t>
            </w:r>
            <w:r>
              <w:rPr>
                <w:kern w:val="44"/>
              </w:rPr>
              <w:t>6bytes</w:t>
            </w:r>
            <w:r>
              <w:rPr>
                <w:kern w:val="44"/>
              </w:rPr>
              <w:t>的广播者地址，并由</w:t>
            </w:r>
            <w:r>
              <w:rPr>
                <w:kern w:val="44"/>
              </w:rPr>
              <w:t>PDU Header</w:t>
            </w:r>
            <w:r>
              <w:rPr>
                <w:kern w:val="44"/>
              </w:rPr>
              <w:t>的</w:t>
            </w:r>
            <w:r>
              <w:rPr>
                <w:kern w:val="44"/>
              </w:rPr>
              <w:t>RxAdd bit</w:t>
            </w:r>
            <w:r>
              <w:rPr>
                <w:kern w:val="44"/>
              </w:rPr>
              <w:t>决定地址的类型（</w:t>
            </w:r>
            <w:r>
              <w:rPr>
                <w:kern w:val="44"/>
              </w:rPr>
              <w:t xml:space="preserve">0 </w:t>
            </w:r>
            <w:r>
              <w:rPr>
                <w:kern w:val="44"/>
              </w:rPr>
              <w:t>public</w:t>
            </w:r>
            <w:r>
              <w:rPr>
                <w:kern w:val="44"/>
              </w:rPr>
              <w:t>，</w:t>
            </w:r>
            <w:r>
              <w:rPr>
                <w:kern w:val="44"/>
              </w:rPr>
              <w:t>1 random</w:t>
            </w:r>
            <w:r>
              <w:rPr>
                <w:kern w:val="44"/>
              </w:rPr>
              <w:t>）。</w:t>
            </w:r>
          </w:p>
        </w:tc>
      </w:tr>
      <w:tr w:rsidR="00CB0443">
        <w:trPr>
          <w:tblCellSpacing w:w="0" w:type="dxa"/>
        </w:trPr>
        <w:tc>
          <w:tcPr>
            <w:tcW w:w="1053" w:type="dxa"/>
            <w:vMerge/>
            <w:vAlign w:val="center"/>
          </w:tcPr>
          <w:p w:rsidR="00CB0443" w:rsidRDefault="00CB0443">
            <w:pPr>
              <w:rPr>
                <w:kern w:val="44"/>
              </w:rPr>
            </w:pPr>
          </w:p>
        </w:tc>
        <w:tc>
          <w:tcPr>
            <w:tcW w:w="1402" w:type="dxa"/>
            <w:vAlign w:val="center"/>
          </w:tcPr>
          <w:p w:rsidR="00CB0443" w:rsidRDefault="009379F9">
            <w:pPr>
              <w:rPr>
                <w:kern w:val="44"/>
              </w:rPr>
            </w:pPr>
            <w:r>
              <w:rPr>
                <w:kern w:val="44"/>
              </w:rPr>
              <w:t>SCAN_RSP</w:t>
            </w:r>
          </w:p>
        </w:tc>
        <w:tc>
          <w:tcPr>
            <w:tcW w:w="2405" w:type="dxa"/>
            <w:vAlign w:val="center"/>
          </w:tcPr>
          <w:p w:rsidR="00CB0443" w:rsidRDefault="009379F9">
            <w:pPr>
              <w:rPr>
                <w:kern w:val="44"/>
              </w:rPr>
            </w:pPr>
            <w:r>
              <w:rPr>
                <w:kern w:val="44"/>
              </w:rPr>
              <w:t>AdvA(6 octets) </w:t>
            </w:r>
          </w:p>
          <w:p w:rsidR="00CB0443" w:rsidRDefault="009379F9">
            <w:pPr>
              <w:rPr>
                <w:kern w:val="44"/>
              </w:rPr>
            </w:pPr>
            <w:r>
              <w:rPr>
                <w:kern w:val="44"/>
              </w:rPr>
              <w:t>ScanRspData(0~31 octets)</w:t>
            </w:r>
          </w:p>
        </w:tc>
        <w:tc>
          <w:tcPr>
            <w:tcW w:w="3549" w:type="dxa"/>
            <w:vAlign w:val="center"/>
          </w:tcPr>
          <w:p w:rsidR="00CB0443" w:rsidRDefault="009379F9">
            <w:pPr>
              <w:rPr>
                <w:kern w:val="44"/>
              </w:rPr>
            </w:pPr>
            <w:r>
              <w:rPr>
                <w:kern w:val="44"/>
              </w:rPr>
              <w:t>广播者收到</w:t>
            </w:r>
            <w:r>
              <w:rPr>
                <w:kern w:val="44"/>
              </w:rPr>
              <w:t>SCAN_REQ</w:t>
            </w:r>
            <w:r>
              <w:rPr>
                <w:kern w:val="44"/>
              </w:rPr>
              <w:t>请求后，通过该</w:t>
            </w:r>
            <w:r>
              <w:rPr>
                <w:kern w:val="44"/>
              </w:rPr>
              <w:t>PDU</w:t>
            </w:r>
            <w:r>
              <w:rPr>
                <w:kern w:val="44"/>
              </w:rPr>
              <w:t>响应，把更多的数据传送给接受者。</w:t>
            </w:r>
            <w:r>
              <w:rPr>
                <w:kern w:val="44"/>
              </w:rPr>
              <w:t> </w:t>
            </w:r>
          </w:p>
          <w:p w:rsidR="00CB0443" w:rsidRDefault="009379F9">
            <w:pPr>
              <w:rPr>
                <w:kern w:val="44"/>
              </w:rPr>
            </w:pPr>
            <w:r>
              <w:rPr>
                <w:kern w:val="44"/>
              </w:rPr>
              <w:t>AdvA</w:t>
            </w:r>
            <w:r>
              <w:rPr>
                <w:kern w:val="44"/>
              </w:rPr>
              <w:t>，</w:t>
            </w:r>
            <w:r>
              <w:rPr>
                <w:kern w:val="44"/>
              </w:rPr>
              <w:t>6bytes</w:t>
            </w:r>
            <w:r>
              <w:rPr>
                <w:kern w:val="44"/>
              </w:rPr>
              <w:t>的广播者地址，并由</w:t>
            </w:r>
            <w:r>
              <w:rPr>
                <w:kern w:val="44"/>
              </w:rPr>
              <w:t>PDU Header</w:t>
            </w:r>
            <w:r>
              <w:rPr>
                <w:kern w:val="44"/>
              </w:rPr>
              <w:t>的</w:t>
            </w:r>
            <w:r>
              <w:rPr>
                <w:kern w:val="44"/>
              </w:rPr>
              <w:t>TxAdd bit</w:t>
            </w:r>
            <w:r>
              <w:rPr>
                <w:kern w:val="44"/>
              </w:rPr>
              <w:t>决定地址的类型（</w:t>
            </w:r>
            <w:r>
              <w:rPr>
                <w:kern w:val="44"/>
              </w:rPr>
              <w:t>0 public</w:t>
            </w:r>
            <w:r>
              <w:rPr>
                <w:kern w:val="44"/>
              </w:rPr>
              <w:t>，</w:t>
            </w:r>
            <w:r>
              <w:rPr>
                <w:kern w:val="44"/>
              </w:rPr>
              <w:t>1 random</w:t>
            </w:r>
            <w:r>
              <w:rPr>
                <w:kern w:val="44"/>
              </w:rPr>
              <w:t>）；</w:t>
            </w:r>
            <w:r>
              <w:rPr>
                <w:kern w:val="44"/>
              </w:rPr>
              <w:t> </w:t>
            </w:r>
          </w:p>
          <w:p w:rsidR="00CB0443" w:rsidRDefault="009379F9">
            <w:pPr>
              <w:rPr>
                <w:kern w:val="44"/>
              </w:rPr>
            </w:pPr>
            <w:r>
              <w:rPr>
                <w:kern w:val="44"/>
              </w:rPr>
              <w:t>ScanRspData</w:t>
            </w:r>
            <w:r>
              <w:rPr>
                <w:kern w:val="44"/>
              </w:rPr>
              <w:t>，</w:t>
            </w:r>
            <w:r>
              <w:rPr>
                <w:kern w:val="44"/>
              </w:rPr>
              <w:t>scan</w:t>
            </w:r>
            <w:r>
              <w:rPr>
                <w:kern w:val="44"/>
              </w:rPr>
              <w:t>的应答数据。</w:t>
            </w:r>
          </w:p>
        </w:tc>
      </w:tr>
      <w:tr w:rsidR="00CB0443">
        <w:trPr>
          <w:tblCellSpacing w:w="0" w:type="dxa"/>
        </w:trPr>
        <w:tc>
          <w:tcPr>
            <w:tcW w:w="1053" w:type="dxa"/>
            <w:vAlign w:val="center"/>
          </w:tcPr>
          <w:p w:rsidR="00CB0443" w:rsidRDefault="009379F9">
            <w:pPr>
              <w:rPr>
                <w:kern w:val="44"/>
              </w:rPr>
            </w:pPr>
            <w:r>
              <w:rPr>
                <w:kern w:val="44"/>
              </w:rPr>
              <w:lastRenderedPageBreak/>
              <w:t>Initiating</w:t>
            </w:r>
          </w:p>
        </w:tc>
        <w:tc>
          <w:tcPr>
            <w:tcW w:w="1402" w:type="dxa"/>
            <w:vAlign w:val="center"/>
          </w:tcPr>
          <w:p w:rsidR="00CB0443" w:rsidRDefault="009379F9">
            <w:pPr>
              <w:rPr>
                <w:kern w:val="44"/>
              </w:rPr>
            </w:pPr>
            <w:r>
              <w:rPr>
                <w:kern w:val="44"/>
              </w:rPr>
              <w:t>CONNECT_REQ</w:t>
            </w:r>
          </w:p>
        </w:tc>
        <w:tc>
          <w:tcPr>
            <w:tcW w:w="2405" w:type="dxa"/>
            <w:vAlign w:val="center"/>
          </w:tcPr>
          <w:p w:rsidR="00CB0443" w:rsidRDefault="009379F9">
            <w:pPr>
              <w:rPr>
                <w:kern w:val="44"/>
              </w:rPr>
            </w:pPr>
            <w:r>
              <w:rPr>
                <w:kern w:val="44"/>
              </w:rPr>
              <w:t>InitA (6 octets) </w:t>
            </w:r>
            <w:r>
              <w:rPr>
                <w:kern w:val="44"/>
              </w:rPr>
              <w:br/>
              <w:t xml:space="preserve">AdvA (6 </w:t>
            </w:r>
            <w:r>
              <w:rPr>
                <w:kern w:val="44"/>
              </w:rPr>
              <w:t>octets) </w:t>
            </w:r>
            <w:r>
              <w:rPr>
                <w:kern w:val="44"/>
              </w:rPr>
              <w:br/>
              <w:t>LLData (22 octets)</w:t>
            </w:r>
          </w:p>
        </w:tc>
        <w:tc>
          <w:tcPr>
            <w:tcW w:w="3549" w:type="dxa"/>
            <w:vAlign w:val="center"/>
          </w:tcPr>
          <w:p w:rsidR="00CB0443" w:rsidRDefault="009379F9">
            <w:pPr>
              <w:rPr>
                <w:kern w:val="44"/>
              </w:rPr>
            </w:pPr>
            <w:r>
              <w:rPr>
                <w:kern w:val="44"/>
              </w:rPr>
              <w:t>当接收到</w:t>
            </w:r>
            <w:r>
              <w:rPr>
                <w:kern w:val="44"/>
              </w:rPr>
              <w:t>ADV_IND</w:t>
            </w:r>
            <w:r>
              <w:rPr>
                <w:kern w:val="44"/>
              </w:rPr>
              <w:t>或者</w:t>
            </w:r>
            <w:r>
              <w:rPr>
                <w:kern w:val="44"/>
              </w:rPr>
              <w:t>ADV_DIRECT_IND</w:t>
            </w:r>
            <w:r>
              <w:rPr>
                <w:kern w:val="44"/>
              </w:rPr>
              <w:t>类型的广播数据的时候，可以通过该</w:t>
            </w:r>
            <w:r>
              <w:rPr>
                <w:kern w:val="44"/>
              </w:rPr>
              <w:t>PDU</w:t>
            </w:r>
            <w:r>
              <w:rPr>
                <w:kern w:val="44"/>
              </w:rPr>
              <w:t>，请求和对方建立连接：</w:t>
            </w:r>
            <w:r>
              <w:rPr>
                <w:kern w:val="44"/>
              </w:rPr>
              <w:t> </w:t>
            </w:r>
            <w:r>
              <w:rPr>
                <w:kern w:val="44"/>
              </w:rPr>
              <w:br/>
              <w:t>InitA</w:t>
            </w:r>
            <w:r>
              <w:rPr>
                <w:kern w:val="44"/>
              </w:rPr>
              <w:t>，</w:t>
            </w:r>
            <w:r>
              <w:rPr>
                <w:kern w:val="44"/>
              </w:rPr>
              <w:t>6bytes</w:t>
            </w:r>
            <w:r>
              <w:rPr>
                <w:kern w:val="44"/>
              </w:rPr>
              <w:t>的本机地址，并由</w:t>
            </w:r>
            <w:r>
              <w:rPr>
                <w:kern w:val="44"/>
              </w:rPr>
              <w:t>PDU Header</w:t>
            </w:r>
            <w:r>
              <w:rPr>
                <w:kern w:val="44"/>
              </w:rPr>
              <w:t>的</w:t>
            </w:r>
            <w:r>
              <w:rPr>
                <w:kern w:val="44"/>
              </w:rPr>
              <w:t>TxAdd bit</w:t>
            </w:r>
            <w:r>
              <w:rPr>
                <w:kern w:val="44"/>
              </w:rPr>
              <w:t>决定地址的类型（</w:t>
            </w:r>
            <w:r>
              <w:rPr>
                <w:kern w:val="44"/>
              </w:rPr>
              <w:t>0 public</w:t>
            </w:r>
            <w:r>
              <w:rPr>
                <w:kern w:val="44"/>
              </w:rPr>
              <w:t>，</w:t>
            </w:r>
            <w:r>
              <w:rPr>
                <w:kern w:val="44"/>
              </w:rPr>
              <w:t>1 random</w:t>
            </w:r>
            <w:r>
              <w:rPr>
                <w:kern w:val="44"/>
              </w:rPr>
              <w:t>）；</w:t>
            </w:r>
            <w:r>
              <w:rPr>
                <w:kern w:val="44"/>
              </w:rPr>
              <w:t> </w:t>
            </w:r>
            <w:r>
              <w:rPr>
                <w:kern w:val="44"/>
              </w:rPr>
              <w:br/>
              <w:t>AdvA</w:t>
            </w:r>
            <w:r>
              <w:rPr>
                <w:kern w:val="44"/>
              </w:rPr>
              <w:t>，</w:t>
            </w:r>
            <w:r>
              <w:rPr>
                <w:kern w:val="44"/>
              </w:rPr>
              <w:t>6bytes</w:t>
            </w:r>
            <w:r>
              <w:rPr>
                <w:kern w:val="44"/>
              </w:rPr>
              <w:t>的广播者地址，并由</w:t>
            </w:r>
            <w:r>
              <w:rPr>
                <w:kern w:val="44"/>
              </w:rPr>
              <w:t>PDU Header</w:t>
            </w:r>
            <w:r>
              <w:rPr>
                <w:kern w:val="44"/>
              </w:rPr>
              <w:t>的</w:t>
            </w:r>
            <w:r>
              <w:rPr>
                <w:kern w:val="44"/>
              </w:rPr>
              <w:t>RxAdd bit</w:t>
            </w:r>
            <w:r>
              <w:rPr>
                <w:kern w:val="44"/>
              </w:rPr>
              <w:t>决定地址的类型（</w:t>
            </w:r>
            <w:r>
              <w:rPr>
                <w:kern w:val="44"/>
              </w:rPr>
              <w:t>0 public</w:t>
            </w:r>
            <w:r>
              <w:rPr>
                <w:kern w:val="44"/>
              </w:rPr>
              <w:t>，</w:t>
            </w:r>
            <w:r>
              <w:rPr>
                <w:kern w:val="44"/>
              </w:rPr>
              <w:t>1 random</w:t>
            </w:r>
            <w:r>
              <w:rPr>
                <w:kern w:val="44"/>
              </w:rPr>
              <w:t>）；</w:t>
            </w:r>
            <w:r>
              <w:rPr>
                <w:kern w:val="44"/>
              </w:rPr>
              <w:t> </w:t>
            </w:r>
            <w:r>
              <w:rPr>
                <w:kern w:val="44"/>
              </w:rPr>
              <w:br/>
              <w:t>LLData</w:t>
            </w:r>
            <w:r>
              <w:rPr>
                <w:kern w:val="44"/>
              </w:rPr>
              <w:t>，</w:t>
            </w:r>
            <w:r>
              <w:rPr>
                <w:kern w:val="44"/>
              </w:rPr>
              <w:t>BLE</w:t>
            </w:r>
            <w:r>
              <w:rPr>
                <w:kern w:val="44"/>
              </w:rPr>
              <w:t>连接有关的参数信息，具体请参考后续文章的介</w:t>
            </w:r>
            <w:r>
              <w:rPr>
                <w:kern w:val="44"/>
              </w:rPr>
              <w:t>绍。</w:t>
            </w:r>
          </w:p>
        </w:tc>
      </w:tr>
    </w:tbl>
    <w:p w:rsidR="00CB0443" w:rsidRDefault="009379F9">
      <w:pPr>
        <w:rPr>
          <w:kern w:val="44"/>
        </w:rPr>
      </w:pPr>
      <w:r>
        <w:rPr>
          <w:kern w:val="44"/>
        </w:rPr>
        <w:t> </w:t>
      </w:r>
    </w:p>
    <w:bookmarkEnd w:id="31"/>
    <w:bookmarkEnd w:id="32"/>
    <w:p w:rsidR="00CB0443" w:rsidRDefault="00CB0443">
      <w:pPr>
        <w:widowControl/>
        <w:jc w:val="left"/>
      </w:pPr>
    </w:p>
    <w:p w:rsidR="00CB0443" w:rsidRDefault="00CB0443">
      <w:pPr>
        <w:widowControl/>
        <w:jc w:val="left"/>
        <w:rPr>
          <w:rFonts w:asciiTheme="majorHAnsi" w:eastAsiaTheme="majorEastAsia" w:hAnsiTheme="majorHAnsi" w:cstheme="majorBidi"/>
          <w:b/>
          <w:bCs/>
          <w:sz w:val="28"/>
          <w:szCs w:val="28"/>
        </w:rPr>
      </w:pPr>
    </w:p>
    <w:p w:rsidR="00CB0443" w:rsidRDefault="009379F9">
      <w:pPr>
        <w:widowControl/>
        <w:jc w:val="left"/>
        <w:rPr>
          <w:b/>
          <w:bCs/>
          <w:sz w:val="32"/>
          <w:szCs w:val="32"/>
        </w:rPr>
      </w:pPr>
      <w:r>
        <w:br w:type="page"/>
      </w:r>
    </w:p>
    <w:p w:rsidR="00CB0443" w:rsidRDefault="009379F9">
      <w:pPr>
        <w:pStyle w:val="30"/>
      </w:pPr>
      <w:bookmarkStart w:id="33" w:name="_Toc503192272"/>
      <w:r>
        <w:rPr>
          <w:rFonts w:hint="eastAsia"/>
        </w:rPr>
        <w:lastRenderedPageBreak/>
        <w:t>DATA</w:t>
      </w:r>
      <w:r>
        <w:rPr>
          <w:rFonts w:hint="eastAsia"/>
        </w:rPr>
        <w:t>信道</w:t>
      </w:r>
      <w:r>
        <w:rPr>
          <w:rFonts w:hint="eastAsia"/>
        </w:rPr>
        <w:t>PDU</w:t>
      </w:r>
      <w:bookmarkEnd w:id="33"/>
    </w:p>
    <w:p w:rsidR="00CB0443" w:rsidRDefault="009379F9">
      <w:pPr>
        <w:jc w:val="center"/>
        <w:rPr>
          <w:lang w:val="sv-SE"/>
        </w:rPr>
      </w:pPr>
      <w:r>
        <w:rPr>
          <w:rFonts w:hint="eastAsia"/>
          <w:noProof/>
        </w:rPr>
        <w:drawing>
          <wp:inline distT="0" distB="0" distL="0" distR="0">
            <wp:extent cx="5041265" cy="1104900"/>
            <wp:effectExtent l="19050" t="0" r="6764" b="0"/>
            <wp:docPr id="27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7"/>
                    <pic:cNvPicPr>
                      <a:picLocks noChangeAspect="1" noChangeArrowheads="1"/>
                    </pic:cNvPicPr>
                  </pic:nvPicPr>
                  <pic:blipFill>
                    <a:blip r:embed="rId36"/>
                    <a:srcRect b="55161"/>
                    <a:stretch>
                      <a:fillRect/>
                    </a:stretch>
                  </pic:blipFill>
                  <pic:spPr>
                    <a:xfrm>
                      <a:off x="0" y="0"/>
                      <a:ext cx="5041486" cy="1105231"/>
                    </a:xfrm>
                    <a:prstGeom prst="rect">
                      <a:avLst/>
                    </a:prstGeom>
                    <a:noFill/>
                    <a:ln w="9525">
                      <a:noFill/>
                      <a:miter lim="800000"/>
                      <a:headEnd/>
                      <a:tailEnd/>
                    </a:ln>
                  </pic:spPr>
                </pic:pic>
              </a:graphicData>
            </a:graphic>
          </wp:inline>
        </w:drawing>
      </w:r>
    </w:p>
    <w:p w:rsidR="00CB0443" w:rsidRDefault="00CB0443">
      <w:pPr>
        <w:jc w:val="center"/>
        <w:rPr>
          <w:lang w:val="sv-SE"/>
        </w:rPr>
      </w:pPr>
    </w:p>
    <w:p w:rsidR="00CB0443" w:rsidRDefault="009379F9">
      <w:pPr>
        <w:rPr>
          <w:lang w:val="sv-SE"/>
        </w:rPr>
      </w:pPr>
      <w:r>
        <w:rPr>
          <w:rFonts w:hint="eastAsia"/>
          <w:lang w:val="sv-SE"/>
        </w:rPr>
        <w:t>包含</w:t>
      </w:r>
      <w:r>
        <w:rPr>
          <w:rFonts w:hint="eastAsia"/>
          <w:lang w:val="sv-SE"/>
        </w:rPr>
        <w:t>2</w:t>
      </w:r>
      <w:r>
        <w:rPr>
          <w:rFonts w:hint="eastAsia"/>
          <w:lang w:val="sv-SE"/>
        </w:rPr>
        <w:t>字节头部和</w:t>
      </w:r>
      <w:r>
        <w:rPr>
          <w:rFonts w:hint="eastAsia"/>
          <w:lang w:val="sv-SE"/>
        </w:rPr>
        <w:t>payload</w:t>
      </w:r>
      <w:r>
        <w:rPr>
          <w:rFonts w:hint="eastAsia"/>
          <w:lang w:val="sv-SE"/>
        </w:rPr>
        <w:t>；所有</w:t>
      </w:r>
      <w:r>
        <w:rPr>
          <w:rFonts w:hint="eastAsia"/>
          <w:lang w:val="sv-SE"/>
        </w:rPr>
        <w:t xml:space="preserve">DATA  channel  PDUs </w:t>
      </w:r>
      <w:r>
        <w:rPr>
          <w:rFonts w:hint="eastAsia"/>
          <w:lang w:val="sv-SE"/>
        </w:rPr>
        <w:t>且</w:t>
      </w:r>
      <w:r>
        <w:rPr>
          <w:rFonts w:hint="eastAsia"/>
          <w:lang w:val="sv-SE"/>
        </w:rPr>
        <w:t xml:space="preserve"> Payload</w:t>
      </w:r>
      <w:r>
        <w:rPr>
          <w:rFonts w:hint="eastAsia"/>
          <w:lang w:val="sv-SE"/>
        </w:rPr>
        <w:t>部分长度不为</w:t>
      </w:r>
      <w:r>
        <w:rPr>
          <w:rFonts w:hint="eastAsia"/>
          <w:lang w:val="sv-SE"/>
        </w:rPr>
        <w:t>0</w:t>
      </w:r>
      <w:r>
        <w:rPr>
          <w:rFonts w:hint="eastAsia"/>
          <w:lang w:val="sv-SE"/>
        </w:rPr>
        <w:t>的报文都需要加密。</w:t>
      </w:r>
    </w:p>
    <w:p w:rsidR="00CB0443" w:rsidRDefault="009379F9">
      <w:pPr>
        <w:rPr>
          <w:lang w:val="sv-SE"/>
        </w:rPr>
      </w:pPr>
      <w:r>
        <w:rPr>
          <w:rFonts w:hint="eastAsia"/>
          <w:lang w:val="sv-SE"/>
        </w:rPr>
        <w:t>加密报文增加了一个</w:t>
      </w:r>
      <w:r>
        <w:rPr>
          <w:rFonts w:hint="eastAsia"/>
          <w:lang w:val="sv-SE"/>
        </w:rPr>
        <w:t>32</w:t>
      </w:r>
      <w:r>
        <w:rPr>
          <w:rFonts w:hint="eastAsia"/>
          <w:lang w:val="sv-SE"/>
        </w:rPr>
        <w:t>位</w:t>
      </w:r>
      <w:r>
        <w:rPr>
          <w:rFonts w:hint="eastAsia"/>
          <w:lang w:val="sv-SE"/>
        </w:rPr>
        <w:t>MIC</w:t>
      </w:r>
      <w:r>
        <w:rPr>
          <w:rFonts w:hint="eastAsia"/>
          <w:lang w:val="sv-SE"/>
        </w:rPr>
        <w:t>在</w:t>
      </w:r>
      <w:r>
        <w:rPr>
          <w:rFonts w:hint="eastAsia"/>
          <w:lang w:val="sv-SE"/>
        </w:rPr>
        <w:t>payload</w:t>
      </w:r>
      <w:r>
        <w:rPr>
          <w:rFonts w:hint="eastAsia"/>
          <w:lang w:val="sv-SE"/>
        </w:rPr>
        <w:t>后，芯片可不关心，由软件处理。只有</w:t>
      </w:r>
      <w:r>
        <w:rPr>
          <w:rFonts w:hint="eastAsia"/>
          <w:lang w:val="sv-SE"/>
        </w:rPr>
        <w:t>payload</w:t>
      </w:r>
      <w:r>
        <w:rPr>
          <w:rFonts w:hint="eastAsia"/>
          <w:lang w:val="sv-SE"/>
        </w:rPr>
        <w:t>和</w:t>
      </w:r>
      <w:r>
        <w:rPr>
          <w:rFonts w:hint="eastAsia"/>
          <w:lang w:val="sv-SE"/>
        </w:rPr>
        <w:t>MIC</w:t>
      </w:r>
      <w:r>
        <w:rPr>
          <w:rFonts w:hint="eastAsia"/>
          <w:lang w:val="sv-SE"/>
        </w:rPr>
        <w:t>会加密，</w:t>
      </w:r>
      <w:r>
        <w:rPr>
          <w:rFonts w:hint="eastAsia"/>
          <w:lang w:val="sv-SE"/>
        </w:rPr>
        <w:t>header</w:t>
      </w:r>
      <w:r>
        <w:rPr>
          <w:rFonts w:hint="eastAsia"/>
          <w:lang w:val="sv-SE"/>
        </w:rPr>
        <w:t>不加密。</w:t>
      </w:r>
    </w:p>
    <w:p w:rsidR="00CB0443" w:rsidRDefault="009379F9">
      <w:pPr>
        <w:rPr>
          <w:b/>
          <w:lang w:val="sv-SE"/>
        </w:rPr>
      </w:pPr>
      <w:r>
        <w:rPr>
          <w:rFonts w:hint="eastAsia"/>
          <w:b/>
          <w:lang w:val="sv-SE"/>
        </w:rPr>
        <w:t>注意：只有</w:t>
      </w:r>
      <w:r>
        <w:rPr>
          <w:rFonts w:hint="eastAsia"/>
          <w:b/>
          <w:lang w:val="sv-SE"/>
        </w:rPr>
        <w:t>DATA</w:t>
      </w:r>
      <w:r>
        <w:rPr>
          <w:rFonts w:hint="eastAsia"/>
          <w:b/>
          <w:lang w:val="sv-SE"/>
        </w:rPr>
        <w:t>信道</w:t>
      </w:r>
      <w:r>
        <w:rPr>
          <w:rFonts w:hint="eastAsia"/>
          <w:b/>
          <w:lang w:val="sv-SE"/>
        </w:rPr>
        <w:t>PDU</w:t>
      </w:r>
      <w:r>
        <w:rPr>
          <w:rFonts w:hint="eastAsia"/>
          <w:b/>
          <w:lang w:val="sv-SE"/>
        </w:rPr>
        <w:t>才用到</w:t>
      </w:r>
      <w:r>
        <w:rPr>
          <w:rFonts w:hint="eastAsia"/>
          <w:b/>
          <w:lang w:val="sv-SE"/>
        </w:rPr>
        <w:t>MIC</w:t>
      </w:r>
      <w:r>
        <w:rPr>
          <w:rFonts w:hint="eastAsia"/>
          <w:b/>
          <w:lang w:val="sv-SE"/>
        </w:rPr>
        <w:t>。</w:t>
      </w:r>
    </w:p>
    <w:p w:rsidR="00CB0443" w:rsidRDefault="00CB0443">
      <w:pPr>
        <w:rPr>
          <w:b/>
          <w:lang w:val="sv-SE"/>
        </w:rPr>
      </w:pPr>
    </w:p>
    <w:p w:rsidR="00CB0443" w:rsidRDefault="009379F9">
      <w:pPr>
        <w:rPr>
          <w:b/>
          <w:lang w:val="sv-SE"/>
        </w:rPr>
      </w:pPr>
      <w:r>
        <w:rPr>
          <w:rFonts w:hint="eastAsia"/>
          <w:b/>
          <w:lang w:val="sv-SE"/>
        </w:rPr>
        <w:t>MIC</w:t>
      </w:r>
      <w:r>
        <w:rPr>
          <w:rFonts w:hint="eastAsia"/>
          <w:b/>
          <w:lang w:val="sv-SE"/>
        </w:rPr>
        <w:t>：</w:t>
      </w:r>
      <w:r>
        <w:rPr>
          <w:rFonts w:hint="eastAsia"/>
          <w:b/>
          <w:lang w:val="sv-SE"/>
        </w:rPr>
        <w:t>Payload</w:t>
      </w:r>
      <w:r>
        <w:rPr>
          <w:rFonts w:hint="eastAsia"/>
          <w:b/>
        </w:rPr>
        <w:t>和</w:t>
      </w:r>
      <w:r>
        <w:rPr>
          <w:rFonts w:hint="eastAsia"/>
          <w:b/>
          <w:lang w:val="sv-SE"/>
        </w:rPr>
        <w:t>header</w:t>
      </w:r>
      <w:r>
        <w:rPr>
          <w:rFonts w:hint="eastAsia"/>
          <w:b/>
        </w:rPr>
        <w:t>部分</w:t>
      </w:r>
      <w:r>
        <w:rPr>
          <w:rFonts w:hint="eastAsia"/>
          <w:b/>
          <w:lang w:val="sv-SE"/>
        </w:rPr>
        <w:t>（</w:t>
      </w:r>
      <w:r>
        <w:rPr>
          <w:rFonts w:hint="eastAsia"/>
          <w:b/>
          <w:lang w:val="sv-SE"/>
        </w:rPr>
        <w:t>NESN</w:t>
      </w:r>
      <w:r>
        <w:rPr>
          <w:rFonts w:hint="eastAsia"/>
          <w:b/>
        </w:rPr>
        <w:t>、</w:t>
      </w:r>
      <w:r>
        <w:rPr>
          <w:rFonts w:hint="eastAsia"/>
          <w:b/>
          <w:lang w:val="sv-SE"/>
        </w:rPr>
        <w:t>SN</w:t>
      </w:r>
      <w:r>
        <w:rPr>
          <w:rFonts w:hint="eastAsia"/>
          <w:b/>
        </w:rPr>
        <w:t>、</w:t>
      </w:r>
      <w:r>
        <w:rPr>
          <w:rFonts w:hint="eastAsia"/>
          <w:b/>
          <w:lang w:val="sv-SE"/>
        </w:rPr>
        <w:t>MD</w:t>
      </w:r>
      <w:r>
        <w:rPr>
          <w:rFonts w:hint="eastAsia"/>
          <w:b/>
        </w:rPr>
        <w:t>取</w:t>
      </w:r>
      <w:r>
        <w:rPr>
          <w:rFonts w:hint="eastAsia"/>
          <w:b/>
          <w:lang w:val="sv-SE"/>
        </w:rPr>
        <w:t>0</w:t>
      </w:r>
      <w:r>
        <w:rPr>
          <w:rFonts w:hint="eastAsia"/>
          <w:b/>
          <w:lang w:val="sv-SE"/>
        </w:rPr>
        <w:t>）</w:t>
      </w:r>
      <w:r>
        <w:rPr>
          <w:rFonts w:hint="eastAsia"/>
          <w:b/>
        </w:rPr>
        <w:t>的认证码</w:t>
      </w:r>
      <w:r>
        <w:rPr>
          <w:rFonts w:hint="eastAsia"/>
          <w:b/>
          <w:lang w:val="sv-SE"/>
        </w:rPr>
        <w:t>，</w:t>
      </w:r>
      <w:r>
        <w:rPr>
          <w:rFonts w:hint="eastAsia"/>
          <w:b/>
        </w:rPr>
        <w:t>算法是</w:t>
      </w:r>
      <w:r>
        <w:rPr>
          <w:rFonts w:hint="eastAsia"/>
          <w:b/>
          <w:lang w:val="sv-SE"/>
        </w:rPr>
        <w:t>AES-128bit</w:t>
      </w:r>
      <w:r>
        <w:rPr>
          <w:rFonts w:hint="eastAsia"/>
          <w:b/>
        </w:rPr>
        <w:t>中的计数器</w:t>
      </w:r>
      <w:r>
        <w:rPr>
          <w:rFonts w:hint="eastAsia"/>
          <w:b/>
          <w:lang w:val="sv-SE"/>
        </w:rPr>
        <w:t>（</w:t>
      </w:r>
      <w:r>
        <w:rPr>
          <w:rFonts w:hint="eastAsia"/>
          <w:b/>
          <w:lang w:val="sv-SE"/>
        </w:rPr>
        <w:t>counter</w:t>
      </w:r>
      <w:r>
        <w:rPr>
          <w:rFonts w:hint="eastAsia"/>
          <w:b/>
          <w:lang w:val="sv-SE"/>
        </w:rPr>
        <w:t>）</w:t>
      </w:r>
      <w:r>
        <w:rPr>
          <w:rFonts w:hint="eastAsia"/>
          <w:b/>
        </w:rPr>
        <w:t>模式。</w:t>
      </w:r>
    </w:p>
    <w:p w:rsidR="00CB0443" w:rsidRDefault="009379F9">
      <w:pPr>
        <w:rPr>
          <w:b/>
          <w:lang w:val="sv-SE"/>
        </w:rPr>
      </w:pPr>
      <w:r>
        <w:rPr>
          <w:rFonts w:hint="eastAsia"/>
          <w:b/>
        </w:rPr>
        <w:t>另外</w:t>
      </w:r>
      <w:r>
        <w:rPr>
          <w:rFonts w:hint="eastAsia"/>
          <w:b/>
        </w:rPr>
        <w:t>,</w:t>
      </w:r>
      <w:r>
        <w:rPr>
          <w:rFonts w:hint="eastAsia"/>
          <w:b/>
        </w:rPr>
        <w:t>报文的加密和认证采用的</w:t>
      </w:r>
      <w:r>
        <w:rPr>
          <w:rFonts w:hint="eastAsia"/>
          <w:b/>
        </w:rPr>
        <w:t>AES-128</w:t>
      </w:r>
      <w:r>
        <w:rPr>
          <w:rFonts w:hint="eastAsia"/>
          <w:b/>
        </w:rPr>
        <w:t>的</w:t>
      </w:r>
      <w:r>
        <w:rPr>
          <w:rFonts w:hint="eastAsia"/>
          <w:b/>
        </w:rPr>
        <w:t>CCM</w:t>
      </w:r>
      <w:r>
        <w:rPr>
          <w:rFonts w:hint="eastAsia"/>
          <w:b/>
        </w:rPr>
        <w:t>模式。</w:t>
      </w:r>
    </w:p>
    <w:p w:rsidR="00CB0443" w:rsidRDefault="009379F9">
      <w:pPr>
        <w:rPr>
          <w:b/>
          <w:lang w:val="sv-SE"/>
        </w:rPr>
      </w:pPr>
      <w:r>
        <w:rPr>
          <w:rFonts w:hint="eastAsia"/>
          <w:b/>
          <w:lang w:val="sv-SE"/>
        </w:rPr>
        <w:t>TI</w:t>
      </w:r>
      <w:r>
        <w:rPr>
          <w:rFonts w:hint="eastAsia"/>
          <w:b/>
          <w:lang w:val="sv-SE"/>
        </w:rPr>
        <w:t>的蓝牙芯片都有</w:t>
      </w:r>
      <w:r>
        <w:rPr>
          <w:rFonts w:hint="eastAsia"/>
          <w:b/>
          <w:lang w:val="sv-SE"/>
        </w:rPr>
        <w:t>AES-128bit</w:t>
      </w:r>
      <w:r>
        <w:rPr>
          <w:rFonts w:hint="eastAsia"/>
          <w:b/>
          <w:lang w:val="sv-SE"/>
        </w:rPr>
        <w:t>协处理器，建议我们的</w:t>
      </w:r>
      <w:r>
        <w:rPr>
          <w:rFonts w:hint="eastAsia"/>
          <w:b/>
          <w:lang w:val="sv-SE"/>
        </w:rPr>
        <w:t>SOC</w:t>
      </w:r>
      <w:r>
        <w:rPr>
          <w:rFonts w:hint="eastAsia"/>
          <w:b/>
          <w:lang w:val="sv-SE"/>
        </w:rPr>
        <w:t>也由硬件实现</w:t>
      </w:r>
      <w:r>
        <w:rPr>
          <w:rFonts w:hint="eastAsia"/>
          <w:b/>
          <w:lang w:val="sv-SE"/>
        </w:rPr>
        <w:t>AES-128bit</w:t>
      </w:r>
      <w:r>
        <w:rPr>
          <w:rFonts w:hint="eastAsia"/>
          <w:b/>
          <w:lang w:val="sv-SE"/>
        </w:rPr>
        <w:t>算法。</w:t>
      </w:r>
    </w:p>
    <w:p w:rsidR="00CB0443" w:rsidRDefault="009379F9">
      <w:pPr>
        <w:rPr>
          <w:lang w:val="sv-SE"/>
        </w:rPr>
      </w:pPr>
      <w:r>
        <w:rPr>
          <w:rFonts w:hint="eastAsia"/>
          <w:lang w:val="sv-SE"/>
        </w:rPr>
        <w:t>TI</w:t>
      </w:r>
      <w:r>
        <w:rPr>
          <w:rFonts w:hint="eastAsia"/>
          <w:lang w:val="sv-SE"/>
        </w:rPr>
        <w:t>蓝牙芯片中对</w:t>
      </w:r>
      <w:r>
        <w:rPr>
          <w:rFonts w:hint="eastAsia"/>
          <w:lang w:val="sv-SE"/>
        </w:rPr>
        <w:t>AES core</w:t>
      </w:r>
      <w:r>
        <w:rPr>
          <w:rFonts w:hint="eastAsia"/>
          <w:lang w:val="sv-SE"/>
        </w:rPr>
        <w:t>的描述：</w:t>
      </w:r>
    </w:p>
    <w:p w:rsidR="00CB0443" w:rsidRDefault="009379F9">
      <w:pPr>
        <w:rPr>
          <w:b/>
          <w:lang w:val="sv-SE"/>
        </w:rPr>
      </w:pPr>
      <w:r>
        <w:rPr>
          <w:rFonts w:hint="eastAsia"/>
          <w:b/>
          <w:noProof/>
        </w:rPr>
        <w:drawing>
          <wp:inline distT="0" distB="0" distL="0" distR="0">
            <wp:extent cx="6120130" cy="394970"/>
            <wp:effectExtent l="19050" t="0" r="0" b="0"/>
            <wp:docPr id="27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13"/>
                    <pic:cNvPicPr>
                      <a:picLocks noChangeAspect="1" noChangeArrowheads="1"/>
                    </pic:cNvPicPr>
                  </pic:nvPicPr>
                  <pic:blipFill>
                    <a:blip r:embed="rId37"/>
                    <a:srcRect/>
                    <a:stretch>
                      <a:fillRect/>
                    </a:stretch>
                  </pic:blipFill>
                  <pic:spPr>
                    <a:xfrm>
                      <a:off x="0" y="0"/>
                      <a:ext cx="6120130" cy="395512"/>
                    </a:xfrm>
                    <a:prstGeom prst="rect">
                      <a:avLst/>
                    </a:prstGeom>
                    <a:noFill/>
                    <a:ln w="9525">
                      <a:noFill/>
                      <a:miter lim="800000"/>
                      <a:headEnd/>
                      <a:tailEnd/>
                    </a:ln>
                  </pic:spPr>
                </pic:pic>
              </a:graphicData>
            </a:graphic>
          </wp:inline>
        </w:drawing>
      </w:r>
    </w:p>
    <w:p w:rsidR="00CB0443" w:rsidRDefault="00CB0443">
      <w:pPr>
        <w:rPr>
          <w:b/>
          <w:lang w:val="sv-SE"/>
        </w:rPr>
      </w:pPr>
    </w:p>
    <w:p w:rsidR="00CB0443" w:rsidRDefault="009379F9">
      <w:pPr>
        <w:rPr>
          <w:b/>
          <w:lang w:val="sv-SE"/>
        </w:rPr>
      </w:pPr>
      <w:r>
        <w:rPr>
          <w:rFonts w:hint="eastAsia"/>
          <w:b/>
          <w:lang w:val="sv-SE"/>
        </w:rPr>
        <w:t>AES-128</w:t>
      </w:r>
      <w:r>
        <w:rPr>
          <w:rFonts w:hint="eastAsia"/>
          <w:b/>
          <w:lang w:val="sv-SE"/>
        </w:rPr>
        <w:t>算法定义：</w:t>
      </w:r>
      <w:hyperlink r:id="rId38" w:history="1">
        <w:r>
          <w:rPr>
            <w:rStyle w:val="af2"/>
            <w:b/>
            <w:lang w:val="sv-SE"/>
          </w:rPr>
          <w:t>http://csrc.nist.gov/publications/fips/fips197/fips-197.pdf</w:t>
        </w:r>
      </w:hyperlink>
    </w:p>
    <w:p w:rsidR="00CB0443" w:rsidRDefault="00CB0443">
      <w:pPr>
        <w:rPr>
          <w:b/>
          <w:lang w:val="sv-SE"/>
        </w:rPr>
      </w:pPr>
    </w:p>
    <w:p w:rsidR="00CB0443" w:rsidRDefault="009379F9">
      <w:pPr>
        <w:widowControl/>
        <w:jc w:val="left"/>
        <w:rPr>
          <w:rFonts w:asciiTheme="majorHAnsi" w:eastAsiaTheme="majorEastAsia" w:hAnsiTheme="majorHAnsi" w:cstheme="majorBidi"/>
          <w:b/>
          <w:bCs/>
          <w:sz w:val="28"/>
          <w:szCs w:val="28"/>
          <w:lang w:val="sv-SE"/>
        </w:rPr>
      </w:pPr>
      <w:r>
        <w:rPr>
          <w:rFonts w:hint="eastAsia"/>
          <w:lang w:val="sv-SE"/>
        </w:rPr>
        <w:br w:type="page"/>
      </w:r>
    </w:p>
    <w:p w:rsidR="00CB0443" w:rsidRDefault="009379F9">
      <w:pPr>
        <w:pStyle w:val="30"/>
      </w:pPr>
      <w:bookmarkStart w:id="34" w:name="_Toc503192273"/>
      <w:r>
        <w:rPr>
          <w:rFonts w:hint="eastAsia"/>
        </w:rPr>
        <w:lastRenderedPageBreak/>
        <w:t>Data channel PDU Header</w:t>
      </w:r>
      <w:bookmarkEnd w:id="34"/>
    </w:p>
    <w:p w:rsidR="00CB0443" w:rsidRDefault="009379F9">
      <w:pPr>
        <w:jc w:val="left"/>
        <w:rPr>
          <w:lang w:val="sv-SE"/>
        </w:rPr>
      </w:pPr>
      <w:bookmarkStart w:id="35" w:name="OLE_LINK11"/>
      <w:bookmarkStart w:id="36" w:name="OLE_LINK10"/>
      <w:r>
        <w:rPr>
          <w:rFonts w:hint="eastAsia"/>
          <w:lang w:val="sv-SE"/>
        </w:rPr>
        <w:t>v4.0/v4.1</w:t>
      </w:r>
    </w:p>
    <w:p w:rsidR="00CB0443" w:rsidRDefault="009379F9">
      <w:pPr>
        <w:jc w:val="left"/>
      </w:pPr>
      <w:r>
        <w:rPr>
          <w:noProof/>
        </w:rPr>
        <w:drawing>
          <wp:inline distT="0" distB="0" distL="0" distR="0">
            <wp:extent cx="5036820" cy="904240"/>
            <wp:effectExtent l="19050" t="0" r="0" b="0"/>
            <wp:docPr id="275"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113"/>
                    <pic:cNvPicPr>
                      <a:picLocks noChangeAspect="1" noChangeArrowheads="1"/>
                    </pic:cNvPicPr>
                  </pic:nvPicPr>
                  <pic:blipFill>
                    <a:blip r:embed="rId39"/>
                    <a:srcRect/>
                    <a:stretch>
                      <a:fillRect/>
                    </a:stretch>
                  </pic:blipFill>
                  <pic:spPr>
                    <a:xfrm>
                      <a:off x="0" y="0"/>
                      <a:ext cx="5037989" cy="904760"/>
                    </a:xfrm>
                    <a:prstGeom prst="rect">
                      <a:avLst/>
                    </a:prstGeom>
                    <a:noFill/>
                    <a:ln w="9525">
                      <a:noFill/>
                      <a:miter lim="800000"/>
                      <a:headEnd/>
                      <a:tailEnd/>
                    </a:ln>
                  </pic:spPr>
                </pic:pic>
              </a:graphicData>
            </a:graphic>
          </wp:inline>
        </w:drawing>
      </w:r>
    </w:p>
    <w:p w:rsidR="00CB0443" w:rsidRDefault="009379F9">
      <w:pPr>
        <w:jc w:val="left"/>
      </w:pPr>
      <w:r>
        <w:rPr>
          <w:rFonts w:hint="eastAsia"/>
        </w:rPr>
        <w:t>v4.2</w:t>
      </w:r>
      <w:r>
        <w:rPr>
          <w:rFonts w:hint="eastAsia"/>
        </w:rPr>
        <w:t>及以上</w:t>
      </w:r>
    </w:p>
    <w:bookmarkEnd w:id="35"/>
    <w:bookmarkEnd w:id="36"/>
    <w:p w:rsidR="00CB0443" w:rsidRDefault="009379F9">
      <w:pPr>
        <w:rPr>
          <w:rFonts w:asciiTheme="majorHAnsi" w:eastAsiaTheme="majorEastAsia" w:hAnsiTheme="majorHAnsi" w:cstheme="majorBidi"/>
          <w:b/>
          <w:bCs/>
          <w:sz w:val="32"/>
          <w:szCs w:val="32"/>
          <w:lang w:val="sv-SE"/>
        </w:rPr>
      </w:pPr>
      <w:r>
        <w:rPr>
          <w:rFonts w:asciiTheme="majorHAnsi" w:eastAsiaTheme="majorEastAsia" w:hAnsiTheme="majorHAnsi" w:cstheme="majorBidi" w:hint="eastAsia"/>
          <w:b/>
          <w:bCs/>
          <w:noProof/>
          <w:sz w:val="32"/>
          <w:szCs w:val="32"/>
        </w:rPr>
        <w:drawing>
          <wp:inline distT="0" distB="0" distL="0" distR="0">
            <wp:extent cx="5077460" cy="955040"/>
            <wp:effectExtent l="19050" t="0" r="8614" b="0"/>
            <wp:docPr id="276"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110"/>
                    <pic:cNvPicPr>
                      <a:picLocks noChangeAspect="1" noChangeArrowheads="1"/>
                    </pic:cNvPicPr>
                  </pic:nvPicPr>
                  <pic:blipFill>
                    <a:blip r:embed="rId40"/>
                    <a:srcRect/>
                    <a:stretch>
                      <a:fillRect/>
                    </a:stretch>
                  </pic:blipFill>
                  <pic:spPr>
                    <a:xfrm>
                      <a:off x="0" y="0"/>
                      <a:ext cx="5078055" cy="955222"/>
                    </a:xfrm>
                    <a:prstGeom prst="rect">
                      <a:avLst/>
                    </a:prstGeom>
                    <a:noFill/>
                    <a:ln w="9525">
                      <a:noFill/>
                      <a:miter lim="800000"/>
                      <a:headEnd/>
                      <a:tailEnd/>
                    </a:ln>
                  </pic:spPr>
                </pic:pic>
              </a:graphicData>
            </a:graphic>
          </wp:inline>
        </w:drawing>
      </w:r>
    </w:p>
    <w:p w:rsidR="00CB0443" w:rsidRDefault="009379F9">
      <w:pPr>
        <w:rPr>
          <w:rFonts w:asciiTheme="majorHAnsi" w:eastAsiaTheme="majorEastAsia" w:hAnsiTheme="majorHAnsi" w:cstheme="majorBidi"/>
          <w:b/>
          <w:bCs/>
          <w:sz w:val="32"/>
          <w:szCs w:val="32"/>
          <w:lang w:val="sv-SE"/>
        </w:rPr>
      </w:pPr>
      <w:r>
        <w:rPr>
          <w:noProof/>
        </w:rPr>
        <w:drawing>
          <wp:inline distT="0" distB="0" distL="0" distR="0">
            <wp:extent cx="4973955" cy="3297555"/>
            <wp:effectExtent l="19050" t="0" r="0" b="0"/>
            <wp:docPr id="2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10"/>
                    <pic:cNvPicPr>
                      <a:picLocks noChangeAspect="1" noChangeArrowheads="1"/>
                    </pic:cNvPicPr>
                  </pic:nvPicPr>
                  <pic:blipFill>
                    <a:blip r:embed="rId41"/>
                    <a:srcRect/>
                    <a:stretch>
                      <a:fillRect/>
                    </a:stretch>
                  </pic:blipFill>
                  <pic:spPr>
                    <a:xfrm>
                      <a:off x="0" y="0"/>
                      <a:ext cx="4974681" cy="3297943"/>
                    </a:xfrm>
                    <a:prstGeom prst="rect">
                      <a:avLst/>
                    </a:prstGeom>
                    <a:noFill/>
                    <a:ln w="9525">
                      <a:noFill/>
                      <a:miter lim="800000"/>
                      <a:headEnd/>
                      <a:tailEnd/>
                    </a:ln>
                  </pic:spPr>
                </pic:pic>
              </a:graphicData>
            </a:graphic>
          </wp:inline>
        </w:drawing>
      </w:r>
    </w:p>
    <w:p w:rsidR="00CB0443" w:rsidRDefault="009379F9">
      <w:pPr>
        <w:rPr>
          <w:rFonts w:asciiTheme="minorEastAsia" w:hAnsiTheme="minorEastAsia"/>
          <w:lang w:val="sv-SE"/>
        </w:rPr>
      </w:pPr>
      <w:r>
        <w:rPr>
          <w:rFonts w:asciiTheme="minorEastAsia" w:eastAsiaTheme="minorEastAsia" w:hAnsiTheme="minorEastAsia" w:hint="eastAsia"/>
          <w:b/>
          <w:lang w:val="sv-SE"/>
        </w:rPr>
        <w:t>LLID</w:t>
      </w:r>
      <w:r>
        <w:rPr>
          <w:rFonts w:asciiTheme="minorEastAsia" w:eastAsiaTheme="minorEastAsia" w:hAnsiTheme="minorEastAsia" w:hint="eastAsia"/>
          <w:b/>
          <w:lang w:val="sv-SE"/>
        </w:rPr>
        <w:t>（逻辑链路标识符）</w:t>
      </w:r>
      <w:r>
        <w:rPr>
          <w:rFonts w:asciiTheme="minorEastAsia" w:hAnsiTheme="minorEastAsia" w:hint="eastAsia"/>
          <w:lang w:val="sv-SE"/>
        </w:rPr>
        <w:t>：</w:t>
      </w:r>
    </w:p>
    <w:p w:rsidR="00CB0443" w:rsidRDefault="009379F9">
      <w:pPr>
        <w:ind w:leftChars="100" w:left="210"/>
        <w:rPr>
          <w:rFonts w:asciiTheme="minorEastAsia" w:hAnsiTheme="minorEastAsia"/>
          <w:lang w:val="sv-SE"/>
        </w:rPr>
      </w:pPr>
      <w:r>
        <w:rPr>
          <w:rFonts w:asciiTheme="minorEastAsia" w:hAnsiTheme="minorEastAsia" w:hint="eastAsia"/>
          <w:lang w:val="sv-SE"/>
        </w:rPr>
        <w:t>LLID</w:t>
      </w:r>
      <w:r>
        <w:rPr>
          <w:rFonts w:asciiTheme="minorEastAsia" w:hAnsiTheme="minorEastAsia" w:hint="eastAsia"/>
          <w:lang w:val="sv-SE"/>
        </w:rPr>
        <w:t>用来判断数据报文属于下列哪种类型：</w:t>
      </w:r>
      <w:r>
        <w:rPr>
          <w:rFonts w:asciiTheme="minorEastAsia" w:hAnsiTheme="minorEastAsia" w:hint="eastAsia"/>
          <w:lang w:val="sv-SE"/>
        </w:rPr>
        <w:t xml:space="preserve"> </w:t>
      </w:r>
    </w:p>
    <w:p w:rsidR="00CB0443" w:rsidRDefault="009379F9">
      <w:pPr>
        <w:ind w:leftChars="100" w:left="210"/>
        <w:rPr>
          <w:rFonts w:asciiTheme="minorEastAsia" w:hAnsiTheme="minorEastAsia"/>
          <w:lang w:val="sv-SE"/>
        </w:rPr>
      </w:pPr>
      <w:r>
        <w:rPr>
          <w:rFonts w:asciiTheme="minorEastAsia" w:hAnsiTheme="minorEastAsia" w:hint="eastAsia"/>
          <w:lang w:val="sv-SE"/>
        </w:rPr>
        <w:t>链路层控制报文（</w:t>
      </w:r>
      <w:r>
        <w:rPr>
          <w:rFonts w:asciiTheme="minorEastAsia" w:hAnsiTheme="minorEastAsia" w:hint="eastAsia"/>
          <w:lang w:val="sv-SE"/>
        </w:rPr>
        <w:t>11</w:t>
      </w:r>
      <w:r>
        <w:rPr>
          <w:rFonts w:asciiTheme="minorEastAsia" w:hAnsiTheme="minorEastAsia" w:hint="eastAsia"/>
          <w:lang w:val="sv-SE"/>
        </w:rPr>
        <w:t>）——用来管理连接</w:t>
      </w:r>
      <w:r>
        <w:rPr>
          <w:rFonts w:asciiTheme="minorEastAsia" w:hAnsiTheme="minorEastAsia" w:hint="eastAsia"/>
          <w:lang w:val="sv-SE"/>
        </w:rPr>
        <w:t xml:space="preserve"> </w:t>
      </w:r>
    </w:p>
    <w:p w:rsidR="00CB0443" w:rsidRDefault="009379F9">
      <w:pPr>
        <w:ind w:leftChars="100" w:left="210"/>
        <w:rPr>
          <w:rFonts w:asciiTheme="minorEastAsia" w:hAnsiTheme="minorEastAsia"/>
          <w:lang w:val="sv-SE"/>
        </w:rPr>
      </w:pPr>
      <w:r>
        <w:rPr>
          <w:rFonts w:asciiTheme="minorEastAsia" w:hAnsiTheme="minorEastAsia" w:hint="eastAsia"/>
          <w:lang w:val="sv-SE"/>
        </w:rPr>
        <w:t>高层报文开始（</w:t>
      </w:r>
      <w:r>
        <w:rPr>
          <w:rFonts w:asciiTheme="minorEastAsia" w:hAnsiTheme="minorEastAsia" w:hint="eastAsia"/>
          <w:lang w:val="sv-SE"/>
        </w:rPr>
        <w:t>10</w:t>
      </w:r>
      <w:r>
        <w:rPr>
          <w:rFonts w:asciiTheme="minorEastAsia" w:hAnsiTheme="minorEastAsia" w:hint="eastAsia"/>
          <w:lang w:val="sv-SE"/>
        </w:rPr>
        <w:t>）——也可用于一个完整报文</w:t>
      </w:r>
      <w:r>
        <w:rPr>
          <w:rFonts w:asciiTheme="minorEastAsia" w:hAnsiTheme="minorEastAsia" w:hint="eastAsia"/>
          <w:lang w:val="sv-SE"/>
        </w:rPr>
        <w:t xml:space="preserve"> </w:t>
      </w:r>
    </w:p>
    <w:p w:rsidR="00CB0443" w:rsidRDefault="009379F9">
      <w:pPr>
        <w:ind w:leftChars="100" w:left="210"/>
        <w:rPr>
          <w:rFonts w:asciiTheme="minorEastAsia" w:eastAsiaTheme="minorEastAsia" w:hAnsiTheme="minorEastAsia"/>
          <w:lang w:val="sv-SE"/>
        </w:rPr>
      </w:pPr>
      <w:r>
        <w:rPr>
          <w:rFonts w:asciiTheme="minorEastAsia" w:hAnsiTheme="minorEastAsia" w:hint="eastAsia"/>
          <w:lang w:val="sv-SE"/>
        </w:rPr>
        <w:t>高层报文延续（</w:t>
      </w:r>
      <w:r>
        <w:rPr>
          <w:rFonts w:asciiTheme="minorEastAsia" w:hAnsiTheme="minorEastAsia" w:hint="eastAsia"/>
          <w:lang w:val="sv-SE"/>
        </w:rPr>
        <w:t>01</w:t>
      </w:r>
      <w:r>
        <w:rPr>
          <w:rFonts w:asciiTheme="minorEastAsia" w:hAnsiTheme="minorEastAsia" w:hint="eastAsia"/>
          <w:lang w:val="sv-SE"/>
        </w:rPr>
        <w:t>）</w:t>
      </w:r>
    </w:p>
    <w:p w:rsidR="00CB0443" w:rsidRDefault="009379F9">
      <w:pPr>
        <w:rPr>
          <w:rFonts w:asciiTheme="minorEastAsia" w:hAnsiTheme="minorEastAsia"/>
          <w:b/>
          <w:lang w:val="sv-SE"/>
        </w:rPr>
      </w:pPr>
      <w:r>
        <w:rPr>
          <w:rFonts w:asciiTheme="minorEastAsia" w:eastAsiaTheme="minorEastAsia" w:hAnsiTheme="minorEastAsia" w:hint="eastAsia"/>
          <w:b/>
          <w:lang w:val="sv-SE"/>
        </w:rPr>
        <w:t>SN</w:t>
      </w:r>
      <w:r>
        <w:rPr>
          <w:rFonts w:asciiTheme="minorEastAsia" w:hAnsiTheme="minorEastAsia" w:hint="eastAsia"/>
          <w:b/>
          <w:lang w:val="sv-SE"/>
        </w:rPr>
        <w:t>（</w:t>
      </w:r>
      <w:r>
        <w:rPr>
          <w:rFonts w:asciiTheme="minorEastAsia" w:eastAsiaTheme="minorEastAsia" w:hAnsiTheme="minorEastAsia" w:hint="eastAsia"/>
          <w:b/>
          <w:lang w:val="sv-SE"/>
        </w:rPr>
        <w:t>序列号</w:t>
      </w:r>
      <w:r>
        <w:rPr>
          <w:rFonts w:asciiTheme="minorEastAsia" w:hAnsiTheme="minorEastAsia" w:hint="eastAsia"/>
          <w:b/>
          <w:lang w:val="sv-SE"/>
        </w:rPr>
        <w:t>）：</w:t>
      </w:r>
    </w:p>
    <w:p w:rsidR="00CB0443" w:rsidRDefault="009379F9">
      <w:pPr>
        <w:ind w:firstLineChars="200" w:firstLine="420"/>
        <w:rPr>
          <w:rFonts w:asciiTheme="minorEastAsia" w:hAnsiTheme="minorEastAsia"/>
          <w:lang w:val="sv-SE"/>
        </w:rPr>
      </w:pPr>
      <w:r>
        <w:rPr>
          <w:rFonts w:asciiTheme="minorEastAsia" w:hAnsiTheme="minorEastAsia" w:hint="eastAsia"/>
          <w:lang w:val="sv-SE"/>
        </w:rPr>
        <w:t>在数据包中，用一个比特来表示序列号；在发送的第一个数据包中将该位设置为</w:t>
      </w:r>
      <w:r>
        <w:rPr>
          <w:rFonts w:asciiTheme="minorEastAsia" w:hAnsiTheme="minorEastAsia" w:hint="eastAsia"/>
          <w:lang w:val="sv-SE"/>
        </w:rPr>
        <w:t>0</w:t>
      </w:r>
      <w:r>
        <w:rPr>
          <w:rFonts w:asciiTheme="minorEastAsia" w:hAnsiTheme="minorEastAsia" w:hint="eastAsia"/>
          <w:lang w:val="sv-SE"/>
        </w:rPr>
        <w:t>，接下来当设备发送新的数据包时，该值在</w:t>
      </w:r>
      <w:r>
        <w:rPr>
          <w:rFonts w:asciiTheme="minorEastAsia" w:hAnsiTheme="minorEastAsia" w:hint="eastAsia"/>
          <w:lang w:val="sv-SE"/>
        </w:rPr>
        <w:t>1</w:t>
      </w:r>
      <w:r>
        <w:rPr>
          <w:rFonts w:asciiTheme="minorEastAsia" w:hAnsiTheme="minorEastAsia" w:hint="eastAsia"/>
          <w:lang w:val="sv-SE"/>
        </w:rPr>
        <w:t>和</w:t>
      </w:r>
      <w:r>
        <w:rPr>
          <w:rFonts w:asciiTheme="minorEastAsia" w:hAnsiTheme="minorEastAsia" w:hint="eastAsia"/>
          <w:lang w:val="sv-SE"/>
        </w:rPr>
        <w:t>0</w:t>
      </w:r>
      <w:r>
        <w:rPr>
          <w:rFonts w:asciiTheme="minorEastAsia" w:hAnsiTheme="minorEastAsia" w:hint="eastAsia"/>
          <w:lang w:val="sv-SE"/>
        </w:rPr>
        <w:t>之间交替。这使得接收装置可以根据序列号判断接收的数据包的性质，如果序列号和之前的一样，则为重传报文，如果序列号和之前的不同，则为新报文。</w:t>
      </w:r>
    </w:p>
    <w:p w:rsidR="00CB0443" w:rsidRDefault="009379F9">
      <w:pPr>
        <w:rPr>
          <w:rFonts w:asciiTheme="minorEastAsia" w:hAnsiTheme="minorEastAsia"/>
          <w:b/>
          <w:lang w:val="sv-SE"/>
        </w:rPr>
      </w:pPr>
      <w:r>
        <w:rPr>
          <w:rFonts w:asciiTheme="minorEastAsia" w:hAnsiTheme="minorEastAsia" w:hint="eastAsia"/>
          <w:b/>
          <w:lang w:val="sv-SE"/>
        </w:rPr>
        <w:t>NESN</w:t>
      </w:r>
      <w:r>
        <w:rPr>
          <w:rFonts w:asciiTheme="minorEastAsia" w:hAnsiTheme="minorEastAsia" w:hint="eastAsia"/>
          <w:b/>
          <w:lang w:val="sv-SE"/>
        </w:rPr>
        <w:t>（下一个预期序列号）</w:t>
      </w:r>
    </w:p>
    <w:p w:rsidR="00CB0443" w:rsidRDefault="009379F9">
      <w:pPr>
        <w:ind w:firstLineChars="200" w:firstLine="420"/>
        <w:rPr>
          <w:rFonts w:asciiTheme="minorEastAsia" w:hAnsiTheme="minorEastAsia"/>
          <w:lang w:val="sv-SE"/>
        </w:rPr>
      </w:pPr>
      <w:r>
        <w:rPr>
          <w:rFonts w:asciiTheme="minorEastAsia" w:hAnsiTheme="minorEastAsia" w:hint="eastAsia"/>
          <w:lang w:val="sv-SE"/>
        </w:rPr>
        <w:t>数据包的确认需要用到另一个比特，即下一个预期序列号（</w:t>
      </w:r>
      <w:r>
        <w:rPr>
          <w:rFonts w:asciiTheme="minorEastAsia" w:hAnsiTheme="minorEastAsia" w:hint="eastAsia"/>
          <w:lang w:val="sv-SE"/>
        </w:rPr>
        <w:t>NESN</w:t>
      </w:r>
      <w:r>
        <w:rPr>
          <w:rFonts w:asciiTheme="minorEastAsia" w:hAnsiTheme="minorEastAsia" w:hint="eastAsia"/>
          <w:lang w:val="sv-SE"/>
        </w:rPr>
        <w:t>）。</w:t>
      </w:r>
      <w:r>
        <w:rPr>
          <w:rFonts w:asciiTheme="minorEastAsia" w:hAnsiTheme="minorEastAsia" w:hint="eastAsia"/>
          <w:lang w:val="sv-SE"/>
        </w:rPr>
        <w:t>NESN</w:t>
      </w:r>
      <w:r>
        <w:rPr>
          <w:rFonts w:asciiTheme="minorEastAsia" w:hAnsiTheme="minorEastAsia" w:hint="eastAsia"/>
          <w:lang w:val="sv-SE"/>
        </w:rPr>
        <w:t>的发送方用其通知对方自己期望接收的数据包的序列号。如果设备成功接收序列号为</w:t>
      </w:r>
      <w:r>
        <w:rPr>
          <w:rFonts w:asciiTheme="minorEastAsia" w:hAnsiTheme="minorEastAsia" w:hint="eastAsia"/>
          <w:lang w:val="sv-SE"/>
        </w:rPr>
        <w:t>0</w:t>
      </w:r>
      <w:r>
        <w:rPr>
          <w:rFonts w:asciiTheme="minorEastAsia" w:hAnsiTheme="minorEastAsia" w:hint="eastAsia"/>
          <w:lang w:val="sv-SE"/>
        </w:rPr>
        <w:t>的报文，在其确认报文中，应将</w:t>
      </w:r>
      <w:r>
        <w:rPr>
          <w:rFonts w:asciiTheme="minorEastAsia" w:hAnsiTheme="minorEastAsia" w:hint="eastAsia"/>
          <w:lang w:val="sv-SE"/>
        </w:rPr>
        <w:t>NESN</w:t>
      </w:r>
      <w:r>
        <w:rPr>
          <w:rFonts w:asciiTheme="minorEastAsia" w:hAnsiTheme="minorEastAsia" w:hint="eastAsia"/>
          <w:lang w:val="sv-SE"/>
        </w:rPr>
        <w:t>设为</w:t>
      </w:r>
      <w:r>
        <w:rPr>
          <w:rFonts w:asciiTheme="minorEastAsia" w:hAnsiTheme="minorEastAsia" w:hint="eastAsia"/>
          <w:lang w:val="sv-SE"/>
        </w:rPr>
        <w:t>1</w:t>
      </w:r>
      <w:r>
        <w:rPr>
          <w:rFonts w:asciiTheme="minorEastAsia" w:hAnsiTheme="minorEastAsia" w:hint="eastAsia"/>
          <w:lang w:val="sv-SE"/>
        </w:rPr>
        <w:t>，否则序列号为</w:t>
      </w:r>
      <w:r>
        <w:rPr>
          <w:rFonts w:asciiTheme="minorEastAsia" w:hAnsiTheme="minorEastAsia" w:hint="eastAsia"/>
          <w:lang w:val="sv-SE"/>
        </w:rPr>
        <w:t>0</w:t>
      </w:r>
      <w:r>
        <w:rPr>
          <w:rFonts w:asciiTheme="minorEastAsia" w:hAnsiTheme="minorEastAsia" w:hint="eastAsia"/>
          <w:lang w:val="sv-SE"/>
        </w:rPr>
        <w:t>的数据包将被重传。</w:t>
      </w:r>
    </w:p>
    <w:p w:rsidR="00CB0443" w:rsidRDefault="009379F9">
      <w:pPr>
        <w:rPr>
          <w:rFonts w:asciiTheme="minorEastAsia" w:eastAsiaTheme="minorEastAsia" w:hAnsiTheme="minorEastAsia"/>
          <w:b/>
          <w:lang w:val="sv-SE"/>
        </w:rPr>
      </w:pPr>
      <w:r>
        <w:rPr>
          <w:rFonts w:asciiTheme="minorEastAsia" w:hAnsiTheme="minorEastAsia" w:hint="eastAsia"/>
          <w:b/>
          <w:lang w:val="sv-SE"/>
        </w:rPr>
        <w:t>M</w:t>
      </w:r>
      <w:r>
        <w:rPr>
          <w:rFonts w:asciiTheme="minorEastAsia" w:hAnsiTheme="minorEastAsia" w:hint="eastAsia"/>
          <w:b/>
          <w:lang w:val="sv-SE"/>
        </w:rPr>
        <w:t>D</w:t>
      </w:r>
      <w:r>
        <w:rPr>
          <w:rFonts w:asciiTheme="minorEastAsia" w:hAnsiTheme="minorEastAsia" w:hint="eastAsia"/>
          <w:b/>
          <w:lang w:val="sv-SE"/>
        </w:rPr>
        <w:t>（更多数据）</w:t>
      </w:r>
    </w:p>
    <w:p w:rsidR="00CB0443" w:rsidRDefault="009379F9">
      <w:pPr>
        <w:ind w:firstLine="420"/>
        <w:rPr>
          <w:lang w:val="sv-SE"/>
        </w:rPr>
      </w:pPr>
      <w:r>
        <w:rPr>
          <w:rFonts w:hint="eastAsia"/>
          <w:lang w:val="sv-SE"/>
        </w:rPr>
        <w:lastRenderedPageBreak/>
        <w:t>更多数据位用来通知对端设备自己还有其他数据准备发送。如果收到</w:t>
      </w:r>
      <w:r>
        <w:rPr>
          <w:rFonts w:hint="eastAsia"/>
          <w:lang w:val="sv-SE"/>
        </w:rPr>
        <w:t>MD=1</w:t>
      </w:r>
      <w:r>
        <w:rPr>
          <w:rFonts w:hint="eastAsia"/>
          <w:lang w:val="sv-SE"/>
        </w:rPr>
        <w:t>的数据包，应该在当前连接事件中继续与对端设备通信。这样一来，只要还有数据要发送，连接事件就会自动扩展；一旦不再有数据发送，连接事件会迅速关闭。</w:t>
      </w:r>
    </w:p>
    <w:p w:rsidR="00CB0443" w:rsidRDefault="009379F9">
      <w:pPr>
        <w:rPr>
          <w:b/>
        </w:rPr>
      </w:pPr>
      <w:r>
        <w:rPr>
          <w:rFonts w:hint="eastAsia"/>
          <w:b/>
        </w:rPr>
        <w:t>补充说明</w:t>
      </w:r>
    </w:p>
    <w:p w:rsidR="00CB0443" w:rsidRDefault="009379F9">
      <w:pPr>
        <w:ind w:firstLine="420"/>
      </w:pPr>
      <w:r>
        <w:rPr>
          <w:rFonts w:hint="eastAsia"/>
        </w:rPr>
        <w:t>SN</w:t>
      </w:r>
      <w:r>
        <w:rPr>
          <w:rFonts w:hint="eastAsia"/>
        </w:rPr>
        <w:t>和</w:t>
      </w:r>
      <w:r>
        <w:rPr>
          <w:rFonts w:hint="eastAsia"/>
        </w:rPr>
        <w:t>NESN</w:t>
      </w:r>
      <w:r>
        <w:rPr>
          <w:rFonts w:hint="eastAsia"/>
        </w:rPr>
        <w:t>总是处于互锁状态，确保了可靠数据送达。</w:t>
      </w:r>
      <w:r>
        <w:rPr>
          <w:rFonts w:hint="eastAsia"/>
        </w:rPr>
        <w:t xml:space="preserve"> </w:t>
      </w:r>
      <w:r>
        <w:rPr>
          <w:rFonts w:hint="eastAsia"/>
        </w:rPr>
        <w:t>可以通过</w:t>
      </w:r>
      <w:r>
        <w:rPr>
          <w:rFonts w:hint="eastAsia"/>
        </w:rPr>
        <w:t>NESN</w:t>
      </w:r>
      <w:r>
        <w:rPr>
          <w:rFonts w:hint="eastAsia"/>
        </w:rPr>
        <w:t>进行流量控制，设备一旦没有足够的缓冲区空间来处理消息，可以不更新</w:t>
      </w:r>
      <w:r>
        <w:rPr>
          <w:rFonts w:hint="eastAsia"/>
        </w:rPr>
        <w:t>NESN</w:t>
      </w:r>
      <w:r>
        <w:rPr>
          <w:rFonts w:hint="eastAsia"/>
        </w:rPr>
        <w:t>。这将迫使对端设备重新发送当前消息，从而把对缓存的要求从接收设备转移到发送设备。</w:t>
      </w:r>
      <w:r>
        <w:rPr>
          <w:rFonts w:hint="eastAsia"/>
        </w:rPr>
        <w:t xml:space="preserve"> </w:t>
      </w:r>
    </w:p>
    <w:p w:rsidR="00CB0443" w:rsidRDefault="009379F9">
      <w:pPr>
        <w:ind w:firstLine="420"/>
      </w:pPr>
      <w:r>
        <w:rPr>
          <w:rFonts w:hint="eastAsia"/>
        </w:rPr>
        <w:t>如果由于一些位的错误导致</w:t>
      </w:r>
      <w:r>
        <w:rPr>
          <w:rFonts w:hint="eastAsia"/>
        </w:rPr>
        <w:t>CRC</w:t>
      </w:r>
      <w:r>
        <w:rPr>
          <w:rFonts w:hint="eastAsia"/>
        </w:rPr>
        <w:t>校验失败，数据包接收出错，这种情况一旦在同一连接事件里发生两次，设备将立刻停止当前事件，并在下次连接事件中重新同步和尝试传输。</w:t>
      </w:r>
    </w:p>
    <w:p w:rsidR="00CB0443" w:rsidRDefault="009379F9">
      <w:pPr>
        <w:widowControl/>
        <w:jc w:val="left"/>
        <w:rPr>
          <w:rFonts w:ascii="Arial" w:eastAsia="黑体" w:hAnsi="Arial" w:cs="Arial"/>
          <w:b/>
          <w:bCs/>
          <w:sz w:val="44"/>
          <w:szCs w:val="44"/>
          <w:lang w:val="sv-SE"/>
        </w:rPr>
      </w:pPr>
      <w:bookmarkStart w:id="37" w:name="_Toc503192274"/>
      <w:r>
        <w:br w:type="page"/>
      </w:r>
    </w:p>
    <w:p w:rsidR="00CB0443" w:rsidRDefault="009379F9">
      <w:pPr>
        <w:pStyle w:val="10"/>
      </w:pPr>
      <w:r>
        <w:rPr>
          <w:rFonts w:hint="eastAsia"/>
        </w:rPr>
        <w:lastRenderedPageBreak/>
        <w:t>Bit</w:t>
      </w:r>
      <w:r>
        <w:rPr>
          <w:rFonts w:hint="eastAsia"/>
        </w:rPr>
        <w:t>流处理流程</w:t>
      </w:r>
      <w:bookmarkEnd w:id="37"/>
    </w:p>
    <w:p w:rsidR="00CB0443" w:rsidRDefault="009379F9">
      <w:pPr>
        <w:jc w:val="left"/>
        <w:rPr>
          <w:lang w:val="sv-SE"/>
        </w:rPr>
      </w:pPr>
      <w:r>
        <w:rPr>
          <w:rFonts w:hint="eastAsia"/>
          <w:noProof/>
        </w:rPr>
        <w:drawing>
          <wp:inline distT="0" distB="0" distL="0" distR="0">
            <wp:extent cx="5274310" cy="3844290"/>
            <wp:effectExtent l="19050" t="0" r="2540" b="0"/>
            <wp:docPr id="278"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50"/>
                    <pic:cNvPicPr>
                      <a:picLocks noChangeAspect="1" noChangeArrowheads="1"/>
                    </pic:cNvPicPr>
                  </pic:nvPicPr>
                  <pic:blipFill>
                    <a:blip r:embed="rId42"/>
                    <a:srcRect/>
                    <a:stretch>
                      <a:fillRect/>
                    </a:stretch>
                  </pic:blipFill>
                  <pic:spPr>
                    <a:xfrm>
                      <a:off x="0" y="0"/>
                      <a:ext cx="5274310" cy="3844452"/>
                    </a:xfrm>
                    <a:prstGeom prst="rect">
                      <a:avLst/>
                    </a:prstGeom>
                    <a:noFill/>
                    <a:ln w="9525">
                      <a:noFill/>
                      <a:miter lim="800000"/>
                      <a:headEnd/>
                      <a:tailEnd/>
                    </a:ln>
                  </pic:spPr>
                </pic:pic>
              </a:graphicData>
            </a:graphic>
          </wp:inline>
        </w:drawing>
      </w:r>
    </w:p>
    <w:p w:rsidR="00CB0443" w:rsidRDefault="009379F9">
      <w:pPr>
        <w:widowControl/>
        <w:jc w:val="left"/>
        <w:rPr>
          <w:b/>
          <w:bCs/>
          <w:sz w:val="32"/>
          <w:szCs w:val="32"/>
          <w:lang w:val="sv-SE"/>
        </w:rPr>
      </w:pPr>
      <w:r>
        <w:rPr>
          <w:lang w:val="sv-SE"/>
        </w:rPr>
        <w:br w:type="page"/>
      </w:r>
    </w:p>
    <w:p w:rsidR="00CB0443" w:rsidRDefault="009379F9">
      <w:pPr>
        <w:pStyle w:val="20"/>
      </w:pPr>
      <w:bookmarkStart w:id="38" w:name="_Toc503192275"/>
      <w:r>
        <w:rPr>
          <w:rFonts w:hint="eastAsia"/>
        </w:rPr>
        <w:lastRenderedPageBreak/>
        <w:t>错误检查（</w:t>
      </w:r>
      <w:r>
        <w:rPr>
          <w:rFonts w:hint="eastAsia"/>
        </w:rPr>
        <w:t>CRC</w:t>
      </w:r>
      <w:r>
        <w:rPr>
          <w:rFonts w:hint="eastAsia"/>
        </w:rPr>
        <w:t>）</w:t>
      </w:r>
      <w:bookmarkEnd w:id="38"/>
    </w:p>
    <w:p w:rsidR="00CB0443" w:rsidRDefault="009379F9">
      <w:pPr>
        <w:rPr>
          <w:rFonts w:ascii="Arial" w:hAnsi="Arial" w:cs="Arial"/>
          <w:kern w:val="0"/>
          <w:sz w:val="19"/>
          <w:szCs w:val="19"/>
        </w:rPr>
      </w:pPr>
      <w:r>
        <w:rPr>
          <w:rFonts w:hint="eastAsia"/>
        </w:rPr>
        <w:t>24</w:t>
      </w:r>
      <w:r>
        <w:rPr>
          <w:rFonts w:ascii="宋体" w:hAnsi="宋体" w:cs="Arial" w:hint="eastAsia"/>
          <w:kern w:val="0"/>
          <w:sz w:val="19"/>
          <w:szCs w:val="19"/>
        </w:rPr>
        <w:t>位</w:t>
      </w:r>
      <w:r>
        <w:rPr>
          <w:rFonts w:ascii="Arial" w:hAnsi="Arial" w:cs="Arial" w:hint="eastAsia"/>
          <w:kern w:val="0"/>
          <w:sz w:val="19"/>
          <w:szCs w:val="19"/>
        </w:rPr>
        <w:t>CRC</w:t>
      </w:r>
      <w:r>
        <w:rPr>
          <w:rFonts w:ascii="宋体" w:hAnsi="宋体" w:cs="Arial" w:hint="eastAsia"/>
          <w:kern w:val="0"/>
          <w:sz w:val="19"/>
          <w:szCs w:val="19"/>
        </w:rPr>
        <w:t>，多项式：</w:t>
      </w:r>
      <w:r>
        <w:rPr>
          <w:rFonts w:ascii="Arial" w:hAnsi="Arial" w:cs="Arial"/>
          <w:kern w:val="0"/>
          <w:sz w:val="19"/>
          <w:szCs w:val="19"/>
        </w:rPr>
        <w:t>x</w:t>
      </w:r>
      <w:r>
        <w:rPr>
          <w:rFonts w:ascii="Arial" w:hAnsi="Arial" w:cs="Arial"/>
          <w:kern w:val="0"/>
          <w:sz w:val="19"/>
          <w:szCs w:val="19"/>
          <w:vertAlign w:val="superscript"/>
        </w:rPr>
        <w:t>24</w:t>
      </w:r>
      <w:r>
        <w:rPr>
          <w:rFonts w:ascii="Arial" w:hAnsi="Arial" w:cs="Arial"/>
          <w:kern w:val="0"/>
          <w:sz w:val="19"/>
          <w:szCs w:val="19"/>
        </w:rPr>
        <w:t xml:space="preserve"> + x</w:t>
      </w:r>
      <w:r>
        <w:rPr>
          <w:rFonts w:ascii="Arial" w:hAnsi="Arial" w:cs="Arial"/>
          <w:kern w:val="0"/>
          <w:sz w:val="19"/>
          <w:szCs w:val="19"/>
          <w:vertAlign w:val="superscript"/>
        </w:rPr>
        <w:t>10</w:t>
      </w:r>
      <w:r>
        <w:rPr>
          <w:rFonts w:ascii="Arial" w:hAnsi="Arial" w:cs="Arial"/>
          <w:kern w:val="0"/>
          <w:sz w:val="19"/>
          <w:szCs w:val="19"/>
        </w:rPr>
        <w:t xml:space="preserve"> + x</w:t>
      </w:r>
      <w:r>
        <w:rPr>
          <w:rFonts w:ascii="Arial" w:hAnsi="Arial" w:cs="Arial"/>
          <w:kern w:val="0"/>
          <w:sz w:val="19"/>
          <w:szCs w:val="19"/>
          <w:vertAlign w:val="superscript"/>
        </w:rPr>
        <w:t>9</w:t>
      </w:r>
      <w:r>
        <w:rPr>
          <w:rFonts w:ascii="Arial" w:hAnsi="Arial" w:cs="Arial"/>
          <w:kern w:val="0"/>
          <w:sz w:val="19"/>
          <w:szCs w:val="19"/>
        </w:rPr>
        <w:t xml:space="preserve"> + x</w:t>
      </w:r>
      <w:r>
        <w:rPr>
          <w:rFonts w:ascii="Arial" w:hAnsi="Arial" w:cs="Arial"/>
          <w:kern w:val="0"/>
          <w:sz w:val="19"/>
          <w:szCs w:val="19"/>
          <w:vertAlign w:val="superscript"/>
        </w:rPr>
        <w:t>6</w:t>
      </w:r>
      <w:r>
        <w:rPr>
          <w:rFonts w:ascii="Arial" w:hAnsi="Arial" w:cs="Arial"/>
          <w:kern w:val="0"/>
          <w:sz w:val="19"/>
          <w:szCs w:val="19"/>
        </w:rPr>
        <w:t xml:space="preserve"> + x</w:t>
      </w:r>
      <w:r>
        <w:rPr>
          <w:rFonts w:ascii="Arial" w:hAnsi="Arial" w:cs="Arial"/>
          <w:kern w:val="0"/>
          <w:sz w:val="19"/>
          <w:szCs w:val="19"/>
          <w:vertAlign w:val="superscript"/>
        </w:rPr>
        <w:t>4</w:t>
      </w:r>
      <w:r>
        <w:rPr>
          <w:rFonts w:ascii="Arial" w:hAnsi="Arial" w:cs="Arial"/>
          <w:kern w:val="0"/>
          <w:sz w:val="19"/>
          <w:szCs w:val="19"/>
        </w:rPr>
        <w:t xml:space="preserve"> + x</w:t>
      </w:r>
      <w:r>
        <w:rPr>
          <w:rFonts w:ascii="Arial" w:hAnsi="Arial" w:cs="Arial"/>
          <w:kern w:val="0"/>
          <w:sz w:val="19"/>
          <w:szCs w:val="19"/>
          <w:vertAlign w:val="superscript"/>
        </w:rPr>
        <w:t>3</w:t>
      </w:r>
      <w:r>
        <w:rPr>
          <w:rFonts w:ascii="Arial" w:hAnsi="Arial" w:cs="Arial"/>
          <w:kern w:val="0"/>
          <w:sz w:val="19"/>
          <w:szCs w:val="19"/>
        </w:rPr>
        <w:t xml:space="preserve"> + x + 1</w:t>
      </w:r>
    </w:p>
    <w:p w:rsidR="00CB0443" w:rsidRDefault="009379F9">
      <w:pPr>
        <w:rPr>
          <w:rFonts w:ascii="Arial" w:hAnsi="Arial" w:cs="Arial"/>
          <w:kern w:val="0"/>
          <w:sz w:val="19"/>
          <w:szCs w:val="19"/>
        </w:rPr>
      </w:pPr>
      <w:r>
        <w:rPr>
          <w:rFonts w:ascii="宋体" w:hAnsi="宋体" w:cs="Arial" w:hint="eastAsia"/>
          <w:kern w:val="0"/>
          <w:sz w:val="19"/>
          <w:szCs w:val="19"/>
        </w:rPr>
        <w:t>初始值：广告信道是</w:t>
      </w:r>
      <w:r>
        <w:rPr>
          <w:rFonts w:ascii="Arial" w:hAnsi="Arial" w:cs="Arial"/>
          <w:kern w:val="0"/>
          <w:sz w:val="19"/>
          <w:szCs w:val="19"/>
        </w:rPr>
        <w:t>0x555555</w:t>
      </w:r>
      <w:r>
        <w:rPr>
          <w:rFonts w:ascii="宋体" w:hAnsi="宋体" w:cs="Arial" w:hint="eastAsia"/>
          <w:kern w:val="0"/>
          <w:sz w:val="19"/>
          <w:szCs w:val="19"/>
        </w:rPr>
        <w:t>，其余信道可根据协商设置，统一做成可设置即可。</w:t>
      </w:r>
    </w:p>
    <w:p w:rsidR="00CB0443" w:rsidRDefault="009379F9">
      <w:pPr>
        <w:rPr>
          <w:rFonts w:ascii="Arial" w:hAnsi="Arial" w:cs="Arial"/>
          <w:kern w:val="0"/>
          <w:sz w:val="19"/>
          <w:szCs w:val="19"/>
        </w:rPr>
      </w:pPr>
      <w:r>
        <w:rPr>
          <w:rFonts w:ascii="宋体" w:hAnsi="宋体" w:cs="Arial" w:hint="eastAsia"/>
          <w:kern w:val="0"/>
          <w:sz w:val="19"/>
          <w:szCs w:val="19"/>
        </w:rPr>
        <w:t>计算范围：</w:t>
      </w:r>
      <w:r>
        <w:rPr>
          <w:rFonts w:ascii="Arial" w:hAnsi="Arial" w:cs="Arial" w:hint="eastAsia"/>
          <w:kern w:val="0"/>
          <w:sz w:val="19"/>
          <w:szCs w:val="19"/>
        </w:rPr>
        <w:t>PDU</w:t>
      </w:r>
      <w:r>
        <w:rPr>
          <w:rFonts w:ascii="宋体" w:hAnsi="宋体" w:cs="Arial" w:hint="eastAsia"/>
          <w:kern w:val="0"/>
          <w:sz w:val="19"/>
          <w:szCs w:val="19"/>
        </w:rPr>
        <w:t>。</w:t>
      </w:r>
    </w:p>
    <w:p w:rsidR="00CB0443" w:rsidRDefault="009379F9">
      <w:pPr>
        <w:rPr>
          <w:rFonts w:ascii="Arial" w:hAnsi="Arial" w:cs="Arial"/>
          <w:kern w:val="0"/>
          <w:sz w:val="19"/>
          <w:szCs w:val="19"/>
        </w:rPr>
      </w:pPr>
      <w:r>
        <w:rPr>
          <w:rFonts w:ascii="宋体" w:hAnsi="宋体" w:cs="Arial" w:hint="eastAsia"/>
          <w:kern w:val="0"/>
          <w:sz w:val="19"/>
          <w:szCs w:val="19"/>
        </w:rPr>
        <w:t>处理顺序：按照</w:t>
      </w:r>
      <w:r>
        <w:rPr>
          <w:rFonts w:ascii="Arial" w:hAnsi="Arial" w:cs="Arial" w:hint="eastAsia"/>
          <w:kern w:val="0"/>
          <w:sz w:val="19"/>
          <w:szCs w:val="19"/>
        </w:rPr>
        <w:t>bit</w:t>
      </w:r>
      <w:r>
        <w:rPr>
          <w:rFonts w:ascii="宋体" w:hAnsi="宋体" w:cs="Arial" w:hint="eastAsia"/>
          <w:kern w:val="0"/>
          <w:sz w:val="19"/>
          <w:szCs w:val="19"/>
        </w:rPr>
        <w:t>发送顺序。</w:t>
      </w:r>
    </w:p>
    <w:p w:rsidR="00CB0443" w:rsidRDefault="009379F9">
      <w:pPr>
        <w:rPr>
          <w:rFonts w:ascii="Arial" w:hAnsi="Arial" w:cs="Arial"/>
          <w:kern w:val="0"/>
          <w:sz w:val="19"/>
          <w:szCs w:val="19"/>
        </w:rPr>
      </w:pPr>
      <w:r>
        <w:rPr>
          <w:rFonts w:ascii="Arial" w:hAnsi="Arial" w:cs="Arial"/>
          <w:kern w:val="0"/>
          <w:sz w:val="19"/>
          <w:szCs w:val="19"/>
        </w:rPr>
        <w:t>LFSR</w:t>
      </w:r>
      <w:r>
        <w:rPr>
          <w:rFonts w:ascii="宋体" w:hAnsi="宋体" w:cs="Arial" w:hint="eastAsia"/>
          <w:kern w:val="0"/>
          <w:sz w:val="19"/>
          <w:szCs w:val="19"/>
        </w:rPr>
        <w:t>：</w:t>
      </w:r>
    </w:p>
    <w:p w:rsidR="00CB0443" w:rsidRDefault="009379F9">
      <w:pPr>
        <w:rPr>
          <w:szCs w:val="21"/>
        </w:rPr>
      </w:pPr>
      <w:r>
        <w:rPr>
          <w:noProof/>
        </w:rPr>
        <w:drawing>
          <wp:inline distT="0" distB="0" distL="0" distR="0">
            <wp:extent cx="6124575" cy="793750"/>
            <wp:effectExtent l="19050" t="0" r="9525" b="0"/>
            <wp:docPr id="279" name="图片 24" descr="C:\Users\JERRY_~1\AppData\Local\Temp\ksohtml\wps1BE2.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24" descr="C:\Users\JERRY_~1\AppData\Local\Temp\ksohtml\wps1BE2.tmp.jpg"/>
                    <pic:cNvPicPr>
                      <a:picLocks noChangeAspect="1" noChangeArrowheads="1"/>
                    </pic:cNvPicPr>
                  </pic:nvPicPr>
                  <pic:blipFill>
                    <a:blip r:embed="rId43"/>
                    <a:srcRect/>
                    <a:stretch>
                      <a:fillRect/>
                    </a:stretch>
                  </pic:blipFill>
                  <pic:spPr>
                    <a:xfrm>
                      <a:off x="0" y="0"/>
                      <a:ext cx="6124575" cy="793750"/>
                    </a:xfrm>
                    <a:prstGeom prst="rect">
                      <a:avLst/>
                    </a:prstGeom>
                    <a:noFill/>
                    <a:ln w="9525">
                      <a:noFill/>
                      <a:miter lim="800000"/>
                      <a:headEnd/>
                      <a:tailEnd/>
                    </a:ln>
                  </pic:spPr>
                </pic:pic>
              </a:graphicData>
            </a:graphic>
          </wp:inline>
        </w:drawing>
      </w:r>
      <w:r>
        <w:rPr>
          <w:rFonts w:ascii="宋体" w:hAnsi="宋体" w:hint="eastAsia"/>
        </w:rPr>
        <w:t>初始值</w:t>
      </w:r>
      <w:r>
        <w:rPr>
          <w:rFonts w:hint="eastAsia"/>
        </w:rPr>
        <w:t>LSB</w:t>
      </w:r>
      <w:r>
        <w:rPr>
          <w:rFonts w:ascii="宋体" w:hAnsi="宋体" w:hint="eastAsia"/>
        </w:rPr>
        <w:t>放在</w:t>
      </w:r>
      <w:r>
        <w:rPr>
          <w:rFonts w:hint="eastAsia"/>
        </w:rPr>
        <w:t>POS0</w:t>
      </w:r>
      <w:r>
        <w:rPr>
          <w:rFonts w:ascii="宋体" w:hAnsi="宋体" w:hint="eastAsia"/>
        </w:rPr>
        <w:t>，</w:t>
      </w:r>
      <w:r>
        <w:rPr>
          <w:rFonts w:hint="eastAsia"/>
        </w:rPr>
        <w:t>MSB</w:t>
      </w:r>
      <w:r>
        <w:rPr>
          <w:rFonts w:ascii="宋体" w:hAnsi="宋体" w:hint="eastAsia"/>
        </w:rPr>
        <w:t>放在</w:t>
      </w:r>
      <w:r>
        <w:rPr>
          <w:rFonts w:hint="eastAsia"/>
        </w:rPr>
        <w:t>POS23</w:t>
      </w:r>
      <w:r>
        <w:rPr>
          <w:rFonts w:ascii="宋体" w:hAnsi="宋体" w:hint="eastAsia"/>
        </w:rPr>
        <w:t>。</w:t>
      </w:r>
    </w:p>
    <w:p w:rsidR="00CB0443" w:rsidRDefault="009379F9">
      <w:pPr>
        <w:ind w:firstLineChars="50" w:firstLine="105"/>
        <w:rPr>
          <w:color w:val="FF0000"/>
        </w:rPr>
      </w:pPr>
      <w:r>
        <w:rPr>
          <w:rFonts w:hint="eastAsia"/>
          <w:color w:val="FF0000"/>
        </w:rPr>
        <w:t>CRC</w:t>
      </w:r>
      <w:r>
        <w:rPr>
          <w:rFonts w:ascii="宋体" w:hAnsi="宋体" w:hint="eastAsia"/>
          <w:color w:val="FF0000"/>
        </w:rPr>
        <w:t>发送顺序：从</w:t>
      </w:r>
      <w:r>
        <w:rPr>
          <w:rFonts w:hint="eastAsia"/>
          <w:color w:val="FF0000"/>
        </w:rPr>
        <w:t>POS23</w:t>
      </w:r>
      <w:r>
        <w:rPr>
          <w:rFonts w:ascii="宋体" w:hAnsi="宋体" w:hint="eastAsia"/>
          <w:color w:val="FF0000"/>
        </w:rPr>
        <w:t>到</w:t>
      </w:r>
      <w:r>
        <w:rPr>
          <w:rFonts w:hint="eastAsia"/>
          <w:color w:val="FF0000"/>
        </w:rPr>
        <w:t>POS0</w:t>
      </w:r>
      <w:r>
        <w:rPr>
          <w:rFonts w:ascii="宋体" w:hAnsi="宋体" w:hint="eastAsia"/>
          <w:color w:val="FF0000"/>
        </w:rPr>
        <w:t>。</w:t>
      </w:r>
    </w:p>
    <w:p w:rsidR="00CB0443" w:rsidRDefault="00CB0443">
      <w:pPr>
        <w:rPr>
          <w:lang w:val="sv-SE"/>
        </w:rPr>
      </w:pPr>
    </w:p>
    <w:p w:rsidR="00CB0443" w:rsidRDefault="009379F9">
      <w:pPr>
        <w:widowControl/>
        <w:jc w:val="left"/>
        <w:rPr>
          <w:b/>
          <w:bCs/>
          <w:sz w:val="32"/>
          <w:szCs w:val="32"/>
          <w:lang w:val="sv-SE"/>
        </w:rPr>
      </w:pPr>
      <w:r>
        <w:rPr>
          <w:lang w:val="sv-SE"/>
        </w:rPr>
        <w:br w:type="page"/>
      </w:r>
    </w:p>
    <w:p w:rsidR="00CB0443" w:rsidRDefault="009379F9">
      <w:pPr>
        <w:pStyle w:val="20"/>
      </w:pPr>
      <w:bookmarkStart w:id="39" w:name="_Toc503192276"/>
      <w:r>
        <w:rPr>
          <w:rFonts w:hint="eastAsia"/>
        </w:rPr>
        <w:lastRenderedPageBreak/>
        <w:t>数据白化（</w:t>
      </w:r>
      <w:r>
        <w:t>DATA WHITENING</w:t>
      </w:r>
      <w:r>
        <w:rPr>
          <w:rFonts w:hint="eastAsia"/>
        </w:rPr>
        <w:t>）</w:t>
      </w:r>
      <w:bookmarkEnd w:id="39"/>
    </w:p>
    <w:p w:rsidR="00CB0443" w:rsidRDefault="009379F9">
      <w:pPr>
        <w:rPr>
          <w:b/>
          <w:lang w:val="sv-SE"/>
        </w:rPr>
      </w:pPr>
      <w:r>
        <w:rPr>
          <w:rFonts w:hint="eastAsia"/>
          <w:b/>
          <w:lang w:val="sv-SE"/>
        </w:rPr>
        <w:t>处理范围：</w:t>
      </w:r>
      <w:r>
        <w:rPr>
          <w:rFonts w:hint="eastAsia"/>
          <w:b/>
          <w:lang w:val="sv-SE"/>
        </w:rPr>
        <w:t>PDU</w:t>
      </w:r>
      <w:r>
        <w:rPr>
          <w:rFonts w:hint="eastAsia"/>
          <w:b/>
          <w:lang w:val="sv-SE"/>
        </w:rPr>
        <w:t>和</w:t>
      </w:r>
      <w:r>
        <w:rPr>
          <w:rFonts w:hint="eastAsia"/>
          <w:b/>
          <w:lang w:val="sv-SE"/>
        </w:rPr>
        <w:t>CRC</w:t>
      </w:r>
      <w:r>
        <w:rPr>
          <w:rFonts w:hint="eastAsia"/>
          <w:b/>
          <w:lang w:val="sv-SE"/>
        </w:rPr>
        <w:t>。</w:t>
      </w:r>
    </w:p>
    <w:p w:rsidR="00CB0443" w:rsidRDefault="009379F9">
      <w:pPr>
        <w:rPr>
          <w:lang w:val="sv-SE"/>
        </w:rPr>
      </w:pPr>
      <w:r>
        <w:rPr>
          <w:rFonts w:hint="eastAsia"/>
          <w:lang w:val="sv-SE"/>
        </w:rPr>
        <w:t>多项式：</w:t>
      </w:r>
      <w:r>
        <w:rPr>
          <w:lang w:val="sv-SE"/>
        </w:rPr>
        <w:t>x7 + x4 + 1</w:t>
      </w:r>
      <w:r>
        <w:rPr>
          <w:rFonts w:hint="eastAsia"/>
          <w:lang w:val="sv-SE"/>
        </w:rPr>
        <w:t>。</w:t>
      </w:r>
    </w:p>
    <w:p w:rsidR="00CB0443" w:rsidRDefault="009379F9">
      <w:r>
        <w:t>LFSR</w:t>
      </w:r>
      <w:r>
        <w:rPr>
          <w:rFonts w:hint="eastAsia"/>
        </w:rPr>
        <w:t>：</w:t>
      </w:r>
    </w:p>
    <w:p w:rsidR="00CB0443" w:rsidRDefault="009379F9">
      <w:pPr>
        <w:rPr>
          <w:lang w:val="sv-SE"/>
        </w:rPr>
      </w:pPr>
      <w:r>
        <w:rPr>
          <w:rFonts w:hint="eastAsia"/>
          <w:noProof/>
        </w:rPr>
        <w:drawing>
          <wp:inline distT="0" distB="0" distL="0" distR="0">
            <wp:extent cx="5274310" cy="1494155"/>
            <wp:effectExtent l="19050" t="0" r="2540" b="0"/>
            <wp:docPr id="28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16"/>
                    <pic:cNvPicPr>
                      <a:picLocks noChangeAspect="1" noChangeArrowheads="1"/>
                    </pic:cNvPicPr>
                  </pic:nvPicPr>
                  <pic:blipFill>
                    <a:blip r:embed="rId44"/>
                    <a:srcRect/>
                    <a:stretch>
                      <a:fillRect/>
                    </a:stretch>
                  </pic:blipFill>
                  <pic:spPr>
                    <a:xfrm>
                      <a:off x="0" y="0"/>
                      <a:ext cx="5274310" cy="1494380"/>
                    </a:xfrm>
                    <a:prstGeom prst="rect">
                      <a:avLst/>
                    </a:prstGeom>
                    <a:noFill/>
                    <a:ln w="9525">
                      <a:noFill/>
                      <a:miter lim="800000"/>
                      <a:headEnd/>
                      <a:tailEnd/>
                    </a:ln>
                  </pic:spPr>
                </pic:pic>
              </a:graphicData>
            </a:graphic>
          </wp:inline>
        </w:drawing>
      </w:r>
    </w:p>
    <w:p w:rsidR="00CB0443" w:rsidRDefault="009379F9">
      <w:pPr>
        <w:rPr>
          <w:lang w:val="sv-SE"/>
        </w:rPr>
      </w:pPr>
      <w:r>
        <w:rPr>
          <w:rFonts w:hint="eastAsia"/>
          <w:lang w:val="sv-SE"/>
        </w:rPr>
        <w:t>白化</w:t>
      </w:r>
      <w:r>
        <w:rPr>
          <w:rFonts w:hint="eastAsia"/>
          <w:lang w:val="sv-SE"/>
        </w:rPr>
        <w:t>/</w:t>
      </w:r>
      <w:r>
        <w:rPr>
          <w:rFonts w:hint="eastAsia"/>
          <w:lang w:val="sv-SE"/>
        </w:rPr>
        <w:t>解白化前需放入初始值，方法：</w:t>
      </w:r>
      <w:r>
        <w:rPr>
          <w:rFonts w:hint="eastAsia"/>
          <w:lang w:val="sv-SE"/>
        </w:rPr>
        <w:tab/>
      </w:r>
    </w:p>
    <w:p w:rsidR="00CB0443" w:rsidRDefault="009379F9">
      <w:pPr>
        <w:rPr>
          <w:lang w:val="sv-SE"/>
        </w:rPr>
      </w:pPr>
      <w:r>
        <w:rPr>
          <w:rFonts w:hint="eastAsia"/>
          <w:lang w:val="sv-SE"/>
        </w:rPr>
        <w:t>POS0=1</w:t>
      </w:r>
      <w:r>
        <w:rPr>
          <w:rFonts w:hint="eastAsia"/>
          <w:lang w:val="sv-SE"/>
        </w:rPr>
        <w:t>，</w:t>
      </w:r>
    </w:p>
    <w:p w:rsidR="00CB0443" w:rsidRDefault="009379F9">
      <w:pPr>
        <w:rPr>
          <w:lang w:val="sv-SE"/>
        </w:rPr>
      </w:pPr>
      <w:r>
        <w:rPr>
          <w:rFonts w:hint="eastAsia"/>
          <w:lang w:val="sv-SE"/>
        </w:rPr>
        <w:t>POS1 ~ POS6</w:t>
      </w:r>
      <w:r>
        <w:rPr>
          <w:rFonts w:hint="eastAsia"/>
          <w:lang w:val="sv-SE"/>
        </w:rPr>
        <w:t>：</w:t>
      </w:r>
      <w:r>
        <w:rPr>
          <w:rFonts w:hint="eastAsia"/>
          <w:lang w:val="sv-SE"/>
        </w:rPr>
        <w:t>channel index</w:t>
      </w:r>
      <w:r>
        <w:rPr>
          <w:rFonts w:hint="eastAsia"/>
          <w:lang w:val="sv-SE"/>
        </w:rPr>
        <w:t>，</w:t>
      </w:r>
      <w:r>
        <w:rPr>
          <w:rFonts w:hint="eastAsia"/>
          <w:lang w:val="sv-SE"/>
        </w:rPr>
        <w:t>MSB in POS1</w:t>
      </w:r>
      <w:r>
        <w:rPr>
          <w:rFonts w:hint="eastAsia"/>
          <w:lang w:val="sv-SE"/>
        </w:rPr>
        <w:t>，</w:t>
      </w:r>
      <w:r>
        <w:rPr>
          <w:rFonts w:hint="eastAsia"/>
          <w:lang w:val="sv-SE"/>
        </w:rPr>
        <w:t>LSB in POS6</w:t>
      </w:r>
      <w:r>
        <w:rPr>
          <w:rFonts w:hint="eastAsia"/>
          <w:lang w:val="sv-SE"/>
        </w:rPr>
        <w:t>。</w:t>
      </w:r>
    </w:p>
    <w:p w:rsidR="00CB0443" w:rsidRDefault="00CB0443">
      <w:pPr>
        <w:rPr>
          <w:lang w:val="sv-SE"/>
        </w:rPr>
      </w:pPr>
    </w:p>
    <w:p w:rsidR="00CB0443" w:rsidRDefault="009379F9">
      <w:pPr>
        <w:rPr>
          <w:lang w:val="sv-SE"/>
        </w:rPr>
      </w:pPr>
      <w:r>
        <w:rPr>
          <w:rFonts w:hint="eastAsia"/>
          <w:lang w:val="sv-SE"/>
        </w:rPr>
        <w:t>例如：</w:t>
      </w:r>
      <w:r>
        <w:rPr>
          <w:rFonts w:hint="eastAsia"/>
          <w:lang w:val="sv-SE"/>
        </w:rPr>
        <w:t>channel index=23</w:t>
      </w:r>
      <w:r>
        <w:rPr>
          <w:rFonts w:hint="eastAsia"/>
          <w:lang w:val="sv-SE"/>
        </w:rPr>
        <w:t>（</w:t>
      </w:r>
      <w:r>
        <w:rPr>
          <w:rFonts w:hint="eastAsia"/>
          <w:lang w:val="sv-SE"/>
        </w:rPr>
        <w:t>0x27</w:t>
      </w:r>
      <w:r>
        <w:rPr>
          <w:rFonts w:hint="eastAsia"/>
          <w:lang w:val="sv-SE"/>
        </w:rPr>
        <w:t>）注意是下表右边的才是</w:t>
      </w:r>
      <w:r>
        <w:rPr>
          <w:rFonts w:hint="eastAsia"/>
          <w:lang w:val="sv-SE"/>
        </w:rPr>
        <w:t>channel index</w:t>
      </w:r>
      <w:r>
        <w:rPr>
          <w:rFonts w:hint="eastAsia"/>
          <w:lang w:val="sv-SE"/>
        </w:rPr>
        <w:t>。</w:t>
      </w:r>
    </w:p>
    <w:p w:rsidR="00CB0443" w:rsidRDefault="009379F9">
      <w:pPr>
        <w:rPr>
          <w:lang w:val="sv-SE"/>
        </w:rPr>
      </w:pPr>
      <w:r>
        <w:rPr>
          <w:lang w:val="sv-SE"/>
        </w:rPr>
        <w:t>Position 0 = 1</w:t>
      </w:r>
    </w:p>
    <w:p w:rsidR="00CB0443" w:rsidRDefault="009379F9">
      <w:pPr>
        <w:rPr>
          <w:lang w:val="sv-SE"/>
        </w:rPr>
      </w:pPr>
      <w:r>
        <w:rPr>
          <w:lang w:val="sv-SE"/>
        </w:rPr>
        <w:t>Position 1 = 0</w:t>
      </w:r>
    </w:p>
    <w:p w:rsidR="00CB0443" w:rsidRDefault="009379F9">
      <w:pPr>
        <w:rPr>
          <w:lang w:val="sv-SE"/>
        </w:rPr>
      </w:pPr>
      <w:r>
        <w:rPr>
          <w:lang w:val="sv-SE"/>
        </w:rPr>
        <w:t>Position 2 = 1</w:t>
      </w:r>
    </w:p>
    <w:p w:rsidR="00CB0443" w:rsidRDefault="009379F9">
      <w:pPr>
        <w:rPr>
          <w:lang w:val="sv-SE"/>
        </w:rPr>
      </w:pPr>
      <w:r>
        <w:rPr>
          <w:lang w:val="sv-SE"/>
        </w:rPr>
        <w:t>Position 3 = 0</w:t>
      </w:r>
    </w:p>
    <w:p w:rsidR="00CB0443" w:rsidRDefault="009379F9">
      <w:pPr>
        <w:rPr>
          <w:lang w:val="sv-SE"/>
        </w:rPr>
      </w:pPr>
      <w:r>
        <w:rPr>
          <w:lang w:val="sv-SE"/>
        </w:rPr>
        <w:t>Position 4 = 1</w:t>
      </w:r>
    </w:p>
    <w:p w:rsidR="00CB0443" w:rsidRDefault="009379F9">
      <w:pPr>
        <w:rPr>
          <w:lang w:val="sv-SE"/>
        </w:rPr>
      </w:pPr>
      <w:r>
        <w:rPr>
          <w:lang w:val="sv-SE"/>
        </w:rPr>
        <w:t>Position 5 = 1</w:t>
      </w:r>
    </w:p>
    <w:p w:rsidR="00CB0443" w:rsidRDefault="009379F9">
      <w:pPr>
        <w:rPr>
          <w:lang w:val="sv-SE"/>
        </w:rPr>
      </w:pPr>
      <w:r>
        <w:rPr>
          <w:lang w:val="sv-SE"/>
        </w:rPr>
        <w:t>Position 6 = 1</w:t>
      </w:r>
    </w:p>
    <w:p w:rsidR="00CB0443" w:rsidRDefault="009379F9">
      <w:pPr>
        <w:widowControl/>
        <w:jc w:val="left"/>
        <w:rPr>
          <w:rFonts w:asciiTheme="majorHAnsi" w:eastAsiaTheme="majorEastAsia" w:hAnsiTheme="majorHAnsi" w:cstheme="majorBidi"/>
          <w:b/>
          <w:bCs/>
          <w:sz w:val="32"/>
          <w:szCs w:val="32"/>
          <w:lang w:val="sv-SE"/>
        </w:rPr>
      </w:pPr>
      <w:r>
        <w:rPr>
          <w:rFonts w:asciiTheme="majorHAnsi" w:eastAsiaTheme="majorEastAsia" w:hAnsiTheme="majorHAnsi" w:cstheme="majorBidi" w:hint="eastAsia"/>
          <w:b/>
          <w:bCs/>
          <w:sz w:val="32"/>
          <w:szCs w:val="32"/>
          <w:lang w:val="sv-SE"/>
        </w:rPr>
        <w:br w:type="page"/>
      </w:r>
    </w:p>
    <w:p w:rsidR="00CB0443" w:rsidRDefault="009379F9">
      <w:pPr>
        <w:pStyle w:val="20"/>
      </w:pPr>
      <w:bookmarkStart w:id="40" w:name="_Toc503192277"/>
      <w:r>
        <w:rPr>
          <w:rFonts w:hint="eastAsia"/>
        </w:rPr>
        <w:lastRenderedPageBreak/>
        <w:t>编码（</w:t>
      </w:r>
      <w:r>
        <w:rPr>
          <w:rFonts w:hint="eastAsia"/>
        </w:rPr>
        <w:t>Coding</w:t>
      </w:r>
      <w:r>
        <w:rPr>
          <w:rFonts w:hint="eastAsia"/>
        </w:rPr>
        <w:t>）</w:t>
      </w:r>
      <w:bookmarkEnd w:id="40"/>
    </w:p>
    <w:p w:rsidR="00CB0443" w:rsidRDefault="009379F9">
      <w:pPr>
        <w:rPr>
          <w:b/>
          <w:lang w:val="sv-SE"/>
        </w:rPr>
      </w:pPr>
      <w:r>
        <w:rPr>
          <w:rFonts w:hint="eastAsia"/>
          <w:b/>
          <w:lang w:val="sv-SE"/>
        </w:rPr>
        <w:t>蓝牙</w:t>
      </w:r>
      <w:r>
        <w:rPr>
          <w:rFonts w:hint="eastAsia"/>
          <w:b/>
          <w:lang w:val="sv-SE"/>
        </w:rPr>
        <w:t>V5.0</w:t>
      </w:r>
      <w:r>
        <w:rPr>
          <w:rFonts w:hint="eastAsia"/>
          <w:b/>
          <w:lang w:val="sv-SE"/>
        </w:rPr>
        <w:t>中的</w:t>
      </w:r>
      <w:r>
        <w:rPr>
          <w:rFonts w:hint="eastAsia"/>
          <w:b/>
          <w:lang w:val="sv-SE"/>
        </w:rPr>
        <w:t>coded phy</w:t>
      </w:r>
      <w:r>
        <w:rPr>
          <w:rFonts w:hint="eastAsia"/>
          <w:b/>
          <w:lang w:val="sv-SE"/>
        </w:rPr>
        <w:t>用到了编码处理。</w:t>
      </w:r>
    </w:p>
    <w:p w:rsidR="00CB0443" w:rsidRDefault="009379F9">
      <w:pPr>
        <w:rPr>
          <w:lang w:val="sv-SE"/>
        </w:rPr>
      </w:pPr>
      <w:r>
        <w:rPr>
          <w:lang w:val="sv-SE"/>
        </w:rPr>
        <w:t xml:space="preserve">Coding </w:t>
      </w:r>
      <w:r>
        <w:rPr>
          <w:b/>
          <w:lang w:val="sv-SE"/>
        </w:rPr>
        <w:t>only applies</w:t>
      </w:r>
      <w:r>
        <w:rPr>
          <w:lang w:val="sv-SE"/>
        </w:rPr>
        <w:t xml:space="preserve"> to the LE Coded PHY.</w:t>
      </w:r>
    </w:p>
    <w:p w:rsidR="00CB0443" w:rsidRDefault="009379F9">
      <w:pPr>
        <w:rPr>
          <w:lang w:val="sv-SE"/>
        </w:rPr>
      </w:pPr>
      <w:r>
        <w:rPr>
          <w:lang w:val="sv-SE"/>
        </w:rPr>
        <w:t>Coding consists of two processes. Data is first coded by the Forward Error Correction (FEC) convolutional encoder as</w:t>
      </w:r>
      <w:r>
        <w:rPr>
          <w:lang w:val="sv-SE"/>
        </w:rPr>
        <w:t xml:space="preserve"> defined in Section 3.3.1 and then spread by the pattern mapper as defined in Section 3.3.2.</w:t>
      </w:r>
    </w:p>
    <w:p w:rsidR="00CB0443" w:rsidRDefault="009379F9">
      <w:pPr>
        <w:rPr>
          <w:lang w:val="sv-SE"/>
        </w:rPr>
      </w:pPr>
      <w:r>
        <w:rPr>
          <w:lang w:val="sv-SE"/>
        </w:rPr>
        <w:t>3.3.1  Forward Error Correction Encoder</w:t>
      </w:r>
    </w:p>
    <w:p w:rsidR="00CB0443" w:rsidRDefault="009379F9">
      <w:pPr>
        <w:rPr>
          <w:lang w:val="sv-SE"/>
        </w:rPr>
      </w:pPr>
      <w:r>
        <w:rPr>
          <w:lang w:val="sv-SE"/>
        </w:rPr>
        <w:t>The convolutional FEC encoder uses a non-systematic, non-recursive rate ½ code with constraint length K=4. The generator po</w:t>
      </w:r>
      <w:r>
        <w:rPr>
          <w:lang w:val="sv-SE"/>
        </w:rPr>
        <w:t>lynomials are:</w:t>
      </w:r>
    </w:p>
    <w:p w:rsidR="00CB0443" w:rsidRDefault="009379F9">
      <w:pPr>
        <w:rPr>
          <w:lang w:val="sv-SE"/>
        </w:rPr>
      </w:pPr>
      <w:r>
        <w:rPr>
          <w:lang w:val="sv-SE"/>
        </w:rPr>
        <w:t>G0(x) = 1 + x + x</w:t>
      </w:r>
      <w:r>
        <w:rPr>
          <w:vertAlign w:val="superscript"/>
          <w:lang w:val="sv-SE"/>
        </w:rPr>
        <w:t>2</w:t>
      </w:r>
      <w:r>
        <w:rPr>
          <w:lang w:val="sv-SE"/>
        </w:rPr>
        <w:t xml:space="preserve"> + x</w:t>
      </w:r>
      <w:r>
        <w:rPr>
          <w:vertAlign w:val="superscript"/>
          <w:lang w:val="sv-SE"/>
        </w:rPr>
        <w:t>3</w:t>
      </w:r>
    </w:p>
    <w:p w:rsidR="00CB0443" w:rsidRDefault="009379F9">
      <w:pPr>
        <w:rPr>
          <w:lang w:val="sv-SE"/>
        </w:rPr>
      </w:pPr>
      <w:r>
        <w:rPr>
          <w:lang w:val="sv-SE"/>
        </w:rPr>
        <w:t>G1(x) = 1 + x</w:t>
      </w:r>
      <w:r>
        <w:rPr>
          <w:vertAlign w:val="superscript"/>
          <w:lang w:val="sv-SE"/>
        </w:rPr>
        <w:t>2</w:t>
      </w:r>
      <w:r>
        <w:rPr>
          <w:lang w:val="sv-SE"/>
        </w:rPr>
        <w:t xml:space="preserve"> + x</w:t>
      </w:r>
      <w:r>
        <w:rPr>
          <w:vertAlign w:val="superscript"/>
          <w:lang w:val="sv-SE"/>
        </w:rPr>
        <w:t>3</w:t>
      </w:r>
    </w:p>
    <w:p w:rsidR="00CB0443" w:rsidRDefault="009379F9">
      <w:pPr>
        <w:rPr>
          <w:lang w:val="sv-SE"/>
        </w:rPr>
      </w:pPr>
      <w:r>
        <w:rPr>
          <w:lang w:val="sv-SE"/>
        </w:rPr>
        <w:t>The bit coming from generator polynomial G0 (a0) is transmitted first; the bit coming from generator polynomial G1 (a1) is transmitted second.</w:t>
      </w:r>
    </w:p>
    <w:p w:rsidR="00CB0443" w:rsidRDefault="009379F9">
      <w:pPr>
        <w:rPr>
          <w:lang w:val="sv-SE"/>
        </w:rPr>
      </w:pPr>
      <w:r>
        <w:rPr>
          <w:lang w:val="sv-SE"/>
        </w:rPr>
        <w:t xml:space="preserve">The initial state of the convolutional FEC encoder is </w:t>
      </w:r>
      <w:r>
        <w:rPr>
          <w:lang w:val="sv-SE"/>
        </w:rPr>
        <w:t>set to all zeros. An input sequence of three consecutive zeros always brings the convolutional FEC encoder back to its original state. This sequence is known as the termination sequence.</w:t>
      </w:r>
    </w:p>
    <w:p w:rsidR="00CB0443" w:rsidRDefault="009379F9">
      <w:pPr>
        <w:rPr>
          <w:lang w:val="sv-SE"/>
        </w:rPr>
      </w:pPr>
      <w:r>
        <w:rPr>
          <w:lang w:val="sv-SE"/>
        </w:rPr>
        <w:t>Figure 3.5 illustrates operation of the convolutional FEC encoder. Sq</w:t>
      </w:r>
      <w:r>
        <w:rPr>
          <w:lang w:val="sv-SE"/>
        </w:rPr>
        <w:t>uares represent bit storage operations and circles represent mod 2 binary additions.</w:t>
      </w:r>
    </w:p>
    <w:p w:rsidR="00CB0443" w:rsidRDefault="009379F9">
      <w:pPr>
        <w:rPr>
          <w:lang w:val="sv-SE"/>
        </w:rPr>
      </w:pPr>
      <w:r>
        <w:rPr>
          <w:rFonts w:hint="eastAsia"/>
          <w:noProof/>
        </w:rPr>
        <w:drawing>
          <wp:inline distT="0" distB="0" distL="0" distR="0">
            <wp:extent cx="5274310" cy="2128520"/>
            <wp:effectExtent l="19050" t="0" r="2540" b="0"/>
            <wp:docPr id="281"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53"/>
                    <pic:cNvPicPr>
                      <a:picLocks noChangeAspect="1" noChangeArrowheads="1"/>
                    </pic:cNvPicPr>
                  </pic:nvPicPr>
                  <pic:blipFill>
                    <a:blip r:embed="rId45"/>
                    <a:srcRect/>
                    <a:stretch>
                      <a:fillRect/>
                    </a:stretch>
                  </pic:blipFill>
                  <pic:spPr>
                    <a:xfrm>
                      <a:off x="0" y="0"/>
                      <a:ext cx="5274310" cy="2128808"/>
                    </a:xfrm>
                    <a:prstGeom prst="rect">
                      <a:avLst/>
                    </a:prstGeom>
                    <a:noFill/>
                    <a:ln w="9525">
                      <a:noFill/>
                      <a:miter lim="800000"/>
                      <a:headEnd/>
                      <a:tailEnd/>
                    </a:ln>
                  </pic:spPr>
                </pic:pic>
              </a:graphicData>
            </a:graphic>
          </wp:inline>
        </w:drawing>
      </w:r>
    </w:p>
    <w:p w:rsidR="00CB0443" w:rsidRDefault="009379F9">
      <w:pPr>
        <w:rPr>
          <w:lang w:val="sv-SE"/>
        </w:rPr>
      </w:pPr>
      <w:r>
        <w:rPr>
          <w:lang w:val="sv-SE"/>
        </w:rPr>
        <w:t>3.3.2  Pattern Mapper</w:t>
      </w:r>
    </w:p>
    <w:p w:rsidR="00CB0443" w:rsidRDefault="009379F9">
      <w:pPr>
        <w:rPr>
          <w:lang w:val="sv-SE"/>
        </w:rPr>
      </w:pPr>
      <w:r>
        <w:rPr>
          <w:lang w:val="sv-SE"/>
        </w:rPr>
        <w:t>The pattern mapper converts each bit from the convolutional FEC encoder into P symbols, where the value of P depends on the coding scheme in use, a</w:t>
      </w:r>
      <w:r>
        <w:rPr>
          <w:lang w:val="sv-SE"/>
        </w:rPr>
        <w:t>ccording to Table 3.1 (the entries in the table are in transmission order):</w:t>
      </w:r>
    </w:p>
    <w:p w:rsidR="00CB0443" w:rsidRDefault="009379F9">
      <w:pPr>
        <w:rPr>
          <w:lang w:val="sv-SE"/>
        </w:rPr>
      </w:pPr>
      <w:r>
        <w:rPr>
          <w:rFonts w:hint="eastAsia"/>
          <w:noProof/>
        </w:rPr>
        <w:drawing>
          <wp:inline distT="0" distB="0" distL="0" distR="0">
            <wp:extent cx="5274310" cy="1330960"/>
            <wp:effectExtent l="19050" t="0" r="2540" b="0"/>
            <wp:docPr id="282"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56"/>
                    <pic:cNvPicPr>
                      <a:picLocks noChangeAspect="1" noChangeArrowheads="1"/>
                    </pic:cNvPicPr>
                  </pic:nvPicPr>
                  <pic:blipFill>
                    <a:blip r:embed="rId46"/>
                    <a:srcRect/>
                    <a:stretch>
                      <a:fillRect/>
                    </a:stretch>
                  </pic:blipFill>
                  <pic:spPr>
                    <a:xfrm>
                      <a:off x="0" y="0"/>
                      <a:ext cx="5274310" cy="1331017"/>
                    </a:xfrm>
                    <a:prstGeom prst="rect">
                      <a:avLst/>
                    </a:prstGeom>
                    <a:noFill/>
                    <a:ln w="9525">
                      <a:noFill/>
                      <a:miter lim="800000"/>
                      <a:headEnd/>
                      <a:tailEnd/>
                    </a:ln>
                  </pic:spPr>
                </pic:pic>
              </a:graphicData>
            </a:graphic>
          </wp:inline>
        </w:drawing>
      </w:r>
    </w:p>
    <w:p w:rsidR="00CB0443" w:rsidRDefault="009379F9">
      <w:pPr>
        <w:widowControl/>
        <w:jc w:val="left"/>
        <w:rPr>
          <w:b/>
          <w:bCs/>
          <w:kern w:val="44"/>
          <w:sz w:val="44"/>
          <w:szCs w:val="44"/>
        </w:rPr>
      </w:pPr>
      <w:r>
        <w:br w:type="page"/>
      </w:r>
    </w:p>
    <w:p w:rsidR="00CB0443" w:rsidRDefault="009379F9">
      <w:pPr>
        <w:pStyle w:val="10"/>
        <w:wordWrap w:val="0"/>
      </w:pPr>
      <w:bookmarkStart w:id="41" w:name="_Toc503192278"/>
      <w:r>
        <w:lastRenderedPageBreak/>
        <w:t>AIR INTERFACE PROTOCOL</w:t>
      </w:r>
      <w:bookmarkEnd w:id="41"/>
      <w:r>
        <w:rPr>
          <w:rFonts w:hint="eastAsia"/>
        </w:rPr>
        <w:t>&amp;</w:t>
      </w:r>
      <w:r>
        <w:t xml:space="preserve"> LINK LAYER CONTROL</w:t>
      </w:r>
    </w:p>
    <w:p w:rsidR="00CB0443" w:rsidRDefault="009379F9">
      <w:r>
        <w:rPr>
          <w:rFonts w:hint="eastAsia"/>
        </w:rPr>
        <w:t>BLE</w:t>
      </w:r>
      <w:r>
        <w:rPr>
          <w:rFonts w:hint="eastAsia"/>
        </w:rPr>
        <w:t>的两种组网方式：</w:t>
      </w:r>
    </w:p>
    <w:p w:rsidR="00CB0443" w:rsidRDefault="009379F9">
      <w:r>
        <w:rPr>
          <w:rFonts w:hint="eastAsia"/>
        </w:rPr>
        <w:t>和传统蓝牙类似的基于连接的星型网络（由</w:t>
      </w:r>
      <w:r>
        <w:rPr>
          <w:rFonts w:hint="eastAsia"/>
        </w:rPr>
        <w:t>1</w:t>
      </w:r>
      <w:r>
        <w:rPr>
          <w:rFonts w:hint="eastAsia"/>
        </w:rPr>
        <w:t>个</w:t>
      </w:r>
      <w:r>
        <w:rPr>
          <w:rFonts w:hint="eastAsia"/>
        </w:rPr>
        <w:t>master</w:t>
      </w:r>
      <w:r>
        <w:rPr>
          <w:rFonts w:hint="eastAsia"/>
        </w:rPr>
        <w:t>和多个</w:t>
      </w:r>
      <w:r>
        <w:rPr>
          <w:rFonts w:hint="eastAsia"/>
        </w:rPr>
        <w:t>slave</w:t>
      </w:r>
      <w:r>
        <w:rPr>
          <w:rFonts w:hint="eastAsia"/>
        </w:rPr>
        <w:t>组成）；</w:t>
      </w:r>
    </w:p>
    <w:p w:rsidR="00CB0443" w:rsidRDefault="009379F9">
      <w:r>
        <w:rPr>
          <w:rFonts w:hint="eastAsia"/>
        </w:rPr>
        <w:t>无链接的网状网络（由多个</w:t>
      </w:r>
      <w:r>
        <w:rPr>
          <w:rFonts w:hint="eastAsia"/>
        </w:rPr>
        <w:t>advertiser</w:t>
      </w:r>
      <w:r>
        <w:rPr>
          <w:rFonts w:hint="eastAsia"/>
        </w:rPr>
        <w:t>和多个</w:t>
      </w:r>
      <w:r>
        <w:rPr>
          <w:rFonts w:hint="eastAsia"/>
        </w:rPr>
        <w:t>scanner</w:t>
      </w:r>
      <w:r>
        <w:rPr>
          <w:rFonts w:hint="eastAsia"/>
        </w:rPr>
        <w:t>组成）。</w:t>
      </w:r>
    </w:p>
    <w:p w:rsidR="00CB0443" w:rsidRDefault="00CB0443"/>
    <w:p w:rsidR="00CB0443" w:rsidRDefault="009379F9">
      <w:r>
        <w:rPr>
          <w:rFonts w:hint="eastAsia"/>
        </w:rPr>
        <w:t>使用场景一：数据量比较少、发送不频繁、对时延不是很敏感：</w:t>
      </w:r>
    </w:p>
    <w:p w:rsidR="00CB0443" w:rsidRDefault="009379F9">
      <w:r>
        <w:rPr>
          <w:rFonts w:hint="eastAsia"/>
        </w:rPr>
        <w:t>例如一个传感器节点（如温度传感器），需要定时（如</w:t>
      </w:r>
      <w:r>
        <w:rPr>
          <w:rFonts w:hint="eastAsia"/>
        </w:rPr>
        <w:t>10s</w:t>
      </w:r>
      <w:r>
        <w:rPr>
          <w:rFonts w:hint="eastAsia"/>
        </w:rPr>
        <w:t>）向处理中心发送传感器数据（如温度）。针对这种场景，</w:t>
      </w:r>
      <w:r>
        <w:rPr>
          <w:rFonts w:hint="eastAsia"/>
        </w:rPr>
        <w:t>BLE</w:t>
      </w:r>
      <w:r>
        <w:rPr>
          <w:rFonts w:hint="eastAsia"/>
        </w:rPr>
        <w:t>的</w:t>
      </w:r>
      <w:r>
        <w:rPr>
          <w:rFonts w:hint="eastAsia"/>
        </w:rPr>
        <w:t>link layer</w:t>
      </w:r>
      <w:r>
        <w:rPr>
          <w:rFonts w:hint="eastAsia"/>
        </w:rPr>
        <w:t>采取一种比较懒的通信方式</w:t>
      </w:r>
      <w:r>
        <w:rPr>
          <w:rFonts w:hint="eastAsia"/>
        </w:rPr>
        <w:t>-</w:t>
      </w:r>
      <w:r>
        <w:rPr>
          <w:rFonts w:hint="eastAsia"/>
        </w:rPr>
        <w:t>广播通信。</w:t>
      </w:r>
    </w:p>
    <w:p w:rsidR="00CB0443" w:rsidRDefault="00CB0443"/>
    <w:p w:rsidR="00CB0443" w:rsidRDefault="009379F9">
      <w:r>
        <w:rPr>
          <w:rFonts w:hint="eastAsia"/>
        </w:rPr>
        <w:t>使用场景二：数据量较大、发送频率较高、对时延较敏感：</w:t>
      </w:r>
    </w:p>
    <w:p w:rsidR="00CB0443" w:rsidRDefault="009379F9">
      <w:r>
        <w:rPr>
          <w:rFonts w:hint="eastAsia"/>
        </w:rPr>
        <w:t>BLE</w:t>
      </w:r>
      <w:r>
        <w:rPr>
          <w:rFonts w:hint="eastAsia"/>
        </w:rPr>
        <w:t>的</w:t>
      </w:r>
      <w:r>
        <w:rPr>
          <w:rFonts w:hint="eastAsia"/>
        </w:rPr>
        <w:t>Link Layer</w:t>
      </w:r>
      <w:r>
        <w:rPr>
          <w:rFonts w:hint="eastAsia"/>
        </w:rPr>
        <w:t>会从剩余的</w:t>
      </w:r>
      <w:r>
        <w:rPr>
          <w:rFonts w:hint="eastAsia"/>
        </w:rPr>
        <w:t>37</w:t>
      </w:r>
      <w:r>
        <w:rPr>
          <w:rFonts w:hint="eastAsia"/>
        </w:rPr>
        <w:t>个</w:t>
      </w:r>
      <w:r>
        <w:rPr>
          <w:rFonts w:hint="eastAsia"/>
        </w:rPr>
        <w:t>Physical Channel</w:t>
      </w:r>
      <w:r>
        <w:rPr>
          <w:rFonts w:hint="eastAsia"/>
        </w:rPr>
        <w:t>中，选取一个，为这种场景里面的通信双方建立单独的通道（</w:t>
      </w:r>
      <w:r>
        <w:rPr>
          <w:rFonts w:hint="eastAsia"/>
        </w:rPr>
        <w:t>data channel</w:t>
      </w:r>
      <w:r>
        <w:rPr>
          <w:rFonts w:hint="eastAsia"/>
        </w:rPr>
        <w:t>）。这就是连接（</w:t>
      </w:r>
      <w:r>
        <w:rPr>
          <w:rFonts w:hint="eastAsia"/>
        </w:rPr>
        <w:t>connection</w:t>
      </w:r>
      <w:r>
        <w:rPr>
          <w:rFonts w:hint="eastAsia"/>
        </w:rPr>
        <w:t>）的过程。同时，为了增加容量，增大抗干扰能力，连接不会长期使用一个固定的</w:t>
      </w:r>
      <w:r>
        <w:rPr>
          <w:rFonts w:hint="eastAsia"/>
        </w:rPr>
        <w:t>Physical Ch</w:t>
      </w:r>
      <w:r>
        <w:rPr>
          <w:rFonts w:hint="eastAsia"/>
        </w:rPr>
        <w:t>annel</w:t>
      </w:r>
      <w:r>
        <w:rPr>
          <w:rFonts w:hint="eastAsia"/>
        </w:rPr>
        <w:t>，而是在多个</w:t>
      </w:r>
      <w:r>
        <w:rPr>
          <w:rFonts w:hint="eastAsia"/>
        </w:rPr>
        <w:t>Channel</w:t>
      </w:r>
      <w:r>
        <w:rPr>
          <w:rFonts w:hint="eastAsia"/>
        </w:rPr>
        <w:t>（如</w:t>
      </w:r>
      <w:r>
        <w:rPr>
          <w:rFonts w:hint="eastAsia"/>
        </w:rPr>
        <w:t>37</w:t>
      </w:r>
      <w:r>
        <w:rPr>
          <w:rFonts w:hint="eastAsia"/>
        </w:rPr>
        <w:t>个）之间随机但有规律的切换，这就是</w:t>
      </w:r>
      <w:r>
        <w:rPr>
          <w:rFonts w:hint="eastAsia"/>
        </w:rPr>
        <w:t>BLE</w:t>
      </w:r>
      <w:r>
        <w:rPr>
          <w:rFonts w:hint="eastAsia"/>
        </w:rPr>
        <w:t>的跳频（</w:t>
      </w:r>
      <w:r>
        <w:rPr>
          <w:rFonts w:hint="eastAsia"/>
        </w:rPr>
        <w:t>Hopping</w:t>
      </w:r>
      <w:r>
        <w:rPr>
          <w:rFonts w:hint="eastAsia"/>
        </w:rPr>
        <w:t>）技术。</w:t>
      </w:r>
    </w:p>
    <w:p w:rsidR="00CB0443" w:rsidRDefault="009379F9">
      <w:pPr>
        <w:pStyle w:val="20"/>
      </w:pPr>
      <w:bookmarkStart w:id="42" w:name="_Toc503192279"/>
      <w:r>
        <w:t>广播</w:t>
      </w:r>
      <w:bookmarkEnd w:id="42"/>
    </w:p>
    <w:p w:rsidR="00CB0443" w:rsidRDefault="009379F9">
      <w:r>
        <w:t>低功耗蓝牙设备通过广播信道发现其他设备，一个设备进行广播，而另一个设备进行扫描。</w:t>
      </w:r>
    </w:p>
    <w:p w:rsidR="00CB0443" w:rsidRDefault="009379F9">
      <w:r>
        <w:t>广播相关的参数大致有以下几种：</w:t>
      </w:r>
    </w:p>
    <w:p w:rsidR="00CB0443" w:rsidRDefault="009379F9">
      <w:r>
        <w:t>1.Advertising interval</w:t>
      </w:r>
    </w:p>
    <w:p w:rsidR="00CB0443" w:rsidRDefault="009379F9">
      <w:r>
        <w:t>2.Advertising_Type</w:t>
      </w:r>
    </w:p>
    <w:p w:rsidR="00CB0443" w:rsidRDefault="009379F9">
      <w:r>
        <w:t>3.Own_Address_Type</w:t>
      </w:r>
    </w:p>
    <w:p w:rsidR="00CB0443" w:rsidRDefault="009379F9">
      <w:r>
        <w:t>4.Direct_Address_Type</w:t>
      </w:r>
    </w:p>
    <w:p w:rsidR="00CB0443" w:rsidRDefault="009379F9">
      <w:r>
        <w:t>5.Direct_Address</w:t>
      </w:r>
    </w:p>
    <w:p w:rsidR="00CB0443" w:rsidRDefault="009379F9">
      <w:r>
        <w:t>6.Advertising_Channel_Map</w:t>
      </w:r>
    </w:p>
    <w:p w:rsidR="00CB0443" w:rsidRDefault="009379F9">
      <w:r>
        <w:t>7.Advertisin</w:t>
      </w:r>
      <w:r>
        <w:t>g_Filter_Policy</w:t>
      </w:r>
    </w:p>
    <w:p w:rsidR="00CB0443" w:rsidRDefault="009379F9">
      <w:r>
        <w:t>8.Advertising</w:t>
      </w:r>
      <w:r>
        <w:rPr>
          <w:rFonts w:hint="eastAsia"/>
        </w:rPr>
        <w:t> </w:t>
      </w:r>
      <w:r>
        <w:t>Data</w:t>
      </w:r>
    </w:p>
    <w:p w:rsidR="00CB0443" w:rsidRDefault="009379F9">
      <w:r>
        <w:t>9.ScanReponse Data</w:t>
      </w:r>
    </w:p>
    <w:p w:rsidR="00CB0443" w:rsidRDefault="009379F9">
      <w:pPr>
        <w:pStyle w:val="30"/>
      </w:pPr>
      <w:bookmarkStart w:id="43" w:name="_Toc503192280"/>
      <w:r>
        <w:rPr>
          <w:rFonts w:hint="eastAsia"/>
        </w:rPr>
        <w:t>广播信道选择</w:t>
      </w:r>
      <w:bookmarkEnd w:id="43"/>
    </w:p>
    <w:p w:rsidR="00CB0443" w:rsidRDefault="009379F9">
      <w:pPr>
        <w:rPr>
          <w:kern w:val="44"/>
          <w:lang w:val="sv-SE"/>
        </w:rPr>
      </w:pPr>
      <w:r>
        <w:rPr>
          <w:rFonts w:hint="eastAsia"/>
          <w:b/>
        </w:rPr>
        <w:t>对于</w:t>
      </w:r>
      <w:r>
        <w:rPr>
          <w:b/>
        </w:rPr>
        <w:t>蓝牙</w:t>
      </w:r>
      <w:r>
        <w:rPr>
          <w:b/>
          <w:lang w:val="sv-SE"/>
        </w:rPr>
        <w:t>4.0/4.1/4.2</w:t>
      </w:r>
      <w:r>
        <w:rPr>
          <w:rFonts w:hint="eastAsia"/>
          <w:b/>
          <w:lang w:val="sv-SE"/>
        </w:rPr>
        <w:t>，</w:t>
      </w:r>
      <w:r>
        <w:rPr>
          <w:kern w:val="44"/>
          <w:lang w:val="sv-SE"/>
        </w:rPr>
        <w:t>BLE</w:t>
      </w:r>
      <w:r>
        <w:rPr>
          <w:kern w:val="44"/>
        </w:rPr>
        <w:t>可以使用</w:t>
      </w:r>
      <w:r>
        <w:rPr>
          <w:kern w:val="44"/>
          <w:lang w:val="sv-SE"/>
        </w:rPr>
        <w:t>40</w:t>
      </w:r>
      <w:r>
        <w:rPr>
          <w:kern w:val="44"/>
        </w:rPr>
        <w:t>个</w:t>
      </w:r>
      <w:r>
        <w:rPr>
          <w:kern w:val="44"/>
          <w:lang w:val="sv-SE"/>
        </w:rPr>
        <w:t>Physical Channel</w:t>
      </w:r>
      <w:r>
        <w:rPr>
          <w:kern w:val="44"/>
        </w:rPr>
        <w:t>中的</w:t>
      </w:r>
      <w:r>
        <w:rPr>
          <w:kern w:val="44"/>
          <w:lang w:val="sv-SE"/>
        </w:rPr>
        <w:t>3</w:t>
      </w:r>
      <w:r>
        <w:rPr>
          <w:kern w:val="44"/>
        </w:rPr>
        <w:t>个作为广播通信的物理信道</w:t>
      </w:r>
      <w:r>
        <w:rPr>
          <w:kern w:val="44"/>
          <w:lang w:val="sv-SE"/>
        </w:rPr>
        <w:t>，</w:t>
      </w:r>
      <w:r>
        <w:rPr>
          <w:kern w:val="44"/>
        </w:rPr>
        <w:t>综合各种因素</w:t>
      </w:r>
      <w:r>
        <w:rPr>
          <w:kern w:val="44"/>
          <w:lang w:val="sv-SE"/>
        </w:rPr>
        <w:t>（</w:t>
      </w:r>
      <w:r>
        <w:rPr>
          <w:kern w:val="44"/>
        </w:rPr>
        <w:t>抗干扰等</w:t>
      </w:r>
      <w:r>
        <w:rPr>
          <w:kern w:val="44"/>
          <w:lang w:val="sv-SE"/>
        </w:rPr>
        <w:t>），</w:t>
      </w:r>
      <w:r>
        <w:rPr>
          <w:kern w:val="44"/>
        </w:rPr>
        <w:t>最终选取了如下三个</w:t>
      </w:r>
      <w:r>
        <w:rPr>
          <w:kern w:val="44"/>
          <w:lang w:val="sv-SE"/>
        </w:rPr>
        <w:t>：</w:t>
      </w:r>
    </w:p>
    <w:tbl>
      <w:tblPr>
        <w:tblW w:w="639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30" w:type="dxa"/>
          <w:left w:w="30" w:type="dxa"/>
          <w:bottom w:w="30" w:type="dxa"/>
          <w:right w:w="30" w:type="dxa"/>
        </w:tblCellMar>
        <w:tblLook w:val="04A0"/>
      </w:tblPr>
      <w:tblGrid>
        <w:gridCol w:w="2005"/>
        <w:gridCol w:w="2004"/>
        <w:gridCol w:w="2381"/>
      </w:tblGrid>
      <w:tr w:rsidR="00CB0443">
        <w:trPr>
          <w:tblCellSpacing w:w="0" w:type="dxa"/>
          <w:jc w:val="center"/>
        </w:trPr>
        <w:tc>
          <w:tcPr>
            <w:tcW w:w="2005" w:type="dxa"/>
          </w:tcPr>
          <w:p w:rsidR="00CB0443" w:rsidRDefault="009379F9">
            <w:pPr>
              <w:rPr>
                <w:kern w:val="44"/>
              </w:rPr>
            </w:pPr>
            <w:r>
              <w:rPr>
                <w:kern w:val="44"/>
              </w:rPr>
              <w:t>RF Channel</w:t>
            </w:r>
          </w:p>
        </w:tc>
        <w:tc>
          <w:tcPr>
            <w:tcW w:w="2004" w:type="dxa"/>
          </w:tcPr>
          <w:p w:rsidR="00CB0443" w:rsidRDefault="009379F9">
            <w:pPr>
              <w:rPr>
                <w:kern w:val="44"/>
              </w:rPr>
            </w:pPr>
            <w:r>
              <w:rPr>
                <w:kern w:val="44"/>
              </w:rPr>
              <w:t>RF Center Frequency</w:t>
            </w:r>
          </w:p>
        </w:tc>
        <w:tc>
          <w:tcPr>
            <w:tcW w:w="2381" w:type="dxa"/>
          </w:tcPr>
          <w:p w:rsidR="00CB0443" w:rsidRDefault="009379F9">
            <w:pPr>
              <w:rPr>
                <w:kern w:val="44"/>
              </w:rPr>
            </w:pPr>
            <w:r>
              <w:rPr>
                <w:kern w:val="44"/>
              </w:rPr>
              <w:t>Advertising Channel Index</w:t>
            </w:r>
          </w:p>
        </w:tc>
      </w:tr>
      <w:tr w:rsidR="00CB0443">
        <w:trPr>
          <w:tblCellSpacing w:w="0" w:type="dxa"/>
          <w:jc w:val="center"/>
        </w:trPr>
        <w:tc>
          <w:tcPr>
            <w:tcW w:w="2005" w:type="dxa"/>
          </w:tcPr>
          <w:p w:rsidR="00CB0443" w:rsidRDefault="009379F9">
            <w:pPr>
              <w:rPr>
                <w:kern w:val="44"/>
              </w:rPr>
            </w:pPr>
            <w:r>
              <w:rPr>
                <w:kern w:val="44"/>
              </w:rPr>
              <w:t>0</w:t>
            </w:r>
          </w:p>
        </w:tc>
        <w:tc>
          <w:tcPr>
            <w:tcW w:w="2004" w:type="dxa"/>
          </w:tcPr>
          <w:p w:rsidR="00CB0443" w:rsidRDefault="009379F9">
            <w:pPr>
              <w:rPr>
                <w:kern w:val="44"/>
              </w:rPr>
            </w:pPr>
            <w:r>
              <w:rPr>
                <w:kern w:val="44"/>
              </w:rPr>
              <w:t>2402MHz</w:t>
            </w:r>
          </w:p>
        </w:tc>
        <w:tc>
          <w:tcPr>
            <w:tcW w:w="2381" w:type="dxa"/>
          </w:tcPr>
          <w:p w:rsidR="00CB0443" w:rsidRDefault="009379F9">
            <w:pPr>
              <w:rPr>
                <w:kern w:val="44"/>
              </w:rPr>
            </w:pPr>
            <w:r>
              <w:rPr>
                <w:kern w:val="44"/>
              </w:rPr>
              <w:t>37</w:t>
            </w:r>
          </w:p>
        </w:tc>
      </w:tr>
      <w:tr w:rsidR="00CB0443">
        <w:trPr>
          <w:tblCellSpacing w:w="0" w:type="dxa"/>
          <w:jc w:val="center"/>
        </w:trPr>
        <w:tc>
          <w:tcPr>
            <w:tcW w:w="2005" w:type="dxa"/>
          </w:tcPr>
          <w:p w:rsidR="00CB0443" w:rsidRDefault="009379F9">
            <w:pPr>
              <w:rPr>
                <w:kern w:val="44"/>
              </w:rPr>
            </w:pPr>
            <w:r>
              <w:rPr>
                <w:kern w:val="44"/>
              </w:rPr>
              <w:t>12</w:t>
            </w:r>
          </w:p>
        </w:tc>
        <w:tc>
          <w:tcPr>
            <w:tcW w:w="2004" w:type="dxa"/>
          </w:tcPr>
          <w:p w:rsidR="00CB0443" w:rsidRDefault="009379F9">
            <w:pPr>
              <w:rPr>
                <w:kern w:val="44"/>
              </w:rPr>
            </w:pPr>
            <w:r>
              <w:rPr>
                <w:kern w:val="44"/>
              </w:rPr>
              <w:t>2426MHz</w:t>
            </w:r>
          </w:p>
        </w:tc>
        <w:tc>
          <w:tcPr>
            <w:tcW w:w="2381" w:type="dxa"/>
          </w:tcPr>
          <w:p w:rsidR="00CB0443" w:rsidRDefault="009379F9">
            <w:pPr>
              <w:rPr>
                <w:kern w:val="44"/>
              </w:rPr>
            </w:pPr>
            <w:r>
              <w:rPr>
                <w:kern w:val="44"/>
              </w:rPr>
              <w:t>38</w:t>
            </w:r>
          </w:p>
        </w:tc>
      </w:tr>
      <w:tr w:rsidR="00CB0443">
        <w:trPr>
          <w:tblCellSpacing w:w="0" w:type="dxa"/>
          <w:jc w:val="center"/>
        </w:trPr>
        <w:tc>
          <w:tcPr>
            <w:tcW w:w="2005" w:type="dxa"/>
          </w:tcPr>
          <w:p w:rsidR="00CB0443" w:rsidRDefault="009379F9">
            <w:pPr>
              <w:rPr>
                <w:kern w:val="44"/>
              </w:rPr>
            </w:pPr>
            <w:r>
              <w:rPr>
                <w:kern w:val="44"/>
              </w:rPr>
              <w:t>39</w:t>
            </w:r>
          </w:p>
        </w:tc>
        <w:tc>
          <w:tcPr>
            <w:tcW w:w="2004" w:type="dxa"/>
          </w:tcPr>
          <w:p w:rsidR="00CB0443" w:rsidRDefault="009379F9">
            <w:pPr>
              <w:rPr>
                <w:kern w:val="44"/>
              </w:rPr>
            </w:pPr>
            <w:r>
              <w:rPr>
                <w:kern w:val="44"/>
              </w:rPr>
              <w:t>2480MHz</w:t>
            </w:r>
          </w:p>
        </w:tc>
        <w:tc>
          <w:tcPr>
            <w:tcW w:w="2381" w:type="dxa"/>
          </w:tcPr>
          <w:p w:rsidR="00CB0443" w:rsidRDefault="009379F9">
            <w:pPr>
              <w:rPr>
                <w:kern w:val="44"/>
              </w:rPr>
            </w:pPr>
            <w:r>
              <w:rPr>
                <w:kern w:val="44"/>
              </w:rPr>
              <w:t>39</w:t>
            </w:r>
          </w:p>
        </w:tc>
      </w:tr>
    </w:tbl>
    <w:p w:rsidR="00CB0443" w:rsidRDefault="009379F9">
      <w:pPr>
        <w:rPr>
          <w:b/>
        </w:rPr>
      </w:pPr>
      <w:r>
        <w:rPr>
          <w:kern w:val="44"/>
        </w:rPr>
        <w:t>与此同时，</w:t>
      </w:r>
      <w:r>
        <w:rPr>
          <w:kern w:val="44"/>
        </w:rPr>
        <w:t xml:space="preserve">Link </w:t>
      </w:r>
      <w:r>
        <w:rPr>
          <w:kern w:val="44"/>
        </w:rPr>
        <w:t>Layer</w:t>
      </w:r>
      <w:r>
        <w:rPr>
          <w:kern w:val="44"/>
        </w:rPr>
        <w:t>允许</w:t>
      </w:r>
      <w:r>
        <w:rPr>
          <w:kern w:val="44"/>
        </w:rPr>
        <w:t>Host</w:t>
      </w:r>
      <w:r>
        <w:rPr>
          <w:kern w:val="44"/>
        </w:rPr>
        <w:t>在这这三个物理信道中，任意选取一个或者多个，用于广播。</w:t>
      </w:r>
      <w:r>
        <w:rPr>
          <w:kern w:val="44"/>
        </w:rPr>
        <w:t>Link Layer</w:t>
      </w:r>
      <w:r>
        <w:rPr>
          <w:kern w:val="44"/>
        </w:rPr>
        <w:t>将相同的广播数据，在每一个被中的</w:t>
      </w:r>
      <w:r>
        <w:rPr>
          <w:kern w:val="44"/>
        </w:rPr>
        <w:t>Channel</w:t>
      </w:r>
      <w:r>
        <w:rPr>
          <w:kern w:val="44"/>
        </w:rPr>
        <w:t>中，发送一次。</w:t>
      </w:r>
    </w:p>
    <w:p w:rsidR="00CB0443" w:rsidRDefault="009379F9">
      <w:pPr>
        <w:pStyle w:val="30"/>
      </w:pPr>
      <w:bookmarkStart w:id="44" w:name="_Toc503192281"/>
      <w:r>
        <w:rPr>
          <w:rFonts w:hint="eastAsia"/>
        </w:rPr>
        <w:t>广播间隔（</w:t>
      </w:r>
      <w:r>
        <w:t>Advertising Interval</w:t>
      </w:r>
      <w:r>
        <w:rPr>
          <w:rFonts w:hint="eastAsia"/>
        </w:rPr>
        <w:t>）</w:t>
      </w:r>
      <w:bookmarkEnd w:id="44"/>
    </w:p>
    <w:p w:rsidR="00CB0443" w:rsidRDefault="009379F9">
      <w:pPr>
        <w:ind w:firstLine="420"/>
      </w:pPr>
      <w:r>
        <w:rPr>
          <w:rFonts w:hint="eastAsia"/>
        </w:rPr>
        <w:t>BLE</w:t>
      </w:r>
      <w:r>
        <w:rPr>
          <w:rFonts w:hint="eastAsia"/>
        </w:rPr>
        <w:t>有</w:t>
      </w:r>
      <w:r>
        <w:rPr>
          <w:rFonts w:hint="eastAsia"/>
        </w:rPr>
        <w:t>3</w:t>
      </w:r>
      <w:r>
        <w:rPr>
          <w:rFonts w:hint="eastAsia"/>
        </w:rPr>
        <w:t>个广播信道，</w:t>
      </w:r>
      <w:r>
        <w:rPr>
          <w:rFonts w:hint="eastAsia"/>
        </w:rPr>
        <w:t>37</w:t>
      </w:r>
      <w:r>
        <w:rPr>
          <w:rFonts w:hint="eastAsia"/>
        </w:rPr>
        <w:t>个数据信道。</w:t>
      </w:r>
      <w:r>
        <w:t>设备每次广播时，会在</w:t>
      </w:r>
      <w:r>
        <w:t>3</w:t>
      </w:r>
      <w:r>
        <w:rPr>
          <w:rFonts w:hint="eastAsia"/>
        </w:rPr>
        <w:t>个广播信道上发送相同的报文。这些报文被称为一个广播事件。除了定向报文以外，其他广播事件均可以选择“</w:t>
      </w:r>
      <w:r>
        <w:t>20ms ~ 10.28s</w:t>
      </w:r>
      <w:r>
        <w:rPr>
          <w:rFonts w:hint="eastAsia"/>
        </w:rPr>
        <w:t>”不等的间隔。</w:t>
      </w:r>
      <w:r>
        <w:rPr>
          <w:rFonts w:hint="eastAsia"/>
        </w:rPr>
        <w:lastRenderedPageBreak/>
        <w:t>通常，一个广播中的设备会每一秒广播一次。两个相邻广播事件之间的时间称为广播间隔。</w:t>
      </w:r>
    </w:p>
    <w:p w:rsidR="00CB0443" w:rsidRDefault="009379F9">
      <w:pPr>
        <w:ind w:firstLine="420"/>
      </w:pPr>
      <w:r>
        <w:t>但是，设备周期性的发送广播会有一个问题：由于设备间的时钟会不同程度的漂移，两个设备可能在很长一段时间同时广播而造成干扰。为防止这一情况的发生，除定向广播之外的其他广播类型，发送时间均会被扰动。</w:t>
      </w:r>
      <w:r>
        <w:rPr>
          <w:rFonts w:hint="eastAsia"/>
        </w:rPr>
        <w:t>BLE</w:t>
      </w:r>
      <w:r>
        <w:rPr>
          <w:rFonts w:hint="eastAsia"/>
        </w:rPr>
        <w:t>的链路层是如何解决不同</w:t>
      </w:r>
      <w:r>
        <w:rPr>
          <w:rFonts w:hint="eastAsia"/>
        </w:rPr>
        <w:t>BLE</w:t>
      </w:r>
      <w:r>
        <w:rPr>
          <w:rFonts w:hint="eastAsia"/>
        </w:rPr>
        <w:t>节点的冲突问题呢？</w:t>
      </w:r>
      <w:r>
        <w:rPr>
          <w:rFonts w:hint="eastAsia"/>
        </w:rPr>
        <w:t> </w:t>
      </w:r>
    </w:p>
    <w:p w:rsidR="00CB0443" w:rsidRDefault="009379F9">
      <w:pPr>
        <w:ind w:firstLine="420"/>
      </w:pPr>
      <w:r>
        <w:rPr>
          <w:rFonts w:hint="eastAsia"/>
        </w:rPr>
        <w:t>在节点进入</w:t>
      </w:r>
      <w:r>
        <w:rPr>
          <w:rFonts w:hint="eastAsia"/>
        </w:rPr>
        <w:t>advertising state</w:t>
      </w:r>
      <w:r>
        <w:rPr>
          <w:rFonts w:hint="eastAsia"/>
        </w:rPr>
        <w:t>时，它会广播</w:t>
      </w:r>
      <w:r>
        <w:rPr>
          <w:rFonts w:hint="eastAsia"/>
        </w:rPr>
        <w:t>advertising events</w:t>
      </w:r>
      <w:r>
        <w:rPr>
          <w:rFonts w:hint="eastAsia"/>
        </w:rPr>
        <w:t>，协议中规定</w:t>
      </w:r>
      <w:r>
        <w:t>两个相邻的广播事件的之间的时间间隔（</w:t>
      </w:r>
      <w:r>
        <w:t>T_advEvent</w:t>
      </w:r>
      <w:r>
        <w:t>）为</w:t>
      </w:r>
      <w:r>
        <w:rPr>
          <w:rFonts w:hint="eastAsia"/>
        </w:rPr>
        <w:t>：</w:t>
      </w:r>
    </w:p>
    <w:p w:rsidR="00CB0443" w:rsidRDefault="009379F9">
      <w:r>
        <w:rPr>
          <w:rFonts w:hint="eastAsia"/>
        </w:rPr>
        <w:t>T_advEvent = advInterval +advDelay </w:t>
      </w:r>
    </w:p>
    <w:p w:rsidR="00CB0443" w:rsidRDefault="009379F9">
      <w:pPr>
        <w:ind w:firstLine="420"/>
      </w:pPr>
      <w:r>
        <w:rPr>
          <w:rFonts w:hint="eastAsia"/>
        </w:rPr>
        <w:t>其中，</w:t>
      </w:r>
      <w:r>
        <w:t>advInterv</w:t>
      </w:r>
      <w:r>
        <w:t>al </w:t>
      </w:r>
      <w:r>
        <w:rPr>
          <w:rFonts w:hint="eastAsia"/>
        </w:rPr>
        <w:t>必须是“</w:t>
      </w:r>
      <w:r>
        <w:t>0.625ms</w:t>
      </w:r>
      <w:r>
        <w:rPr>
          <w:rFonts w:hint="eastAsia"/>
        </w:rPr>
        <w:t>”的整数倍，范围是“</w:t>
      </w:r>
      <w:r>
        <w:t>20ms ~ 10.24s</w:t>
      </w:r>
      <w:r>
        <w:rPr>
          <w:rFonts w:hint="eastAsia"/>
        </w:rPr>
        <w:t>”之间。对于可扫描非定向广播（</w:t>
      </w:r>
      <w:r>
        <w:rPr>
          <w:kern w:val="44"/>
        </w:rPr>
        <w:t>Scannable Undirected</w:t>
      </w:r>
      <w:r>
        <w:rPr>
          <w:rFonts w:hint="eastAsia"/>
        </w:rPr>
        <w:t>）和不</w:t>
      </w:r>
      <w:bookmarkStart w:id="45" w:name="OLE_LINK31"/>
      <w:bookmarkStart w:id="46" w:name="OLE_LINK30"/>
      <w:r>
        <w:rPr>
          <w:rFonts w:hint="eastAsia"/>
        </w:rPr>
        <w:t>可连接非定向广播</w:t>
      </w:r>
      <w:bookmarkEnd w:id="45"/>
      <w:bookmarkEnd w:id="46"/>
      <w:r>
        <w:rPr>
          <w:rFonts w:hint="eastAsia"/>
        </w:rPr>
        <w:t>（</w:t>
      </w:r>
      <w:r>
        <w:rPr>
          <w:kern w:val="44"/>
        </w:rPr>
        <w:t>Non-connectable Undirected</w:t>
      </w:r>
      <w:r>
        <w:rPr>
          <w:rFonts w:hint="eastAsia"/>
        </w:rPr>
        <w:t>）这两种广播类型，该值最好不小于</w:t>
      </w:r>
      <w:r>
        <w:t>100ms</w:t>
      </w:r>
      <w:r>
        <w:rPr>
          <w:rFonts w:hint="eastAsia"/>
        </w:rPr>
        <w:t>，即（</w:t>
      </w:r>
      <w:r>
        <w:t>160</w:t>
      </w:r>
      <w:r>
        <w:rPr>
          <w:rFonts w:hint="eastAsia"/>
        </w:rPr>
        <w:t>个</w:t>
      </w:r>
      <w:r>
        <w:t>0.625ms</w:t>
      </w:r>
      <w:r>
        <w:rPr>
          <w:rFonts w:hint="eastAsia"/>
        </w:rPr>
        <w:t>）；</w:t>
      </w:r>
      <w:r>
        <w:rPr>
          <w:kern w:val="44"/>
        </w:rPr>
        <w:t>对于</w:t>
      </w:r>
      <w:r>
        <w:rPr>
          <w:rFonts w:hint="eastAsia"/>
        </w:rPr>
        <w:t>可连接非定向广播（</w:t>
      </w:r>
      <w:r>
        <w:rPr>
          <w:kern w:val="44"/>
        </w:rPr>
        <w:t>Connectable Undirected</w:t>
      </w:r>
      <w:r>
        <w:rPr>
          <w:rFonts w:hint="eastAsia"/>
          <w:kern w:val="44"/>
        </w:rPr>
        <w:t>）</w:t>
      </w:r>
      <w:r>
        <w:rPr>
          <w:kern w:val="44"/>
        </w:rPr>
        <w:t>和</w:t>
      </w:r>
      <w:r>
        <w:rPr>
          <w:rFonts w:hint="eastAsia"/>
          <w:kern w:val="44"/>
        </w:rPr>
        <w:t>可连接定向广播（</w:t>
      </w:r>
      <w:r>
        <w:rPr>
          <w:kern w:val="44"/>
        </w:rPr>
        <w:t>Low Duty Cycle Connectable Directe</w:t>
      </w:r>
      <w:r>
        <w:rPr>
          <w:rFonts w:hint="eastAsia"/>
          <w:kern w:val="44"/>
        </w:rPr>
        <w:t>）</w:t>
      </w:r>
      <w:r>
        <w:rPr>
          <w:kern w:val="44"/>
        </w:rPr>
        <w:t>两种</w:t>
      </w:r>
      <w:r>
        <w:rPr>
          <w:kern w:val="44"/>
        </w:rPr>
        <w:t xml:space="preserve">Advertising </w:t>
      </w:r>
      <w:r>
        <w:rPr>
          <w:kern w:val="44"/>
        </w:rPr>
        <w:t>Event</w:t>
      </w:r>
      <w:r>
        <w:rPr>
          <w:kern w:val="44"/>
        </w:rPr>
        <w:t>，该值不能小于</w:t>
      </w:r>
      <w:r>
        <w:rPr>
          <w:kern w:val="44"/>
        </w:rPr>
        <w:t>20ms</w:t>
      </w:r>
      <w:r>
        <w:rPr>
          <w:kern w:val="44"/>
        </w:rPr>
        <w:t>（建立连接嘛，要快点）。</w:t>
      </w:r>
    </w:p>
    <w:p w:rsidR="00CB0443" w:rsidRDefault="009379F9">
      <w:pPr>
        <w:ind w:firstLine="420"/>
      </w:pPr>
      <w:r>
        <w:t>advDelay</w:t>
      </w:r>
      <w:r>
        <w:rPr>
          <w:rFonts w:hint="eastAsia"/>
        </w:rPr>
        <w:t>是</w:t>
      </w:r>
      <w:r>
        <w:t>Link Layer</w:t>
      </w:r>
      <w:r>
        <w:rPr>
          <w:rFonts w:hint="eastAsia"/>
        </w:rPr>
        <w:t>（链接层）分配的一个伪随机数，它的范围为“</w:t>
      </w:r>
      <w:r>
        <w:t>0 ~ 10ms</w:t>
      </w:r>
      <w:r>
        <w:rPr>
          <w:rFonts w:hint="eastAsia"/>
        </w:rPr>
        <w:t>”。</w:t>
      </w:r>
    </w:p>
    <w:p w:rsidR="00CB0443" w:rsidRDefault="009379F9">
      <w:r>
        <w:t>广播包的截图如下：</w:t>
      </w:r>
    </w:p>
    <w:p w:rsidR="00CB0443" w:rsidRDefault="009379F9">
      <w:r>
        <w:rPr>
          <w:rFonts w:hint="eastAsia"/>
        </w:rPr>
        <w:t> </w:t>
      </w:r>
      <w:r>
        <w:rPr>
          <w:rFonts w:hint="eastAsia"/>
          <w:noProof/>
        </w:rPr>
        <w:drawing>
          <wp:inline distT="0" distB="0" distL="0" distR="0">
            <wp:extent cx="5274310" cy="1918970"/>
            <wp:effectExtent l="19050" t="0" r="2540" b="0"/>
            <wp:docPr id="283"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101"/>
                    <pic:cNvPicPr>
                      <a:picLocks noChangeAspect="1" noChangeArrowheads="1"/>
                    </pic:cNvPicPr>
                  </pic:nvPicPr>
                  <pic:blipFill>
                    <a:blip r:embed="rId47"/>
                    <a:srcRect/>
                    <a:stretch>
                      <a:fillRect/>
                    </a:stretch>
                  </pic:blipFill>
                  <pic:spPr>
                    <a:xfrm>
                      <a:off x="0" y="0"/>
                      <a:ext cx="5274310" cy="1919300"/>
                    </a:xfrm>
                    <a:prstGeom prst="rect">
                      <a:avLst/>
                    </a:prstGeom>
                    <a:noFill/>
                    <a:ln w="9525">
                      <a:noFill/>
                      <a:miter lim="800000"/>
                      <a:headEnd/>
                      <a:tailEnd/>
                    </a:ln>
                  </pic:spPr>
                </pic:pic>
              </a:graphicData>
            </a:graphic>
          </wp:inline>
        </w:drawing>
      </w:r>
    </w:p>
    <w:p w:rsidR="00CB0443" w:rsidRDefault="009379F9">
      <w:pPr>
        <w:ind w:firstLine="420"/>
      </w:pPr>
      <w:r>
        <w:rPr>
          <w:rFonts w:hint="eastAsia"/>
        </w:rPr>
        <w:t>从上面的公式可以看出，如果</w:t>
      </w:r>
      <w:r>
        <w:rPr>
          <w:rFonts w:hint="eastAsia"/>
        </w:rPr>
        <w:t>advInterval</w:t>
      </w:r>
      <w:r>
        <w:rPr>
          <w:rFonts w:hint="eastAsia"/>
        </w:rPr>
        <w:t>取值较大，将会降低出现冲突的概率，也降低了节点的功耗，但是，同时也会加大连接建立的时延。反之，如果</w:t>
      </w:r>
      <w:r>
        <w:rPr>
          <w:rFonts w:hint="eastAsia"/>
        </w:rPr>
        <w:t>advInterval</w:t>
      </w:r>
      <w:r>
        <w:rPr>
          <w:rFonts w:hint="eastAsia"/>
        </w:rPr>
        <w:t>取值较小，将会增加冲突概率和节点功耗，好处就是降低连接建立时延。随机数</w:t>
      </w:r>
      <w:r>
        <w:rPr>
          <w:rFonts w:hint="eastAsia"/>
        </w:rPr>
        <w:t>advDelay</w:t>
      </w:r>
      <w:r>
        <w:rPr>
          <w:rFonts w:hint="eastAsia"/>
        </w:rPr>
        <w:t>可以在一定程度上降低</w:t>
      </w:r>
      <w:r>
        <w:rPr>
          <w:rFonts w:hint="eastAsia"/>
        </w:rPr>
        <w:t>advInterval</w:t>
      </w:r>
      <w:r>
        <w:rPr>
          <w:rFonts w:hint="eastAsia"/>
        </w:rPr>
        <w:t>相同的两个节点所发送的广播包的</w:t>
      </w:r>
      <w:r>
        <w:rPr>
          <w:rFonts w:hint="eastAsia"/>
        </w:rPr>
        <w:t>冲突概率。</w:t>
      </w:r>
    </w:p>
    <w:p w:rsidR="00CB0443" w:rsidRDefault="009379F9">
      <w:pPr>
        <w:ind w:firstLine="420"/>
      </w:pPr>
      <w:r>
        <w:t>蓝牙</w:t>
      </w:r>
      <w:r>
        <w:t>4.0</w:t>
      </w:r>
      <w:r>
        <w:t>将</w:t>
      </w:r>
      <w:r>
        <w:t>Scannable Undirected</w:t>
      </w:r>
      <w:r>
        <w:t>和</w:t>
      </w:r>
      <w:r>
        <w:t>Non-connectable Undirected</w:t>
      </w:r>
      <w:r>
        <w:t>两种</w:t>
      </w:r>
      <w:r>
        <w:t>Advertising Event</w:t>
      </w:r>
      <w:r>
        <w:t>的</w:t>
      </w:r>
      <w:r>
        <w:t>advInterval</w:t>
      </w:r>
      <w:r>
        <w:t>的最小值限制为</w:t>
      </w:r>
      <w:r>
        <w:t>100ms</w:t>
      </w:r>
      <w:r>
        <w:t>，这就限制了</w:t>
      </w:r>
      <w:r>
        <w:t>BLE</w:t>
      </w:r>
      <w:r>
        <w:t>广播的最高速率（</w:t>
      </w:r>
      <w:r>
        <w:t>2.48kbps</w:t>
      </w:r>
      <w:r>
        <w:t>，参考</w:t>
      </w:r>
      <w:r>
        <w:t>[4]</w:t>
      </w:r>
      <w:r>
        <w:t>）。而蓝牙</w:t>
      </w:r>
      <w:r>
        <w:t>5.0</w:t>
      </w:r>
      <w:r>
        <w:t>不再区别对待，将最小值统一限制为</w:t>
      </w:r>
      <w:r>
        <w:t>20ms</w:t>
      </w:r>
      <w:r>
        <w:t>，从理论上讲，最高的广播速率就可以提高</w:t>
      </w:r>
      <w:r>
        <w:t>5</w:t>
      </w:r>
      <w:r>
        <w:t>倍（</w:t>
      </w:r>
      <w:r>
        <w:t>12.4kbps</w:t>
      </w:r>
      <w:r>
        <w:t>）。</w:t>
      </w:r>
    </w:p>
    <w:p w:rsidR="00CB0443" w:rsidRDefault="009379F9">
      <w:pPr>
        <w:widowControl/>
        <w:jc w:val="left"/>
        <w:rPr>
          <w:kern w:val="44"/>
        </w:rPr>
      </w:pPr>
      <w:r>
        <w:rPr>
          <w:kern w:val="44"/>
        </w:rPr>
        <w:t>High Duty Cycle Connectable Directed Event</w:t>
      </w:r>
      <w:r>
        <w:rPr>
          <w:kern w:val="44"/>
        </w:rPr>
        <w:t>则是一个比较狂暴的家伙，其</w:t>
      </w:r>
      <w:r>
        <w:rPr>
          <w:kern w:val="44"/>
        </w:rPr>
        <w:t>Adverti</w:t>
      </w:r>
      <w:r>
        <w:rPr>
          <w:kern w:val="44"/>
        </w:rPr>
        <w:t>sing</w:t>
      </w:r>
      <w:r>
        <w:rPr>
          <w:kern w:val="44"/>
        </w:rPr>
        <w:t>周期不受上面的参数控制，可以小到</w:t>
      </w:r>
      <w:r>
        <w:rPr>
          <w:kern w:val="44"/>
        </w:rPr>
        <w:t>3.75ms</w:t>
      </w:r>
      <w:r>
        <w:rPr>
          <w:kern w:val="44"/>
        </w:rPr>
        <w:t>。不过呢，不过呢，</w:t>
      </w:r>
      <w:r>
        <w:rPr>
          <w:kern w:val="44"/>
        </w:rPr>
        <w:t>BLE</w:t>
      </w:r>
      <w:r>
        <w:rPr>
          <w:kern w:val="44"/>
        </w:rPr>
        <w:t>协议也同时规定：</w:t>
      </w:r>
      <w:r>
        <w:rPr>
          <w:kern w:val="44"/>
        </w:rPr>
        <w:t>Link Layer</w:t>
      </w:r>
      <w:r>
        <w:rPr>
          <w:kern w:val="44"/>
        </w:rPr>
        <w:t>必须在</w:t>
      </w:r>
      <w:r>
        <w:rPr>
          <w:b/>
          <w:kern w:val="44"/>
        </w:rPr>
        <w:t>1.28s</w:t>
      </w:r>
      <w:r>
        <w:rPr>
          <w:kern w:val="44"/>
        </w:rPr>
        <w:t>内退出这种狂暴状态。</w:t>
      </w:r>
    </w:p>
    <w:p w:rsidR="00CB0443" w:rsidRDefault="009379F9">
      <w:pPr>
        <w:widowControl/>
        <w:jc w:val="left"/>
        <w:rPr>
          <w:kern w:val="44"/>
        </w:rPr>
      </w:pPr>
      <w:r>
        <w:rPr>
          <w:kern w:val="44"/>
        </w:rPr>
        <w:br w:type="page"/>
      </w:r>
    </w:p>
    <w:p w:rsidR="00CB0443" w:rsidRDefault="009379F9">
      <w:pPr>
        <w:pStyle w:val="30"/>
        <w:rPr>
          <w:kern w:val="44"/>
        </w:rPr>
      </w:pPr>
      <w:bookmarkStart w:id="47" w:name="_Toc503192293"/>
      <w:r>
        <w:rPr>
          <w:kern w:val="44"/>
        </w:rPr>
        <w:lastRenderedPageBreak/>
        <w:t>总结</w:t>
      </w:r>
      <w:bookmarkEnd w:id="47"/>
    </w:p>
    <w:p w:rsidR="00CB0443" w:rsidRDefault="009379F9">
      <w:pPr>
        <w:rPr>
          <w:kern w:val="44"/>
        </w:rPr>
      </w:pPr>
      <w:r>
        <w:rPr>
          <w:kern w:val="44"/>
        </w:rPr>
        <w:t>有关广播通信的</w:t>
      </w:r>
      <w:r>
        <w:rPr>
          <w:kern w:val="44"/>
        </w:rPr>
        <w:t>PDU</w:t>
      </w:r>
      <w:r>
        <w:rPr>
          <w:kern w:val="44"/>
        </w:rPr>
        <w:t>类型，总结如下：</w:t>
      </w:r>
    </w:p>
    <w:p w:rsidR="00CB0443" w:rsidRDefault="009379F9">
      <w:pPr>
        <w:rPr>
          <w:kern w:val="44"/>
        </w:rPr>
      </w:pPr>
      <w:r>
        <w:rPr>
          <w:kern w:val="44"/>
        </w:rPr>
        <w:t>1</w:t>
      </w:r>
      <w:r>
        <w:rPr>
          <w:kern w:val="44"/>
        </w:rPr>
        <w:t>）如果只需要定时传输一些简单的数据（如某一个温度节点的温度信息），后续不需要建立连接，则可以使用</w:t>
      </w:r>
      <w:r>
        <w:rPr>
          <w:kern w:val="44"/>
        </w:rPr>
        <w:t>ADV_NONCONN_IND</w:t>
      </w:r>
      <w:r>
        <w:rPr>
          <w:kern w:val="44"/>
        </w:rPr>
        <w:t>。广播者只需要周期性的广播该类型的</w:t>
      </w:r>
      <w:r>
        <w:rPr>
          <w:kern w:val="44"/>
        </w:rPr>
        <w:t>PDU</w:t>
      </w:r>
      <w:r>
        <w:rPr>
          <w:kern w:val="44"/>
        </w:rPr>
        <w:t>即可，接收者按照自己的策略扫描、接收，二者不需要任何额外的数据交互。</w:t>
      </w:r>
    </w:p>
    <w:p w:rsidR="00CB0443" w:rsidRDefault="009379F9">
      <w:pPr>
        <w:rPr>
          <w:kern w:val="44"/>
        </w:rPr>
      </w:pPr>
      <w:r>
        <w:rPr>
          <w:kern w:val="44"/>
        </w:rPr>
        <w:t>2</w:t>
      </w:r>
      <w:r>
        <w:rPr>
          <w:kern w:val="44"/>
        </w:rPr>
        <w:t>）如果除了广播数据之外，还有一些额外的数据需要传输，由于种种原因，如广播数</w:t>
      </w:r>
      <w:r>
        <w:rPr>
          <w:kern w:val="44"/>
        </w:rPr>
        <w:t>据的长度限制、私密要求等，可以使用</w:t>
      </w:r>
      <w:r>
        <w:rPr>
          <w:kern w:val="44"/>
        </w:rPr>
        <w:t>ADV_SCAN_IND</w:t>
      </w:r>
      <w:r>
        <w:rPr>
          <w:kern w:val="44"/>
        </w:rPr>
        <w:t>。广播者在周期性广播的同时，会监听</w:t>
      </w:r>
      <w:r>
        <w:rPr>
          <w:kern w:val="44"/>
        </w:rPr>
        <w:t>SCAN_REQ</w:t>
      </w:r>
      <w:r>
        <w:rPr>
          <w:kern w:val="44"/>
        </w:rPr>
        <w:t>请求。接收者在接收到广播数据之后，可以通过</w:t>
      </w:r>
      <w:r>
        <w:rPr>
          <w:kern w:val="44"/>
        </w:rPr>
        <w:t>SCAN_REQ PDU</w:t>
      </w:r>
      <w:r>
        <w:rPr>
          <w:kern w:val="44"/>
        </w:rPr>
        <w:t>，请求更多的数据。</w:t>
      </w:r>
    </w:p>
    <w:p w:rsidR="00CB0443" w:rsidRDefault="009379F9">
      <w:pPr>
        <w:rPr>
          <w:kern w:val="44"/>
        </w:rPr>
      </w:pPr>
      <w:r>
        <w:rPr>
          <w:kern w:val="44"/>
        </w:rPr>
        <w:t>3</w:t>
      </w:r>
      <w:r>
        <w:rPr>
          <w:kern w:val="44"/>
        </w:rPr>
        <w:t>）如果后续需要建立点对点的连接，则可使用</w:t>
      </w:r>
      <w:r>
        <w:rPr>
          <w:kern w:val="44"/>
        </w:rPr>
        <w:t>ADV_IND</w:t>
      </w:r>
      <w:r>
        <w:rPr>
          <w:kern w:val="44"/>
        </w:rPr>
        <w:t>。广播者在周期性广播的同时，会监听</w:t>
      </w:r>
      <w:r>
        <w:rPr>
          <w:kern w:val="44"/>
        </w:rPr>
        <w:t>CONNECT_REQ</w:t>
      </w:r>
      <w:r>
        <w:rPr>
          <w:kern w:val="44"/>
        </w:rPr>
        <w:t>请求。接收者在接收到广播数据之后，可以通过</w:t>
      </w:r>
      <w:r>
        <w:rPr>
          <w:kern w:val="44"/>
        </w:rPr>
        <w:t>CONNECT_REQ PDU</w:t>
      </w:r>
      <w:r>
        <w:rPr>
          <w:kern w:val="44"/>
        </w:rPr>
        <w:t>，请求建立连接。</w:t>
      </w:r>
    </w:p>
    <w:p w:rsidR="00CB0443" w:rsidRDefault="009379F9">
      <w:pPr>
        <w:rPr>
          <w:kern w:val="44"/>
        </w:rPr>
      </w:pPr>
      <w:r>
        <w:rPr>
          <w:kern w:val="44"/>
        </w:rPr>
        <w:t>4</w:t>
      </w:r>
      <w:r>
        <w:rPr>
          <w:kern w:val="44"/>
        </w:rPr>
        <w:t>）通过</w:t>
      </w:r>
      <w:r>
        <w:rPr>
          <w:kern w:val="44"/>
        </w:rPr>
        <w:t>ADV_IND/CONNECT_REQ</w:t>
      </w:r>
      <w:r>
        <w:rPr>
          <w:kern w:val="44"/>
        </w:rPr>
        <w:t>的组合建立连接，花费的时间比较长。如果双方不关心广播数据，而只是想快速</w:t>
      </w:r>
      <w:r>
        <w:rPr>
          <w:kern w:val="44"/>
        </w:rPr>
        <w:t>建立连接，恰好如果连接发起者又知道对方（广播者）的蓝牙地址（如通过扫码的方式获取），则可以通过</w:t>
      </w:r>
      <w:r>
        <w:rPr>
          <w:kern w:val="44"/>
        </w:rPr>
        <w:t>ADV_DIRECT_IND/CONNECT_REQ</w:t>
      </w:r>
      <w:r>
        <w:rPr>
          <w:kern w:val="44"/>
        </w:rPr>
        <w:t>的方式。</w:t>
      </w:r>
    </w:p>
    <w:p w:rsidR="00CB0443" w:rsidRDefault="00CB0443"/>
    <w:p w:rsidR="00CB0443" w:rsidRDefault="009379F9">
      <w:pPr>
        <w:rPr>
          <w:kern w:val="44"/>
        </w:rPr>
      </w:pPr>
      <w:r>
        <w:rPr>
          <w:kern w:val="44"/>
        </w:rPr>
        <w:t>BLE</w:t>
      </w:r>
      <w:r>
        <w:rPr>
          <w:kern w:val="44"/>
        </w:rPr>
        <w:t>协议对广播通信的期望，是非常明确的</w:t>
      </w:r>
      <w:r>
        <w:rPr>
          <w:kern w:val="44"/>
        </w:rPr>
        <w:t>----</w:t>
      </w:r>
      <w:r>
        <w:rPr>
          <w:kern w:val="44"/>
        </w:rPr>
        <w:t>不在乎速率、只在乎功耗。一般的广播通信（不以连接为目的），最高速率也就是</w:t>
      </w:r>
      <w:r>
        <w:rPr>
          <w:kern w:val="44"/>
        </w:rPr>
        <w:t>31byte / 100ms = 2.48kbps</w:t>
      </w:r>
      <w:r>
        <w:rPr>
          <w:kern w:val="44"/>
        </w:rPr>
        <w:t>。如果再算上可扫描的那段数据，也就是</w:t>
      </w:r>
      <w:r>
        <w:rPr>
          <w:kern w:val="44"/>
        </w:rPr>
        <w:t>double</w:t>
      </w:r>
      <w:r>
        <w:rPr>
          <w:kern w:val="44"/>
        </w:rPr>
        <w:t>，</w:t>
      </w:r>
      <w:r>
        <w:rPr>
          <w:kern w:val="44"/>
        </w:rPr>
        <w:t>4.96kbps</w:t>
      </w:r>
      <w:r>
        <w:rPr>
          <w:kern w:val="44"/>
        </w:rPr>
        <w:t>。</w:t>
      </w:r>
    </w:p>
    <w:p w:rsidR="00CB0443" w:rsidRDefault="009379F9">
      <w:pPr>
        <w:rPr>
          <w:kern w:val="44"/>
        </w:rPr>
      </w:pPr>
      <w:r>
        <w:rPr>
          <w:kern w:val="44"/>
        </w:rPr>
        <w:t>注</w:t>
      </w:r>
      <w:r>
        <w:rPr>
          <w:kern w:val="44"/>
        </w:rPr>
        <w:t>3</w:t>
      </w:r>
      <w:r>
        <w:rPr>
          <w:kern w:val="44"/>
        </w:rPr>
        <w:t>：对于连接来说，如果事先不知道连接发起者的设备地址，则最快的连接速度可能是</w:t>
      </w:r>
      <w:r>
        <w:rPr>
          <w:kern w:val="44"/>
        </w:rPr>
        <w:t>20ms</w:t>
      </w:r>
      <w:r>
        <w:rPr>
          <w:kern w:val="44"/>
        </w:rPr>
        <w:t>。如果事先知道地址，使用</w:t>
      </w:r>
      <w:r>
        <w:rPr>
          <w:kern w:val="44"/>
        </w:rPr>
        <w:t>Hi</w:t>
      </w:r>
      <w:r>
        <w:rPr>
          <w:kern w:val="44"/>
        </w:rPr>
        <w:t>gh Duty Cycle Connectable Directed Event</w:t>
      </w:r>
      <w:r>
        <w:rPr>
          <w:kern w:val="44"/>
        </w:rPr>
        <w:t>的话，则可能在</w:t>
      </w:r>
      <w:r>
        <w:rPr>
          <w:kern w:val="44"/>
        </w:rPr>
        <w:t>3.75ms</w:t>
      </w:r>
      <w:r>
        <w:rPr>
          <w:kern w:val="44"/>
        </w:rPr>
        <w:t>内建立连接。由此可以看出，</w:t>
      </w:r>
      <w:r>
        <w:rPr>
          <w:kern w:val="44"/>
        </w:rPr>
        <w:t>BLE</w:t>
      </w:r>
      <w:r>
        <w:rPr>
          <w:kern w:val="44"/>
        </w:rPr>
        <w:t>的连接建立时间，比传统蓝牙少了很多，这也是</w:t>
      </w:r>
      <w:r>
        <w:rPr>
          <w:kern w:val="44"/>
        </w:rPr>
        <w:t>BLE</w:t>
      </w:r>
      <w:r>
        <w:rPr>
          <w:kern w:val="44"/>
        </w:rPr>
        <w:t>设备之间不需要保持连接的原因。</w:t>
      </w:r>
    </w:p>
    <w:p w:rsidR="00CB0443" w:rsidRDefault="00CB0443">
      <w:pPr>
        <w:widowControl/>
        <w:jc w:val="left"/>
        <w:rPr>
          <w:kern w:val="44"/>
        </w:rPr>
      </w:pPr>
    </w:p>
    <w:p w:rsidR="00CB0443" w:rsidRDefault="009379F9">
      <w:pPr>
        <w:widowControl/>
        <w:jc w:val="left"/>
        <w:rPr>
          <w:rFonts w:ascii="Arial" w:eastAsia="黑体" w:hAnsi="Arial"/>
          <w:b/>
          <w:bCs/>
          <w:sz w:val="36"/>
          <w:szCs w:val="36"/>
          <w:lang w:val="sv-SE"/>
        </w:rPr>
      </w:pPr>
      <w:bookmarkStart w:id="48" w:name="_Toc503192282"/>
      <w:r>
        <w:br w:type="page"/>
      </w:r>
    </w:p>
    <w:p w:rsidR="00CB0443" w:rsidRDefault="009379F9">
      <w:pPr>
        <w:pStyle w:val="20"/>
      </w:pPr>
      <w:r>
        <w:rPr>
          <w:rFonts w:hint="eastAsia"/>
        </w:rPr>
        <w:lastRenderedPageBreak/>
        <w:t>BLE</w:t>
      </w:r>
      <w:r>
        <w:rPr>
          <w:rFonts w:hint="eastAsia"/>
        </w:rPr>
        <w:t>建立连接与连接保持</w:t>
      </w:r>
      <w:bookmarkEnd w:id="48"/>
    </w:p>
    <w:p w:rsidR="00CB0443" w:rsidRDefault="009379F9">
      <w:pPr>
        <w:pStyle w:val="30"/>
      </w:pPr>
      <w:bookmarkStart w:id="49" w:name="_Toc503192283"/>
      <w:r>
        <w:rPr>
          <w:rFonts w:hint="eastAsia"/>
        </w:rPr>
        <w:t>创建连接</w:t>
      </w:r>
      <w:bookmarkEnd w:id="49"/>
    </w:p>
    <w:p w:rsidR="00CB0443" w:rsidRDefault="009379F9">
      <w:r>
        <w:rPr>
          <w:rFonts w:hint="eastAsia"/>
        </w:rPr>
        <w:t>应付比广播更为复杂的数据传输，或者要在设备之间实现可靠的数据传输，这些都依赖于连接。连接使用数据信道，采用自适应跳频增强鲁棒性，同时使用了非常低的占空比，尽可能地降低功率消耗。</w:t>
      </w:r>
      <w:r>
        <w:t>设备创建连接的过程如下图所示。</w:t>
      </w:r>
    </w:p>
    <w:p w:rsidR="00CB0443" w:rsidRDefault="009379F9">
      <w:pPr>
        <w:jc w:val="center"/>
      </w:pPr>
      <w:r>
        <w:rPr>
          <w:noProof/>
        </w:rPr>
        <w:drawing>
          <wp:inline distT="0" distB="0" distL="0" distR="0">
            <wp:extent cx="4201795" cy="4100195"/>
            <wp:effectExtent l="19050" t="0" r="7974" b="0"/>
            <wp:docPr id="284" name="图片 17" descr="http://img.blog.csdn.net/20160503113816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17" descr="http://img.blog.csdn.net/20160503113816621"/>
                    <pic:cNvPicPr>
                      <a:picLocks noChangeAspect="1" noChangeArrowheads="1"/>
                    </pic:cNvPicPr>
                  </pic:nvPicPr>
                  <pic:blipFill>
                    <a:blip r:embed="rId48"/>
                    <a:srcRect/>
                    <a:stretch>
                      <a:fillRect/>
                    </a:stretch>
                  </pic:blipFill>
                  <pic:spPr>
                    <a:xfrm>
                      <a:off x="0" y="0"/>
                      <a:ext cx="4207889" cy="4106304"/>
                    </a:xfrm>
                    <a:prstGeom prst="rect">
                      <a:avLst/>
                    </a:prstGeom>
                    <a:noFill/>
                    <a:ln w="9525">
                      <a:noFill/>
                      <a:miter lim="800000"/>
                      <a:headEnd/>
                      <a:tailEnd/>
                    </a:ln>
                  </pic:spPr>
                </pic:pic>
              </a:graphicData>
            </a:graphic>
          </wp:inline>
        </w:drawing>
      </w:r>
    </w:p>
    <w:p w:rsidR="00CB0443" w:rsidRDefault="009379F9">
      <w:r>
        <w:rPr>
          <w:rFonts w:hint="eastAsia"/>
        </w:rPr>
        <w:t>1</w:t>
      </w:r>
      <w:r>
        <w:rPr>
          <w:rFonts w:hint="eastAsia"/>
        </w:rPr>
        <w:t>、</w:t>
      </w:r>
      <w:r>
        <w:t>设备首先广播可连接广播事件，其他设备</w:t>
      </w:r>
      <w:r>
        <w:t>收到之后即可发起连接。在此过程中，广播者发送的事件类型要么是通用广播事件，要么是</w:t>
      </w:r>
      <w:r>
        <w:rPr>
          <w:rFonts w:hint="eastAsia"/>
        </w:rPr>
        <w:t>定向</w:t>
      </w:r>
      <w:r>
        <w:t>广播事件。</w:t>
      </w:r>
    </w:p>
    <w:p w:rsidR="00CB0443" w:rsidRDefault="009379F9">
      <w:r>
        <w:rPr>
          <w:rFonts w:hint="eastAsia"/>
        </w:rPr>
        <w:t>2</w:t>
      </w:r>
      <w:r>
        <w:rPr>
          <w:rFonts w:hint="eastAsia"/>
        </w:rPr>
        <w:t>、</w:t>
      </w:r>
      <w:r>
        <w:t>发起者收到正确的广播报文时，将向广播者发送一个连接请求，其中包括了连接开始时需要的所有信息。</w:t>
      </w:r>
      <w:r>
        <w:rPr>
          <w:rFonts w:hint="eastAsia"/>
        </w:rPr>
        <w:t>包含以下几项</w:t>
      </w:r>
    </w:p>
    <w:p w:rsidR="00CB0443" w:rsidRDefault="009379F9">
      <w:r>
        <w:t>i.</w:t>
      </w:r>
      <w:r>
        <w:t>连接中使用的接入地址</w:t>
      </w:r>
      <w:r>
        <w:t> </w:t>
      </w:r>
    </w:p>
    <w:p w:rsidR="00CB0443" w:rsidRDefault="009379F9">
      <w:r>
        <w:t>ii.CRC</w:t>
      </w:r>
      <w:r>
        <w:t>初始值</w:t>
      </w:r>
      <w:r>
        <w:t> </w:t>
      </w:r>
    </w:p>
    <w:p w:rsidR="00CB0443" w:rsidRDefault="009379F9">
      <w:r>
        <w:t>iii.</w:t>
      </w:r>
      <w:r>
        <w:t>发送窗口大小</w:t>
      </w:r>
      <w:r>
        <w:t> </w:t>
      </w:r>
    </w:p>
    <w:p w:rsidR="00CB0443" w:rsidRDefault="009379F9">
      <w:r>
        <w:t>iv.</w:t>
      </w:r>
      <w:r>
        <w:t>发送窗口偏移</w:t>
      </w:r>
      <w:r>
        <w:t> </w:t>
      </w:r>
    </w:p>
    <w:p w:rsidR="00CB0443" w:rsidRDefault="009379F9">
      <w:r>
        <w:t>v.</w:t>
      </w:r>
      <w:r>
        <w:t>连接间隔</w:t>
      </w:r>
      <w:r>
        <w:t> </w:t>
      </w:r>
    </w:p>
    <w:p w:rsidR="00CB0443" w:rsidRDefault="009379F9">
      <w:r>
        <w:t>vi.</w:t>
      </w:r>
      <w:r>
        <w:t>从设备延迟</w:t>
      </w:r>
      <w:r>
        <w:t> </w:t>
      </w:r>
    </w:p>
    <w:p w:rsidR="00CB0443" w:rsidRDefault="009379F9">
      <w:r>
        <w:t>vii.</w:t>
      </w:r>
      <w:r>
        <w:t>监控超时</w:t>
      </w:r>
      <w:r>
        <w:t> </w:t>
      </w:r>
    </w:p>
    <w:p w:rsidR="00CB0443" w:rsidRDefault="009379F9">
      <w:r>
        <w:t>viii.</w:t>
      </w:r>
      <w:r>
        <w:t>自适应跳频信道图</w:t>
      </w:r>
      <w:r>
        <w:t> </w:t>
      </w:r>
    </w:p>
    <w:p w:rsidR="00CB0443" w:rsidRDefault="009379F9">
      <w:r>
        <w:t>ix.</w:t>
      </w:r>
      <w:r>
        <w:t>跳频算法增量</w:t>
      </w:r>
      <w:r>
        <w:t> </w:t>
      </w:r>
    </w:p>
    <w:p w:rsidR="00CB0443" w:rsidRDefault="009379F9">
      <w:r>
        <w:t>x.</w:t>
      </w:r>
      <w:r>
        <w:t>休眠时钟精度</w:t>
      </w:r>
      <w:r>
        <w:t> </w:t>
      </w:r>
    </w:p>
    <w:p w:rsidR="00CB0443" w:rsidRDefault="009379F9">
      <w:r>
        <w:rPr>
          <w:rFonts w:hint="eastAsia"/>
        </w:rPr>
        <w:t>3</w:t>
      </w:r>
      <w:r>
        <w:rPr>
          <w:rFonts w:hint="eastAsia"/>
        </w:rPr>
        <w:t>、一旦收到或发出连接请求报文，设备即建立了连接，数据交换随之开始</w:t>
      </w:r>
    </w:p>
    <w:p w:rsidR="00CB0443" w:rsidRDefault="00CB0443"/>
    <w:p w:rsidR="00CB0443" w:rsidRDefault="00CB0443">
      <w:pPr>
        <w:jc w:val="center"/>
      </w:pPr>
    </w:p>
    <w:p w:rsidR="00CB0443" w:rsidRDefault="009379F9">
      <w:r>
        <w:rPr>
          <w:rFonts w:hint="eastAsia"/>
        </w:rPr>
        <w:lastRenderedPageBreak/>
        <w:t>CONNECT_REQ</w:t>
      </w:r>
      <w:r>
        <w:rPr>
          <w:rFonts w:hint="eastAsia"/>
        </w:rPr>
        <w:t>事件包格式如下：</w:t>
      </w:r>
    </w:p>
    <w:p w:rsidR="00CB0443" w:rsidRDefault="009379F9">
      <w:pPr>
        <w:jc w:val="center"/>
      </w:pPr>
      <w:bookmarkStart w:id="50" w:name="_GoBack"/>
      <w:r>
        <w:rPr>
          <w:noProof/>
        </w:rPr>
        <w:drawing>
          <wp:inline distT="0" distB="0" distL="0" distR="0">
            <wp:extent cx="4886325" cy="1859915"/>
            <wp:effectExtent l="19050" t="0" r="9525" b="0"/>
            <wp:docPr id="285" name="图片 25" descr="http://img.blog.csdn.net/20170801181420492?watermark/2/text/aHR0cDovL2Jsb2cuY3Nkbi5uZXQveXV6aG9uZ3Fpbmdza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25" descr="http://img.blog.csdn.net/20170801181420492?watermark/2/text/aHR0cDovL2Jsb2cuY3Nkbi5uZXQveXV6aG9uZ3FpbmdzaQ==/font/5a6L5L2T/fontsize/400/fill/I0JBQkFCMA==/dissolve/70/gravity/Center"/>
                    <pic:cNvPicPr>
                      <a:picLocks noChangeAspect="1" noChangeArrowheads="1"/>
                    </pic:cNvPicPr>
                  </pic:nvPicPr>
                  <pic:blipFill>
                    <a:blip r:embed="rId49"/>
                    <a:srcRect/>
                    <a:stretch>
                      <a:fillRect/>
                    </a:stretch>
                  </pic:blipFill>
                  <pic:spPr>
                    <a:xfrm>
                      <a:off x="0" y="0"/>
                      <a:ext cx="4886325" cy="1860135"/>
                    </a:xfrm>
                    <a:prstGeom prst="rect">
                      <a:avLst/>
                    </a:prstGeom>
                    <a:noFill/>
                    <a:ln w="9525">
                      <a:noFill/>
                      <a:miter lim="800000"/>
                      <a:headEnd/>
                      <a:tailEnd/>
                    </a:ln>
                  </pic:spPr>
                </pic:pic>
              </a:graphicData>
            </a:graphic>
          </wp:inline>
        </w:drawing>
      </w:r>
      <w:bookmarkEnd w:id="50"/>
    </w:p>
    <w:p w:rsidR="00CB0443" w:rsidRDefault="009379F9">
      <w:r>
        <w:rPr>
          <w:rFonts w:hint="eastAsia"/>
        </w:rPr>
        <w:t>AA</w:t>
      </w:r>
      <w:r>
        <w:rPr>
          <w:rFonts w:hint="eastAsia"/>
        </w:rPr>
        <w:t>：接入地址（</w:t>
      </w:r>
      <w:r>
        <w:rPr>
          <w:rFonts w:hint="eastAsia"/>
        </w:rPr>
        <w:t>Access Address</w:t>
      </w:r>
      <w:r>
        <w:rPr>
          <w:rFonts w:hint="eastAsia"/>
        </w:rPr>
        <w:t>），</w:t>
      </w:r>
    </w:p>
    <w:p w:rsidR="00CB0443" w:rsidRDefault="009379F9">
      <w:pPr>
        <w:ind w:firstLine="420"/>
      </w:pPr>
      <w:r>
        <w:t>接入地址总是由主设备来提供。地址通过随机生成，但是需要遵循一些规则。如果主设备有多个从设备，它会为每个从设备选择不同的随机接入地址。地址的随机性确保了在不同的主从设备之间发生的碰撞概率会很低。随机性也增强了隐私，扫描者无法得知是哪两个设备正在通信。</w:t>
      </w:r>
    </w:p>
    <w:p w:rsidR="00CB0443" w:rsidRDefault="009379F9">
      <w:r>
        <w:rPr>
          <w:rFonts w:hint="eastAsia"/>
        </w:rPr>
        <w:t>CRCInit</w:t>
      </w:r>
      <w:r>
        <w:rPr>
          <w:rFonts w:hint="eastAsia"/>
        </w:rPr>
        <w:t>：</w:t>
      </w:r>
      <w:r>
        <w:rPr>
          <w:rFonts w:hint="eastAsia"/>
        </w:rPr>
        <w:t>CRC</w:t>
      </w:r>
      <w:r>
        <w:rPr>
          <w:rFonts w:hint="eastAsia"/>
        </w:rPr>
        <w:t>初始值，</w:t>
      </w:r>
    </w:p>
    <w:p w:rsidR="00CB0443" w:rsidRDefault="009379F9">
      <w:pPr>
        <w:ind w:firstLine="420"/>
      </w:pPr>
      <w:r>
        <w:rPr>
          <w:rFonts w:hint="eastAsia"/>
        </w:rPr>
        <w:t>CRC</w:t>
      </w:r>
      <w:r>
        <w:rPr>
          <w:rFonts w:hint="eastAsia"/>
        </w:rPr>
        <w:t>初始值是另一个由主设备提供的随机数。随机的意义在于，如果在同一个区域有两个主设备正在和不同从设备通信，那么使用相同的接入地址的概率</w:t>
      </w:r>
      <w:r>
        <w:rPr>
          <w:rFonts w:hint="eastAsia"/>
        </w:rPr>
        <w:t>将会很低。如果确实发生了这种情况，从设备会从错误的主设备收到干扰数据包。因此，为每个从设备设置随机的</w:t>
      </w:r>
      <w:r>
        <w:rPr>
          <w:rFonts w:hint="eastAsia"/>
        </w:rPr>
        <w:t>CRC</w:t>
      </w:r>
      <w:r>
        <w:rPr>
          <w:rFonts w:hint="eastAsia"/>
        </w:rPr>
        <w:t>初始值，主从设备既有相同的接入地址又有相同的</w:t>
      </w:r>
      <w:r>
        <w:rPr>
          <w:rFonts w:hint="eastAsia"/>
        </w:rPr>
        <w:t>CRC</w:t>
      </w:r>
      <w:r>
        <w:rPr>
          <w:rFonts w:hint="eastAsia"/>
        </w:rPr>
        <w:t>初始值的概率就会变得微乎其微。</w:t>
      </w:r>
    </w:p>
    <w:p w:rsidR="00CB0443" w:rsidRDefault="009379F9">
      <w:bookmarkStart w:id="51" w:name="OLE_LINK47"/>
      <w:bookmarkStart w:id="52" w:name="OLE_LINK46"/>
      <w:r>
        <w:rPr>
          <w:rFonts w:hint="eastAsia"/>
        </w:rPr>
        <w:t>WinSize</w:t>
      </w:r>
      <w:r>
        <w:rPr>
          <w:rFonts w:hint="eastAsia"/>
        </w:rPr>
        <w:t>（发送窗口大小）：</w:t>
      </w:r>
      <w:r>
        <w:t>transmitWindowSize =WinSize * 1.25 ms</w:t>
      </w:r>
    </w:p>
    <w:p w:rsidR="00CB0443" w:rsidRDefault="009379F9">
      <w:r>
        <w:rPr>
          <w:rFonts w:hint="eastAsia"/>
        </w:rPr>
        <w:t>WinOffset</w:t>
      </w:r>
      <w:r>
        <w:rPr>
          <w:rFonts w:hint="eastAsia"/>
        </w:rPr>
        <w:t>（发送窗口偏移）</w:t>
      </w:r>
      <w:bookmarkEnd w:id="51"/>
      <w:bookmarkEnd w:id="52"/>
      <w:r>
        <w:rPr>
          <w:rFonts w:hint="eastAsia"/>
        </w:rPr>
        <w:t>：</w:t>
      </w:r>
      <w:r>
        <w:t>transmitWindowOffset =WinOffset * 1.25 ms.</w:t>
      </w:r>
    </w:p>
    <w:p w:rsidR="00CB0443" w:rsidRDefault="009379F9">
      <w:pPr>
        <w:ind w:firstLine="420"/>
      </w:pPr>
      <w:r>
        <w:rPr>
          <w:rFonts w:hint="eastAsia"/>
        </w:rPr>
        <w:t>WinSize</w:t>
      </w:r>
      <w:r>
        <w:rPr>
          <w:rFonts w:hint="eastAsia"/>
        </w:rPr>
        <w:t>和</w:t>
      </w:r>
      <w:r>
        <w:rPr>
          <w:rFonts w:hint="eastAsia"/>
        </w:rPr>
        <w:t>WinOffset</w:t>
      </w:r>
      <w:r>
        <w:rPr>
          <w:rFonts w:hint="eastAsia"/>
        </w:rPr>
        <w:t>一起用于定义发送窗口，当连接请求数据包发送完成之后，存在一个</w:t>
      </w:r>
      <w:r>
        <w:rPr>
          <w:rFonts w:hint="eastAsia"/>
        </w:rPr>
        <w:t>1.25ms</w:t>
      </w:r>
      <w:r>
        <w:rPr>
          <w:rFonts w:hint="eastAsia"/>
        </w:rPr>
        <w:t>的强制时延。紧接着是一个等待时间（发送窗口偏移值，由连接请求中的发送窗口偏移来定义，必须为</w:t>
      </w:r>
      <w:r>
        <w:rPr>
          <w:rFonts w:hint="eastAsia"/>
        </w:rPr>
        <w:t>1.25ms</w:t>
      </w:r>
      <w:r>
        <w:rPr>
          <w:rFonts w:hint="eastAsia"/>
        </w:rPr>
        <w:t>的整数倍（包括</w:t>
      </w:r>
      <w:r>
        <w:rPr>
          <w:rFonts w:hint="eastAsia"/>
        </w:rPr>
        <w:t>0</w:t>
      </w:r>
      <w:r>
        <w:rPr>
          <w:rFonts w:hint="eastAsia"/>
        </w:rPr>
        <w:t>倍））和一个发送侦听时间（发送窗口大小值）。</w:t>
      </w:r>
      <w:r>
        <w:rPr>
          <w:rFonts w:hint="eastAsia"/>
        </w:rPr>
        <w:t xml:space="preserve"> </w:t>
      </w:r>
    </w:p>
    <w:p w:rsidR="00CB0443" w:rsidRDefault="009379F9">
      <w:pPr>
        <w:ind w:firstLine="420"/>
      </w:pPr>
      <w:r>
        <w:rPr>
          <w:rFonts w:hint="eastAsia"/>
        </w:rPr>
        <w:t>也就是说，在扫描者发送连接请求后，扫描者变成了主设备。然后等一个</w:t>
      </w:r>
      <w:r>
        <w:rPr>
          <w:rFonts w:hint="eastAsia"/>
        </w:rPr>
        <w:t>1.25ms</w:t>
      </w:r>
      <w:r>
        <w:rPr>
          <w:rFonts w:hint="eastAsia"/>
        </w:rPr>
        <w:t>的强制时延，之后再等发送窗口偏移值（</w:t>
      </w:r>
      <w:r>
        <w:rPr>
          <w:rFonts w:hint="eastAsia"/>
        </w:rPr>
        <w:t>0</w:t>
      </w:r>
      <w:r>
        <w:rPr>
          <w:rFonts w:hint="eastAsia"/>
        </w:rPr>
        <w:t>或者若干个</w:t>
      </w:r>
      <w:r>
        <w:rPr>
          <w:rFonts w:hint="eastAsia"/>
        </w:rPr>
        <w:t>1.25ms</w:t>
      </w:r>
      <w:r>
        <w:rPr>
          <w:rFonts w:hint="eastAsia"/>
        </w:rPr>
        <w:t>），这个时间留给广播者接收连接请求并进入从设备，也让主设备有时间准备要发送的数据报文。从发送窗口开始，从设备打开接收器，等待来自主设备的数据报文。如果直到发送窗口结束都没有收到数据报文，从设备终止侦</w:t>
      </w:r>
      <w:r>
        <w:rPr>
          <w:rFonts w:hint="eastAsia"/>
        </w:rPr>
        <w:t>听，并会在一个连接的间隔后再次尝试。</w:t>
      </w:r>
      <w:r>
        <w:rPr>
          <w:rFonts w:hint="eastAsia"/>
        </w:rPr>
        <w:t xml:space="preserve"> </w:t>
      </w:r>
    </w:p>
    <w:p w:rsidR="00CB0443" w:rsidRDefault="009379F9">
      <w:pPr>
        <w:ind w:firstLine="420"/>
      </w:pPr>
      <w:r>
        <w:rPr>
          <w:rFonts w:hint="eastAsia"/>
        </w:rPr>
        <w:t>对于主设备而言，发送了连接请求只是表明连接已经</w:t>
      </w:r>
      <w:r>
        <w:rPr>
          <w:rFonts w:hint="eastAsia"/>
        </w:rPr>
        <w:t>created</w:t>
      </w:r>
      <w:r>
        <w:rPr>
          <w:rFonts w:hint="eastAsia"/>
        </w:rPr>
        <w:t>，并没有</w:t>
      </w:r>
      <w:r>
        <w:rPr>
          <w:rFonts w:hint="eastAsia"/>
        </w:rPr>
        <w:t>established</w:t>
      </w:r>
      <w:r>
        <w:rPr>
          <w:rFonts w:hint="eastAsia"/>
        </w:rPr>
        <w:t>。同理，从设备收到了连接请求，也是只表明连接</w:t>
      </w:r>
      <w:r>
        <w:rPr>
          <w:rFonts w:hint="eastAsia"/>
        </w:rPr>
        <w:t>created</w:t>
      </w:r>
      <w:r>
        <w:rPr>
          <w:rFonts w:hint="eastAsia"/>
        </w:rPr>
        <w:t>，并没有</w:t>
      </w:r>
      <w:r>
        <w:rPr>
          <w:rFonts w:hint="eastAsia"/>
        </w:rPr>
        <w:t>established</w:t>
      </w:r>
      <w:r>
        <w:rPr>
          <w:rFonts w:hint="eastAsia"/>
        </w:rPr>
        <w:t>。只有收到了数据报文，才能证明连接</w:t>
      </w:r>
      <w:r>
        <w:rPr>
          <w:rFonts w:hint="eastAsia"/>
        </w:rPr>
        <w:t>established</w:t>
      </w:r>
      <w:r>
        <w:rPr>
          <w:rFonts w:hint="eastAsia"/>
        </w:rPr>
        <w:t>。</w:t>
      </w:r>
    </w:p>
    <w:p w:rsidR="00CB0443" w:rsidRDefault="00CB0443"/>
    <w:p w:rsidR="00CB0443" w:rsidRDefault="009379F9">
      <w:r>
        <w:t>Interval</w:t>
      </w:r>
      <w:r>
        <w:rPr>
          <w:rFonts w:hint="eastAsia"/>
        </w:rPr>
        <w:t>（连接间隔）：</w:t>
      </w:r>
      <w:r>
        <w:t>connInterval</w:t>
      </w:r>
      <w:r>
        <w:rPr>
          <w:rFonts w:hint="eastAsia"/>
        </w:rPr>
        <w:t>（连接间隔）</w:t>
      </w:r>
      <w:r>
        <w:t xml:space="preserve"> = Interval * 1.25 ms</w:t>
      </w:r>
    </w:p>
    <w:p w:rsidR="00CB0443" w:rsidRDefault="009379F9">
      <w:r>
        <w:t xml:space="preserve">Latency </w:t>
      </w:r>
      <w:r>
        <w:rPr>
          <w:rFonts w:hint="eastAsia"/>
        </w:rPr>
        <w:t>（从设备延迟）：</w:t>
      </w:r>
      <w:r>
        <w:t xml:space="preserve">connSlaveLatency </w:t>
      </w:r>
      <w:r>
        <w:rPr>
          <w:rFonts w:hint="eastAsia"/>
        </w:rPr>
        <w:t>（从设备延迟）</w:t>
      </w:r>
      <w:r>
        <w:t>=Latency</w:t>
      </w:r>
    </w:p>
    <w:p w:rsidR="00CB0443" w:rsidRDefault="009379F9">
      <w:r>
        <w:rPr>
          <w:rFonts w:hint="eastAsia"/>
        </w:rPr>
        <w:t xml:space="preserve">Timeout </w:t>
      </w:r>
      <w:r>
        <w:rPr>
          <w:rFonts w:hint="eastAsia"/>
        </w:rPr>
        <w:t>（监控超时）：</w:t>
      </w:r>
      <w:r>
        <w:rPr>
          <w:rFonts w:hint="eastAsia"/>
        </w:rPr>
        <w:t xml:space="preserve">connSupervisionTimeout </w:t>
      </w:r>
      <w:r>
        <w:rPr>
          <w:rFonts w:hint="eastAsia"/>
        </w:rPr>
        <w:t>（监控超时）</w:t>
      </w:r>
      <w:r>
        <w:rPr>
          <w:rFonts w:hint="eastAsia"/>
        </w:rPr>
        <w:t>= Timeout * 10 ms</w:t>
      </w:r>
      <w:r>
        <w:rPr>
          <w:rFonts w:hint="eastAsia"/>
        </w:rPr>
        <w:t>（默认</w:t>
      </w:r>
      <w:r>
        <w:rPr>
          <w:rFonts w:hint="eastAsia"/>
        </w:rPr>
        <w:t>2S</w:t>
      </w:r>
      <w:r>
        <w:rPr>
          <w:rFonts w:hint="eastAsia"/>
        </w:rPr>
        <w:t>）</w:t>
      </w:r>
    </w:p>
    <w:p w:rsidR="00CB0443" w:rsidRDefault="009379F9">
      <w:pPr>
        <w:ind w:firstLine="420"/>
      </w:pPr>
      <w:r>
        <w:rPr>
          <w:rFonts w:hint="eastAsia"/>
        </w:rPr>
        <w:t>在一个连接当中，主设备会在每个连接事件里向从设备发送数据包。一个连接事件是指主设备和从设备之间相互发送数据包的过程。连接事件的进行始终位于一个频率，每个数据包会在上个数据包发完之后等待</w:t>
      </w:r>
      <w:r>
        <w:rPr>
          <w:rFonts w:hint="eastAsia"/>
        </w:rPr>
        <w:t>150us</w:t>
      </w:r>
      <w:r>
        <w:rPr>
          <w:rFonts w:hint="eastAsia"/>
        </w:rPr>
        <w:t>再发送。</w:t>
      </w:r>
      <w:r>
        <w:rPr>
          <w:rFonts w:hint="eastAsia"/>
        </w:rPr>
        <w:t xml:space="preserve"> </w:t>
      </w:r>
    </w:p>
    <w:p w:rsidR="00CB0443" w:rsidRDefault="009379F9">
      <w:r>
        <w:rPr>
          <w:rFonts w:hint="eastAsia"/>
        </w:rPr>
        <w:t>连接间隔决定了主设备和从设备的交互间隔，它是指两个连续的连接事件开始处的时间距离，可以是</w:t>
      </w:r>
      <w:r>
        <w:rPr>
          <w:rFonts w:hint="eastAsia"/>
        </w:rPr>
        <w:t>7.5ms~4s</w:t>
      </w:r>
      <w:r>
        <w:rPr>
          <w:rFonts w:hint="eastAsia"/>
        </w:rPr>
        <w:t>内的任意值，但必须为</w:t>
      </w:r>
      <w:r>
        <w:rPr>
          <w:rFonts w:hint="eastAsia"/>
        </w:rPr>
        <w:t>1.25ms</w:t>
      </w:r>
      <w:r>
        <w:rPr>
          <w:rFonts w:hint="eastAsia"/>
        </w:rPr>
        <w:t>的整数倍。</w:t>
      </w:r>
      <w:r>
        <w:rPr>
          <w:rFonts w:hint="eastAsia"/>
        </w:rPr>
        <w:t xml:space="preserve"> </w:t>
      </w:r>
    </w:p>
    <w:p w:rsidR="00CB0443" w:rsidRDefault="009379F9">
      <w:r>
        <w:rPr>
          <w:rFonts w:hint="eastAsia"/>
        </w:rPr>
        <w:t>从设备延迟是连接间隔的倍数，代表从设</w:t>
      </w:r>
      <w:r>
        <w:rPr>
          <w:rFonts w:hint="eastAsia"/>
        </w:rPr>
        <w:t>备在必须侦听之前可以忽略掉多少个连接事件。从设备延迟必须短于监控超时时间。</w:t>
      </w:r>
      <w:r>
        <w:rPr>
          <w:rFonts w:hint="eastAsia"/>
        </w:rPr>
        <w:t xml:space="preserve"> </w:t>
      </w:r>
    </w:p>
    <w:p w:rsidR="00CB0443" w:rsidRDefault="009379F9">
      <w:r>
        <w:rPr>
          <w:rFonts w:hint="eastAsia"/>
        </w:rPr>
        <w:t>连接事件被一个个连接间隔分开。从主设备发送数据包开始，每个连接事件可以持续进行，直到主设备或从设备停止响应。在连接事件之外，主从设备之间不发送任何数据包。</w:t>
      </w:r>
    </w:p>
    <w:p w:rsidR="00CB0443" w:rsidRDefault="00CB0443"/>
    <w:p w:rsidR="00CB0443" w:rsidRDefault="009379F9">
      <w:r>
        <w:rPr>
          <w:rFonts w:hint="eastAsia"/>
        </w:rPr>
        <w:lastRenderedPageBreak/>
        <w:t>chM</w:t>
      </w:r>
      <w:r>
        <w:rPr>
          <w:rFonts w:hint="eastAsia"/>
        </w:rPr>
        <w:t>：自适应跳频信道图</w:t>
      </w:r>
    </w:p>
    <w:p w:rsidR="00CB0443" w:rsidRDefault="009379F9">
      <w:r>
        <w:rPr>
          <w:rFonts w:hint="eastAsia"/>
        </w:rPr>
        <w:t>hop</w:t>
      </w:r>
      <w:r>
        <w:rPr>
          <w:rFonts w:hint="eastAsia"/>
        </w:rPr>
        <w:t>：跳频增量</w:t>
      </w:r>
    </w:p>
    <w:p w:rsidR="00CB0443" w:rsidRDefault="009379F9">
      <w:pPr>
        <w:ind w:firstLine="420"/>
      </w:pPr>
      <w:r>
        <w:t>自适应跳频信道图是数据信道的位掩码，用来标记信道的好坏。由于共有</w:t>
      </w:r>
      <w:r>
        <w:t>37</w:t>
      </w:r>
      <w:r>
        <w:t>个数据信道，信道图的长度于是设为</w:t>
      </w:r>
      <w:r>
        <w:t>37</w:t>
      </w:r>
      <w:r>
        <w:t>位。如果某一位被设置为</w:t>
      </w:r>
      <w:r>
        <w:t>1</w:t>
      </w:r>
      <w:r>
        <w:t>，表明该信道良好，可用于数据通信；如果该位为</w:t>
      </w:r>
      <w:r>
        <w:t>0</w:t>
      </w:r>
      <w:r>
        <w:t>，表明该信道很糟，不可用于数据通信。</w:t>
      </w:r>
      <w:r>
        <w:t> </w:t>
      </w:r>
    </w:p>
    <w:p w:rsidR="00CB0443" w:rsidRDefault="009379F9">
      <w:r>
        <w:t>跳频算法的跳数值是</w:t>
      </w:r>
      <w:r>
        <w:t>在</w:t>
      </w:r>
      <w:r>
        <w:t>5 ~ 16</w:t>
      </w:r>
      <w:r>
        <w:t>之间的一个随机数。跳数值被用在自适应重映射之前的跳频算法中。显然，跳数值不能为</w:t>
      </w:r>
      <w:r>
        <w:t>0</w:t>
      </w:r>
      <w:r>
        <w:t>，否则频率永远不会改变。</w:t>
      </w:r>
      <w:r>
        <w:rPr>
          <w:rFonts w:hint="eastAsia"/>
        </w:rPr>
        <w:t>也不能为太小的值，因为大多数干扰会持续若干兆带宽，使用非常小的</w:t>
      </w:r>
      <w:r>
        <w:rPr>
          <w:rFonts w:hint="eastAsia"/>
        </w:rPr>
        <w:t>hop</w:t>
      </w:r>
      <w:r>
        <w:rPr>
          <w:rFonts w:hint="eastAsia"/>
        </w:rPr>
        <w:t>不能快速的将传输带离干扰源；同理，太大也不可以，取模后频率差距也会过小。</w:t>
      </w:r>
      <w:r>
        <w:rPr>
          <w:rFonts w:hint="eastAsia"/>
        </w:rPr>
        <w:t xml:space="preserve"> </w:t>
      </w:r>
    </w:p>
    <w:p w:rsidR="00CB0443" w:rsidRDefault="00CB0443"/>
    <w:p w:rsidR="00CB0443" w:rsidRDefault="009379F9">
      <w:bookmarkStart w:id="53" w:name="OLE_LINK42"/>
      <w:bookmarkStart w:id="54" w:name="OLE_LINK43"/>
      <w:bookmarkStart w:id="55" w:name="OLE_LINK41"/>
      <w:r>
        <w:rPr>
          <w:rFonts w:hint="eastAsia"/>
        </w:rPr>
        <w:t>SCA</w:t>
      </w:r>
      <w:bookmarkEnd w:id="53"/>
      <w:bookmarkEnd w:id="54"/>
      <w:bookmarkEnd w:id="55"/>
      <w:r>
        <w:rPr>
          <w:rFonts w:hint="eastAsia"/>
        </w:rPr>
        <w:t>：</w:t>
      </w:r>
      <w:bookmarkStart w:id="56" w:name="OLE_LINK44"/>
      <w:bookmarkStart w:id="57" w:name="OLE_LINK45"/>
      <w:r>
        <w:rPr>
          <w:rFonts w:hint="eastAsia"/>
        </w:rPr>
        <w:t>休眠时钟精度</w:t>
      </w:r>
      <w:bookmarkEnd w:id="56"/>
      <w:bookmarkEnd w:id="57"/>
      <w:r>
        <w:rPr>
          <w:rFonts w:hint="eastAsia"/>
        </w:rPr>
        <w:t>；</w:t>
      </w:r>
    </w:p>
    <w:p w:rsidR="00CB0443" w:rsidRDefault="009379F9">
      <w:pPr>
        <w:ind w:firstLine="420"/>
      </w:pPr>
      <w:r>
        <w:rPr>
          <w:rFonts w:hint="eastAsia"/>
        </w:rPr>
        <w:t>主设备发往从设备的信息中还包括睡眠时间精度值。该值定义了时钟能够保证的精度范围。如果时钟由晶振提供，晶振有一个根据温度变化的精度范围，比如在室温下为</w:t>
      </w:r>
      <w:r>
        <w:rPr>
          <w:rFonts w:hint="eastAsia"/>
        </w:rPr>
        <w:t xml:space="preserve"> 20ppm</w:t>
      </w:r>
      <w:r>
        <w:rPr>
          <w:rFonts w:hint="eastAsia"/>
        </w:rPr>
        <w:t>，在</w:t>
      </w:r>
      <w:r>
        <w:rPr>
          <w:rFonts w:hint="eastAsia"/>
        </w:rPr>
        <w:t xml:space="preserve"> 0</w:t>
      </w:r>
      <w:r>
        <w:rPr>
          <w:rFonts w:hint="eastAsia"/>
        </w:rPr>
        <w:t>℃</w:t>
      </w:r>
      <w:r>
        <w:rPr>
          <w:rFonts w:hint="eastAsia"/>
        </w:rPr>
        <w:t xml:space="preserve"> </w:t>
      </w:r>
      <w:r>
        <w:rPr>
          <w:rFonts w:hint="eastAsia"/>
        </w:rPr>
        <w:t>或</w:t>
      </w:r>
      <w:r>
        <w:rPr>
          <w:rFonts w:hint="eastAsia"/>
        </w:rPr>
        <w:t xml:space="preserve"> 85</w:t>
      </w:r>
      <w:r>
        <w:rPr>
          <w:rFonts w:hint="eastAsia"/>
        </w:rPr>
        <w:t>℃</w:t>
      </w:r>
      <w:r>
        <w:rPr>
          <w:rFonts w:hint="eastAsia"/>
        </w:rPr>
        <w:t xml:space="preserve"> </w:t>
      </w:r>
      <w:r>
        <w:rPr>
          <w:rFonts w:hint="eastAsia"/>
        </w:rPr>
        <w:t>时为</w:t>
      </w:r>
      <w:r>
        <w:rPr>
          <w:rFonts w:hint="eastAsia"/>
        </w:rPr>
        <w:t xml:space="preserve"> 50ppm </w:t>
      </w:r>
      <w:r>
        <w:rPr>
          <w:rFonts w:hint="eastAsia"/>
        </w:rPr>
        <w:t>。如此一来，设备可以声</w:t>
      </w:r>
      <w:r>
        <w:rPr>
          <w:rFonts w:hint="eastAsia"/>
        </w:rPr>
        <w:t>明其时钟精度达到</w:t>
      </w:r>
      <w:r>
        <w:rPr>
          <w:rFonts w:hint="eastAsia"/>
        </w:rPr>
        <w:t xml:space="preserve"> 50ppm </w:t>
      </w:r>
      <w:r>
        <w:rPr>
          <w:rFonts w:hint="eastAsia"/>
        </w:rPr>
        <w:t>。</w:t>
      </w:r>
    </w:p>
    <w:p w:rsidR="00CB0443" w:rsidRDefault="009379F9">
      <w:pPr>
        <w:ind w:firstLine="420"/>
      </w:pPr>
      <w:r>
        <w:rPr>
          <w:rFonts w:hint="eastAsia"/>
        </w:rPr>
        <w:t>时钟精度可以帮助从设备消除连接事件的不稳定性。如果从设备与主设备的不同步时间达到</w:t>
      </w:r>
      <w:r>
        <w:rPr>
          <w:rFonts w:hint="eastAsia"/>
        </w:rPr>
        <w:t xml:space="preserve"> 1s</w:t>
      </w:r>
      <w:r>
        <w:rPr>
          <w:rFonts w:hint="eastAsia"/>
        </w:rPr>
        <w:t>，而这两个设备的定时精度均为</w:t>
      </w:r>
      <w:r>
        <w:rPr>
          <w:rFonts w:hint="eastAsia"/>
        </w:rPr>
        <w:t xml:space="preserve"> 500ppm</w:t>
      </w:r>
      <w:r>
        <w:rPr>
          <w:rFonts w:hint="eastAsia"/>
        </w:rPr>
        <w:t>，那么，将合并的不确定性</w:t>
      </w:r>
      <w:r>
        <w:rPr>
          <w:rFonts w:hint="eastAsia"/>
        </w:rPr>
        <w:t xml:space="preserve"> 1000ppm </w:t>
      </w:r>
      <w:r>
        <w:rPr>
          <w:rFonts w:hint="eastAsia"/>
        </w:rPr>
        <w:t>乘以上述时间，就得到一个</w:t>
      </w:r>
      <w:r>
        <w:rPr>
          <w:rFonts w:hint="eastAsia"/>
        </w:rPr>
        <w:t xml:space="preserve"> 1ms </w:t>
      </w:r>
      <w:r>
        <w:rPr>
          <w:rFonts w:hint="eastAsia"/>
        </w:rPr>
        <w:t>的不确定窗口。也就是说，从设备必须提早</w:t>
      </w:r>
      <w:r>
        <w:rPr>
          <w:rFonts w:hint="eastAsia"/>
        </w:rPr>
        <w:t xml:space="preserve"> 1ms</w:t>
      </w:r>
      <w:r>
        <w:rPr>
          <w:rFonts w:hint="eastAsia"/>
        </w:rPr>
        <w:t>醒来，并在这额外的</w:t>
      </w:r>
      <w:r>
        <w:rPr>
          <w:rFonts w:hint="eastAsia"/>
        </w:rPr>
        <w:t xml:space="preserve"> 1ms </w:t>
      </w:r>
      <w:r>
        <w:rPr>
          <w:rFonts w:hint="eastAsia"/>
        </w:rPr>
        <w:t>内保持侦听，以仿主设备和从设备的时钟在不同的方向发生了最大漂移。</w:t>
      </w:r>
    </w:p>
    <w:p w:rsidR="00C27205" w:rsidRDefault="009379F9" w:rsidP="00C27205">
      <w:pPr>
        <w:ind w:firstLine="420"/>
        <w:rPr>
          <w:rFonts w:hint="eastAsia"/>
        </w:rPr>
      </w:pPr>
      <w:r>
        <w:rPr>
          <w:rFonts w:hint="eastAsia"/>
        </w:rPr>
        <w:t>更精确的时钟可以降低功耗。还是以使用晶振的设备为例，如果两个设备的时钟精度分别为</w:t>
      </w:r>
      <w:r>
        <w:rPr>
          <w:rFonts w:hint="eastAsia"/>
        </w:rPr>
        <w:t xml:space="preserve"> 50ppm </w:t>
      </w:r>
      <w:r>
        <w:rPr>
          <w:rFonts w:hint="eastAsia"/>
        </w:rPr>
        <w:t>和</w:t>
      </w:r>
      <w:r>
        <w:rPr>
          <w:rFonts w:hint="eastAsia"/>
        </w:rPr>
        <w:t xml:space="preserve"> 150ppm </w:t>
      </w:r>
      <w:r>
        <w:rPr>
          <w:rFonts w:hint="eastAsia"/>
        </w:rPr>
        <w:t>，二者合并后的精度只有</w:t>
      </w:r>
      <w:r>
        <w:rPr>
          <w:rFonts w:hint="eastAsia"/>
        </w:rPr>
        <w:t xml:space="preserve"> 200ppm </w:t>
      </w:r>
      <w:r>
        <w:rPr>
          <w:rFonts w:hint="eastAsia"/>
        </w:rPr>
        <w:t>。一秒钟之后，从设备只需要提前</w:t>
      </w:r>
      <w:r>
        <w:rPr>
          <w:rFonts w:hint="eastAsia"/>
        </w:rPr>
        <w:t xml:space="preserve"> 200</w:t>
      </w:r>
      <w:r>
        <w:rPr>
          <w:rFonts w:hint="eastAsia"/>
        </w:rPr>
        <w:t>μ</w:t>
      </w:r>
      <w:r>
        <w:rPr>
          <w:rFonts w:hint="eastAsia"/>
        </w:rPr>
        <w:t xml:space="preserve">s </w:t>
      </w:r>
      <w:r>
        <w:rPr>
          <w:rFonts w:hint="eastAsia"/>
        </w:rPr>
        <w:t>醒来并保持侦听。如果设备被唤醒的频率不高，他们的可用工作时间将</w:t>
      </w:r>
      <w:r>
        <w:rPr>
          <w:rFonts w:hint="eastAsia"/>
        </w:rPr>
        <w:t xml:space="preserve"> 5 </w:t>
      </w:r>
      <w:r>
        <w:rPr>
          <w:rFonts w:hint="eastAsia"/>
        </w:rPr>
        <w:t>倍于两个使用</w:t>
      </w:r>
      <w:r>
        <w:rPr>
          <w:rFonts w:hint="eastAsia"/>
        </w:rPr>
        <w:t xml:space="preserve"> 500ppm </w:t>
      </w:r>
      <w:r>
        <w:rPr>
          <w:rFonts w:hint="eastAsia"/>
        </w:rPr>
        <w:t>晶振的设备。因此，如果对降低功耗有特别的要求，建议在设备中使用高精度的晶振。</w:t>
      </w:r>
    </w:p>
    <w:p w:rsidR="00C27205" w:rsidRDefault="00C27205" w:rsidP="00C27205">
      <w:pPr>
        <w:ind w:firstLine="420"/>
      </w:pPr>
      <w:r>
        <w:br w:type="page"/>
      </w:r>
    </w:p>
    <w:p w:rsidR="00C27205" w:rsidRDefault="00C27205" w:rsidP="00C27205">
      <w:pPr>
        <w:pStyle w:val="30"/>
      </w:pPr>
      <w:r>
        <w:rPr>
          <w:rFonts w:hint="eastAsia"/>
        </w:rPr>
        <w:lastRenderedPageBreak/>
        <w:t>信道选择（</w:t>
      </w:r>
      <w:r>
        <w:t>Data Channel Index Selection</w:t>
      </w:r>
      <w:r>
        <w:rPr>
          <w:rFonts w:hint="eastAsia"/>
        </w:rPr>
        <w:t>）</w:t>
      </w:r>
    </w:p>
    <w:p w:rsidR="00C27205" w:rsidRDefault="00C27205" w:rsidP="00C27205">
      <w:r>
        <w:rPr>
          <w:rFonts w:hint="eastAsia"/>
        </w:rPr>
        <w:t>BLE</w:t>
      </w:r>
      <w:r>
        <w:rPr>
          <w:rFonts w:hint="eastAsia"/>
        </w:rPr>
        <w:t>链路层信道选择的算法流程如下：</w:t>
      </w:r>
    </w:p>
    <w:p w:rsidR="00C27205" w:rsidRDefault="00C27205" w:rsidP="00C27205">
      <w:r>
        <w:rPr>
          <w:rFonts w:hint="eastAsia"/>
        </w:rPr>
        <w:t xml:space="preserve">(1) </w:t>
      </w:r>
      <w:r>
        <w:rPr>
          <w:rFonts w:hint="eastAsia"/>
        </w:rPr>
        <w:t>首先，</w:t>
      </w:r>
      <w:r>
        <w:rPr>
          <w:rFonts w:hint="eastAsia"/>
        </w:rPr>
        <w:t>Master node</w:t>
      </w:r>
      <w:r>
        <w:rPr>
          <w:rFonts w:hint="eastAsia"/>
        </w:rPr>
        <w:t>在收到</w:t>
      </w:r>
      <w:r>
        <w:rPr>
          <w:rFonts w:hint="eastAsia"/>
        </w:rPr>
        <w:t>Slave node</w:t>
      </w:r>
      <w:r>
        <w:rPr>
          <w:rFonts w:hint="eastAsia"/>
        </w:rPr>
        <w:t>的广播消息之后，会发送</w:t>
      </w:r>
      <w:r>
        <w:rPr>
          <w:rFonts w:hint="eastAsia"/>
        </w:rPr>
        <w:t>CONNECT_REQPDU</w:t>
      </w:r>
      <w:r>
        <w:rPr>
          <w:rFonts w:hint="eastAsia"/>
        </w:rPr>
        <w:t>，其中，携带</w:t>
      </w:r>
      <w:r>
        <w:rPr>
          <w:rFonts w:hint="eastAsia"/>
        </w:rPr>
        <w:t>channel map</w:t>
      </w:r>
      <w:r>
        <w:rPr>
          <w:rFonts w:hint="eastAsia"/>
        </w:rPr>
        <w:t>用于通知</w:t>
      </w:r>
      <w:r>
        <w:rPr>
          <w:rFonts w:hint="eastAsia"/>
        </w:rPr>
        <w:t>slave node</w:t>
      </w:r>
      <w:r>
        <w:rPr>
          <w:rFonts w:hint="eastAsia"/>
        </w:rPr>
        <w:t>哪些信道可以用于数据连接，哪些信道不可以用于数据连接；</w:t>
      </w:r>
      <w:r>
        <w:rPr>
          <w:rFonts w:hint="eastAsia"/>
        </w:rPr>
        <w:t> </w:t>
      </w:r>
    </w:p>
    <w:p w:rsidR="00C27205" w:rsidRDefault="00C27205" w:rsidP="00C27205">
      <w:r>
        <w:rPr>
          <w:rFonts w:hint="eastAsia"/>
        </w:rPr>
        <w:t xml:space="preserve">(2) </w:t>
      </w:r>
      <w:r>
        <w:rPr>
          <w:rFonts w:hint="eastAsia"/>
        </w:rPr>
        <w:t>节点根据如下公式首先计算</w:t>
      </w:r>
      <w:r>
        <w:rPr>
          <w:rFonts w:hint="eastAsia"/>
        </w:rPr>
        <w:t>unmappedChannel</w:t>
      </w:r>
      <w:r>
        <w:rPr>
          <w:rFonts w:hint="eastAsia"/>
        </w:rPr>
        <w:t>：</w:t>
      </w:r>
    </w:p>
    <w:p w:rsidR="00C27205" w:rsidRDefault="00C27205" w:rsidP="00C27205">
      <w:pPr>
        <w:ind w:firstLine="420"/>
        <w:rPr>
          <w:b/>
        </w:rPr>
      </w:pPr>
      <w:r>
        <w:rPr>
          <w:rFonts w:hint="eastAsia"/>
          <w:b/>
        </w:rPr>
        <w:t>unmappedChannel =(lastUnmappedChannel + hopIncrement) mod 37</w:t>
      </w:r>
    </w:p>
    <w:p w:rsidR="00C27205" w:rsidRDefault="00C27205" w:rsidP="00C27205">
      <w:r>
        <w:rPr>
          <w:rFonts w:hint="eastAsia"/>
        </w:rPr>
        <w:t>其中，如果本次发送的</w:t>
      </w:r>
      <w:r>
        <w:rPr>
          <w:rFonts w:hint="eastAsia"/>
        </w:rPr>
        <w:t>event</w:t>
      </w:r>
      <w:r>
        <w:rPr>
          <w:rFonts w:hint="eastAsia"/>
        </w:rPr>
        <w:t>是数据连接的第一个</w:t>
      </w:r>
      <w:r>
        <w:rPr>
          <w:rFonts w:hint="eastAsia"/>
        </w:rPr>
        <w:t>connection event</w:t>
      </w:r>
      <w:r>
        <w:rPr>
          <w:rFonts w:hint="eastAsia"/>
        </w:rPr>
        <w:t>，上式中的</w:t>
      </w:r>
      <w:r>
        <w:rPr>
          <w:rFonts w:hint="eastAsia"/>
        </w:rPr>
        <w:t>lastUnmappedChannel</w:t>
      </w:r>
      <w:r>
        <w:rPr>
          <w:rFonts w:hint="eastAsia"/>
        </w:rPr>
        <w:t>为</w:t>
      </w:r>
      <w:r>
        <w:rPr>
          <w:rFonts w:hint="eastAsia"/>
        </w:rPr>
        <w:t>0</w:t>
      </w:r>
      <w:r>
        <w:rPr>
          <w:rFonts w:hint="eastAsia"/>
        </w:rPr>
        <w:t>；</w:t>
      </w:r>
    </w:p>
    <w:p w:rsidR="00C27205" w:rsidRDefault="00C27205" w:rsidP="00C27205">
      <w:r>
        <w:rPr>
          <w:rFonts w:hint="eastAsia"/>
        </w:rPr>
        <w:t>hopIncrement</w:t>
      </w:r>
      <w:r>
        <w:rPr>
          <w:rFonts w:hint="eastAsia"/>
        </w:rPr>
        <w:t>的值在</w:t>
      </w:r>
      <w:r>
        <w:rPr>
          <w:rFonts w:hint="eastAsia"/>
        </w:rPr>
        <w:t>CONNECT_REQ PDU</w:t>
      </w:r>
      <w:r>
        <w:rPr>
          <w:rFonts w:hint="eastAsia"/>
        </w:rPr>
        <w:t>中指定，它是一个跳信道间隔值，影响两次数据传输信道的间隔。</w:t>
      </w:r>
    </w:p>
    <w:p w:rsidR="00C27205" w:rsidRDefault="00C27205" w:rsidP="00C27205">
      <w:r>
        <w:rPr>
          <w:rFonts w:hint="eastAsia"/>
        </w:rPr>
        <w:t>当一个连接</w:t>
      </w:r>
      <w:r>
        <w:rPr>
          <w:rFonts w:hint="eastAsia"/>
        </w:rPr>
        <w:t>event</w:t>
      </w:r>
      <w:r>
        <w:rPr>
          <w:rFonts w:hint="eastAsia"/>
        </w:rPr>
        <w:t>结束时，</w:t>
      </w:r>
      <w:r>
        <w:rPr>
          <w:rFonts w:hint="eastAsia"/>
        </w:rPr>
        <w:t>unmappedChannel</w:t>
      </w:r>
      <w:r>
        <w:rPr>
          <w:rFonts w:hint="eastAsia"/>
        </w:rPr>
        <w:t>值被赋予</w:t>
      </w:r>
      <w:r>
        <w:rPr>
          <w:rFonts w:hint="eastAsia"/>
        </w:rPr>
        <w:t>lastUnmappedChannel</w:t>
      </w:r>
      <w:r>
        <w:rPr>
          <w:rFonts w:hint="eastAsia"/>
        </w:rPr>
        <w:t>。</w:t>
      </w:r>
    </w:p>
    <w:p w:rsidR="00C27205" w:rsidRDefault="00C27205" w:rsidP="00C27205">
      <w:r>
        <w:rPr>
          <w:rFonts w:hint="eastAsia"/>
        </w:rPr>
        <w:t> </w:t>
      </w:r>
    </w:p>
    <w:p w:rsidR="00C27205" w:rsidRDefault="00C27205" w:rsidP="00C27205">
      <w:r>
        <w:rPr>
          <w:rFonts w:hint="eastAsia"/>
        </w:rPr>
        <w:t xml:space="preserve">(3) </w:t>
      </w:r>
      <w:r>
        <w:rPr>
          <w:rFonts w:hint="eastAsia"/>
        </w:rPr>
        <w:t>得到</w:t>
      </w:r>
      <w:r>
        <w:rPr>
          <w:rFonts w:hint="eastAsia"/>
        </w:rPr>
        <w:t>unmappedChannel</w:t>
      </w:r>
      <w:r>
        <w:rPr>
          <w:rFonts w:hint="eastAsia"/>
        </w:rPr>
        <w:t>值之后，将该值与</w:t>
      </w:r>
      <w:r>
        <w:rPr>
          <w:rFonts w:hint="eastAsia"/>
        </w:rPr>
        <w:t>channelmap</w:t>
      </w:r>
      <w:r>
        <w:rPr>
          <w:rFonts w:hint="eastAsia"/>
        </w:rPr>
        <w:t>中可以使用的信道列表进行对比，如果在可以使用的数据信道列表中，找到了</w:t>
      </w:r>
      <w:r>
        <w:rPr>
          <w:rFonts w:hint="eastAsia"/>
        </w:rPr>
        <w:t>unmappedChannel</w:t>
      </w:r>
      <w:r>
        <w:rPr>
          <w:rFonts w:hint="eastAsia"/>
        </w:rPr>
        <w:t>，则使用该</w:t>
      </w:r>
      <w:r>
        <w:rPr>
          <w:rFonts w:hint="eastAsia"/>
        </w:rPr>
        <w:t>unmappedChannel</w:t>
      </w:r>
      <w:r>
        <w:rPr>
          <w:rFonts w:hint="eastAsia"/>
        </w:rPr>
        <w:t>作为本次连接</w:t>
      </w:r>
      <w:r>
        <w:rPr>
          <w:rFonts w:hint="eastAsia"/>
        </w:rPr>
        <w:t>event</w:t>
      </w:r>
      <w:r>
        <w:rPr>
          <w:rFonts w:hint="eastAsia"/>
        </w:rPr>
        <w:t>的信道。</w:t>
      </w:r>
    </w:p>
    <w:p w:rsidR="00C27205" w:rsidRDefault="00C27205" w:rsidP="00C27205">
      <w:r>
        <w:rPr>
          <w:rFonts w:hint="eastAsia"/>
        </w:rPr>
        <w:t xml:space="preserve">(4) </w:t>
      </w:r>
      <w:r>
        <w:rPr>
          <w:rFonts w:hint="eastAsia"/>
        </w:rPr>
        <w:t>如果</w:t>
      </w:r>
      <w:r>
        <w:rPr>
          <w:rFonts w:hint="eastAsia"/>
        </w:rPr>
        <w:t>unmappedChannel</w:t>
      </w:r>
      <w:r>
        <w:rPr>
          <w:rFonts w:hint="eastAsia"/>
        </w:rPr>
        <w:t>存在于不可用信道列表中，那么，需要将</w:t>
      </w:r>
      <w:r>
        <w:rPr>
          <w:rFonts w:hint="eastAsia"/>
        </w:rPr>
        <w:t>unmappedChannel</w:t>
      </w:r>
      <w:r>
        <w:rPr>
          <w:rFonts w:hint="eastAsia"/>
        </w:rPr>
        <w:t>重新映射到可用信道列表。使用如下公式：</w:t>
      </w:r>
    </w:p>
    <w:p w:rsidR="00C27205" w:rsidRDefault="00C27205" w:rsidP="00C27205">
      <w:pPr>
        <w:ind w:firstLine="420"/>
      </w:pPr>
      <w:r>
        <w:rPr>
          <w:rFonts w:hint="eastAsia"/>
        </w:rPr>
        <w:t>r</w:t>
      </w:r>
      <w:r>
        <w:rPr>
          <w:rFonts w:hint="eastAsia"/>
          <w:b/>
        </w:rPr>
        <w:t>emappingIndex =unmappedChannel mod numUsedChannels</w:t>
      </w:r>
    </w:p>
    <w:p w:rsidR="00C27205" w:rsidRDefault="00C27205" w:rsidP="00C27205">
      <w:r>
        <w:rPr>
          <w:rFonts w:hint="eastAsia"/>
        </w:rPr>
        <w:t>其中，</w:t>
      </w:r>
      <w:r>
        <w:rPr>
          <w:rFonts w:hint="eastAsia"/>
        </w:rPr>
        <w:t>numUsedChannels</w:t>
      </w:r>
      <w:r>
        <w:rPr>
          <w:rFonts w:hint="eastAsia"/>
        </w:rPr>
        <w:t>表示</w:t>
      </w:r>
      <w:r>
        <w:rPr>
          <w:rFonts w:hint="eastAsia"/>
        </w:rPr>
        <w:t>channel map</w:t>
      </w:r>
      <w:r>
        <w:rPr>
          <w:rFonts w:hint="eastAsia"/>
        </w:rPr>
        <w:t>中可用信道的数量。</w:t>
      </w:r>
    </w:p>
    <w:p w:rsidR="00C27205" w:rsidRDefault="00C27205" w:rsidP="00C27205">
      <w:r>
        <w:rPr>
          <w:rFonts w:hint="eastAsia"/>
        </w:rPr>
        <w:t> </w:t>
      </w:r>
    </w:p>
    <w:p w:rsidR="00C27205" w:rsidRDefault="00C27205" w:rsidP="00C27205">
      <w:r>
        <w:rPr>
          <w:rFonts w:hint="eastAsia"/>
        </w:rPr>
        <w:t>算法的流程图如下图所示：</w:t>
      </w:r>
    </w:p>
    <w:p w:rsidR="00C27205" w:rsidRDefault="00C27205" w:rsidP="00C27205">
      <w:r>
        <w:rPr>
          <w:noProof/>
        </w:rPr>
        <w:drawing>
          <wp:inline distT="0" distB="0" distL="0" distR="0">
            <wp:extent cx="5274310" cy="2825115"/>
            <wp:effectExtent l="19050" t="0" r="2540" b="0"/>
            <wp:docPr id="1"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104"/>
                    <pic:cNvPicPr>
                      <a:picLocks noChangeAspect="1" noChangeArrowheads="1"/>
                    </pic:cNvPicPr>
                  </pic:nvPicPr>
                  <pic:blipFill>
                    <a:blip r:embed="rId50"/>
                    <a:srcRect/>
                    <a:stretch>
                      <a:fillRect/>
                    </a:stretch>
                  </pic:blipFill>
                  <pic:spPr>
                    <a:xfrm>
                      <a:off x="0" y="0"/>
                      <a:ext cx="5274310" cy="2825357"/>
                    </a:xfrm>
                    <a:prstGeom prst="rect">
                      <a:avLst/>
                    </a:prstGeom>
                    <a:noFill/>
                    <a:ln w="9525">
                      <a:noFill/>
                      <a:miter lim="800000"/>
                      <a:headEnd/>
                      <a:tailEnd/>
                    </a:ln>
                  </pic:spPr>
                </pic:pic>
              </a:graphicData>
            </a:graphic>
          </wp:inline>
        </w:drawing>
      </w:r>
    </w:p>
    <w:p w:rsidR="00C27205" w:rsidRDefault="00C27205" w:rsidP="00C27205">
      <w:r>
        <w:rPr>
          <w:rFonts w:hint="eastAsia"/>
        </w:rPr>
        <w:t> </w:t>
      </w:r>
    </w:p>
    <w:p w:rsidR="00C27205" w:rsidRDefault="00C27205" w:rsidP="00C27205">
      <w:r>
        <w:rPr>
          <w:rFonts w:hint="eastAsia"/>
        </w:rPr>
        <w:t>下面以一个例子解释信道选择算法：</w:t>
      </w:r>
    </w:p>
    <w:p w:rsidR="00C27205" w:rsidRDefault="00C27205" w:rsidP="00C27205">
      <w:r>
        <w:rPr>
          <w:rFonts w:hint="eastAsia"/>
        </w:rPr>
        <w:t xml:space="preserve">(1) </w:t>
      </w:r>
      <w:r>
        <w:rPr>
          <w:rFonts w:hint="eastAsia"/>
        </w:rPr>
        <w:t>假设</w:t>
      </w:r>
      <w:r>
        <w:rPr>
          <w:rFonts w:hint="eastAsia"/>
        </w:rPr>
        <w:t>hopIncrement = 2</w:t>
      </w:r>
      <w:r>
        <w:rPr>
          <w:rFonts w:hint="eastAsia"/>
        </w:rPr>
        <w:t>，</w:t>
      </w:r>
      <w:r>
        <w:rPr>
          <w:rFonts w:hint="eastAsia"/>
        </w:rPr>
        <w:t>channel map</w:t>
      </w:r>
      <w:r>
        <w:rPr>
          <w:rFonts w:hint="eastAsia"/>
        </w:rPr>
        <w:t>中可用信道列表包含：</w:t>
      </w:r>
      <w:r>
        <w:rPr>
          <w:rFonts w:hint="eastAsia"/>
        </w:rPr>
        <w:t>24,25,26,27;</w:t>
      </w:r>
    </w:p>
    <w:p w:rsidR="00C27205" w:rsidRDefault="00C27205" w:rsidP="00C27205">
      <w:pPr>
        <w:ind w:firstLine="420"/>
      </w:pPr>
      <w:r>
        <w:rPr>
          <w:rFonts w:hint="eastAsia"/>
        </w:rPr>
        <w:t xml:space="preserve">(2) </w:t>
      </w:r>
      <w:r>
        <w:rPr>
          <w:rFonts w:hint="eastAsia"/>
        </w:rPr>
        <w:t>某次连接的第一个连接</w:t>
      </w:r>
      <w:r>
        <w:rPr>
          <w:rFonts w:hint="eastAsia"/>
        </w:rPr>
        <w:t>event</w:t>
      </w:r>
      <w:r>
        <w:rPr>
          <w:rFonts w:hint="eastAsia"/>
        </w:rPr>
        <w:t>所选择的信道应该计算为：</w:t>
      </w:r>
    </w:p>
    <w:p w:rsidR="00C27205" w:rsidRDefault="00C27205" w:rsidP="00C27205">
      <w:pPr>
        <w:ind w:firstLine="420"/>
      </w:pPr>
      <w:r>
        <w:rPr>
          <w:rFonts w:hint="eastAsia"/>
        </w:rPr>
        <w:t>unmappedChannel = (0 + 2)mod 37 = 2</w:t>
      </w:r>
      <w:r>
        <w:rPr>
          <w:rFonts w:hint="eastAsia"/>
        </w:rPr>
        <w:t>；</w:t>
      </w:r>
    </w:p>
    <w:p w:rsidR="00C27205" w:rsidRDefault="00C27205" w:rsidP="00C27205">
      <w:pPr>
        <w:ind w:firstLine="420"/>
      </w:pPr>
      <w:r>
        <w:rPr>
          <w:rFonts w:hint="eastAsia"/>
        </w:rPr>
        <w:t>在可用信道列表中</w:t>
      </w:r>
      <w:r>
        <w:rPr>
          <w:rFonts w:hint="eastAsia"/>
        </w:rPr>
        <w:t>(24,25,26,27)</w:t>
      </w:r>
      <w:r>
        <w:rPr>
          <w:rFonts w:hint="eastAsia"/>
        </w:rPr>
        <w:t>没有</w:t>
      </w:r>
      <w:r>
        <w:rPr>
          <w:rFonts w:hint="eastAsia"/>
        </w:rPr>
        <w:t>2</w:t>
      </w:r>
      <w:r>
        <w:rPr>
          <w:rFonts w:hint="eastAsia"/>
        </w:rPr>
        <w:t>，那么需要重映射</w:t>
      </w:r>
      <w:r>
        <w:rPr>
          <w:rFonts w:hint="eastAsia"/>
        </w:rPr>
        <w:t>;</w:t>
      </w:r>
    </w:p>
    <w:p w:rsidR="00C27205" w:rsidRDefault="00C27205" w:rsidP="00C27205">
      <w:pPr>
        <w:ind w:firstLine="420"/>
      </w:pPr>
      <w:r>
        <w:rPr>
          <w:rFonts w:hint="eastAsia"/>
        </w:rPr>
        <w:t>remappingIndex = 2 mod 3 = 2</w:t>
      </w:r>
      <w:r>
        <w:rPr>
          <w:rFonts w:hint="eastAsia"/>
        </w:rPr>
        <w:t>；</w:t>
      </w:r>
    </w:p>
    <w:p w:rsidR="00C27205" w:rsidRDefault="00C27205" w:rsidP="00C27205">
      <w:pPr>
        <w:ind w:firstLine="420"/>
      </w:pPr>
      <w:r>
        <w:rPr>
          <w:rFonts w:hint="eastAsia"/>
        </w:rPr>
        <w:t>那么，第一次选定的信道应该为</w:t>
      </w:r>
      <w:r>
        <w:rPr>
          <w:rFonts w:hint="eastAsia"/>
        </w:rPr>
        <w:t>25.</w:t>
      </w:r>
    </w:p>
    <w:p w:rsidR="00CB0443" w:rsidRPr="00C27205" w:rsidRDefault="00CB0443">
      <w:pPr>
        <w:widowControl/>
        <w:jc w:val="left"/>
      </w:pPr>
    </w:p>
    <w:p w:rsidR="00CB0443" w:rsidRDefault="009379F9">
      <w:pPr>
        <w:pStyle w:val="30"/>
      </w:pPr>
      <w:bookmarkStart w:id="58" w:name="_Toc503192284"/>
      <w:r>
        <w:rPr>
          <w:rFonts w:hint="eastAsia"/>
        </w:rPr>
        <w:lastRenderedPageBreak/>
        <w:t>连接保持</w:t>
      </w:r>
      <w:bookmarkEnd w:id="58"/>
    </w:p>
    <w:p w:rsidR="00CB0443" w:rsidRDefault="009379F9">
      <w:pPr>
        <w:ind w:firstLine="420"/>
      </w:pPr>
      <w:r>
        <w:t>在一个连接当中，主设备会在每个连接事件里向从设备发送数据包。一个连接事件是指主设备和从设备之间相互发送数据包的过程。连接事件的进行始终位于一个频率，每个数据包会在上个数据包发完之后等待</w:t>
      </w:r>
      <w:r>
        <w:t> 150μs </w:t>
      </w:r>
      <w:r>
        <w:t>再发送。</w:t>
      </w:r>
    </w:p>
    <w:p w:rsidR="00CB0443" w:rsidRDefault="009379F9">
      <w:pPr>
        <w:ind w:firstLine="420"/>
      </w:pPr>
      <w:r>
        <w:t>连接间隔决定了主设备与从设备的交互间隔；它是指两个连续的连接事件开始处的时间距离，可以是</w:t>
      </w:r>
      <w:r>
        <w:t>7.5ms ~ 4s</w:t>
      </w:r>
      <w:r>
        <w:t>内的任意值，但必须为</w:t>
      </w:r>
      <w:r>
        <w:t> 1.25ms </w:t>
      </w:r>
      <w:r>
        <w:t>的整数倍。要确定从设备与主设备的实际交互间隔，需要用到从设备延迟这一参数，代表从设备在必须侦听之前可以忽略多少个连接事件。</w:t>
      </w:r>
    </w:p>
    <w:p w:rsidR="00CB0443" w:rsidRDefault="00CB0443"/>
    <w:p w:rsidR="00CB0443" w:rsidRDefault="009379F9">
      <w:r>
        <w:t>如下图所示，连接事件被一个个的连接间隔分开。从主设备发送数据包开始，每个连接事件可以持续进行，直至主设备或从设备停止响应。在连接事件之外，主从设备之间不发送任何数据包。</w:t>
      </w:r>
    </w:p>
    <w:p w:rsidR="00CB0443" w:rsidRDefault="00CB0443"/>
    <w:p w:rsidR="00CB0443" w:rsidRDefault="009379F9">
      <w:pPr>
        <w:jc w:val="center"/>
      </w:pPr>
      <w:r>
        <w:rPr>
          <w:rFonts w:hint="eastAsia"/>
          <w:noProof/>
        </w:rPr>
        <w:drawing>
          <wp:inline distT="0" distB="0" distL="0" distR="0">
            <wp:extent cx="5589905" cy="1977390"/>
            <wp:effectExtent l="19050" t="0" r="0" b="0"/>
            <wp:docPr id="286" name="图片 147" descr="http://img.blog.csdn.net/20160503142207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147" descr="http://img.blog.csdn.net/20160503142207518"/>
                    <pic:cNvPicPr>
                      <a:picLocks noChangeAspect="1" noChangeArrowheads="1"/>
                    </pic:cNvPicPr>
                  </pic:nvPicPr>
                  <pic:blipFill>
                    <a:blip r:embed="rId51"/>
                    <a:srcRect/>
                    <a:stretch>
                      <a:fillRect/>
                    </a:stretch>
                  </pic:blipFill>
                  <pic:spPr>
                    <a:xfrm>
                      <a:off x="0" y="0"/>
                      <a:ext cx="5598287" cy="1980663"/>
                    </a:xfrm>
                    <a:prstGeom prst="rect">
                      <a:avLst/>
                    </a:prstGeom>
                    <a:noFill/>
                    <a:ln w="9525">
                      <a:noFill/>
                      <a:miter lim="800000"/>
                      <a:headEnd/>
                      <a:tailEnd/>
                    </a:ln>
                  </pic:spPr>
                </pic:pic>
              </a:graphicData>
            </a:graphic>
          </wp:inline>
        </w:drawing>
      </w:r>
    </w:p>
    <w:p w:rsidR="00CB0443" w:rsidRDefault="00CB0443"/>
    <w:p w:rsidR="00CB0443" w:rsidRDefault="009379F9">
      <w:pPr>
        <w:ind w:firstLine="420"/>
      </w:pPr>
      <w:r>
        <w:t>举个例子，如果连接间隔为</w:t>
      </w:r>
      <w:r>
        <w:t> 100ms</w:t>
      </w:r>
      <w:r>
        <w:t>，从设备延迟是</w:t>
      </w:r>
      <w:r>
        <w:t> 9</w:t>
      </w:r>
      <w:r>
        <w:t>，那么从设</w:t>
      </w:r>
      <w:r>
        <w:t>备可以忽略</w:t>
      </w:r>
      <w:r>
        <w:t> 9 </w:t>
      </w:r>
      <w:r>
        <w:t>个链接事件，但不得不侦听第</w:t>
      </w:r>
      <w:r>
        <w:t> 10 </w:t>
      </w:r>
      <w:r>
        <w:t>个连接事件。换言之，从设备必须每秒侦听一次，而此时监控超时的最小值应为</w:t>
      </w:r>
      <w:r>
        <w:t> 1010ms</w:t>
      </w:r>
      <w:r>
        <w:t>。反过来，另一个极端的例子是，如果</w:t>
      </w:r>
      <w:r>
        <w:rPr>
          <w:color w:val="FF0000"/>
        </w:rPr>
        <w:t>监控超时使用了</w:t>
      </w:r>
      <w:r>
        <w:rPr>
          <w:color w:val="FF0000"/>
        </w:rPr>
        <w:t> 32s </w:t>
      </w:r>
      <w:r>
        <w:rPr>
          <w:color w:val="FF0000"/>
        </w:rPr>
        <w:t>的最大值</w:t>
      </w:r>
      <w:r>
        <w:t>，对于间隔为</w:t>
      </w:r>
      <w:r>
        <w:t> 100ms </w:t>
      </w:r>
      <w:r>
        <w:t>的链路，从设备延时必须小于等于</w:t>
      </w:r>
      <w:r>
        <w:t> 319</w:t>
      </w:r>
      <w:r>
        <w:t>。</w:t>
      </w:r>
    </w:p>
    <w:p w:rsidR="00CB0443" w:rsidRDefault="009379F9">
      <w:pPr>
        <w:ind w:firstLine="420"/>
      </w:pPr>
      <w:r>
        <w:t>虽然如此，如果将从设备延迟设为可行的最大值，在监控超时发生前从设备只能获得唯一一次侦听主设备的机会，这可不是一个好主意。因此，建议至少给从设备留出</w:t>
      </w:r>
      <w:r>
        <w:t> 6 </w:t>
      </w:r>
      <w:r>
        <w:t>次侦听的机会。在前面的例子中，如果连接间隔为</w:t>
      </w:r>
      <w:r>
        <w:t> 100ms </w:t>
      </w:r>
      <w:r>
        <w:t>，从设备延迟为</w:t>
      </w:r>
      <w:r>
        <w:t> 9</w:t>
      </w:r>
      <w:r>
        <w:t>，那么监控超时应</w:t>
      </w:r>
      <w:r>
        <w:t>该至少为</w:t>
      </w:r>
      <w:r>
        <w:t> 6s</w:t>
      </w:r>
      <w:r>
        <w:t>，这样一来，链路在最终断开前从设备至少会有</w:t>
      </w:r>
      <w:r>
        <w:t> 6 </w:t>
      </w:r>
      <w:r>
        <w:t>次侦听的机会。</w:t>
      </w:r>
    </w:p>
    <w:p w:rsidR="00CB0443" w:rsidRDefault="009379F9">
      <w:pPr>
        <w:widowControl/>
        <w:jc w:val="left"/>
      </w:pPr>
      <w:r>
        <w:br w:type="page"/>
      </w:r>
    </w:p>
    <w:p w:rsidR="00CB0443" w:rsidRDefault="00CB0443">
      <w:pPr>
        <w:widowControl/>
        <w:jc w:val="left"/>
      </w:pPr>
    </w:p>
    <w:p w:rsidR="00CB0443" w:rsidRDefault="009379F9">
      <w:pPr>
        <w:widowControl/>
        <w:jc w:val="left"/>
      </w:pPr>
      <w:r>
        <w:rPr>
          <w:rFonts w:hint="eastAsia"/>
        </w:rPr>
        <w:t>主设备和从设备建立连接之后，所有的数据通信都是在连接事件（</w:t>
      </w:r>
      <w:r>
        <w:rPr>
          <w:rFonts w:hint="eastAsia"/>
        </w:rPr>
        <w:t>Connection Events</w:t>
      </w:r>
      <w:r>
        <w:rPr>
          <w:rFonts w:hint="eastAsia"/>
        </w:rPr>
        <w:t>）中进行的。</w:t>
      </w:r>
    </w:p>
    <w:p w:rsidR="00CB0443" w:rsidRDefault="009379F9">
      <w:pPr>
        <w:widowControl/>
        <w:jc w:val="center"/>
      </w:pPr>
      <w:r>
        <w:rPr>
          <w:noProof/>
        </w:rPr>
        <w:drawing>
          <wp:inline distT="0" distB="0" distL="0" distR="0">
            <wp:extent cx="5274310" cy="2960370"/>
            <wp:effectExtent l="19050" t="0" r="2540" b="0"/>
            <wp:docPr id="287" name="图片 158" descr="http://img.blog.csdn.net/20160503142423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158" descr="http://img.blog.csdn.net/20160503142423050"/>
                    <pic:cNvPicPr>
                      <a:picLocks noChangeAspect="1" noChangeArrowheads="1"/>
                    </pic:cNvPicPr>
                  </pic:nvPicPr>
                  <pic:blipFill>
                    <a:blip r:embed="rId52"/>
                    <a:srcRect/>
                    <a:stretch>
                      <a:fillRect/>
                    </a:stretch>
                  </pic:blipFill>
                  <pic:spPr>
                    <a:xfrm>
                      <a:off x="0" y="0"/>
                      <a:ext cx="5274310" cy="2960419"/>
                    </a:xfrm>
                    <a:prstGeom prst="rect">
                      <a:avLst/>
                    </a:prstGeom>
                    <a:noFill/>
                    <a:ln w="9525">
                      <a:noFill/>
                      <a:miter lim="800000"/>
                      <a:headEnd/>
                      <a:tailEnd/>
                    </a:ln>
                  </pic:spPr>
                </pic:pic>
              </a:graphicData>
            </a:graphic>
          </wp:inline>
        </w:drawing>
      </w:r>
    </w:p>
    <w:p w:rsidR="00CB0443" w:rsidRDefault="009379F9">
      <w:pPr>
        <w:widowControl/>
        <w:jc w:val="left"/>
      </w:pPr>
      <w:r>
        <w:t>尖刺的波就是连接事件（</w:t>
      </w:r>
      <w:r>
        <w:t>Connection events</w:t>
      </w:r>
      <w:r>
        <w:t>），剩下的</w:t>
      </w:r>
      <w:r>
        <w:t>Sleeping</w:t>
      </w:r>
      <w:r>
        <w:t>是睡眠时间，设备在建立连接之后的大多数时间都是处于</w:t>
      </w:r>
      <w:r>
        <w:t>Sleeping</w:t>
      </w:r>
      <w:r>
        <w:rPr>
          <w:rFonts w:hint="eastAsia"/>
        </w:rPr>
        <w:t>。</w:t>
      </w:r>
    </w:p>
    <w:p w:rsidR="00CB0443" w:rsidRDefault="009379F9">
      <w:pPr>
        <w:widowControl/>
        <w:jc w:val="left"/>
      </w:pPr>
      <w:r>
        <w:t>每个连接事件（</w:t>
      </w:r>
      <w:r>
        <w:t>Connection events</w:t>
      </w:r>
      <w:r>
        <w:t>）中，都需要由</w:t>
      </w:r>
      <w:r>
        <w:t>Master</w:t>
      </w:r>
      <w:r>
        <w:t>发起包，再由</w:t>
      </w:r>
      <w:r>
        <w:t>Slave</w:t>
      </w:r>
      <w:r>
        <w:t>回复。</w:t>
      </w:r>
    </w:p>
    <w:p w:rsidR="00CB0443" w:rsidRDefault="00CB0443">
      <w:pPr>
        <w:widowControl/>
        <w:jc w:val="left"/>
      </w:pPr>
    </w:p>
    <w:p w:rsidR="00C27205" w:rsidRDefault="00C27205">
      <w:pPr>
        <w:widowControl/>
        <w:jc w:val="left"/>
        <w:rPr>
          <w:rFonts w:ascii="Arial" w:eastAsia="黑体" w:hAnsi="Arial" w:cs="Arial"/>
          <w:b/>
          <w:bCs/>
          <w:sz w:val="32"/>
          <w:szCs w:val="32"/>
          <w:lang w:val="sv-SE"/>
        </w:rPr>
      </w:pPr>
      <w:bookmarkStart w:id="59" w:name="_Toc503192285"/>
      <w:r>
        <w:br w:type="page"/>
      </w:r>
    </w:p>
    <w:p w:rsidR="00CB0443" w:rsidRDefault="009379F9">
      <w:pPr>
        <w:pStyle w:val="30"/>
      </w:pPr>
      <w:r>
        <w:lastRenderedPageBreak/>
        <w:t>连接参数更新规程</w:t>
      </w:r>
      <w:bookmarkEnd w:id="59"/>
    </w:p>
    <w:p w:rsidR="00CB0443" w:rsidRDefault="00CB0443"/>
    <w:p w:rsidR="00CB0443" w:rsidRDefault="009379F9">
      <w:r>
        <w:t>连接建立时，主设备通过链接请求数据包发送连接参数。当连接活跃了一段时间，连接参数也许不再适用于当前使用的服务。出于提高效率的目的，连接参数需要进行更新。较之首先断开连接、接着更换新参数重新连接，还有一种在链路中更新参数更为简单的途径，如下图所示：</w:t>
      </w:r>
    </w:p>
    <w:p w:rsidR="00CB0443" w:rsidRDefault="009379F9">
      <w:pPr>
        <w:jc w:val="center"/>
      </w:pPr>
      <w:r>
        <w:rPr>
          <w:rFonts w:hint="eastAsia"/>
          <w:noProof/>
        </w:rPr>
        <w:drawing>
          <wp:inline distT="0" distB="0" distL="0" distR="0">
            <wp:extent cx="5080000" cy="3007995"/>
            <wp:effectExtent l="19050" t="0" r="6350" b="0"/>
            <wp:docPr id="288" name="图片 171" descr="http://img.blog.csdn.net/20160503143237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171" descr="http://img.blog.csdn.net/20160503143237319"/>
                    <pic:cNvPicPr>
                      <a:picLocks noChangeAspect="1" noChangeArrowheads="1"/>
                    </pic:cNvPicPr>
                  </pic:nvPicPr>
                  <pic:blipFill>
                    <a:blip r:embed="rId53"/>
                    <a:srcRect/>
                    <a:stretch>
                      <a:fillRect/>
                    </a:stretch>
                  </pic:blipFill>
                  <pic:spPr>
                    <a:xfrm>
                      <a:off x="0" y="0"/>
                      <a:ext cx="5090150" cy="3014493"/>
                    </a:xfrm>
                    <a:prstGeom prst="rect">
                      <a:avLst/>
                    </a:prstGeom>
                    <a:noFill/>
                    <a:ln w="9525">
                      <a:noFill/>
                      <a:miter lim="800000"/>
                      <a:headEnd/>
                      <a:tailEnd/>
                    </a:ln>
                  </pic:spPr>
                </pic:pic>
              </a:graphicData>
            </a:graphic>
          </wp:inline>
        </w:drawing>
      </w:r>
    </w:p>
    <w:p w:rsidR="00CB0443" w:rsidRDefault="00CB0443"/>
    <w:p w:rsidR="00CB0443" w:rsidRDefault="009379F9">
      <w:r>
        <w:t>为此，主设备向从设备发送连接更新请求，即</w:t>
      </w:r>
      <w:r>
        <w:t>LL_CONNECTION_UPDATE_REQ</w:t>
      </w:r>
      <w:r>
        <w:t>，当中携带了新的参数。这些参数不必进行协商，从设备或者接受和使用它们，或者断开链路。连接更新请求中包含了早先创建连接时用过的一部分参数，还有一个称为瞬时（</w:t>
      </w:r>
      <w:r>
        <w:t>instant</w:t>
      </w:r>
      <w:r>
        <w:t>）</w:t>
      </w:r>
      <w:r>
        <w:t>的新参数：</w:t>
      </w:r>
    </w:p>
    <w:p w:rsidR="00CB0443" w:rsidRDefault="00CB0443"/>
    <w:p w:rsidR="00CB0443" w:rsidRDefault="009379F9">
      <w:r>
        <w:t>1.</w:t>
      </w:r>
      <w:r>
        <w:t>传输窗口大小</w:t>
      </w:r>
    </w:p>
    <w:p w:rsidR="00CB0443" w:rsidRDefault="009379F9">
      <w:r>
        <w:t>2.</w:t>
      </w:r>
      <w:r>
        <w:t>传输窗口偏移量</w:t>
      </w:r>
    </w:p>
    <w:p w:rsidR="00CB0443" w:rsidRDefault="009379F9">
      <w:r>
        <w:t>3.</w:t>
      </w:r>
      <w:r>
        <w:t>连接间隔</w:t>
      </w:r>
    </w:p>
    <w:p w:rsidR="00CB0443" w:rsidRDefault="009379F9">
      <w:r>
        <w:t>4.</w:t>
      </w:r>
      <w:r>
        <w:t>从设备延迟</w:t>
      </w:r>
    </w:p>
    <w:p w:rsidR="00CB0443" w:rsidRDefault="009379F9">
      <w:r>
        <w:t>5.</w:t>
      </w:r>
      <w:r>
        <w:t>监控超时</w:t>
      </w:r>
    </w:p>
    <w:p w:rsidR="00CB0443" w:rsidRDefault="009379F9">
      <w:r>
        <w:t>6.</w:t>
      </w:r>
      <w:r>
        <w:t>瞬时</w:t>
      </w:r>
    </w:p>
    <w:p w:rsidR="00CB0443" w:rsidRDefault="00CB0443"/>
    <w:p w:rsidR="00CB0443" w:rsidRDefault="009379F9">
      <w:r>
        <w:t>瞬时参数决定了连接更新的开始时刻。发送消息时，主设备为连接更新选定一个未来的时间点，并且放在消息中。接到消息后，从设备会记住这个未来的时刻，届时再切换至新的连接参数。这有助于解决无线系统里的一个最大问题</w:t>
      </w:r>
      <w:r>
        <w:t>----</w:t>
      </w:r>
      <w:r>
        <w:t>报文重传。只要数据包的重传次数足够，并最终在瞬时之前传输成功，上述过程执行起来就不会有问题。但是，如果该数据包届时没能完成传输，链路就有可能丢失。</w:t>
      </w:r>
    </w:p>
    <w:p w:rsidR="00CB0443" w:rsidRDefault="00CB0443"/>
    <w:p w:rsidR="00CB0443" w:rsidRDefault="009379F9">
      <w:r>
        <w:t>由于低功耗蓝牙没有时钟，要决定瞬时时刻只有依</w:t>
      </w:r>
      <w:r>
        <w:t>靠计算连接事件的个数。因此，每一个连接事件都会被计数，链路上的第一个连接事件，也就是在连接请求之后的位于首个传输窗口里的连接事件记为</w:t>
      </w:r>
      <w:r>
        <w:t> 0</w:t>
      </w:r>
      <w:r>
        <w:t>。因此，瞬时实际上是一个连接事件的计数器，相应的连接事件到来时就使用新的参数。为了让从设备收到数据包，主设备必须为其提供足够的机会。不过从设备延迟是多少，都应该至少保证</w:t>
      </w:r>
      <w:r>
        <w:t xml:space="preserve"> 6 </w:t>
      </w:r>
      <w:r>
        <w:t>次数据发送机会。也就是说，如果从设备延迟为</w:t>
      </w:r>
      <w:r>
        <w:t> 500ms</w:t>
      </w:r>
      <w:r>
        <w:t>，那么瞬时通常被设定在</w:t>
      </w:r>
      <w:r>
        <w:t> 3s </w:t>
      </w:r>
      <w:r>
        <w:t>之后的某个未来时刻。</w:t>
      </w:r>
    </w:p>
    <w:p w:rsidR="00CB0443" w:rsidRDefault="00CB0443"/>
    <w:p w:rsidR="00CB0443" w:rsidRDefault="009379F9">
      <w:r>
        <w:lastRenderedPageBreak/>
        <w:t>瞬时到来时，从设备开始侦听发送窗口，就好像连接建立的过程那样。主设备能够调整从设备的计时，总体</w:t>
      </w:r>
      <w:r>
        <w:t>而言不超过</w:t>
      </w:r>
      <w:r>
        <w:t> 1.25ms</w:t>
      </w:r>
      <w:r>
        <w:t>。不过，由于主设备可能还是一个经典蓝牙设备，上述调整使其得以协调低功耗蓝牙从设备，从而更好地完成调度。一旦该过程结束，新的连接间隔、监控超时、从设备延迟值将投入使用。</w:t>
      </w:r>
    </w:p>
    <w:p w:rsidR="00CB0443" w:rsidRDefault="00CB0443"/>
    <w:p w:rsidR="00CB0443" w:rsidRDefault="00CB0443"/>
    <w:p w:rsidR="00CB0443" w:rsidRDefault="009379F9">
      <w:pPr>
        <w:widowControl/>
        <w:jc w:val="left"/>
        <w:rPr>
          <w:rFonts w:ascii="Arial" w:eastAsia="黑体" w:hAnsi="Arial" w:cs="Arial"/>
          <w:b/>
          <w:bCs/>
          <w:sz w:val="32"/>
          <w:szCs w:val="32"/>
          <w:lang w:val="sv-SE"/>
        </w:rPr>
      </w:pPr>
      <w:bookmarkStart w:id="60" w:name="t3"/>
      <w:bookmarkStart w:id="61" w:name="_Toc503192286"/>
      <w:bookmarkEnd w:id="60"/>
      <w:r>
        <w:br w:type="page"/>
      </w:r>
    </w:p>
    <w:p w:rsidR="00CB0443" w:rsidRDefault="009379F9">
      <w:pPr>
        <w:pStyle w:val="30"/>
      </w:pPr>
      <w:r>
        <w:lastRenderedPageBreak/>
        <w:t>连接参数的修改</w:t>
      </w:r>
      <w:bookmarkEnd w:id="61"/>
    </w:p>
    <w:p w:rsidR="00CB0443" w:rsidRDefault="00CB0443"/>
    <w:p w:rsidR="00CB0443" w:rsidRDefault="009379F9">
      <w:r>
        <w:rPr>
          <w:rFonts w:hint="eastAsia"/>
        </w:rPr>
        <w:t>“</w:t>
      </w:r>
      <w:r>
        <w:t>连接参数更新请求</w:t>
      </w:r>
      <w:r>
        <w:rPr>
          <w:rFonts w:hint="eastAsia"/>
        </w:rPr>
        <w:t>”</w:t>
      </w:r>
      <w:r>
        <w:t>命令可以让从设备更新链路层的连接参数，如下图所示。这些参数包括连接间隔（从设备希望主设备允许从设备发送数据包的频率）、从设备延迟（从设备能够忽略主设备的连接事件的最大值）以及监控超时。</w:t>
      </w:r>
    </w:p>
    <w:p w:rsidR="00CB0443" w:rsidRDefault="009379F9">
      <w:r>
        <w:br/>
      </w:r>
    </w:p>
    <w:p w:rsidR="00CB0443" w:rsidRDefault="009379F9">
      <w:pPr>
        <w:jc w:val="center"/>
      </w:pPr>
      <w:r>
        <w:rPr>
          <w:rFonts w:hint="eastAsia"/>
          <w:noProof/>
        </w:rPr>
        <w:drawing>
          <wp:inline distT="0" distB="0" distL="0" distR="0">
            <wp:extent cx="4959350" cy="3581400"/>
            <wp:effectExtent l="19050" t="0" r="0" b="0"/>
            <wp:docPr id="289" name="图片 172" descr="http://img.blog.csdn.net/20160503143455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172" descr="http://img.blog.csdn.net/20160503143455226"/>
                    <pic:cNvPicPr>
                      <a:picLocks noChangeAspect="1" noChangeArrowheads="1"/>
                    </pic:cNvPicPr>
                  </pic:nvPicPr>
                  <pic:blipFill>
                    <a:blip r:embed="rId54"/>
                    <a:srcRect/>
                    <a:stretch>
                      <a:fillRect/>
                    </a:stretch>
                  </pic:blipFill>
                  <pic:spPr>
                    <a:xfrm>
                      <a:off x="0" y="0"/>
                      <a:ext cx="4958295" cy="3580991"/>
                    </a:xfrm>
                    <a:prstGeom prst="rect">
                      <a:avLst/>
                    </a:prstGeom>
                    <a:noFill/>
                    <a:ln w="9525">
                      <a:noFill/>
                      <a:miter lim="800000"/>
                      <a:headEnd/>
                      <a:tailEnd/>
                    </a:ln>
                  </pic:spPr>
                </pic:pic>
              </a:graphicData>
            </a:graphic>
          </wp:inline>
        </w:drawing>
      </w:r>
    </w:p>
    <w:p w:rsidR="00CB0443" w:rsidRDefault="00CB0443"/>
    <w:p w:rsidR="00CB0443" w:rsidRDefault="009379F9">
      <w:r>
        <w:t>在连接中，如果从设备希望修改当前的连接参数则可以使用该命令。比方说，如果连接事件的间隔有可能太快了，导致过多的电量浪费。这在从设备时延很大时没有问题，但如果不是这样，从设备将会频繁的侦听链路。这在一些情况下是必要的，例如设备间首次绑定、互发多个数据包、探索服务和设备特性等。但在很多其他情况下，尽可能地减少从设备必须侦听连接事件的数量对提高电池寿命至关重要。</w:t>
      </w:r>
    </w:p>
    <w:p w:rsidR="00CB0443" w:rsidRDefault="00CB0443"/>
    <w:p w:rsidR="00CB0443" w:rsidRDefault="009379F9">
      <w:r>
        <w:t>连接参数更新请求命令仅用于从设备向主设备发送，这是由于主设备随时都能启动链路层连接参数更新控制（</w:t>
      </w:r>
      <w:r>
        <w:t>Connection Parameter Update</w:t>
      </w:r>
      <w:r>
        <w:t> Control</w:t>
      </w:r>
      <w:r>
        <w:t>）规程。如果该命令由主设备发送，从设备会将其视为一个错误，并返回带有</w:t>
      </w:r>
      <w:r>
        <w:rPr>
          <w:rFonts w:hint="eastAsia"/>
        </w:rPr>
        <w:t>“</w:t>
      </w:r>
      <w:r>
        <w:t>命令不理解</w:t>
      </w:r>
      <w:r>
        <w:rPr>
          <w:rFonts w:hint="eastAsia"/>
        </w:rPr>
        <w:t>”</w:t>
      </w:r>
      <w:r>
        <w:t>原因代码的</w:t>
      </w:r>
      <w:r>
        <w:rPr>
          <w:rFonts w:hint="eastAsia"/>
        </w:rPr>
        <w:t>“</w:t>
      </w:r>
      <w:r>
        <w:t>命令拒绝</w:t>
      </w:r>
      <w:r>
        <w:rPr>
          <w:rFonts w:hint="eastAsia"/>
        </w:rPr>
        <w:t>”</w:t>
      </w:r>
      <w:r>
        <w:t>命令。</w:t>
      </w:r>
    </w:p>
    <w:p w:rsidR="00CB0443" w:rsidRDefault="00CB0443"/>
    <w:p w:rsidR="00CB0443" w:rsidRDefault="009379F9">
      <w:r>
        <w:t>从设备可以在任何时候发送该命令；收到该信息的主设备如果可以修改连接参数，则将返回</w:t>
      </w:r>
      <w:r>
        <w:rPr>
          <w:rFonts w:hint="eastAsia"/>
        </w:rPr>
        <w:t>“</w:t>
      </w:r>
      <w:r>
        <w:t>连接参数更新响应</w:t>
      </w:r>
      <w:r>
        <w:rPr>
          <w:rFonts w:hint="eastAsia"/>
        </w:rPr>
        <w:t>”</w:t>
      </w:r>
      <w:r>
        <w:t>（</w:t>
      </w:r>
      <w:r>
        <w:t>Connection Parameter Update Response</w:t>
      </w:r>
      <w:r>
        <w:t>），其中的结果代码设为</w:t>
      </w:r>
      <w:r>
        <w:rPr>
          <w:rFonts w:hint="eastAsia"/>
        </w:rPr>
        <w:t>“</w:t>
      </w:r>
      <w:r>
        <w:t>接受（</w:t>
      </w:r>
      <w:r>
        <w:t>accepted</w:t>
      </w:r>
      <w:r>
        <w:t>）</w:t>
      </w:r>
      <w:r>
        <w:rPr>
          <w:rFonts w:hint="eastAsia"/>
        </w:rPr>
        <w:t>”</w:t>
      </w:r>
      <w:r>
        <w:t>。随后，主设备将会启动链路层连接参数更新控制规程。</w:t>
      </w:r>
    </w:p>
    <w:p w:rsidR="00CB0443" w:rsidRDefault="00CB0443"/>
    <w:p w:rsidR="00CB0443" w:rsidRDefault="009379F9">
      <w:r>
        <w:t>当然，如果主设备不同意从设备的请求参数，它可以发送结果代码为</w:t>
      </w:r>
      <w:r>
        <w:rPr>
          <w:rFonts w:hint="eastAsia"/>
        </w:rPr>
        <w:t>“</w:t>
      </w:r>
      <w:r>
        <w:t>拒绝（</w:t>
      </w:r>
      <w:r>
        <w:t>rejected</w:t>
      </w:r>
      <w:r>
        <w:t>）</w:t>
      </w:r>
      <w:r>
        <w:rPr>
          <w:rFonts w:hint="eastAsia"/>
        </w:rPr>
        <w:t>”</w:t>
      </w:r>
      <w:r>
        <w:t>的连接参数更新响应命令以拒绝请求。此时从设备有两个选择：要么接受主设备希望的正在使用的连接参数，要么终止连接。终止连接的做法咋看起来可能让人觉得很激进，但是，假如使用当前的参数从设备将会在一周内耗尽电量，而使用请求的参数则可以持续数年，很明显，合理的选择只有一个。</w:t>
      </w:r>
    </w:p>
    <w:p w:rsidR="00CB0443" w:rsidRDefault="00CB0443"/>
    <w:p w:rsidR="00CB0443" w:rsidRDefault="009379F9">
      <w:r>
        <w:t>修改连接参数时，如果要减少主设备拒绝从设备请求的可能性，可以在请求里设置一个可接受的参数范围。经过精心设计的从设备会乐意接受很宽的参数范围。由于主设备可能正忙于实时会话音频连接或者高质量语音连接等任务，它可以接受一定范围内的连接间隔参数。设备可</w:t>
      </w:r>
      <w:r>
        <w:t>接受的间隔参数会根据当前任务的不同而不同，可能有别于上一次设备连接时的参数。</w:t>
      </w:r>
    </w:p>
    <w:p w:rsidR="00CB0443" w:rsidRDefault="00CB0443"/>
    <w:p w:rsidR="00CB0443" w:rsidRDefault="009379F9">
      <w:r>
        <w:t>要提高主设备接受连接参数的机率，还有个方法是从设备提供一个合理的从设备延迟。主设备可以选择最合适的连接事件间隔，从设备则使用最佳功耗的从设备延迟参数。</w:t>
      </w:r>
    </w:p>
    <w:p w:rsidR="00CB0443" w:rsidRDefault="00CB0443"/>
    <w:p w:rsidR="00CB0443" w:rsidRDefault="009379F9">
      <w:pPr>
        <w:widowControl/>
        <w:jc w:val="left"/>
        <w:rPr>
          <w:rFonts w:ascii="Arial" w:eastAsia="黑体" w:hAnsi="Arial" w:cs="Arial"/>
          <w:b/>
          <w:bCs/>
          <w:sz w:val="32"/>
          <w:szCs w:val="32"/>
          <w:lang w:val="sv-SE"/>
        </w:rPr>
      </w:pPr>
      <w:bookmarkStart w:id="62" w:name="_Toc503192287"/>
      <w:r>
        <w:br w:type="page"/>
      </w:r>
    </w:p>
    <w:p w:rsidR="00CB0443" w:rsidRDefault="009379F9">
      <w:pPr>
        <w:pStyle w:val="10"/>
        <w:rPr>
          <w:kern w:val="44"/>
        </w:rPr>
      </w:pPr>
      <w:bookmarkStart w:id="63" w:name="_Toc503192288"/>
      <w:bookmarkEnd w:id="62"/>
      <w:r>
        <w:rPr>
          <w:kern w:val="44"/>
        </w:rPr>
        <w:lastRenderedPageBreak/>
        <w:t>设备过滤机制</w:t>
      </w:r>
      <w:bookmarkEnd w:id="63"/>
    </w:p>
    <w:p w:rsidR="00CB0443" w:rsidRDefault="009379F9">
      <w:pPr>
        <w:rPr>
          <w:kern w:val="44"/>
        </w:rPr>
      </w:pPr>
      <w:r>
        <w:rPr>
          <w:kern w:val="44"/>
        </w:rPr>
        <w:t>从前面的描述可知，</w:t>
      </w:r>
      <w:r>
        <w:rPr>
          <w:kern w:val="44"/>
        </w:rPr>
        <w:t>BLE</w:t>
      </w:r>
      <w:r>
        <w:rPr>
          <w:kern w:val="44"/>
        </w:rPr>
        <w:t>的广播功能，除了速率上面不给力之外，还是比较爽的。但有一个问题，需要引起我们的重视：</w:t>
      </w:r>
    </w:p>
    <w:p w:rsidR="00CB0443" w:rsidRDefault="009379F9">
      <w:pPr>
        <w:rPr>
          <w:kern w:val="44"/>
        </w:rPr>
      </w:pPr>
      <w:r>
        <w:rPr>
          <w:kern w:val="44"/>
        </w:rPr>
        <w:t>如果周围有很多的</w:t>
      </w:r>
      <w:r>
        <w:rPr>
          <w:kern w:val="44"/>
        </w:rPr>
        <w:t>BLE</w:t>
      </w:r>
      <w:r>
        <w:rPr>
          <w:kern w:val="44"/>
        </w:rPr>
        <w:t>设备在广播，对</w:t>
      </w:r>
      <w:r>
        <w:rPr>
          <w:kern w:val="44"/>
        </w:rPr>
        <w:t>Scanner</w:t>
      </w:r>
      <w:r>
        <w:rPr>
          <w:kern w:val="44"/>
        </w:rPr>
        <w:t>来说，它的</w:t>
      </w:r>
      <w:r>
        <w:rPr>
          <w:kern w:val="44"/>
        </w:rPr>
        <w:t>Controller</w:t>
      </w:r>
      <w:r>
        <w:rPr>
          <w:kern w:val="44"/>
        </w:rPr>
        <w:t>会扫描到很多广播数据，如果这些数据都上报给</w:t>
      </w:r>
      <w:r>
        <w:rPr>
          <w:kern w:val="44"/>
        </w:rPr>
        <w:t>Host</w:t>
      </w:r>
      <w:r>
        <w:rPr>
          <w:kern w:val="44"/>
        </w:rPr>
        <w:t>（甚至用户）的话，估计</w:t>
      </w:r>
      <w:r>
        <w:rPr>
          <w:kern w:val="44"/>
        </w:rPr>
        <w:t>Host</w:t>
      </w:r>
      <w:r>
        <w:rPr>
          <w:kern w:val="44"/>
        </w:rPr>
        <w:t>（或者用户）会疯掉。</w:t>
      </w:r>
      <w:r>
        <w:rPr>
          <w:rFonts w:hint="eastAsia"/>
          <w:kern w:val="44"/>
        </w:rPr>
        <w:t>于是，</w:t>
      </w:r>
      <w:r>
        <w:rPr>
          <w:kern w:val="44"/>
        </w:rPr>
        <w:t>基于</w:t>
      </w:r>
      <w:r>
        <w:rPr>
          <w:rFonts w:hint="eastAsia"/>
          <w:kern w:val="44"/>
        </w:rPr>
        <w:t>有了</w:t>
      </w:r>
      <w:r>
        <w:rPr>
          <w:kern w:val="44"/>
        </w:rPr>
        <w:t>白名单（</w:t>
      </w:r>
      <w:r>
        <w:rPr>
          <w:kern w:val="44"/>
        </w:rPr>
        <w:t xml:space="preserve">White </w:t>
      </w:r>
      <w:r>
        <w:rPr>
          <w:kern w:val="44"/>
        </w:rPr>
        <w:t>List</w:t>
      </w:r>
      <w:r>
        <w:rPr>
          <w:kern w:val="44"/>
        </w:rPr>
        <w:t>）机制的设备过滤机制。</w:t>
      </w:r>
    </w:p>
    <w:p w:rsidR="00CB0443" w:rsidRDefault="009379F9">
      <w:pPr>
        <w:pStyle w:val="30"/>
        <w:rPr>
          <w:kern w:val="44"/>
        </w:rPr>
      </w:pPr>
      <w:bookmarkStart w:id="64" w:name="_Toc503192289"/>
      <w:r>
        <w:rPr>
          <w:kern w:val="44"/>
        </w:rPr>
        <w:t>白名单（</w:t>
      </w:r>
      <w:r>
        <w:rPr>
          <w:kern w:val="44"/>
        </w:rPr>
        <w:t>White List</w:t>
      </w:r>
      <w:r>
        <w:rPr>
          <w:kern w:val="44"/>
        </w:rPr>
        <w:t>）</w:t>
      </w:r>
      <w:bookmarkEnd w:id="64"/>
    </w:p>
    <w:p w:rsidR="00CB0443" w:rsidRDefault="009379F9">
      <w:pPr>
        <w:rPr>
          <w:kern w:val="44"/>
        </w:rPr>
      </w:pPr>
      <w:r>
        <w:rPr>
          <w:kern w:val="44"/>
        </w:rPr>
        <w:t>每一个</w:t>
      </w:r>
      <w:r>
        <w:rPr>
          <w:kern w:val="44"/>
        </w:rPr>
        <w:t>BLE</w:t>
      </w:r>
      <w:r>
        <w:rPr>
          <w:kern w:val="44"/>
        </w:rPr>
        <w:t>的</w:t>
      </w:r>
      <w:r>
        <w:rPr>
          <w:kern w:val="44"/>
        </w:rPr>
        <w:t>Controller</w:t>
      </w:r>
      <w:r>
        <w:rPr>
          <w:kern w:val="44"/>
        </w:rPr>
        <w:t>，可以保存一个设备列表，通过该列表，可以实现设备过滤的功能。这个列表就称作白名单（</w:t>
      </w:r>
      <w:r>
        <w:rPr>
          <w:kern w:val="44"/>
        </w:rPr>
        <w:t>White List</w:t>
      </w:r>
      <w:r>
        <w:rPr>
          <w:kern w:val="44"/>
        </w:rPr>
        <w:t>），保存了一些</w:t>
      </w:r>
      <w:r>
        <w:rPr>
          <w:kern w:val="44"/>
        </w:rPr>
        <w:t>BLE</w:t>
      </w:r>
      <w:r>
        <w:rPr>
          <w:kern w:val="44"/>
        </w:rPr>
        <w:t>设备地址。</w:t>
      </w:r>
    </w:p>
    <w:p w:rsidR="00CB0443" w:rsidRDefault="009379F9">
      <w:pPr>
        <w:rPr>
          <w:kern w:val="44"/>
        </w:rPr>
      </w:pPr>
      <w:r>
        <w:rPr>
          <w:kern w:val="44"/>
        </w:rPr>
        <w:t>白名单的大小由</w:t>
      </w:r>
      <w:r>
        <w:rPr>
          <w:kern w:val="44"/>
        </w:rPr>
        <w:t>Controller</w:t>
      </w:r>
      <w:r>
        <w:rPr>
          <w:kern w:val="44"/>
        </w:rPr>
        <w:t>自行觉得，并在</w:t>
      </w:r>
      <w:r>
        <w:rPr>
          <w:kern w:val="44"/>
        </w:rPr>
        <w:t>reset</w:t>
      </w:r>
      <w:r>
        <w:rPr>
          <w:kern w:val="44"/>
        </w:rPr>
        <w:t>的时候为空，后续可以由</w:t>
      </w:r>
      <w:r>
        <w:rPr>
          <w:kern w:val="44"/>
        </w:rPr>
        <w:t>Host</w:t>
      </w:r>
      <w:r>
        <w:rPr>
          <w:kern w:val="44"/>
        </w:rPr>
        <w:t>通过</w:t>
      </w:r>
      <w:r>
        <w:rPr>
          <w:kern w:val="44"/>
        </w:rPr>
        <w:t>HCI</w:t>
      </w:r>
      <w:r>
        <w:rPr>
          <w:kern w:val="44"/>
        </w:rPr>
        <w:t>接口配置。基于白名单，</w:t>
      </w:r>
      <w:r>
        <w:rPr>
          <w:kern w:val="44"/>
        </w:rPr>
        <w:t>Link Layer</w:t>
      </w:r>
      <w:r>
        <w:rPr>
          <w:kern w:val="44"/>
        </w:rPr>
        <w:t>可实现多种设备过滤的策略，包括：</w:t>
      </w:r>
    </w:p>
    <w:p w:rsidR="00CB0443" w:rsidRDefault="009379F9">
      <w:pPr>
        <w:rPr>
          <w:kern w:val="44"/>
        </w:rPr>
      </w:pPr>
      <w:r>
        <w:rPr>
          <w:kern w:val="44"/>
        </w:rPr>
        <w:t>Advertising Filter Policy</w:t>
      </w:r>
      <w:r>
        <w:rPr>
          <w:kern w:val="44"/>
        </w:rPr>
        <w:t>；</w:t>
      </w:r>
    </w:p>
    <w:p w:rsidR="00CB0443" w:rsidRDefault="009379F9">
      <w:pPr>
        <w:rPr>
          <w:kern w:val="44"/>
        </w:rPr>
      </w:pPr>
      <w:r>
        <w:rPr>
          <w:kern w:val="44"/>
        </w:rPr>
        <w:t>Scanner Filter Policy</w:t>
      </w:r>
      <w:r>
        <w:rPr>
          <w:kern w:val="44"/>
        </w:rPr>
        <w:t>；</w:t>
      </w:r>
    </w:p>
    <w:p w:rsidR="00CB0443" w:rsidRDefault="009379F9">
      <w:pPr>
        <w:rPr>
          <w:kern w:val="44"/>
        </w:rPr>
      </w:pPr>
      <w:r>
        <w:rPr>
          <w:kern w:val="44"/>
        </w:rPr>
        <w:t>Ini</w:t>
      </w:r>
      <w:r>
        <w:rPr>
          <w:kern w:val="44"/>
        </w:rPr>
        <w:t>tiator Filter Policy</w:t>
      </w:r>
      <w:r>
        <w:rPr>
          <w:kern w:val="44"/>
        </w:rPr>
        <w:t>。</w:t>
      </w:r>
    </w:p>
    <w:p w:rsidR="00CB0443" w:rsidRDefault="009379F9">
      <w:pPr>
        <w:rPr>
          <w:kern w:val="44"/>
        </w:rPr>
      </w:pPr>
      <w:r>
        <w:rPr>
          <w:kern w:val="44"/>
        </w:rPr>
        <w:t>具体可参考下面的描述。</w:t>
      </w:r>
    </w:p>
    <w:p w:rsidR="00CB0443" w:rsidRDefault="009379F9">
      <w:pPr>
        <w:pStyle w:val="4"/>
        <w:rPr>
          <w:kern w:val="44"/>
        </w:rPr>
      </w:pPr>
      <w:bookmarkStart w:id="65" w:name="_Toc503192290"/>
      <w:r>
        <w:rPr>
          <w:kern w:val="44"/>
        </w:rPr>
        <w:t>Advertising Filter Policy</w:t>
      </w:r>
      <w:bookmarkEnd w:id="65"/>
    </w:p>
    <w:p w:rsidR="00CB0443" w:rsidRDefault="009379F9">
      <w:pPr>
        <w:rPr>
          <w:kern w:val="44"/>
          <w:lang w:val="sv-SE"/>
        </w:rPr>
      </w:pPr>
      <w:r>
        <w:rPr>
          <w:kern w:val="44"/>
          <w:lang w:val="sv-SE"/>
        </w:rPr>
        <w:t>Advertising Filter Policy</w:t>
      </w:r>
      <w:r>
        <w:rPr>
          <w:kern w:val="44"/>
        </w:rPr>
        <w:t>定义了</w:t>
      </w:r>
      <w:r>
        <w:rPr>
          <w:kern w:val="44"/>
          <w:lang w:val="sv-SE"/>
        </w:rPr>
        <w:t>Advertiser</w:t>
      </w:r>
      <w:r>
        <w:rPr>
          <w:kern w:val="44"/>
          <w:lang w:val="sv-SE"/>
        </w:rPr>
        <w:t>（</w:t>
      </w:r>
      <w:r>
        <w:rPr>
          <w:kern w:val="44"/>
        </w:rPr>
        <w:t>处于</w:t>
      </w:r>
      <w:r>
        <w:rPr>
          <w:kern w:val="44"/>
          <w:lang w:val="sv-SE"/>
        </w:rPr>
        <w:t>Advertising</w:t>
      </w:r>
      <w:r>
        <w:rPr>
          <w:kern w:val="44"/>
        </w:rPr>
        <w:t>状态</w:t>
      </w:r>
      <w:r>
        <w:rPr>
          <w:kern w:val="44"/>
          <w:lang w:val="sv-SE"/>
        </w:rPr>
        <w:t>）</w:t>
      </w:r>
      <w:r>
        <w:rPr>
          <w:kern w:val="44"/>
        </w:rPr>
        <w:t>的</w:t>
      </w:r>
      <w:r>
        <w:rPr>
          <w:kern w:val="44"/>
          <w:lang w:val="sv-SE"/>
        </w:rPr>
        <w:t>Link Layer</w:t>
      </w:r>
      <w:r>
        <w:rPr>
          <w:kern w:val="44"/>
        </w:rPr>
        <w:t>怎么处理</w:t>
      </w:r>
      <w:r>
        <w:rPr>
          <w:kern w:val="44"/>
          <w:lang w:val="sv-SE"/>
        </w:rPr>
        <w:t>SCAN_REQ</w:t>
      </w:r>
      <w:r>
        <w:rPr>
          <w:kern w:val="44"/>
          <w:lang w:val="sv-SE"/>
        </w:rPr>
        <w:t>（</w:t>
      </w:r>
      <w:r>
        <w:rPr>
          <w:kern w:val="44"/>
        </w:rPr>
        <w:t>扫描请求</w:t>
      </w:r>
      <w:r>
        <w:rPr>
          <w:kern w:val="44"/>
          <w:lang w:val="sv-SE"/>
        </w:rPr>
        <w:t>）</w:t>
      </w:r>
      <w:r>
        <w:rPr>
          <w:kern w:val="44"/>
        </w:rPr>
        <w:t>和</w:t>
      </w:r>
      <w:r>
        <w:rPr>
          <w:kern w:val="44"/>
          <w:lang w:val="sv-SE"/>
        </w:rPr>
        <w:t>CONNECT_REQ</w:t>
      </w:r>
      <w:r>
        <w:rPr>
          <w:kern w:val="44"/>
          <w:lang w:val="sv-SE"/>
        </w:rPr>
        <w:t>（</w:t>
      </w:r>
      <w:r>
        <w:rPr>
          <w:kern w:val="44"/>
        </w:rPr>
        <w:t>连接请求</w:t>
      </w:r>
      <w:r>
        <w:rPr>
          <w:kern w:val="44"/>
          <w:lang w:val="sv-SE"/>
        </w:rPr>
        <w:t>），</w:t>
      </w:r>
      <w:r>
        <w:rPr>
          <w:kern w:val="44"/>
        </w:rPr>
        <w:t>包括如下策略</w:t>
      </w:r>
      <w:r>
        <w:rPr>
          <w:kern w:val="44"/>
          <w:lang w:val="sv-SE"/>
        </w:rPr>
        <w:t>（</w:t>
      </w:r>
      <w:r>
        <w:rPr>
          <w:kern w:val="44"/>
          <w:lang w:val="sv-SE"/>
        </w:rPr>
        <w:t>Host</w:t>
      </w:r>
      <w:r>
        <w:rPr>
          <w:kern w:val="44"/>
        </w:rPr>
        <w:t>可以根据实际情况配置</w:t>
      </w:r>
      <w:r>
        <w:rPr>
          <w:kern w:val="44"/>
          <w:lang w:val="sv-SE"/>
        </w:rPr>
        <w:t>，</w:t>
      </w:r>
      <w:r>
        <w:rPr>
          <w:kern w:val="44"/>
        </w:rPr>
        <w:t>同一时刻只能配置一种</w:t>
      </w:r>
      <w:r>
        <w:rPr>
          <w:kern w:val="44"/>
          <w:lang w:val="sv-SE"/>
        </w:rPr>
        <w:t>）：</w:t>
      </w:r>
    </w:p>
    <w:p w:rsidR="00CB0443" w:rsidRDefault="009379F9">
      <w:pPr>
        <w:rPr>
          <w:kern w:val="44"/>
          <w:lang w:val="sv-SE"/>
        </w:rPr>
      </w:pPr>
      <w:r>
        <w:rPr>
          <w:kern w:val="44"/>
          <w:lang w:val="sv-SE"/>
        </w:rPr>
        <w:t>Link Layer</w:t>
      </w:r>
      <w:r>
        <w:rPr>
          <w:kern w:val="44"/>
        </w:rPr>
        <w:t>只接受位于白名单中的设备的扫描和连接请求</w:t>
      </w:r>
      <w:r>
        <w:rPr>
          <w:kern w:val="44"/>
          <w:lang w:val="sv-SE"/>
        </w:rPr>
        <w:t>（</w:t>
      </w:r>
      <w:r>
        <w:rPr>
          <w:kern w:val="44"/>
        </w:rPr>
        <w:t>最严格</w:t>
      </w:r>
      <w:r>
        <w:rPr>
          <w:kern w:val="44"/>
          <w:lang w:val="sv-SE"/>
        </w:rPr>
        <w:t>）；</w:t>
      </w:r>
    </w:p>
    <w:p w:rsidR="00CB0443" w:rsidRDefault="009379F9">
      <w:pPr>
        <w:rPr>
          <w:kern w:val="44"/>
          <w:lang w:val="sv-SE"/>
        </w:rPr>
      </w:pPr>
      <w:r>
        <w:rPr>
          <w:kern w:val="44"/>
          <w:lang w:val="sv-SE"/>
        </w:rPr>
        <w:t>Link Layer</w:t>
      </w:r>
      <w:r>
        <w:rPr>
          <w:kern w:val="44"/>
        </w:rPr>
        <w:t>可以接受任何设备的扫描和连接请求</w:t>
      </w:r>
      <w:r>
        <w:rPr>
          <w:kern w:val="44"/>
          <w:lang w:val="sv-SE"/>
        </w:rPr>
        <w:t>（</w:t>
      </w:r>
      <w:r>
        <w:rPr>
          <w:kern w:val="44"/>
        </w:rPr>
        <w:t>最不严格</w:t>
      </w:r>
      <w:r>
        <w:rPr>
          <w:kern w:val="44"/>
          <w:lang w:val="sv-SE"/>
        </w:rPr>
        <w:t>，</w:t>
      </w:r>
      <w:r>
        <w:rPr>
          <w:kern w:val="44"/>
          <w:lang w:val="sv-SE"/>
        </w:rPr>
        <w:t>Controller reset</w:t>
      </w:r>
      <w:r>
        <w:rPr>
          <w:kern w:val="44"/>
        </w:rPr>
        <w:t>后的默认状态</w:t>
      </w:r>
      <w:r>
        <w:rPr>
          <w:kern w:val="44"/>
          <w:lang w:val="sv-SE"/>
        </w:rPr>
        <w:t>）；</w:t>
      </w:r>
    </w:p>
    <w:p w:rsidR="00CB0443" w:rsidRDefault="009379F9">
      <w:pPr>
        <w:rPr>
          <w:kern w:val="44"/>
        </w:rPr>
      </w:pPr>
      <w:r>
        <w:rPr>
          <w:kern w:val="44"/>
        </w:rPr>
        <w:t>Link Layer</w:t>
      </w:r>
      <w:r>
        <w:rPr>
          <w:kern w:val="44"/>
        </w:rPr>
        <w:t>可以接受任何设备的扫描请求，但只接受位于白名单中的设备的连接请求；</w:t>
      </w:r>
    </w:p>
    <w:p w:rsidR="00CB0443" w:rsidRDefault="009379F9">
      <w:pPr>
        <w:rPr>
          <w:kern w:val="44"/>
        </w:rPr>
      </w:pPr>
      <w:r>
        <w:rPr>
          <w:kern w:val="44"/>
        </w:rPr>
        <w:t>Link Layer</w:t>
      </w:r>
      <w:r>
        <w:rPr>
          <w:kern w:val="44"/>
        </w:rPr>
        <w:t>可以接受任何设备的连接请求，但只接受位于白名单中的设备的扫描请求。</w:t>
      </w:r>
    </w:p>
    <w:p w:rsidR="00CB0443" w:rsidRDefault="009379F9">
      <w:pPr>
        <w:pStyle w:val="4"/>
        <w:rPr>
          <w:kern w:val="44"/>
        </w:rPr>
      </w:pPr>
      <w:bookmarkStart w:id="66" w:name="_Toc503192291"/>
      <w:r>
        <w:rPr>
          <w:kern w:val="44"/>
        </w:rPr>
        <w:t>Scanner Filter Policy</w:t>
      </w:r>
      <w:bookmarkEnd w:id="66"/>
    </w:p>
    <w:p w:rsidR="00CB0443" w:rsidRDefault="009379F9">
      <w:pPr>
        <w:rPr>
          <w:kern w:val="44"/>
          <w:lang w:val="sv-SE"/>
        </w:rPr>
      </w:pPr>
      <w:r>
        <w:rPr>
          <w:kern w:val="44"/>
          <w:lang w:val="sv-SE"/>
        </w:rPr>
        <w:t>Scanner Filter Policy</w:t>
      </w:r>
      <w:r>
        <w:rPr>
          <w:kern w:val="44"/>
        </w:rPr>
        <w:t>定一个</w:t>
      </w:r>
      <w:r>
        <w:rPr>
          <w:kern w:val="44"/>
          <w:lang w:val="sv-SE"/>
        </w:rPr>
        <w:t>Scanner</w:t>
      </w:r>
      <w:r>
        <w:rPr>
          <w:kern w:val="44"/>
          <w:lang w:val="sv-SE"/>
        </w:rPr>
        <w:t>（</w:t>
      </w:r>
      <w:r>
        <w:rPr>
          <w:kern w:val="44"/>
        </w:rPr>
        <w:t>处于</w:t>
      </w:r>
      <w:r>
        <w:rPr>
          <w:kern w:val="44"/>
          <w:lang w:val="sv-SE"/>
        </w:rPr>
        <w:t>Scanning</w:t>
      </w:r>
      <w:r>
        <w:rPr>
          <w:kern w:val="44"/>
        </w:rPr>
        <w:t>状态</w:t>
      </w:r>
      <w:r>
        <w:rPr>
          <w:kern w:val="44"/>
          <w:lang w:val="sv-SE"/>
        </w:rPr>
        <w:t>）</w:t>
      </w:r>
      <w:r>
        <w:rPr>
          <w:kern w:val="44"/>
        </w:rPr>
        <w:t>的</w:t>
      </w:r>
      <w:r>
        <w:rPr>
          <w:kern w:val="44"/>
          <w:lang w:val="sv-SE"/>
        </w:rPr>
        <w:t>Link Layer</w:t>
      </w:r>
      <w:r>
        <w:rPr>
          <w:kern w:val="44"/>
        </w:rPr>
        <w:t>怎么处理广播数据</w:t>
      </w:r>
      <w:r>
        <w:rPr>
          <w:kern w:val="44"/>
          <w:lang w:val="sv-SE"/>
        </w:rPr>
        <w:t>，</w:t>
      </w:r>
      <w:r>
        <w:rPr>
          <w:kern w:val="44"/>
        </w:rPr>
        <w:t>包括如下策略</w:t>
      </w:r>
      <w:r>
        <w:rPr>
          <w:kern w:val="44"/>
          <w:lang w:val="sv-SE"/>
        </w:rPr>
        <w:t>：</w:t>
      </w:r>
    </w:p>
    <w:p w:rsidR="00CB0443" w:rsidRDefault="009379F9">
      <w:pPr>
        <w:rPr>
          <w:kern w:val="44"/>
          <w:lang w:val="sv-SE"/>
        </w:rPr>
      </w:pPr>
      <w:r>
        <w:rPr>
          <w:kern w:val="44"/>
          <w:lang w:val="sv-SE"/>
        </w:rPr>
        <w:t>Link Layer</w:t>
      </w:r>
      <w:r>
        <w:rPr>
          <w:kern w:val="44"/>
        </w:rPr>
        <w:t>只处理位于白名单中的设备的广播数据</w:t>
      </w:r>
      <w:r>
        <w:rPr>
          <w:kern w:val="44"/>
          <w:lang w:val="sv-SE"/>
        </w:rPr>
        <w:t>，</w:t>
      </w:r>
      <w:r>
        <w:rPr>
          <w:kern w:val="44"/>
        </w:rPr>
        <w:t>并且忽略没有包括自身地址的</w:t>
      </w:r>
      <w:r>
        <w:rPr>
          <w:kern w:val="44"/>
          <w:lang w:val="sv-SE"/>
        </w:rPr>
        <w:t>connectable Directed advertising packet</w:t>
      </w:r>
      <w:r>
        <w:rPr>
          <w:kern w:val="44"/>
          <w:lang w:val="sv-SE"/>
        </w:rPr>
        <w:t>；</w:t>
      </w:r>
    </w:p>
    <w:p w:rsidR="00CB0443" w:rsidRDefault="009379F9">
      <w:pPr>
        <w:rPr>
          <w:kern w:val="44"/>
          <w:lang w:val="sv-SE"/>
        </w:rPr>
      </w:pPr>
      <w:r>
        <w:rPr>
          <w:kern w:val="44"/>
          <w:lang w:val="sv-SE"/>
        </w:rPr>
        <w:t>Link Layer</w:t>
      </w:r>
      <w:r>
        <w:rPr>
          <w:kern w:val="44"/>
        </w:rPr>
        <w:t>处理所有设备的广播数据</w:t>
      </w:r>
      <w:r>
        <w:rPr>
          <w:kern w:val="44"/>
          <w:lang w:val="sv-SE"/>
        </w:rPr>
        <w:t>，</w:t>
      </w:r>
      <w:r>
        <w:rPr>
          <w:kern w:val="44"/>
        </w:rPr>
        <w:t>并且忽略没有包括自身地址的</w:t>
      </w:r>
      <w:r>
        <w:rPr>
          <w:kern w:val="44"/>
          <w:lang w:val="sv-SE"/>
        </w:rPr>
        <w:t>connectable Directed advertising packet</w:t>
      </w:r>
      <w:r>
        <w:rPr>
          <w:kern w:val="44"/>
          <w:lang w:val="sv-SE"/>
        </w:rPr>
        <w:t>（</w:t>
      </w:r>
      <w:r>
        <w:rPr>
          <w:kern w:val="44"/>
          <w:lang w:val="sv-SE"/>
        </w:rPr>
        <w:t>Controller reset</w:t>
      </w:r>
      <w:r>
        <w:rPr>
          <w:kern w:val="44"/>
        </w:rPr>
        <w:t>后的默认状态</w:t>
      </w:r>
      <w:r>
        <w:rPr>
          <w:kern w:val="44"/>
          <w:lang w:val="sv-SE"/>
        </w:rPr>
        <w:t>）</w:t>
      </w:r>
      <w:r>
        <w:rPr>
          <w:kern w:val="44"/>
        </w:rPr>
        <w:t>。</w:t>
      </w:r>
    </w:p>
    <w:p w:rsidR="00CB0443" w:rsidRDefault="009379F9">
      <w:pPr>
        <w:rPr>
          <w:kern w:val="44"/>
          <w:lang w:val="sv-SE"/>
        </w:rPr>
      </w:pPr>
      <w:r>
        <w:rPr>
          <w:kern w:val="44"/>
        </w:rPr>
        <w:t>另外</w:t>
      </w:r>
      <w:r>
        <w:rPr>
          <w:kern w:val="44"/>
          <w:lang w:val="sv-SE"/>
        </w:rPr>
        <w:t>，</w:t>
      </w:r>
      <w:r>
        <w:rPr>
          <w:kern w:val="44"/>
        </w:rPr>
        <w:t>如果设备支持</w:t>
      </w:r>
      <w:r>
        <w:rPr>
          <w:kern w:val="44"/>
          <w:lang w:val="sv-SE"/>
        </w:rPr>
        <w:t>“Extended Scanner Filter”</w:t>
      </w:r>
      <w:r>
        <w:rPr>
          <w:kern w:val="44"/>
        </w:rPr>
        <w:t>策略</w:t>
      </w:r>
      <w:r>
        <w:rPr>
          <w:kern w:val="44"/>
          <w:lang w:val="sv-SE"/>
        </w:rPr>
        <w:t>，</w:t>
      </w:r>
      <w:r>
        <w:rPr>
          <w:kern w:val="44"/>
        </w:rPr>
        <w:t>则可以同时支持如下的策略</w:t>
      </w:r>
      <w:r>
        <w:rPr>
          <w:kern w:val="44"/>
          <w:lang w:val="sv-SE"/>
        </w:rPr>
        <w:t>：</w:t>
      </w:r>
    </w:p>
    <w:p w:rsidR="00CB0443" w:rsidRDefault="009379F9">
      <w:pPr>
        <w:rPr>
          <w:kern w:val="44"/>
          <w:lang w:val="sv-SE"/>
        </w:rPr>
      </w:pPr>
      <w:r>
        <w:rPr>
          <w:kern w:val="44"/>
          <w:lang w:val="sv-SE"/>
        </w:rPr>
        <w:t>Link Layer</w:t>
      </w:r>
      <w:r>
        <w:rPr>
          <w:kern w:val="44"/>
        </w:rPr>
        <w:t>只处理位于白名单中的设备的广播数据</w:t>
      </w:r>
      <w:r>
        <w:rPr>
          <w:kern w:val="44"/>
          <w:lang w:val="sv-SE"/>
        </w:rPr>
        <w:t>，</w:t>
      </w:r>
      <w:r>
        <w:rPr>
          <w:kern w:val="44"/>
        </w:rPr>
        <w:t>并且不能忽</w:t>
      </w:r>
      <w:r>
        <w:rPr>
          <w:kern w:val="44"/>
        </w:rPr>
        <w:t>略</w:t>
      </w:r>
      <w:r>
        <w:rPr>
          <w:kern w:val="44"/>
          <w:lang w:val="sv-SE"/>
        </w:rPr>
        <w:t>InitA</w:t>
      </w:r>
      <w:r>
        <w:rPr>
          <w:kern w:val="44"/>
        </w:rPr>
        <w:t>地址为</w:t>
      </w:r>
      <w:r>
        <w:rPr>
          <w:kern w:val="44"/>
          <w:lang w:val="sv-SE"/>
        </w:rPr>
        <w:t>“resolvable private address”</w:t>
      </w:r>
      <w:r>
        <w:rPr>
          <w:kern w:val="44"/>
        </w:rPr>
        <w:t>的</w:t>
      </w:r>
      <w:r>
        <w:rPr>
          <w:kern w:val="44"/>
          <w:lang w:val="sv-SE"/>
        </w:rPr>
        <w:t>connectable Directed advertising packet</w:t>
      </w:r>
      <w:r>
        <w:rPr>
          <w:kern w:val="44"/>
          <w:lang w:val="sv-SE"/>
        </w:rPr>
        <w:t>；</w:t>
      </w:r>
    </w:p>
    <w:p w:rsidR="00CB0443" w:rsidRDefault="009379F9">
      <w:pPr>
        <w:rPr>
          <w:kern w:val="44"/>
          <w:lang w:val="sv-SE"/>
        </w:rPr>
      </w:pPr>
      <w:r>
        <w:rPr>
          <w:kern w:val="44"/>
          <w:lang w:val="sv-SE"/>
        </w:rPr>
        <w:t>Link Layer</w:t>
      </w:r>
      <w:r>
        <w:rPr>
          <w:kern w:val="44"/>
        </w:rPr>
        <w:t>处理所有设备的广播数据</w:t>
      </w:r>
      <w:r>
        <w:rPr>
          <w:kern w:val="44"/>
          <w:lang w:val="sv-SE"/>
        </w:rPr>
        <w:t>，</w:t>
      </w:r>
      <w:r>
        <w:rPr>
          <w:kern w:val="44"/>
        </w:rPr>
        <w:t>并且不能忽略</w:t>
      </w:r>
      <w:r>
        <w:rPr>
          <w:kern w:val="44"/>
          <w:lang w:val="sv-SE"/>
        </w:rPr>
        <w:t>InitA</w:t>
      </w:r>
      <w:r>
        <w:rPr>
          <w:kern w:val="44"/>
        </w:rPr>
        <w:t>地址为</w:t>
      </w:r>
      <w:r>
        <w:rPr>
          <w:kern w:val="44"/>
          <w:lang w:val="sv-SE"/>
        </w:rPr>
        <w:t>“resolvable private address”</w:t>
      </w:r>
      <w:r>
        <w:rPr>
          <w:kern w:val="44"/>
        </w:rPr>
        <w:t>的</w:t>
      </w:r>
      <w:r>
        <w:rPr>
          <w:kern w:val="44"/>
          <w:lang w:val="sv-SE"/>
        </w:rPr>
        <w:t>connectable Directed advertising packet</w:t>
      </w:r>
      <w:r>
        <w:rPr>
          <w:kern w:val="44"/>
        </w:rPr>
        <w:t>。</w:t>
      </w:r>
    </w:p>
    <w:p w:rsidR="00CB0443" w:rsidRDefault="009379F9">
      <w:pPr>
        <w:rPr>
          <w:kern w:val="44"/>
        </w:rPr>
      </w:pPr>
      <w:r>
        <w:rPr>
          <w:kern w:val="44"/>
        </w:rPr>
        <w:t>注</w:t>
      </w:r>
      <w:r>
        <w:rPr>
          <w:kern w:val="44"/>
        </w:rPr>
        <w:t>4</w:t>
      </w:r>
      <w:r>
        <w:rPr>
          <w:kern w:val="44"/>
        </w:rPr>
        <w:t>：有关</w:t>
      </w:r>
      <w:r>
        <w:rPr>
          <w:kern w:val="44"/>
        </w:rPr>
        <w:t>resolvable private address</w:t>
      </w:r>
      <w:r>
        <w:rPr>
          <w:kern w:val="44"/>
        </w:rPr>
        <w:t>，我们会在其它文章中介绍。</w:t>
      </w:r>
    </w:p>
    <w:p w:rsidR="00CB0443" w:rsidRDefault="009379F9">
      <w:pPr>
        <w:pStyle w:val="4"/>
        <w:rPr>
          <w:kern w:val="44"/>
        </w:rPr>
      </w:pPr>
      <w:bookmarkStart w:id="67" w:name="_Toc503192292"/>
      <w:r>
        <w:rPr>
          <w:kern w:val="44"/>
        </w:rPr>
        <w:t>Initiator Filter Policy</w:t>
      </w:r>
      <w:bookmarkEnd w:id="67"/>
    </w:p>
    <w:p w:rsidR="00CB0443" w:rsidRDefault="009379F9">
      <w:pPr>
        <w:rPr>
          <w:kern w:val="44"/>
          <w:lang w:val="sv-SE"/>
        </w:rPr>
      </w:pPr>
      <w:r>
        <w:rPr>
          <w:kern w:val="44"/>
          <w:lang w:val="sv-SE"/>
        </w:rPr>
        <w:t>In</w:t>
      </w:r>
      <w:r>
        <w:rPr>
          <w:kern w:val="44"/>
          <w:lang w:val="sv-SE"/>
        </w:rPr>
        <w:t>itiator Filter Policy</w:t>
      </w:r>
      <w:r>
        <w:rPr>
          <w:kern w:val="44"/>
        </w:rPr>
        <w:t>定一个</w:t>
      </w:r>
      <w:r>
        <w:rPr>
          <w:kern w:val="44"/>
          <w:lang w:val="sv-SE"/>
        </w:rPr>
        <w:t xml:space="preserve">Initiator </w:t>
      </w:r>
      <w:r>
        <w:rPr>
          <w:kern w:val="44"/>
          <w:lang w:val="sv-SE"/>
        </w:rPr>
        <w:t>（</w:t>
      </w:r>
      <w:r>
        <w:rPr>
          <w:kern w:val="44"/>
        </w:rPr>
        <w:t>处于</w:t>
      </w:r>
      <w:r>
        <w:rPr>
          <w:kern w:val="44"/>
          <w:lang w:val="sv-SE"/>
        </w:rPr>
        <w:t>Initiating</w:t>
      </w:r>
      <w:r>
        <w:rPr>
          <w:kern w:val="44"/>
        </w:rPr>
        <w:t>状态</w:t>
      </w:r>
      <w:r>
        <w:rPr>
          <w:kern w:val="44"/>
          <w:lang w:val="sv-SE"/>
        </w:rPr>
        <w:t>）</w:t>
      </w:r>
      <w:r>
        <w:rPr>
          <w:kern w:val="44"/>
        </w:rPr>
        <w:t>的</w:t>
      </w:r>
      <w:r>
        <w:rPr>
          <w:kern w:val="44"/>
          <w:lang w:val="sv-SE"/>
        </w:rPr>
        <w:t>Link Layer</w:t>
      </w:r>
      <w:r>
        <w:rPr>
          <w:kern w:val="44"/>
        </w:rPr>
        <w:t>怎么处理可连接的广播数据</w:t>
      </w:r>
      <w:r>
        <w:rPr>
          <w:kern w:val="44"/>
          <w:lang w:val="sv-SE"/>
        </w:rPr>
        <w:t>，</w:t>
      </w:r>
      <w:r>
        <w:rPr>
          <w:kern w:val="44"/>
        </w:rPr>
        <w:t>包括如下策略</w:t>
      </w:r>
      <w:r>
        <w:rPr>
          <w:kern w:val="44"/>
          <w:lang w:val="sv-SE"/>
        </w:rPr>
        <w:t>：</w:t>
      </w:r>
    </w:p>
    <w:p w:rsidR="00CB0443" w:rsidRDefault="009379F9">
      <w:pPr>
        <w:rPr>
          <w:kern w:val="44"/>
        </w:rPr>
      </w:pPr>
      <w:r>
        <w:rPr>
          <w:kern w:val="44"/>
        </w:rPr>
        <w:t>Link Layer</w:t>
      </w:r>
      <w:r>
        <w:rPr>
          <w:kern w:val="44"/>
        </w:rPr>
        <w:t>只处理位于白名单中的设备发送的可连接的广播包，并在收到的时候发起连接请求；</w:t>
      </w:r>
    </w:p>
    <w:p w:rsidR="00CB0443" w:rsidRDefault="009379F9">
      <w:pPr>
        <w:rPr>
          <w:kern w:val="44"/>
        </w:rPr>
      </w:pPr>
      <w:r>
        <w:rPr>
          <w:kern w:val="44"/>
        </w:rPr>
        <w:t>忽略白名单，</w:t>
      </w:r>
      <w:r>
        <w:rPr>
          <w:kern w:val="44"/>
        </w:rPr>
        <w:t>Link  Layer</w:t>
      </w:r>
      <w:r>
        <w:rPr>
          <w:kern w:val="44"/>
        </w:rPr>
        <w:t>处理由</w:t>
      </w:r>
      <w:r>
        <w:rPr>
          <w:kern w:val="44"/>
        </w:rPr>
        <w:t>Host</w:t>
      </w:r>
      <w:r>
        <w:rPr>
          <w:kern w:val="44"/>
        </w:rPr>
        <w:t>指定的设备所发送的可连接的广播包，并在收到的时候发起连接请</w:t>
      </w:r>
      <w:r>
        <w:rPr>
          <w:kern w:val="44"/>
        </w:rPr>
        <w:lastRenderedPageBreak/>
        <w:t>求。</w:t>
      </w:r>
    </w:p>
    <w:p w:rsidR="00CB0443" w:rsidRDefault="00CB0443">
      <w:pPr>
        <w:widowControl/>
        <w:jc w:val="left"/>
      </w:pPr>
    </w:p>
    <w:p w:rsidR="00CB0443" w:rsidRDefault="009379F9">
      <w:pPr>
        <w:widowControl/>
        <w:jc w:val="left"/>
      </w:pPr>
      <w:r>
        <w:br w:type="page"/>
      </w:r>
    </w:p>
    <w:p w:rsidR="00CB0443" w:rsidRDefault="009379F9">
      <w:pPr>
        <w:widowControl/>
        <w:jc w:val="left"/>
      </w:pPr>
      <w:r>
        <w:lastRenderedPageBreak/>
        <w:br w:type="page"/>
      </w:r>
    </w:p>
    <w:p w:rsidR="00CB0443" w:rsidRDefault="009379F9">
      <w:pPr>
        <w:widowControl/>
        <w:jc w:val="left"/>
        <w:rPr>
          <w:lang w:val="sv-SE"/>
        </w:rPr>
      </w:pPr>
      <w:r>
        <w:lastRenderedPageBreak/>
        <w:br w:type="page"/>
      </w:r>
    </w:p>
    <w:sectPr w:rsidR="00CB0443" w:rsidSect="00CB0443">
      <w:headerReference w:type="default" r:id="rId55"/>
      <w:pgSz w:w="11906" w:h="16838"/>
      <w:pgMar w:top="1134" w:right="1134" w:bottom="1134" w:left="1134"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379F9" w:rsidRDefault="009379F9" w:rsidP="00CB0443">
      <w:r>
        <w:separator/>
      </w:r>
    </w:p>
  </w:endnote>
  <w:endnote w:type="continuationSeparator" w:id="1">
    <w:p w:rsidR="009379F9" w:rsidRDefault="009379F9" w:rsidP="00CB0443">
      <w:r>
        <w:continuationSeparator/>
      </w:r>
    </w:p>
  </w:endnote>
</w:endnotes>
</file>

<file path=word/fontTable.xml><?xml version="1.0" encoding="utf-8"?>
<w:fonts xmlns:r="http://schemas.openxmlformats.org/officeDocument/2006/relationships" xmlns:w="http://schemas.openxmlformats.org/wordprocessingml/2006/main">
  <w:font w:name="Arial Black">
    <w:panose1 w:val="020B0A040201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0443" w:rsidRDefault="00CB0443">
    <w:pPr>
      <w:pStyle w:val="ac"/>
      <w:framePr w:wrap="around" w:vAnchor="text" w:hAnchor="margin" w:xAlign="center" w:y="1"/>
      <w:rPr>
        <w:rStyle w:val="af1"/>
      </w:rPr>
    </w:pPr>
    <w:r>
      <w:rPr>
        <w:rStyle w:val="af1"/>
      </w:rPr>
      <w:fldChar w:fldCharType="begin"/>
    </w:r>
    <w:r w:rsidR="009379F9">
      <w:rPr>
        <w:rStyle w:val="af1"/>
      </w:rPr>
      <w:instrText xml:space="preserve">PAGE  </w:instrText>
    </w:r>
    <w:r>
      <w:rPr>
        <w:rStyle w:val="af1"/>
      </w:rPr>
      <w:fldChar w:fldCharType="end"/>
    </w:r>
  </w:p>
  <w:p w:rsidR="00CB0443" w:rsidRDefault="00CB0443">
    <w:pPr>
      <w:pStyle w:val="ac"/>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0443" w:rsidRDefault="00CB0443">
    <w:pPr>
      <w:pStyle w:val="ac"/>
      <w:framePr w:wrap="around" w:vAnchor="text" w:hAnchor="margin" w:xAlign="center" w:y="1"/>
      <w:rPr>
        <w:rStyle w:val="af1"/>
      </w:rPr>
    </w:pPr>
  </w:p>
  <w:p w:rsidR="00CB0443" w:rsidRDefault="00CB0443">
    <w:pPr>
      <w:pStyle w:val="ac"/>
      <w:rPr>
        <w:rStyle w:val="af1"/>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0443" w:rsidRDefault="009379F9">
    <w:pPr>
      <w:pStyle w:val="ac"/>
      <w:jc w:val="center"/>
      <w:rPr>
        <w:rStyle w:val="af1"/>
      </w:rPr>
    </w:pPr>
    <w:r>
      <w:rPr>
        <w:rStyle w:val="af1"/>
        <w:rFonts w:hint="eastAsia"/>
      </w:rPr>
      <w:t>版权所有</w:t>
    </w:r>
    <w:r>
      <w:rPr>
        <w:rStyle w:val="af1"/>
        <w:rFonts w:hint="eastAsia"/>
      </w:rPr>
      <w:t>©</w:t>
    </w:r>
    <w:r>
      <w:rPr>
        <w:rStyle w:val="af1"/>
        <w:rFonts w:hint="eastAsia"/>
      </w:rPr>
      <w:t>深圳市银河风云网络系统股份有限公司</w:t>
    </w:r>
  </w:p>
  <w:p w:rsidR="00CB0443" w:rsidRDefault="009379F9">
    <w:pPr>
      <w:pStyle w:val="ac"/>
      <w:jc w:val="center"/>
      <w:rPr>
        <w:rStyle w:val="af1"/>
      </w:rPr>
    </w:pPr>
    <w:r>
      <w:rPr>
        <w:rStyle w:val="af1"/>
        <w:rFonts w:hint="eastAsia"/>
      </w:rPr>
      <w:t>第</w:t>
    </w:r>
    <w:r w:rsidR="00CB0443">
      <w:rPr>
        <w:rStyle w:val="af1"/>
      </w:rPr>
      <w:fldChar w:fldCharType="begin"/>
    </w:r>
    <w:r>
      <w:rPr>
        <w:rStyle w:val="af1"/>
      </w:rPr>
      <w:instrText xml:space="preserve"> PAGE </w:instrText>
    </w:r>
    <w:r w:rsidR="00CB0443">
      <w:rPr>
        <w:rStyle w:val="af1"/>
      </w:rPr>
      <w:fldChar w:fldCharType="separate"/>
    </w:r>
    <w:r w:rsidR="00C27205">
      <w:rPr>
        <w:rStyle w:val="af1"/>
        <w:noProof/>
      </w:rPr>
      <w:t>40</w:t>
    </w:r>
    <w:r w:rsidR="00CB0443">
      <w:rPr>
        <w:rStyle w:val="af1"/>
      </w:rPr>
      <w:fldChar w:fldCharType="end"/>
    </w:r>
    <w:r>
      <w:rPr>
        <w:rStyle w:val="af1"/>
        <w:rFonts w:hint="eastAsia"/>
      </w:rPr>
      <w:t>页</w:t>
    </w:r>
    <w:r>
      <w:rPr>
        <w:rStyle w:val="af1"/>
        <w:rFonts w:hint="eastAsia"/>
      </w:rPr>
      <w:t xml:space="preserve"> </w:t>
    </w:r>
    <w:r>
      <w:rPr>
        <w:rStyle w:val="af1"/>
        <w:rFonts w:hint="eastAsia"/>
      </w:rPr>
      <w:t>共</w:t>
    </w:r>
    <w:r w:rsidR="00CB0443">
      <w:rPr>
        <w:rStyle w:val="af1"/>
      </w:rPr>
      <w:fldChar w:fldCharType="begin"/>
    </w:r>
    <w:r>
      <w:rPr>
        <w:rStyle w:val="af1"/>
      </w:rPr>
      <w:instrText xml:space="preserve"> NUMPAGES </w:instrText>
    </w:r>
    <w:r w:rsidR="00CB0443">
      <w:rPr>
        <w:rStyle w:val="af1"/>
      </w:rPr>
      <w:fldChar w:fldCharType="separate"/>
    </w:r>
    <w:r w:rsidR="00C27205">
      <w:rPr>
        <w:rStyle w:val="af1"/>
        <w:noProof/>
      </w:rPr>
      <w:t>46</w:t>
    </w:r>
    <w:r w:rsidR="00CB0443">
      <w:rPr>
        <w:rStyle w:val="af1"/>
      </w:rPr>
      <w:fldChar w:fldCharType="end"/>
    </w:r>
    <w:r>
      <w:rPr>
        <w:rStyle w:val="af1"/>
        <w:rFonts w:hint="eastAsia"/>
      </w:rPr>
      <w:t>页</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379F9" w:rsidRDefault="009379F9" w:rsidP="00CB0443">
      <w:r>
        <w:separator/>
      </w:r>
    </w:p>
  </w:footnote>
  <w:footnote w:type="continuationSeparator" w:id="1">
    <w:p w:rsidR="009379F9" w:rsidRDefault="009379F9" w:rsidP="00CB044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0443" w:rsidRDefault="00CB0443">
    <w:pPr>
      <w:pStyle w:val="ae"/>
      <w:pBdr>
        <w:bottom w:val="none" w:sz="0" w:space="0" w:color="auto"/>
      </w:pBdr>
      <w:jc w:val="both"/>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0443" w:rsidRDefault="00CB0443">
    <w:pPr>
      <w:pStyle w:val="ae"/>
      <w:pBdr>
        <w:bottom w:val="single" w:sz="6" w:space="5" w:color="auto"/>
      </w:pBdr>
      <w:jc w:val="both"/>
    </w:pPr>
    <w:r>
      <w:pict>
        <v:shapetype id="_x0000_t202" coordsize="21600,21600" o:spt="202" path="m,l,21600r21600,l21600,xe">
          <v:stroke joinstyle="miter"/>
          <v:path gradientshapeok="t" o:connecttype="rect"/>
        </v:shapetype>
        <v:shape id="Text Box 10" o:spid="_x0000_s1026" type="#_x0000_t202" style="position:absolute;left:0;text-align:left;margin-left:309.5pt;margin-top:-1.45pt;width:170.1pt;height:15.6pt;z-index:251654144" o:gfxdata="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OkZN+zYAAAACQEA&#10;AA8AAAAAAAAAAQAgAAAAIgAAAGRycy9kb3ducmV2LnhtbFBLAQIUABQAAAAIAIdO4kD3X+Zx4QEA&#10;ALgDAAAOAAAAAAAAAAEAIAAAACcBAABkcnMvZTJvRG9jLnhtbFBLBQYAAAAABgAGAFkBAAB6BQAA&#10;AAA=&#10;" filled="f" stroked="f">
          <v:textbox inset="0,0,0,0">
            <w:txbxContent>
              <w:p w:rsidR="00CB0443" w:rsidRDefault="009379F9">
                <w:pPr>
                  <w:jc w:val="right"/>
                  <w:rPr>
                    <w:sz w:val="18"/>
                    <w:szCs w:val="18"/>
                  </w:rPr>
                </w:pPr>
                <w:r>
                  <w:rPr>
                    <w:rFonts w:hint="eastAsia"/>
                    <w:sz w:val="18"/>
                    <w:szCs w:val="18"/>
                  </w:rPr>
                  <w:t>目录</w:t>
                </w:r>
              </w:p>
            </w:txbxContent>
          </v:textbox>
        </v:shape>
      </w:pict>
    </w:r>
    <w:r>
      <w:pict>
        <v:shape id="Text Box 9" o:spid="_x0000_s1031" type="#_x0000_t202" style="position:absolute;left:0;text-align:left;margin-left:0;margin-top:-1.45pt;width:170.1pt;height:15.6pt;z-index:251653120" o:gfxdata="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xaEpn1gAAAAYBAAAP&#10;AAAAAAAAAAEAIAAAACIAAABkcnMvZG93bnJldi54bWxQSwECFAAUAAAACACHTuJAVBywA+EBAAC2&#10;AwAADgAAAAAAAAABACAAAAAlAQAAZHJzL2Uyb0RvYy54bWxQSwUGAAAAAAYABgBZAQAAeAUAAAAA&#10;" filled="f" stroked="f">
          <v:textbox inset="0,0,0,0">
            <w:txbxContent>
              <w:p w:rsidR="00CB0443" w:rsidRDefault="00CB0443">
                <w:pPr>
                  <w:rPr>
                    <w:sz w:val="18"/>
                    <w:szCs w:val="18"/>
                  </w:rPr>
                </w:pPr>
              </w:p>
            </w:txbxContent>
          </v:textbox>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0443" w:rsidRDefault="00CB0443">
    <w:pPr>
      <w:pStyle w:val="ae"/>
      <w:pBdr>
        <w:bottom w:val="single" w:sz="6" w:space="5" w:color="auto"/>
      </w:pBdr>
      <w:jc w:val="both"/>
    </w:pPr>
    <w:r>
      <w:pict>
        <v:shapetype id="_x0000_t202" coordsize="21600,21600" o:spt="202" path="m,l,21600r21600,l21600,xe">
          <v:stroke joinstyle="miter"/>
          <v:path gradientshapeok="t" o:connecttype="rect"/>
        </v:shapetype>
        <v:shape id="Text Box 16" o:spid="_x0000_s1030" type="#_x0000_t202" style="position:absolute;left:0;text-align:left;margin-left:309.5pt;margin-top:-1.45pt;width:170.1pt;height:15.6pt;z-index:251660288" o:gfxdata="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6Rk37NgAAAAJ&#10;AQAADwAAAAAAAAABACAAAAAiAAAAZHJzL2Rvd25yZXYueG1sUEsBAhQAFAAAAAgAh07iQIQJvmzj&#10;AQAAtwMAAA4AAAAAAAAAAQAgAAAAJwEAAGRycy9lMm9Eb2MueG1sUEsFBgAAAAAGAAYAWQEAAHwF&#10;AAAAAA==&#10;" filled="f" stroked="f">
          <v:textbox inset="0,0,0,0">
            <w:txbxContent>
              <w:p w:rsidR="00CB0443" w:rsidRDefault="009379F9">
                <w:pPr>
                  <w:jc w:val="right"/>
                  <w:rPr>
                    <w:sz w:val="18"/>
                    <w:szCs w:val="18"/>
                  </w:rPr>
                </w:pPr>
                <w:r>
                  <w:rPr>
                    <w:rFonts w:hint="eastAsia"/>
                    <w:sz w:val="18"/>
                    <w:szCs w:val="18"/>
                  </w:rPr>
                  <w:t>前言</w:t>
                </w:r>
              </w:p>
            </w:txbxContent>
          </v:textbox>
        </v:shape>
      </w:pict>
    </w:r>
    <w:r>
      <w:pict>
        <v:shape id="Text Box 15" o:spid="_x0000_s1029" type="#_x0000_t202" style="position:absolute;left:0;text-align:left;margin-left:0;margin-top:-1.45pt;width:170.1pt;height:15.6pt;z-index:251659264" o:gfxdata="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PFoSmfWAAAABgEA&#10;AA8AAAAAAAAAAQAgAAAAIgAAAGRycy9kb3ducmV2LnhtbFBLAQIUABQAAAAIAIdO4kBV/48T4wEA&#10;ALcDAAAOAAAAAAAAAAEAIAAAACUBAABkcnMvZTJvRG9jLnhtbFBLBQYAAAAABgAGAFkBAAB6BQAA&#10;AAA=&#10;" filled="f" stroked="f">
          <v:textbox inset="0,0,0,0">
            <w:txbxContent>
              <w:p w:rsidR="00CB0443" w:rsidRDefault="00CB0443">
                <w:pPr>
                  <w:rPr>
                    <w:sz w:val="18"/>
                    <w:szCs w:val="18"/>
                  </w:rPr>
                </w:pPr>
              </w:p>
            </w:txbxContent>
          </v:textbox>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0443" w:rsidRDefault="00CB0443">
    <w:pPr>
      <w:pStyle w:val="ae"/>
      <w:pBdr>
        <w:bottom w:val="single" w:sz="6" w:space="5" w:color="auto"/>
      </w:pBdr>
      <w:jc w:val="both"/>
    </w:pPr>
    <w:r>
      <w:pict>
        <v:shapetype id="_x0000_t202" coordsize="21600,21600" o:spt="202" path="m,l,21600r21600,l21600,xe">
          <v:stroke joinstyle="miter"/>
          <v:path gradientshapeok="t" o:connecttype="rect"/>
        </v:shapetype>
        <v:shape id="Text Box 18" o:spid="_x0000_s1028" type="#_x0000_t202" style="position:absolute;left:0;text-align:left;margin-left:309.5pt;margin-top:-1.45pt;width:170.1pt;height:15.6pt;z-index:251662336" o:gfxdata="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pGTfs2AAAAAkB&#10;AAAPAAAAAAAAAAEAIAAAACIAAABkcnMvZG93bnJldi54bWxQSwECFAAUAAAACACHTuJAqPo/wOIB&#10;AAC3AwAADgAAAAAAAAABACAAAAAnAQAAZHJzL2Uyb0RvYy54bWxQSwUGAAAAAAYABgBZAQAAewUA&#10;AAAA&#10;" filled="f" stroked="f">
          <v:textbox inset="0,0,0,0">
            <w:txbxContent>
              <w:p w:rsidR="00CB0443" w:rsidRDefault="009379F9">
                <w:pPr>
                  <w:ind w:right="90"/>
                  <w:jc w:val="right"/>
                  <w:rPr>
                    <w:sz w:val="18"/>
                    <w:szCs w:val="18"/>
                  </w:rPr>
                </w:pPr>
                <w:r>
                  <w:rPr>
                    <w:rFonts w:hint="eastAsia"/>
                    <w:sz w:val="18"/>
                    <w:szCs w:val="18"/>
                  </w:rPr>
                  <w:t>正文</w:t>
                </w:r>
              </w:p>
            </w:txbxContent>
          </v:textbox>
        </v:shape>
      </w:pict>
    </w:r>
    <w:r>
      <w:pict>
        <v:shape id="Text Box 17" o:spid="_x0000_s1027" type="#_x0000_t202" style="position:absolute;left:0;text-align:left;margin-left:0;margin-top:-1.45pt;width:170.1pt;height:15.6pt;z-index:251661312" o:gfxdata="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xaEpn1gAAAAYBAAAP&#10;AAAAAAAAAAEAIAAAACIAAABkcnMvZG93bnJldi54bWxQSwECFAAUAAAACACHTuJA1vuP6uEBAAC3&#10;AwAADgAAAAAAAAABACAAAAAlAQAAZHJzL2Uyb0RvYy54bWxQSwUGAAAAAAYABgBZAQAAeAUAAAAA&#10;" filled="f" stroked="f">
          <v:textbox inset="0,0,0,0">
            <w:txbxContent>
              <w:p w:rsidR="00CB0443" w:rsidRDefault="00CB0443">
                <w:pPr>
                  <w:rPr>
                    <w:sz w:val="18"/>
                    <w:szCs w:val="18"/>
                  </w:rPr>
                </w:pPr>
              </w:p>
            </w:txbxContent>
          </v:textbox>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0546F1"/>
    <w:multiLevelType w:val="multilevel"/>
    <w:tmpl w:val="140546F1"/>
    <w:lvl w:ilvl="0">
      <w:start w:val="1"/>
      <w:numFmt w:val="bullet"/>
      <w:pStyle w:val="2"/>
      <w:lvlText w:val="+"/>
      <w:lvlJc w:val="left"/>
      <w:pPr>
        <w:ind w:left="1696" w:hanging="420"/>
      </w:pPr>
      <w:rPr>
        <w:rFonts w:ascii="Arial Black" w:hAnsi="Arial Black" w:hint="default"/>
        <w:b w:val="0"/>
        <w:bCs w:val="0"/>
        <w:i w:val="0"/>
        <w:iCs w:val="0"/>
        <w:caps w:val="0"/>
        <w:strike w:val="0"/>
        <w:dstrike w:val="0"/>
        <w:vanish w:val="0"/>
        <w:color w:val="000000"/>
        <w:spacing w:val="0"/>
        <w:w w:val="100"/>
        <w:position w:val="2"/>
        <w:sz w:val="16"/>
        <w:szCs w:val="16"/>
        <w:vertAlign w:val="baseline"/>
      </w:rPr>
    </w:lvl>
    <w:lvl w:ilvl="1">
      <w:start w:val="1"/>
      <w:numFmt w:val="bullet"/>
      <w:lvlText w:val="−"/>
      <w:lvlJc w:val="left"/>
      <w:pPr>
        <w:tabs>
          <w:tab w:val="left" w:pos="1516"/>
        </w:tabs>
        <w:ind w:left="1516" w:hanging="420"/>
      </w:pPr>
      <w:rPr>
        <w:rFonts w:ascii="Arial Black" w:hAnsi="Arial Black" w:hint="default"/>
        <w:b w:val="0"/>
        <w:bCs w:val="0"/>
        <w:i w:val="0"/>
        <w:iCs w:val="0"/>
        <w:caps w:val="0"/>
        <w:strike w:val="0"/>
        <w:dstrike w:val="0"/>
        <w:vanish w:val="0"/>
        <w:color w:val="000000"/>
        <w:spacing w:val="0"/>
        <w:w w:val="100"/>
        <w:position w:val="2"/>
        <w:sz w:val="16"/>
        <w:szCs w:val="16"/>
        <w:vertAlign w:val="baseline"/>
      </w:rPr>
    </w:lvl>
    <w:lvl w:ilvl="2">
      <w:start w:val="1"/>
      <w:numFmt w:val="bullet"/>
      <w:lvlText w:val=""/>
      <w:lvlJc w:val="left"/>
      <w:pPr>
        <w:tabs>
          <w:tab w:val="left" w:pos="1936"/>
        </w:tabs>
        <w:ind w:left="1936" w:hanging="420"/>
      </w:pPr>
      <w:rPr>
        <w:rFonts w:ascii="Wingdings" w:hAnsi="Wingdings" w:hint="default"/>
      </w:rPr>
    </w:lvl>
    <w:lvl w:ilvl="3">
      <w:start w:val="1"/>
      <w:numFmt w:val="bullet"/>
      <w:lvlText w:val=""/>
      <w:lvlJc w:val="left"/>
      <w:pPr>
        <w:tabs>
          <w:tab w:val="left" w:pos="2356"/>
        </w:tabs>
        <w:ind w:left="2356" w:hanging="420"/>
      </w:pPr>
      <w:rPr>
        <w:rFonts w:ascii="Wingdings" w:hAnsi="Wingdings" w:hint="default"/>
      </w:rPr>
    </w:lvl>
    <w:lvl w:ilvl="4">
      <w:start w:val="1"/>
      <w:numFmt w:val="bullet"/>
      <w:lvlText w:val=""/>
      <w:lvlJc w:val="left"/>
      <w:pPr>
        <w:tabs>
          <w:tab w:val="left" w:pos="2776"/>
        </w:tabs>
        <w:ind w:left="2776" w:hanging="420"/>
      </w:pPr>
      <w:rPr>
        <w:rFonts w:ascii="Wingdings" w:hAnsi="Wingdings" w:hint="default"/>
      </w:rPr>
    </w:lvl>
    <w:lvl w:ilvl="5">
      <w:start w:val="1"/>
      <w:numFmt w:val="bullet"/>
      <w:lvlText w:val=""/>
      <w:lvlJc w:val="left"/>
      <w:pPr>
        <w:tabs>
          <w:tab w:val="left" w:pos="3196"/>
        </w:tabs>
        <w:ind w:left="3196" w:hanging="420"/>
      </w:pPr>
      <w:rPr>
        <w:rFonts w:ascii="Wingdings" w:hAnsi="Wingdings" w:hint="default"/>
      </w:rPr>
    </w:lvl>
    <w:lvl w:ilvl="6">
      <w:start w:val="1"/>
      <w:numFmt w:val="bullet"/>
      <w:lvlText w:val=""/>
      <w:lvlJc w:val="left"/>
      <w:pPr>
        <w:tabs>
          <w:tab w:val="left" w:pos="3616"/>
        </w:tabs>
        <w:ind w:left="3616" w:hanging="420"/>
      </w:pPr>
      <w:rPr>
        <w:rFonts w:ascii="Wingdings" w:hAnsi="Wingdings" w:hint="default"/>
      </w:rPr>
    </w:lvl>
    <w:lvl w:ilvl="7">
      <w:start w:val="1"/>
      <w:numFmt w:val="bullet"/>
      <w:lvlText w:val=""/>
      <w:lvlJc w:val="left"/>
      <w:pPr>
        <w:tabs>
          <w:tab w:val="left" w:pos="4036"/>
        </w:tabs>
        <w:ind w:left="4036" w:hanging="420"/>
      </w:pPr>
      <w:rPr>
        <w:rFonts w:ascii="Wingdings" w:hAnsi="Wingdings" w:hint="default"/>
      </w:rPr>
    </w:lvl>
    <w:lvl w:ilvl="8">
      <w:start w:val="1"/>
      <w:numFmt w:val="bullet"/>
      <w:lvlText w:val=""/>
      <w:lvlJc w:val="left"/>
      <w:pPr>
        <w:tabs>
          <w:tab w:val="left" w:pos="4456"/>
        </w:tabs>
        <w:ind w:left="4456" w:hanging="420"/>
      </w:pPr>
      <w:rPr>
        <w:rFonts w:ascii="Wingdings" w:hAnsi="Wingdings" w:hint="default"/>
      </w:rPr>
    </w:lvl>
  </w:abstractNum>
  <w:abstractNum w:abstractNumId="1">
    <w:nsid w:val="4A2E1C39"/>
    <w:multiLevelType w:val="multilevel"/>
    <w:tmpl w:val="4A2E1C39"/>
    <w:lvl w:ilvl="0">
      <w:start w:val="1"/>
      <w:numFmt w:val="decimal"/>
      <w:pStyle w:val="1"/>
      <w:lvlText w:val="%1)"/>
      <w:lvlJc w:val="left"/>
      <w:pPr>
        <w:ind w:left="1020" w:hanging="420"/>
      </w:pPr>
      <w:rPr>
        <w:rFonts w:hint="eastAsia"/>
      </w:rPr>
    </w:lvl>
    <w:lvl w:ilvl="1">
      <w:start w:val="1"/>
      <w:numFmt w:val="lowerLetter"/>
      <w:lvlText w:val="%2)"/>
      <w:lvlJc w:val="left"/>
      <w:pPr>
        <w:ind w:left="1440" w:hanging="420"/>
      </w:pPr>
    </w:lvl>
    <w:lvl w:ilvl="2">
      <w:start w:val="1"/>
      <w:numFmt w:val="lowerRoman"/>
      <w:lvlText w:val="%3."/>
      <w:lvlJc w:val="right"/>
      <w:pPr>
        <w:ind w:left="1860" w:hanging="420"/>
      </w:pPr>
    </w:lvl>
    <w:lvl w:ilvl="3">
      <w:start w:val="1"/>
      <w:numFmt w:val="decimal"/>
      <w:lvlText w:val="%4."/>
      <w:lvlJc w:val="left"/>
      <w:pPr>
        <w:ind w:left="2280" w:hanging="420"/>
      </w:pPr>
    </w:lvl>
    <w:lvl w:ilvl="4">
      <w:start w:val="1"/>
      <w:numFmt w:val="lowerLetter"/>
      <w:lvlText w:val="%5)"/>
      <w:lvlJc w:val="left"/>
      <w:pPr>
        <w:ind w:left="2700" w:hanging="420"/>
      </w:pPr>
    </w:lvl>
    <w:lvl w:ilvl="5">
      <w:start w:val="1"/>
      <w:numFmt w:val="lowerRoman"/>
      <w:lvlText w:val="%6."/>
      <w:lvlJc w:val="right"/>
      <w:pPr>
        <w:ind w:left="3120" w:hanging="420"/>
      </w:pPr>
    </w:lvl>
    <w:lvl w:ilvl="6">
      <w:start w:val="1"/>
      <w:numFmt w:val="decimal"/>
      <w:lvlText w:val="%7."/>
      <w:lvlJc w:val="left"/>
      <w:pPr>
        <w:ind w:left="3540" w:hanging="420"/>
      </w:pPr>
    </w:lvl>
    <w:lvl w:ilvl="7">
      <w:start w:val="1"/>
      <w:numFmt w:val="lowerLetter"/>
      <w:lvlText w:val="%8)"/>
      <w:lvlJc w:val="left"/>
      <w:pPr>
        <w:ind w:left="3960" w:hanging="420"/>
      </w:pPr>
    </w:lvl>
    <w:lvl w:ilvl="8">
      <w:start w:val="1"/>
      <w:numFmt w:val="lowerRoman"/>
      <w:lvlText w:val="%9."/>
      <w:lvlJc w:val="right"/>
      <w:pPr>
        <w:ind w:left="4380" w:hanging="420"/>
      </w:pPr>
    </w:lvl>
  </w:abstractNum>
  <w:abstractNum w:abstractNumId="2">
    <w:nsid w:val="6C392625"/>
    <w:multiLevelType w:val="multilevel"/>
    <w:tmpl w:val="6C392625"/>
    <w:lvl w:ilvl="0">
      <w:start w:val="1"/>
      <w:numFmt w:val="bullet"/>
      <w:pStyle w:val="3"/>
      <w:lvlText w:val="−"/>
      <w:lvlJc w:val="left"/>
      <w:pPr>
        <w:ind w:left="1220" w:hanging="420"/>
      </w:pPr>
      <w:rPr>
        <w:rFonts w:ascii="Arial Black" w:hAnsi="Arial Black" w:hint="default"/>
        <w:b w:val="0"/>
        <w:bCs w:val="0"/>
        <w:i w:val="0"/>
        <w:iCs w:val="0"/>
        <w:caps w:val="0"/>
        <w:strike w:val="0"/>
        <w:dstrike w:val="0"/>
        <w:vanish w:val="0"/>
        <w:color w:val="000000"/>
        <w:spacing w:val="0"/>
        <w:w w:val="100"/>
        <w:position w:val="2"/>
        <w:sz w:val="16"/>
        <w:szCs w:val="16"/>
        <w:vertAlign w:val="baseline"/>
      </w:rPr>
    </w:lvl>
    <w:lvl w:ilvl="1">
      <w:start w:val="1"/>
      <w:numFmt w:val="bullet"/>
      <w:lvlText w:val=""/>
      <w:lvlJc w:val="left"/>
      <w:pPr>
        <w:ind w:left="1640" w:hanging="420"/>
      </w:pPr>
      <w:rPr>
        <w:rFonts w:ascii="Wingdings" w:hAnsi="Wingdings" w:hint="default"/>
      </w:rPr>
    </w:lvl>
    <w:lvl w:ilvl="2">
      <w:start w:val="1"/>
      <w:numFmt w:val="bullet"/>
      <w:lvlText w:val=""/>
      <w:lvlJc w:val="left"/>
      <w:pPr>
        <w:ind w:left="2060" w:hanging="420"/>
      </w:pPr>
      <w:rPr>
        <w:rFonts w:ascii="Wingdings" w:hAnsi="Wingdings" w:hint="default"/>
      </w:rPr>
    </w:lvl>
    <w:lvl w:ilvl="3">
      <w:start w:val="1"/>
      <w:numFmt w:val="bullet"/>
      <w:lvlText w:val=""/>
      <w:lvlJc w:val="left"/>
      <w:pPr>
        <w:ind w:left="2480" w:hanging="420"/>
      </w:pPr>
      <w:rPr>
        <w:rFonts w:ascii="Wingdings" w:hAnsi="Wingdings" w:hint="default"/>
      </w:rPr>
    </w:lvl>
    <w:lvl w:ilvl="4">
      <w:start w:val="1"/>
      <w:numFmt w:val="bullet"/>
      <w:lvlText w:val=""/>
      <w:lvlJc w:val="left"/>
      <w:pPr>
        <w:ind w:left="2900" w:hanging="420"/>
      </w:pPr>
      <w:rPr>
        <w:rFonts w:ascii="Wingdings" w:hAnsi="Wingdings" w:hint="default"/>
      </w:rPr>
    </w:lvl>
    <w:lvl w:ilvl="5">
      <w:start w:val="1"/>
      <w:numFmt w:val="bullet"/>
      <w:lvlText w:val=""/>
      <w:lvlJc w:val="left"/>
      <w:pPr>
        <w:ind w:left="3320" w:hanging="420"/>
      </w:pPr>
      <w:rPr>
        <w:rFonts w:ascii="Wingdings" w:hAnsi="Wingdings" w:hint="default"/>
      </w:rPr>
    </w:lvl>
    <w:lvl w:ilvl="6">
      <w:start w:val="1"/>
      <w:numFmt w:val="bullet"/>
      <w:lvlText w:val=""/>
      <w:lvlJc w:val="left"/>
      <w:pPr>
        <w:ind w:left="3740" w:hanging="420"/>
      </w:pPr>
      <w:rPr>
        <w:rFonts w:ascii="Wingdings" w:hAnsi="Wingdings" w:hint="default"/>
      </w:rPr>
    </w:lvl>
    <w:lvl w:ilvl="7">
      <w:start w:val="1"/>
      <w:numFmt w:val="bullet"/>
      <w:lvlText w:val=""/>
      <w:lvlJc w:val="left"/>
      <w:pPr>
        <w:ind w:left="4160" w:hanging="420"/>
      </w:pPr>
      <w:rPr>
        <w:rFonts w:ascii="Wingdings" w:hAnsi="Wingdings" w:hint="default"/>
      </w:rPr>
    </w:lvl>
    <w:lvl w:ilvl="8">
      <w:start w:val="1"/>
      <w:numFmt w:val="bullet"/>
      <w:lvlText w:val=""/>
      <w:lvlJc w:val="left"/>
      <w:pPr>
        <w:ind w:left="4580" w:hanging="420"/>
      </w:pPr>
      <w:rPr>
        <w:rFonts w:ascii="Wingdings" w:hAnsi="Wingdings" w:hint="default"/>
      </w:rPr>
    </w:lvl>
  </w:abstractNum>
  <w:abstractNum w:abstractNumId="3">
    <w:nsid w:val="6C914CB6"/>
    <w:multiLevelType w:val="multilevel"/>
    <w:tmpl w:val="6C914CB6"/>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
      <w:lvlJc w:val="left"/>
      <w:pPr>
        <w:tabs>
          <w:tab w:val="left" w:pos="1440"/>
        </w:tabs>
        <w:ind w:left="1440" w:hanging="360"/>
      </w:pPr>
      <w:rPr>
        <w:rFonts w:ascii="Symbol" w:hAnsi="Symbol" w:hint="default"/>
        <w:sz w:val="20"/>
        <w:szCs w:val="20"/>
      </w:rPr>
    </w:lvl>
    <w:lvl w:ilvl="2">
      <w:start w:val="1"/>
      <w:numFmt w:val="bullet"/>
      <w:lvlText w:val=""/>
      <w:lvlJc w:val="left"/>
      <w:pPr>
        <w:tabs>
          <w:tab w:val="left" w:pos="2160"/>
        </w:tabs>
        <w:ind w:left="2160" w:hanging="360"/>
      </w:pPr>
      <w:rPr>
        <w:rFonts w:ascii="Symbol" w:hAnsi="Symbol" w:hint="default"/>
        <w:sz w:val="20"/>
        <w:szCs w:val="20"/>
      </w:rPr>
    </w:lvl>
    <w:lvl w:ilvl="3">
      <w:start w:val="1"/>
      <w:numFmt w:val="bullet"/>
      <w:lvlText w:val=""/>
      <w:lvlJc w:val="left"/>
      <w:pPr>
        <w:tabs>
          <w:tab w:val="left" w:pos="2880"/>
        </w:tabs>
        <w:ind w:left="2880" w:hanging="360"/>
      </w:pPr>
      <w:rPr>
        <w:rFonts w:ascii="Symbol" w:hAnsi="Symbol" w:hint="default"/>
        <w:sz w:val="20"/>
        <w:szCs w:val="20"/>
      </w:rPr>
    </w:lvl>
    <w:lvl w:ilvl="4">
      <w:start w:val="1"/>
      <w:numFmt w:val="bullet"/>
      <w:lvlText w:val=""/>
      <w:lvlJc w:val="left"/>
      <w:pPr>
        <w:tabs>
          <w:tab w:val="left" w:pos="3600"/>
        </w:tabs>
        <w:ind w:left="3600" w:hanging="360"/>
      </w:pPr>
      <w:rPr>
        <w:rFonts w:ascii="Symbol" w:hAnsi="Symbol" w:hint="default"/>
        <w:sz w:val="20"/>
        <w:szCs w:val="20"/>
      </w:rPr>
    </w:lvl>
    <w:lvl w:ilvl="5">
      <w:start w:val="1"/>
      <w:numFmt w:val="bullet"/>
      <w:lvlText w:val=""/>
      <w:lvlJc w:val="left"/>
      <w:pPr>
        <w:tabs>
          <w:tab w:val="left" w:pos="4320"/>
        </w:tabs>
        <w:ind w:left="4320" w:hanging="360"/>
      </w:pPr>
      <w:rPr>
        <w:rFonts w:ascii="Symbol" w:hAnsi="Symbol" w:hint="default"/>
        <w:sz w:val="20"/>
        <w:szCs w:val="20"/>
      </w:rPr>
    </w:lvl>
    <w:lvl w:ilvl="6">
      <w:start w:val="1"/>
      <w:numFmt w:val="bullet"/>
      <w:lvlText w:val=""/>
      <w:lvlJc w:val="left"/>
      <w:pPr>
        <w:tabs>
          <w:tab w:val="left" w:pos="5040"/>
        </w:tabs>
        <w:ind w:left="5040" w:hanging="360"/>
      </w:pPr>
      <w:rPr>
        <w:rFonts w:ascii="Symbol" w:hAnsi="Symbol" w:hint="default"/>
        <w:sz w:val="20"/>
        <w:szCs w:val="20"/>
      </w:rPr>
    </w:lvl>
    <w:lvl w:ilvl="7">
      <w:start w:val="1"/>
      <w:numFmt w:val="bullet"/>
      <w:lvlText w:val=""/>
      <w:lvlJc w:val="left"/>
      <w:pPr>
        <w:tabs>
          <w:tab w:val="left" w:pos="5760"/>
        </w:tabs>
        <w:ind w:left="5760" w:hanging="360"/>
      </w:pPr>
      <w:rPr>
        <w:rFonts w:ascii="Symbol" w:hAnsi="Symbol" w:hint="default"/>
        <w:sz w:val="20"/>
        <w:szCs w:val="20"/>
      </w:rPr>
    </w:lvl>
    <w:lvl w:ilvl="8">
      <w:start w:val="1"/>
      <w:numFmt w:val="bullet"/>
      <w:lvlText w:val=""/>
      <w:lvlJc w:val="left"/>
      <w:pPr>
        <w:tabs>
          <w:tab w:val="left" w:pos="6480"/>
        </w:tabs>
        <w:ind w:left="6480" w:hanging="360"/>
      </w:pPr>
      <w:rPr>
        <w:rFonts w:ascii="Symbol" w:hAnsi="Symbol" w:hint="default"/>
        <w:sz w:val="20"/>
        <w:szCs w:val="20"/>
      </w:rPr>
    </w:lvl>
  </w:abstractNum>
  <w:abstractNum w:abstractNumId="4">
    <w:nsid w:val="76F14157"/>
    <w:multiLevelType w:val="multilevel"/>
    <w:tmpl w:val="76F14157"/>
    <w:lvl w:ilvl="0">
      <w:start w:val="1"/>
      <w:numFmt w:val="bullet"/>
      <w:pStyle w:val="2-"/>
      <w:lvlText w:val="−"/>
      <w:lvlJc w:val="left"/>
      <w:pPr>
        <w:ind w:left="2518" w:hanging="420"/>
      </w:pPr>
      <w:rPr>
        <w:rFonts w:ascii="Arial Black" w:hAnsi="Arial Black" w:hint="default"/>
        <w:b w:val="0"/>
        <w:bCs w:val="0"/>
        <w:i w:val="0"/>
        <w:iCs w:val="0"/>
        <w:caps w:val="0"/>
        <w:strike w:val="0"/>
        <w:dstrike w:val="0"/>
        <w:vanish w:val="0"/>
        <w:color w:val="000000"/>
        <w:spacing w:val="0"/>
        <w:w w:val="100"/>
        <w:position w:val="2"/>
        <w:sz w:val="16"/>
        <w:szCs w:val="16"/>
        <w:vertAlign w:val="baseline"/>
      </w:rPr>
    </w:lvl>
    <w:lvl w:ilvl="1">
      <w:start w:val="1"/>
      <w:numFmt w:val="bullet"/>
      <w:lvlText w:val=""/>
      <w:lvlJc w:val="left"/>
      <w:pPr>
        <w:ind w:left="2938" w:hanging="420"/>
      </w:pPr>
      <w:rPr>
        <w:rFonts w:ascii="Wingdings" w:hAnsi="Wingdings" w:hint="default"/>
      </w:rPr>
    </w:lvl>
    <w:lvl w:ilvl="2">
      <w:start w:val="1"/>
      <w:numFmt w:val="bullet"/>
      <w:lvlText w:val=""/>
      <w:lvlJc w:val="left"/>
      <w:pPr>
        <w:ind w:left="3358" w:hanging="420"/>
      </w:pPr>
      <w:rPr>
        <w:rFonts w:ascii="Wingdings" w:hAnsi="Wingdings" w:hint="default"/>
      </w:rPr>
    </w:lvl>
    <w:lvl w:ilvl="3">
      <w:start w:val="1"/>
      <w:numFmt w:val="bullet"/>
      <w:lvlText w:val=""/>
      <w:lvlJc w:val="left"/>
      <w:pPr>
        <w:ind w:left="3778" w:hanging="420"/>
      </w:pPr>
      <w:rPr>
        <w:rFonts w:ascii="Wingdings" w:hAnsi="Wingdings" w:hint="default"/>
      </w:rPr>
    </w:lvl>
    <w:lvl w:ilvl="4">
      <w:start w:val="1"/>
      <w:numFmt w:val="bullet"/>
      <w:lvlText w:val=""/>
      <w:lvlJc w:val="left"/>
      <w:pPr>
        <w:ind w:left="4198" w:hanging="420"/>
      </w:pPr>
      <w:rPr>
        <w:rFonts w:ascii="Wingdings" w:hAnsi="Wingdings" w:hint="default"/>
      </w:rPr>
    </w:lvl>
    <w:lvl w:ilvl="5">
      <w:start w:val="1"/>
      <w:numFmt w:val="bullet"/>
      <w:lvlText w:val=""/>
      <w:lvlJc w:val="left"/>
      <w:pPr>
        <w:ind w:left="4618" w:hanging="420"/>
      </w:pPr>
      <w:rPr>
        <w:rFonts w:ascii="Wingdings" w:hAnsi="Wingdings" w:hint="default"/>
      </w:rPr>
    </w:lvl>
    <w:lvl w:ilvl="6">
      <w:start w:val="1"/>
      <w:numFmt w:val="bullet"/>
      <w:lvlText w:val=""/>
      <w:lvlJc w:val="left"/>
      <w:pPr>
        <w:ind w:left="5038" w:hanging="420"/>
      </w:pPr>
      <w:rPr>
        <w:rFonts w:ascii="Wingdings" w:hAnsi="Wingdings" w:hint="default"/>
      </w:rPr>
    </w:lvl>
    <w:lvl w:ilvl="7">
      <w:start w:val="1"/>
      <w:numFmt w:val="bullet"/>
      <w:lvlText w:val=""/>
      <w:lvlJc w:val="left"/>
      <w:pPr>
        <w:ind w:left="5458" w:hanging="420"/>
      </w:pPr>
      <w:rPr>
        <w:rFonts w:ascii="Wingdings" w:hAnsi="Wingdings" w:hint="default"/>
      </w:rPr>
    </w:lvl>
    <w:lvl w:ilvl="8">
      <w:start w:val="1"/>
      <w:numFmt w:val="bullet"/>
      <w:lvlText w:val=""/>
      <w:lvlJc w:val="left"/>
      <w:pPr>
        <w:ind w:left="5878" w:hanging="420"/>
      </w:pPr>
      <w:rPr>
        <w:rFonts w:ascii="Wingdings" w:hAnsi="Wingdings" w:hint="default"/>
      </w:rPr>
    </w:lvl>
  </w:abstractNum>
  <w:abstractNum w:abstractNumId="5">
    <w:nsid w:val="7A474FD5"/>
    <w:multiLevelType w:val="multilevel"/>
    <w:tmpl w:val="7A474FD5"/>
    <w:lvl w:ilvl="0">
      <w:start w:val="1"/>
      <w:numFmt w:val="decimal"/>
      <w:pStyle w:val="10"/>
      <w:lvlText w:val="%1"/>
      <w:lvlJc w:val="left"/>
      <w:pPr>
        <w:tabs>
          <w:tab w:val="left" w:pos="432"/>
        </w:tabs>
        <w:ind w:left="432" w:hanging="432"/>
      </w:pPr>
      <w:rPr>
        <w:rFonts w:ascii="Arial" w:hAnsi="Arial" w:cs="Arial" w:hint="default"/>
      </w:rPr>
    </w:lvl>
    <w:lvl w:ilvl="1">
      <w:start w:val="1"/>
      <w:numFmt w:val="decimal"/>
      <w:pStyle w:val="20"/>
      <w:isLgl/>
      <w:suff w:val="space"/>
      <w:lvlText w:val="%1.%2"/>
      <w:lvlJc w:val="left"/>
      <w:pPr>
        <w:ind w:left="576" w:hanging="576"/>
      </w:pPr>
      <w:rPr>
        <w:rFonts w:hint="eastAsia"/>
        <w:lang w:val="en-US"/>
      </w:rPr>
    </w:lvl>
    <w:lvl w:ilvl="2">
      <w:start w:val="1"/>
      <w:numFmt w:val="decimal"/>
      <w:pStyle w:val="30"/>
      <w:isLgl/>
      <w:suff w:val="space"/>
      <w:lvlText w:val="%1.%2.%3"/>
      <w:lvlJc w:val="left"/>
      <w:pPr>
        <w:ind w:left="720" w:hanging="720"/>
      </w:pPr>
      <w:rPr>
        <w:rFonts w:hint="eastAsia"/>
      </w:rPr>
    </w:lvl>
    <w:lvl w:ilvl="3">
      <w:start w:val="1"/>
      <w:numFmt w:val="decimal"/>
      <w:pStyle w:val="4"/>
      <w:isLgl/>
      <w:suff w:val="space"/>
      <w:lvlText w:val="%1.%2.%3.%4"/>
      <w:lvlJc w:val="left"/>
      <w:pPr>
        <w:ind w:left="864" w:hanging="864"/>
      </w:pPr>
      <w:rPr>
        <w:rFonts w:hint="eastAsia"/>
      </w:rPr>
    </w:lvl>
    <w:lvl w:ilvl="4">
      <w:start w:val="1"/>
      <w:numFmt w:val="decimal"/>
      <w:pStyle w:val="5"/>
      <w:isLgl/>
      <w:suff w:val="space"/>
      <w:lvlText w:val="%1.%2.%3.%4.%5"/>
      <w:lvlJc w:val="left"/>
      <w:pPr>
        <w:ind w:left="1008" w:hanging="1008"/>
      </w:pPr>
      <w:rPr>
        <w:rFonts w:hint="eastAsia"/>
      </w:rPr>
    </w:lvl>
    <w:lvl w:ilvl="5">
      <w:start w:val="1"/>
      <w:numFmt w:val="decimal"/>
      <w:lvlRestart w:val="1"/>
      <w:pStyle w:val="FigureDescription"/>
      <w:isLgl/>
      <w:suff w:val="space"/>
      <w:lvlText w:val="图%1-%6"/>
      <w:lvlJc w:val="left"/>
      <w:pPr>
        <w:ind w:left="0" w:firstLine="0"/>
      </w:pPr>
      <w:rPr>
        <w:rFonts w:hint="eastAsia"/>
      </w:rPr>
    </w:lvl>
    <w:lvl w:ilvl="6">
      <w:start w:val="1"/>
      <w:numFmt w:val="decimal"/>
      <w:lvlRestart w:val="1"/>
      <w:pStyle w:val="tableDescription"/>
      <w:isLgl/>
      <w:suff w:val="space"/>
      <w:lvlText w:val="表%1-%7"/>
      <w:lvlJc w:val="left"/>
      <w:pPr>
        <w:ind w:left="0" w:firstLine="0"/>
      </w:pPr>
      <w:rPr>
        <w:rFonts w:hint="eastAsia"/>
      </w:rPr>
    </w:lvl>
    <w:lvl w:ilvl="7">
      <w:start w:val="1"/>
      <w:numFmt w:val="decimal"/>
      <w:pStyle w:val="8"/>
      <w:isLgl/>
      <w:suff w:val="space"/>
      <w:lvlText w:val="%1.%2.%3.%4.%5.%6.%7.%8"/>
      <w:lvlJc w:val="left"/>
      <w:pPr>
        <w:ind w:left="1440" w:hanging="1440"/>
      </w:pPr>
      <w:rPr>
        <w:rFonts w:hint="eastAsia"/>
      </w:rPr>
    </w:lvl>
    <w:lvl w:ilvl="8">
      <w:start w:val="1"/>
      <w:numFmt w:val="decimal"/>
      <w:pStyle w:val="9"/>
      <w:isLgl/>
      <w:suff w:val="space"/>
      <w:lvlText w:val="%1.%2.%3.%4.%5.%6.%7.%8.%9"/>
      <w:lvlJc w:val="left"/>
      <w:pPr>
        <w:ind w:left="1584" w:hanging="1584"/>
      </w:pPr>
      <w:rPr>
        <w:rFonts w:hint="eastAsia"/>
      </w:rPr>
    </w:lvl>
  </w:abstractNum>
  <w:num w:numId="1">
    <w:abstractNumId w:val="5"/>
  </w:num>
  <w:num w:numId="2">
    <w:abstractNumId w:val="0"/>
  </w:num>
  <w:num w:numId="3">
    <w:abstractNumId w:val="4"/>
  </w:num>
  <w:num w:numId="4">
    <w:abstractNumId w:val="1"/>
  </w:num>
  <w:num w:numId="5">
    <w:abstractNumId w:val="2"/>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displayBackgroundShape/>
  <w:embedSystemFonts/>
  <w:bordersDoNotSurroundHeader/>
  <w:bordersDoNotSurroundFooter/>
  <w:attachedTemplate r:id="rId1"/>
  <w:defaultTabStop w:val="1260"/>
  <w:drawingGridHorizontalSpacing w:val="105"/>
  <w:drawingGridVerticalSpacing w:val="156"/>
  <w:displayHorizontalDrawingGridEvery w:val="0"/>
  <w:displayVerticalDrawingGridEvery w:val="2"/>
  <w:characterSpacingControl w:val="compressPunctuation"/>
  <w:hdrShapeDefaults>
    <o:shapedefaults v:ext="edit" spidmax="3074"/>
    <o:shapelayout v:ext="edit">
      <o:idmap v:ext="edit" data="1"/>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doNotUseIndentAsNumberingTabStop/>
    <w:useAltKinsokuLineBreakRules/>
  </w:compat>
  <w:rsids>
    <w:rsidRoot w:val="45A16112"/>
    <w:rsid w:val="000005D2"/>
    <w:rsid w:val="00000B09"/>
    <w:rsid w:val="00000F07"/>
    <w:rsid w:val="0000104A"/>
    <w:rsid w:val="00001171"/>
    <w:rsid w:val="000015BF"/>
    <w:rsid w:val="00001859"/>
    <w:rsid w:val="00001DE5"/>
    <w:rsid w:val="00002525"/>
    <w:rsid w:val="00004899"/>
    <w:rsid w:val="000052B4"/>
    <w:rsid w:val="000055A6"/>
    <w:rsid w:val="00006E81"/>
    <w:rsid w:val="00010851"/>
    <w:rsid w:val="0001283D"/>
    <w:rsid w:val="00013024"/>
    <w:rsid w:val="0001670F"/>
    <w:rsid w:val="00017BDC"/>
    <w:rsid w:val="0002022A"/>
    <w:rsid w:val="000204DC"/>
    <w:rsid w:val="00021112"/>
    <w:rsid w:val="000215D2"/>
    <w:rsid w:val="000225BE"/>
    <w:rsid w:val="00023F7B"/>
    <w:rsid w:val="000240B8"/>
    <w:rsid w:val="000262CB"/>
    <w:rsid w:val="00026CD6"/>
    <w:rsid w:val="00026CF5"/>
    <w:rsid w:val="00030BA0"/>
    <w:rsid w:val="000312DD"/>
    <w:rsid w:val="00031A4D"/>
    <w:rsid w:val="00033515"/>
    <w:rsid w:val="00034504"/>
    <w:rsid w:val="00035ACB"/>
    <w:rsid w:val="00036029"/>
    <w:rsid w:val="0003637E"/>
    <w:rsid w:val="000368D3"/>
    <w:rsid w:val="000368F5"/>
    <w:rsid w:val="00037206"/>
    <w:rsid w:val="00037214"/>
    <w:rsid w:val="00040A72"/>
    <w:rsid w:val="000419E1"/>
    <w:rsid w:val="0004424D"/>
    <w:rsid w:val="0004693E"/>
    <w:rsid w:val="00052733"/>
    <w:rsid w:val="000531CD"/>
    <w:rsid w:val="0005385C"/>
    <w:rsid w:val="00056C30"/>
    <w:rsid w:val="00060622"/>
    <w:rsid w:val="0006063A"/>
    <w:rsid w:val="00061279"/>
    <w:rsid w:val="00061C5A"/>
    <w:rsid w:val="000633CD"/>
    <w:rsid w:val="00063DDD"/>
    <w:rsid w:val="000643C6"/>
    <w:rsid w:val="00065639"/>
    <w:rsid w:val="00065B81"/>
    <w:rsid w:val="00067CB0"/>
    <w:rsid w:val="000704E6"/>
    <w:rsid w:val="0007217B"/>
    <w:rsid w:val="000744F1"/>
    <w:rsid w:val="00075754"/>
    <w:rsid w:val="00075CF9"/>
    <w:rsid w:val="000767DD"/>
    <w:rsid w:val="00076A46"/>
    <w:rsid w:val="00080984"/>
    <w:rsid w:val="000815CB"/>
    <w:rsid w:val="00082410"/>
    <w:rsid w:val="00082917"/>
    <w:rsid w:val="00086091"/>
    <w:rsid w:val="00086FBD"/>
    <w:rsid w:val="000902B6"/>
    <w:rsid w:val="0009235D"/>
    <w:rsid w:val="000923B7"/>
    <w:rsid w:val="0009244D"/>
    <w:rsid w:val="00092E47"/>
    <w:rsid w:val="00097D9C"/>
    <w:rsid w:val="00097DCB"/>
    <w:rsid w:val="000A0796"/>
    <w:rsid w:val="000A1D88"/>
    <w:rsid w:val="000A1E70"/>
    <w:rsid w:val="000A2388"/>
    <w:rsid w:val="000A2390"/>
    <w:rsid w:val="000A3B22"/>
    <w:rsid w:val="000A470F"/>
    <w:rsid w:val="000A4B18"/>
    <w:rsid w:val="000A646F"/>
    <w:rsid w:val="000A7AA6"/>
    <w:rsid w:val="000B0741"/>
    <w:rsid w:val="000B1649"/>
    <w:rsid w:val="000B281D"/>
    <w:rsid w:val="000B3102"/>
    <w:rsid w:val="000B3173"/>
    <w:rsid w:val="000B3A37"/>
    <w:rsid w:val="000B61AF"/>
    <w:rsid w:val="000B6A22"/>
    <w:rsid w:val="000B6EEC"/>
    <w:rsid w:val="000B7574"/>
    <w:rsid w:val="000B7BB9"/>
    <w:rsid w:val="000B7FBE"/>
    <w:rsid w:val="000C0607"/>
    <w:rsid w:val="000C0BED"/>
    <w:rsid w:val="000C147E"/>
    <w:rsid w:val="000C2DFC"/>
    <w:rsid w:val="000C471A"/>
    <w:rsid w:val="000C47FA"/>
    <w:rsid w:val="000C550B"/>
    <w:rsid w:val="000C5831"/>
    <w:rsid w:val="000C59F0"/>
    <w:rsid w:val="000C6031"/>
    <w:rsid w:val="000C6E42"/>
    <w:rsid w:val="000C779B"/>
    <w:rsid w:val="000D093B"/>
    <w:rsid w:val="000D0BAA"/>
    <w:rsid w:val="000D1805"/>
    <w:rsid w:val="000D27C4"/>
    <w:rsid w:val="000D3717"/>
    <w:rsid w:val="000D3BD5"/>
    <w:rsid w:val="000D3D02"/>
    <w:rsid w:val="000D6EE7"/>
    <w:rsid w:val="000D79D8"/>
    <w:rsid w:val="000E1577"/>
    <w:rsid w:val="000E15EA"/>
    <w:rsid w:val="000E1B2D"/>
    <w:rsid w:val="000E1DE8"/>
    <w:rsid w:val="000E3153"/>
    <w:rsid w:val="000E333C"/>
    <w:rsid w:val="000E3701"/>
    <w:rsid w:val="000E3AE7"/>
    <w:rsid w:val="000E4622"/>
    <w:rsid w:val="000E78AE"/>
    <w:rsid w:val="000F3D07"/>
    <w:rsid w:val="000F6B3B"/>
    <w:rsid w:val="000F7692"/>
    <w:rsid w:val="001008D9"/>
    <w:rsid w:val="00101CE3"/>
    <w:rsid w:val="0010235D"/>
    <w:rsid w:val="001024E9"/>
    <w:rsid w:val="00103604"/>
    <w:rsid w:val="00104393"/>
    <w:rsid w:val="00104528"/>
    <w:rsid w:val="00104FDA"/>
    <w:rsid w:val="00110BBF"/>
    <w:rsid w:val="00111221"/>
    <w:rsid w:val="0011267B"/>
    <w:rsid w:val="0011284C"/>
    <w:rsid w:val="00112CE6"/>
    <w:rsid w:val="00113F9F"/>
    <w:rsid w:val="00114BBB"/>
    <w:rsid w:val="0011744D"/>
    <w:rsid w:val="00117F20"/>
    <w:rsid w:val="001203AE"/>
    <w:rsid w:val="001222E5"/>
    <w:rsid w:val="001233CC"/>
    <w:rsid w:val="00124006"/>
    <w:rsid w:val="00126E89"/>
    <w:rsid w:val="00127B57"/>
    <w:rsid w:val="00130471"/>
    <w:rsid w:val="00131690"/>
    <w:rsid w:val="00133E45"/>
    <w:rsid w:val="001341C5"/>
    <w:rsid w:val="00134434"/>
    <w:rsid w:val="00134494"/>
    <w:rsid w:val="0013468B"/>
    <w:rsid w:val="00135346"/>
    <w:rsid w:val="0013725E"/>
    <w:rsid w:val="0014010B"/>
    <w:rsid w:val="00140391"/>
    <w:rsid w:val="00140B42"/>
    <w:rsid w:val="00140B7E"/>
    <w:rsid w:val="001411C4"/>
    <w:rsid w:val="00142150"/>
    <w:rsid w:val="001424EC"/>
    <w:rsid w:val="00142559"/>
    <w:rsid w:val="001430DB"/>
    <w:rsid w:val="0014502C"/>
    <w:rsid w:val="00145759"/>
    <w:rsid w:val="00146A69"/>
    <w:rsid w:val="001523A7"/>
    <w:rsid w:val="00154607"/>
    <w:rsid w:val="00154684"/>
    <w:rsid w:val="00154725"/>
    <w:rsid w:val="00157643"/>
    <w:rsid w:val="00160064"/>
    <w:rsid w:val="0016236F"/>
    <w:rsid w:val="00163627"/>
    <w:rsid w:val="0016391C"/>
    <w:rsid w:val="001655D9"/>
    <w:rsid w:val="00165ED5"/>
    <w:rsid w:val="00167678"/>
    <w:rsid w:val="0017092E"/>
    <w:rsid w:val="00173B8A"/>
    <w:rsid w:val="00175652"/>
    <w:rsid w:val="00176369"/>
    <w:rsid w:val="00176935"/>
    <w:rsid w:val="00180866"/>
    <w:rsid w:val="00180DFE"/>
    <w:rsid w:val="00181417"/>
    <w:rsid w:val="00181649"/>
    <w:rsid w:val="00182C87"/>
    <w:rsid w:val="00183571"/>
    <w:rsid w:val="00184A10"/>
    <w:rsid w:val="00184CC3"/>
    <w:rsid w:val="00186B14"/>
    <w:rsid w:val="00186B3E"/>
    <w:rsid w:val="00186FA3"/>
    <w:rsid w:val="001873D0"/>
    <w:rsid w:val="00190B2B"/>
    <w:rsid w:val="00191032"/>
    <w:rsid w:val="001910A9"/>
    <w:rsid w:val="00192B8B"/>
    <w:rsid w:val="00193FB1"/>
    <w:rsid w:val="00194050"/>
    <w:rsid w:val="00194504"/>
    <w:rsid w:val="00195331"/>
    <w:rsid w:val="001A1B21"/>
    <w:rsid w:val="001A30EB"/>
    <w:rsid w:val="001A3314"/>
    <w:rsid w:val="001A4E6F"/>
    <w:rsid w:val="001A4EBC"/>
    <w:rsid w:val="001A5578"/>
    <w:rsid w:val="001A585B"/>
    <w:rsid w:val="001A709A"/>
    <w:rsid w:val="001A7554"/>
    <w:rsid w:val="001B14FC"/>
    <w:rsid w:val="001B1B24"/>
    <w:rsid w:val="001B1CBD"/>
    <w:rsid w:val="001B2806"/>
    <w:rsid w:val="001B3025"/>
    <w:rsid w:val="001B57F8"/>
    <w:rsid w:val="001B5E9A"/>
    <w:rsid w:val="001B719C"/>
    <w:rsid w:val="001B7889"/>
    <w:rsid w:val="001B7ACA"/>
    <w:rsid w:val="001B7B29"/>
    <w:rsid w:val="001C00B8"/>
    <w:rsid w:val="001C2F32"/>
    <w:rsid w:val="001C34EC"/>
    <w:rsid w:val="001C4195"/>
    <w:rsid w:val="001C4217"/>
    <w:rsid w:val="001C4F5F"/>
    <w:rsid w:val="001C54D5"/>
    <w:rsid w:val="001C55C2"/>
    <w:rsid w:val="001C6F6B"/>
    <w:rsid w:val="001C7E54"/>
    <w:rsid w:val="001D0606"/>
    <w:rsid w:val="001D06A9"/>
    <w:rsid w:val="001D0A48"/>
    <w:rsid w:val="001D14D2"/>
    <w:rsid w:val="001D15FC"/>
    <w:rsid w:val="001D2269"/>
    <w:rsid w:val="001D2921"/>
    <w:rsid w:val="001D386C"/>
    <w:rsid w:val="001D3881"/>
    <w:rsid w:val="001D4F49"/>
    <w:rsid w:val="001D586A"/>
    <w:rsid w:val="001D5963"/>
    <w:rsid w:val="001D65EC"/>
    <w:rsid w:val="001D698B"/>
    <w:rsid w:val="001D6E1F"/>
    <w:rsid w:val="001D7507"/>
    <w:rsid w:val="001E0256"/>
    <w:rsid w:val="001E07EA"/>
    <w:rsid w:val="001E2A28"/>
    <w:rsid w:val="001E3C9C"/>
    <w:rsid w:val="001E3F9F"/>
    <w:rsid w:val="001E519D"/>
    <w:rsid w:val="001E56EE"/>
    <w:rsid w:val="001E7153"/>
    <w:rsid w:val="001E73D3"/>
    <w:rsid w:val="001F14F2"/>
    <w:rsid w:val="001F2B3D"/>
    <w:rsid w:val="001F2DA4"/>
    <w:rsid w:val="001F44B5"/>
    <w:rsid w:val="001F50DC"/>
    <w:rsid w:val="001F5452"/>
    <w:rsid w:val="001F603E"/>
    <w:rsid w:val="001F79C8"/>
    <w:rsid w:val="002015E8"/>
    <w:rsid w:val="00201B92"/>
    <w:rsid w:val="00203BA7"/>
    <w:rsid w:val="002051FD"/>
    <w:rsid w:val="002054A8"/>
    <w:rsid w:val="00205981"/>
    <w:rsid w:val="00206D34"/>
    <w:rsid w:val="002119E9"/>
    <w:rsid w:val="002120B9"/>
    <w:rsid w:val="00212A05"/>
    <w:rsid w:val="00214AAD"/>
    <w:rsid w:val="00214E72"/>
    <w:rsid w:val="00215ABF"/>
    <w:rsid w:val="00216545"/>
    <w:rsid w:val="0021696E"/>
    <w:rsid w:val="00217CBE"/>
    <w:rsid w:val="00220DFE"/>
    <w:rsid w:val="0022295A"/>
    <w:rsid w:val="00222A2A"/>
    <w:rsid w:val="002241E3"/>
    <w:rsid w:val="00224FAB"/>
    <w:rsid w:val="002254CA"/>
    <w:rsid w:val="00225E48"/>
    <w:rsid w:val="002276D7"/>
    <w:rsid w:val="00227D19"/>
    <w:rsid w:val="00230152"/>
    <w:rsid w:val="00230BE8"/>
    <w:rsid w:val="0023271D"/>
    <w:rsid w:val="00232DD6"/>
    <w:rsid w:val="00232E19"/>
    <w:rsid w:val="00235162"/>
    <w:rsid w:val="00235B95"/>
    <w:rsid w:val="00240A84"/>
    <w:rsid w:val="00240C4C"/>
    <w:rsid w:val="00241422"/>
    <w:rsid w:val="0024260D"/>
    <w:rsid w:val="0024446D"/>
    <w:rsid w:val="0024755B"/>
    <w:rsid w:val="00250452"/>
    <w:rsid w:val="00251731"/>
    <w:rsid w:val="002551F9"/>
    <w:rsid w:val="002568FE"/>
    <w:rsid w:val="00260CD4"/>
    <w:rsid w:val="00260D15"/>
    <w:rsid w:val="00261A0D"/>
    <w:rsid w:val="00261AE6"/>
    <w:rsid w:val="0026288E"/>
    <w:rsid w:val="00263001"/>
    <w:rsid w:val="00263CD8"/>
    <w:rsid w:val="00264412"/>
    <w:rsid w:val="002645C9"/>
    <w:rsid w:val="00264758"/>
    <w:rsid w:val="0026625A"/>
    <w:rsid w:val="00266DEE"/>
    <w:rsid w:val="00270B09"/>
    <w:rsid w:val="00271E7C"/>
    <w:rsid w:val="0027518C"/>
    <w:rsid w:val="00275379"/>
    <w:rsid w:val="002755D3"/>
    <w:rsid w:val="002801E2"/>
    <w:rsid w:val="00282A53"/>
    <w:rsid w:val="00282CEC"/>
    <w:rsid w:val="002835B1"/>
    <w:rsid w:val="00285639"/>
    <w:rsid w:val="00286290"/>
    <w:rsid w:val="002868AF"/>
    <w:rsid w:val="00286E04"/>
    <w:rsid w:val="00290641"/>
    <w:rsid w:val="00292BD4"/>
    <w:rsid w:val="00293A2F"/>
    <w:rsid w:val="00293D73"/>
    <w:rsid w:val="002949E3"/>
    <w:rsid w:val="00295696"/>
    <w:rsid w:val="00296353"/>
    <w:rsid w:val="0029713C"/>
    <w:rsid w:val="002976F6"/>
    <w:rsid w:val="002A0704"/>
    <w:rsid w:val="002A0D18"/>
    <w:rsid w:val="002A0E17"/>
    <w:rsid w:val="002A26F0"/>
    <w:rsid w:val="002A3BCD"/>
    <w:rsid w:val="002A40F8"/>
    <w:rsid w:val="002A43F7"/>
    <w:rsid w:val="002A5F11"/>
    <w:rsid w:val="002A643D"/>
    <w:rsid w:val="002A7ED1"/>
    <w:rsid w:val="002B01F7"/>
    <w:rsid w:val="002B1712"/>
    <w:rsid w:val="002B1955"/>
    <w:rsid w:val="002B2A91"/>
    <w:rsid w:val="002B3B9A"/>
    <w:rsid w:val="002B3DCD"/>
    <w:rsid w:val="002B5970"/>
    <w:rsid w:val="002B6F90"/>
    <w:rsid w:val="002C10FC"/>
    <w:rsid w:val="002C1122"/>
    <w:rsid w:val="002C29C5"/>
    <w:rsid w:val="002C2A22"/>
    <w:rsid w:val="002C3D1F"/>
    <w:rsid w:val="002C4EB2"/>
    <w:rsid w:val="002C67F3"/>
    <w:rsid w:val="002D1C59"/>
    <w:rsid w:val="002D219D"/>
    <w:rsid w:val="002D460F"/>
    <w:rsid w:val="002D5282"/>
    <w:rsid w:val="002D726F"/>
    <w:rsid w:val="002D7344"/>
    <w:rsid w:val="002D7B4C"/>
    <w:rsid w:val="002D7C69"/>
    <w:rsid w:val="002E03F4"/>
    <w:rsid w:val="002E086D"/>
    <w:rsid w:val="002E383C"/>
    <w:rsid w:val="002E480A"/>
    <w:rsid w:val="002E4EE1"/>
    <w:rsid w:val="002E5222"/>
    <w:rsid w:val="002E5251"/>
    <w:rsid w:val="002E5852"/>
    <w:rsid w:val="002F1264"/>
    <w:rsid w:val="002F15C8"/>
    <w:rsid w:val="002F3068"/>
    <w:rsid w:val="002F340C"/>
    <w:rsid w:val="002F357A"/>
    <w:rsid w:val="002F45B6"/>
    <w:rsid w:val="002F6CE9"/>
    <w:rsid w:val="002F6FD7"/>
    <w:rsid w:val="00300FBE"/>
    <w:rsid w:val="00301C04"/>
    <w:rsid w:val="0030321D"/>
    <w:rsid w:val="00303DA2"/>
    <w:rsid w:val="00305A4C"/>
    <w:rsid w:val="00305BCF"/>
    <w:rsid w:val="003063B2"/>
    <w:rsid w:val="00307D3A"/>
    <w:rsid w:val="003104AC"/>
    <w:rsid w:val="00312C15"/>
    <w:rsid w:val="00312F5C"/>
    <w:rsid w:val="00313954"/>
    <w:rsid w:val="0031418C"/>
    <w:rsid w:val="00314371"/>
    <w:rsid w:val="00314470"/>
    <w:rsid w:val="00314CDF"/>
    <w:rsid w:val="003153E7"/>
    <w:rsid w:val="00315DDB"/>
    <w:rsid w:val="00316FD4"/>
    <w:rsid w:val="0032119F"/>
    <w:rsid w:val="00322E54"/>
    <w:rsid w:val="003234DD"/>
    <w:rsid w:val="00325B6B"/>
    <w:rsid w:val="0032608E"/>
    <w:rsid w:val="00326B2C"/>
    <w:rsid w:val="0032764C"/>
    <w:rsid w:val="00327FD3"/>
    <w:rsid w:val="00332A08"/>
    <w:rsid w:val="0033640B"/>
    <w:rsid w:val="00336559"/>
    <w:rsid w:val="003423C5"/>
    <w:rsid w:val="0034561F"/>
    <w:rsid w:val="003457F5"/>
    <w:rsid w:val="003462C0"/>
    <w:rsid w:val="00346F64"/>
    <w:rsid w:val="00350603"/>
    <w:rsid w:val="00351651"/>
    <w:rsid w:val="00353991"/>
    <w:rsid w:val="00355996"/>
    <w:rsid w:val="00355BD2"/>
    <w:rsid w:val="00356037"/>
    <w:rsid w:val="003571A1"/>
    <w:rsid w:val="003576A9"/>
    <w:rsid w:val="003578AE"/>
    <w:rsid w:val="0036154C"/>
    <w:rsid w:val="00361A39"/>
    <w:rsid w:val="00364974"/>
    <w:rsid w:val="003657B4"/>
    <w:rsid w:val="00366769"/>
    <w:rsid w:val="00366B07"/>
    <w:rsid w:val="003671B1"/>
    <w:rsid w:val="00367879"/>
    <w:rsid w:val="003721AF"/>
    <w:rsid w:val="00373958"/>
    <w:rsid w:val="00373F3C"/>
    <w:rsid w:val="00374572"/>
    <w:rsid w:val="003745F3"/>
    <w:rsid w:val="003753A8"/>
    <w:rsid w:val="00375AE6"/>
    <w:rsid w:val="00375C3D"/>
    <w:rsid w:val="00375E8B"/>
    <w:rsid w:val="00376F64"/>
    <w:rsid w:val="003825B5"/>
    <w:rsid w:val="003828B1"/>
    <w:rsid w:val="00382F75"/>
    <w:rsid w:val="00383367"/>
    <w:rsid w:val="00385B87"/>
    <w:rsid w:val="0038679D"/>
    <w:rsid w:val="00387CA3"/>
    <w:rsid w:val="00392757"/>
    <w:rsid w:val="00393D8F"/>
    <w:rsid w:val="003940D9"/>
    <w:rsid w:val="00394680"/>
    <w:rsid w:val="003956B5"/>
    <w:rsid w:val="00395DBA"/>
    <w:rsid w:val="00396D57"/>
    <w:rsid w:val="00397556"/>
    <w:rsid w:val="003A0BA3"/>
    <w:rsid w:val="003A1144"/>
    <w:rsid w:val="003A2278"/>
    <w:rsid w:val="003A3871"/>
    <w:rsid w:val="003A424D"/>
    <w:rsid w:val="003A45F3"/>
    <w:rsid w:val="003A4A48"/>
    <w:rsid w:val="003A5219"/>
    <w:rsid w:val="003A54E4"/>
    <w:rsid w:val="003A5E9D"/>
    <w:rsid w:val="003A717F"/>
    <w:rsid w:val="003A741C"/>
    <w:rsid w:val="003A7B6C"/>
    <w:rsid w:val="003A7B98"/>
    <w:rsid w:val="003B0C3B"/>
    <w:rsid w:val="003B3759"/>
    <w:rsid w:val="003B37FB"/>
    <w:rsid w:val="003B3BE2"/>
    <w:rsid w:val="003B3ED1"/>
    <w:rsid w:val="003B6799"/>
    <w:rsid w:val="003B6E12"/>
    <w:rsid w:val="003B771D"/>
    <w:rsid w:val="003B79BE"/>
    <w:rsid w:val="003C034B"/>
    <w:rsid w:val="003C405F"/>
    <w:rsid w:val="003C5BD4"/>
    <w:rsid w:val="003C6A30"/>
    <w:rsid w:val="003C6C0D"/>
    <w:rsid w:val="003C6FDD"/>
    <w:rsid w:val="003C7074"/>
    <w:rsid w:val="003D09BA"/>
    <w:rsid w:val="003D1734"/>
    <w:rsid w:val="003D2F5A"/>
    <w:rsid w:val="003D43E0"/>
    <w:rsid w:val="003D458F"/>
    <w:rsid w:val="003D4FAF"/>
    <w:rsid w:val="003D514B"/>
    <w:rsid w:val="003D5CA0"/>
    <w:rsid w:val="003D75FA"/>
    <w:rsid w:val="003D793D"/>
    <w:rsid w:val="003E0DF9"/>
    <w:rsid w:val="003E1ADD"/>
    <w:rsid w:val="003E1BD1"/>
    <w:rsid w:val="003E23DF"/>
    <w:rsid w:val="003E2570"/>
    <w:rsid w:val="003E3BDE"/>
    <w:rsid w:val="003E4D51"/>
    <w:rsid w:val="003E5455"/>
    <w:rsid w:val="003E5721"/>
    <w:rsid w:val="003F0763"/>
    <w:rsid w:val="003F0B0C"/>
    <w:rsid w:val="003F0FEB"/>
    <w:rsid w:val="003F11A0"/>
    <w:rsid w:val="003F1DFB"/>
    <w:rsid w:val="003F2649"/>
    <w:rsid w:val="003F2F80"/>
    <w:rsid w:val="003F2FC0"/>
    <w:rsid w:val="003F3E3E"/>
    <w:rsid w:val="003F5935"/>
    <w:rsid w:val="00400F4D"/>
    <w:rsid w:val="004018CC"/>
    <w:rsid w:val="004023C2"/>
    <w:rsid w:val="00403D83"/>
    <w:rsid w:val="00404B2B"/>
    <w:rsid w:val="004067F3"/>
    <w:rsid w:val="00410068"/>
    <w:rsid w:val="004105B7"/>
    <w:rsid w:val="00410B1B"/>
    <w:rsid w:val="0041116A"/>
    <w:rsid w:val="00412083"/>
    <w:rsid w:val="00412367"/>
    <w:rsid w:val="0041268C"/>
    <w:rsid w:val="00413136"/>
    <w:rsid w:val="004143FD"/>
    <w:rsid w:val="00415492"/>
    <w:rsid w:val="004156C3"/>
    <w:rsid w:val="00416BF6"/>
    <w:rsid w:val="0041733D"/>
    <w:rsid w:val="00420910"/>
    <w:rsid w:val="004210FE"/>
    <w:rsid w:val="00421D12"/>
    <w:rsid w:val="00422BDF"/>
    <w:rsid w:val="004234EB"/>
    <w:rsid w:val="00423614"/>
    <w:rsid w:val="00423B5B"/>
    <w:rsid w:val="004241EB"/>
    <w:rsid w:val="00424F87"/>
    <w:rsid w:val="00427278"/>
    <w:rsid w:val="0043040B"/>
    <w:rsid w:val="004304C4"/>
    <w:rsid w:val="004307DC"/>
    <w:rsid w:val="004318C6"/>
    <w:rsid w:val="00431D9F"/>
    <w:rsid w:val="00432659"/>
    <w:rsid w:val="00432A3A"/>
    <w:rsid w:val="004335BD"/>
    <w:rsid w:val="0043384F"/>
    <w:rsid w:val="00433CFE"/>
    <w:rsid w:val="0043583A"/>
    <w:rsid w:val="00435962"/>
    <w:rsid w:val="00436E63"/>
    <w:rsid w:val="00437799"/>
    <w:rsid w:val="00441630"/>
    <w:rsid w:val="00442E34"/>
    <w:rsid w:val="004434DD"/>
    <w:rsid w:val="004444A1"/>
    <w:rsid w:val="00444D2F"/>
    <w:rsid w:val="00444EC4"/>
    <w:rsid w:val="0044570B"/>
    <w:rsid w:val="004469ED"/>
    <w:rsid w:val="0044780A"/>
    <w:rsid w:val="00450A01"/>
    <w:rsid w:val="00450CFC"/>
    <w:rsid w:val="004511A0"/>
    <w:rsid w:val="00451D93"/>
    <w:rsid w:val="004527A0"/>
    <w:rsid w:val="00452C67"/>
    <w:rsid w:val="00455566"/>
    <w:rsid w:val="00456C79"/>
    <w:rsid w:val="004574FF"/>
    <w:rsid w:val="0045794A"/>
    <w:rsid w:val="004607BF"/>
    <w:rsid w:val="00461746"/>
    <w:rsid w:val="00462274"/>
    <w:rsid w:val="004641DC"/>
    <w:rsid w:val="00464772"/>
    <w:rsid w:val="00464D52"/>
    <w:rsid w:val="004651BC"/>
    <w:rsid w:val="00465642"/>
    <w:rsid w:val="00466688"/>
    <w:rsid w:val="00467251"/>
    <w:rsid w:val="00467917"/>
    <w:rsid w:val="00471117"/>
    <w:rsid w:val="00474692"/>
    <w:rsid w:val="00474D54"/>
    <w:rsid w:val="00475CD6"/>
    <w:rsid w:val="004776C6"/>
    <w:rsid w:val="0048014E"/>
    <w:rsid w:val="00480BF9"/>
    <w:rsid w:val="0048118F"/>
    <w:rsid w:val="004825C4"/>
    <w:rsid w:val="004828B9"/>
    <w:rsid w:val="0048293E"/>
    <w:rsid w:val="00482BAF"/>
    <w:rsid w:val="00482C8B"/>
    <w:rsid w:val="00483994"/>
    <w:rsid w:val="00483EE7"/>
    <w:rsid w:val="004840CA"/>
    <w:rsid w:val="004854AE"/>
    <w:rsid w:val="00485962"/>
    <w:rsid w:val="004865D4"/>
    <w:rsid w:val="00486D79"/>
    <w:rsid w:val="00486EA5"/>
    <w:rsid w:val="00490E28"/>
    <w:rsid w:val="00490FDD"/>
    <w:rsid w:val="0049326B"/>
    <w:rsid w:val="00493629"/>
    <w:rsid w:val="004944BE"/>
    <w:rsid w:val="004945C3"/>
    <w:rsid w:val="004974F8"/>
    <w:rsid w:val="0049757F"/>
    <w:rsid w:val="00497924"/>
    <w:rsid w:val="004979E4"/>
    <w:rsid w:val="00497F3B"/>
    <w:rsid w:val="004A0ACC"/>
    <w:rsid w:val="004A159A"/>
    <w:rsid w:val="004A3828"/>
    <w:rsid w:val="004A3A03"/>
    <w:rsid w:val="004A3BA3"/>
    <w:rsid w:val="004A4589"/>
    <w:rsid w:val="004A4BA7"/>
    <w:rsid w:val="004A76FF"/>
    <w:rsid w:val="004B1677"/>
    <w:rsid w:val="004B1D69"/>
    <w:rsid w:val="004B2020"/>
    <w:rsid w:val="004B2049"/>
    <w:rsid w:val="004B3856"/>
    <w:rsid w:val="004B3D68"/>
    <w:rsid w:val="004B4E11"/>
    <w:rsid w:val="004B50D4"/>
    <w:rsid w:val="004B5B88"/>
    <w:rsid w:val="004B6C7C"/>
    <w:rsid w:val="004B77A4"/>
    <w:rsid w:val="004B7D91"/>
    <w:rsid w:val="004C042D"/>
    <w:rsid w:val="004C12DC"/>
    <w:rsid w:val="004C1499"/>
    <w:rsid w:val="004C172F"/>
    <w:rsid w:val="004C1C4B"/>
    <w:rsid w:val="004C280E"/>
    <w:rsid w:val="004C3914"/>
    <w:rsid w:val="004C4D07"/>
    <w:rsid w:val="004C4E45"/>
    <w:rsid w:val="004C5D3D"/>
    <w:rsid w:val="004C5DF8"/>
    <w:rsid w:val="004C6E19"/>
    <w:rsid w:val="004C7156"/>
    <w:rsid w:val="004D0C99"/>
    <w:rsid w:val="004D199E"/>
    <w:rsid w:val="004D36A3"/>
    <w:rsid w:val="004D3D12"/>
    <w:rsid w:val="004D4229"/>
    <w:rsid w:val="004D4944"/>
    <w:rsid w:val="004E0A21"/>
    <w:rsid w:val="004E2E7A"/>
    <w:rsid w:val="004E2EC4"/>
    <w:rsid w:val="004E44D7"/>
    <w:rsid w:val="004E5A0E"/>
    <w:rsid w:val="004E6FC6"/>
    <w:rsid w:val="004F2A93"/>
    <w:rsid w:val="004F39D9"/>
    <w:rsid w:val="004F3B67"/>
    <w:rsid w:val="004F3BD5"/>
    <w:rsid w:val="004F48A1"/>
    <w:rsid w:val="004F4CE9"/>
    <w:rsid w:val="004F5117"/>
    <w:rsid w:val="004F632E"/>
    <w:rsid w:val="004F6C0A"/>
    <w:rsid w:val="005026F2"/>
    <w:rsid w:val="005055BC"/>
    <w:rsid w:val="00505790"/>
    <w:rsid w:val="0050714E"/>
    <w:rsid w:val="005071D6"/>
    <w:rsid w:val="00507C54"/>
    <w:rsid w:val="0051009F"/>
    <w:rsid w:val="0051056C"/>
    <w:rsid w:val="00511B5C"/>
    <w:rsid w:val="00512B01"/>
    <w:rsid w:val="00512CE8"/>
    <w:rsid w:val="005131CB"/>
    <w:rsid w:val="005132FB"/>
    <w:rsid w:val="00514FFB"/>
    <w:rsid w:val="005168EE"/>
    <w:rsid w:val="005178B5"/>
    <w:rsid w:val="005179F7"/>
    <w:rsid w:val="0052032F"/>
    <w:rsid w:val="00520F23"/>
    <w:rsid w:val="005211A3"/>
    <w:rsid w:val="00522A47"/>
    <w:rsid w:val="0052303B"/>
    <w:rsid w:val="005231CF"/>
    <w:rsid w:val="0052406D"/>
    <w:rsid w:val="00524499"/>
    <w:rsid w:val="005249E9"/>
    <w:rsid w:val="0052603D"/>
    <w:rsid w:val="0052674B"/>
    <w:rsid w:val="0052705E"/>
    <w:rsid w:val="00530194"/>
    <w:rsid w:val="0053056E"/>
    <w:rsid w:val="00530C01"/>
    <w:rsid w:val="00531CBD"/>
    <w:rsid w:val="00531FBE"/>
    <w:rsid w:val="005329BC"/>
    <w:rsid w:val="00532B91"/>
    <w:rsid w:val="00533CC0"/>
    <w:rsid w:val="00534527"/>
    <w:rsid w:val="00535F85"/>
    <w:rsid w:val="005366D1"/>
    <w:rsid w:val="00537166"/>
    <w:rsid w:val="005374B1"/>
    <w:rsid w:val="005379C3"/>
    <w:rsid w:val="005403A7"/>
    <w:rsid w:val="005409F1"/>
    <w:rsid w:val="00542C9E"/>
    <w:rsid w:val="00543026"/>
    <w:rsid w:val="0054329D"/>
    <w:rsid w:val="00544904"/>
    <w:rsid w:val="0054582B"/>
    <w:rsid w:val="0054618D"/>
    <w:rsid w:val="005466A8"/>
    <w:rsid w:val="00546C69"/>
    <w:rsid w:val="005479BD"/>
    <w:rsid w:val="00550135"/>
    <w:rsid w:val="005505BF"/>
    <w:rsid w:val="005519A1"/>
    <w:rsid w:val="00551DB0"/>
    <w:rsid w:val="00552319"/>
    <w:rsid w:val="00552A0C"/>
    <w:rsid w:val="005537E8"/>
    <w:rsid w:val="00553B2D"/>
    <w:rsid w:val="005540D5"/>
    <w:rsid w:val="0055520C"/>
    <w:rsid w:val="00555286"/>
    <w:rsid w:val="00556982"/>
    <w:rsid w:val="00557BA0"/>
    <w:rsid w:val="00557DD5"/>
    <w:rsid w:val="00562A7A"/>
    <w:rsid w:val="005638AA"/>
    <w:rsid w:val="0056445C"/>
    <w:rsid w:val="005665A1"/>
    <w:rsid w:val="0056664B"/>
    <w:rsid w:val="0056782B"/>
    <w:rsid w:val="00567A01"/>
    <w:rsid w:val="00567ED3"/>
    <w:rsid w:val="00570467"/>
    <w:rsid w:val="00572095"/>
    <w:rsid w:val="00572E8D"/>
    <w:rsid w:val="00572FEC"/>
    <w:rsid w:val="00573055"/>
    <w:rsid w:val="0057396F"/>
    <w:rsid w:val="00573992"/>
    <w:rsid w:val="00574A4B"/>
    <w:rsid w:val="0057652B"/>
    <w:rsid w:val="00576D97"/>
    <w:rsid w:val="00577524"/>
    <w:rsid w:val="005802C3"/>
    <w:rsid w:val="00581507"/>
    <w:rsid w:val="00581BFC"/>
    <w:rsid w:val="00583BC7"/>
    <w:rsid w:val="00583FDF"/>
    <w:rsid w:val="005845ED"/>
    <w:rsid w:val="005852AF"/>
    <w:rsid w:val="00585AA9"/>
    <w:rsid w:val="00585BB2"/>
    <w:rsid w:val="0058679A"/>
    <w:rsid w:val="00586BC6"/>
    <w:rsid w:val="005872DF"/>
    <w:rsid w:val="005926DB"/>
    <w:rsid w:val="00592DF4"/>
    <w:rsid w:val="005930E4"/>
    <w:rsid w:val="00594655"/>
    <w:rsid w:val="00596048"/>
    <w:rsid w:val="0059633C"/>
    <w:rsid w:val="005972BB"/>
    <w:rsid w:val="005A1180"/>
    <w:rsid w:val="005A1D08"/>
    <w:rsid w:val="005A2EDE"/>
    <w:rsid w:val="005A3424"/>
    <w:rsid w:val="005A357C"/>
    <w:rsid w:val="005A4635"/>
    <w:rsid w:val="005A4DED"/>
    <w:rsid w:val="005A6560"/>
    <w:rsid w:val="005A7A2C"/>
    <w:rsid w:val="005B02C9"/>
    <w:rsid w:val="005B1315"/>
    <w:rsid w:val="005B173F"/>
    <w:rsid w:val="005B1AE5"/>
    <w:rsid w:val="005B34A3"/>
    <w:rsid w:val="005B4B4B"/>
    <w:rsid w:val="005B55AC"/>
    <w:rsid w:val="005B6B83"/>
    <w:rsid w:val="005B7113"/>
    <w:rsid w:val="005C010A"/>
    <w:rsid w:val="005C4174"/>
    <w:rsid w:val="005C4E3F"/>
    <w:rsid w:val="005C5D70"/>
    <w:rsid w:val="005C78B7"/>
    <w:rsid w:val="005D06A4"/>
    <w:rsid w:val="005D1135"/>
    <w:rsid w:val="005D1CF5"/>
    <w:rsid w:val="005D214D"/>
    <w:rsid w:val="005D2291"/>
    <w:rsid w:val="005D28E9"/>
    <w:rsid w:val="005D3295"/>
    <w:rsid w:val="005D3FCF"/>
    <w:rsid w:val="005D6C57"/>
    <w:rsid w:val="005E095D"/>
    <w:rsid w:val="005E0CD7"/>
    <w:rsid w:val="005E1E7C"/>
    <w:rsid w:val="005E2C24"/>
    <w:rsid w:val="005E39AD"/>
    <w:rsid w:val="005E57F6"/>
    <w:rsid w:val="005E7218"/>
    <w:rsid w:val="005F0053"/>
    <w:rsid w:val="005F0670"/>
    <w:rsid w:val="005F1D94"/>
    <w:rsid w:val="005F3AB5"/>
    <w:rsid w:val="005F48D7"/>
    <w:rsid w:val="005F553B"/>
    <w:rsid w:val="005F56B1"/>
    <w:rsid w:val="005F596F"/>
    <w:rsid w:val="005F5B03"/>
    <w:rsid w:val="005F5BE8"/>
    <w:rsid w:val="005F5FB5"/>
    <w:rsid w:val="005F675E"/>
    <w:rsid w:val="005F6E07"/>
    <w:rsid w:val="005F79C8"/>
    <w:rsid w:val="00600153"/>
    <w:rsid w:val="00600BA6"/>
    <w:rsid w:val="006015A4"/>
    <w:rsid w:val="00601B47"/>
    <w:rsid w:val="00601CEC"/>
    <w:rsid w:val="00602AE4"/>
    <w:rsid w:val="00603217"/>
    <w:rsid w:val="00605735"/>
    <w:rsid w:val="00605DA3"/>
    <w:rsid w:val="006069AC"/>
    <w:rsid w:val="00606CC6"/>
    <w:rsid w:val="00607204"/>
    <w:rsid w:val="00607A5A"/>
    <w:rsid w:val="00607B4F"/>
    <w:rsid w:val="006130B7"/>
    <w:rsid w:val="0061461F"/>
    <w:rsid w:val="006223C5"/>
    <w:rsid w:val="00622C57"/>
    <w:rsid w:val="00623309"/>
    <w:rsid w:val="00623B0B"/>
    <w:rsid w:val="00624023"/>
    <w:rsid w:val="006245AC"/>
    <w:rsid w:val="00624780"/>
    <w:rsid w:val="00624EE6"/>
    <w:rsid w:val="00625513"/>
    <w:rsid w:val="006267D5"/>
    <w:rsid w:val="00627E9C"/>
    <w:rsid w:val="00630AC5"/>
    <w:rsid w:val="0063138A"/>
    <w:rsid w:val="00631525"/>
    <w:rsid w:val="00634CEB"/>
    <w:rsid w:val="00635661"/>
    <w:rsid w:val="006369EA"/>
    <w:rsid w:val="00637115"/>
    <w:rsid w:val="00637397"/>
    <w:rsid w:val="00641B92"/>
    <w:rsid w:val="00641FEE"/>
    <w:rsid w:val="00643842"/>
    <w:rsid w:val="00644069"/>
    <w:rsid w:val="0064420B"/>
    <w:rsid w:val="0064442F"/>
    <w:rsid w:val="006445D7"/>
    <w:rsid w:val="00647E79"/>
    <w:rsid w:val="00650A96"/>
    <w:rsid w:val="00650CD2"/>
    <w:rsid w:val="00651519"/>
    <w:rsid w:val="00651582"/>
    <w:rsid w:val="00651601"/>
    <w:rsid w:val="006533FF"/>
    <w:rsid w:val="006534B8"/>
    <w:rsid w:val="00653B2B"/>
    <w:rsid w:val="006544AF"/>
    <w:rsid w:val="006556F9"/>
    <w:rsid w:val="00656C9E"/>
    <w:rsid w:val="00656FF0"/>
    <w:rsid w:val="006579CD"/>
    <w:rsid w:val="006608FB"/>
    <w:rsid w:val="00662A4A"/>
    <w:rsid w:val="0066336F"/>
    <w:rsid w:val="00664F77"/>
    <w:rsid w:val="00665A4A"/>
    <w:rsid w:val="00665CF0"/>
    <w:rsid w:val="006663A0"/>
    <w:rsid w:val="00666CBF"/>
    <w:rsid w:val="00671479"/>
    <w:rsid w:val="00671D4A"/>
    <w:rsid w:val="00674D5B"/>
    <w:rsid w:val="00680170"/>
    <w:rsid w:val="006805E0"/>
    <w:rsid w:val="006806B3"/>
    <w:rsid w:val="00681D84"/>
    <w:rsid w:val="006830D8"/>
    <w:rsid w:val="00683A65"/>
    <w:rsid w:val="00684C35"/>
    <w:rsid w:val="00685D79"/>
    <w:rsid w:val="00686128"/>
    <w:rsid w:val="00687D80"/>
    <w:rsid w:val="00690B09"/>
    <w:rsid w:val="0069173B"/>
    <w:rsid w:val="00693B01"/>
    <w:rsid w:val="00693C29"/>
    <w:rsid w:val="00693EE7"/>
    <w:rsid w:val="0069423E"/>
    <w:rsid w:val="006947CA"/>
    <w:rsid w:val="0069625E"/>
    <w:rsid w:val="00696830"/>
    <w:rsid w:val="006969A3"/>
    <w:rsid w:val="006974BE"/>
    <w:rsid w:val="006A10E2"/>
    <w:rsid w:val="006A1205"/>
    <w:rsid w:val="006A1C9A"/>
    <w:rsid w:val="006A67E1"/>
    <w:rsid w:val="006A725F"/>
    <w:rsid w:val="006A79DA"/>
    <w:rsid w:val="006A7CE4"/>
    <w:rsid w:val="006B0094"/>
    <w:rsid w:val="006B0A41"/>
    <w:rsid w:val="006B0E58"/>
    <w:rsid w:val="006B0FD2"/>
    <w:rsid w:val="006B22F6"/>
    <w:rsid w:val="006B3769"/>
    <w:rsid w:val="006B61A6"/>
    <w:rsid w:val="006B6CE3"/>
    <w:rsid w:val="006B6E8D"/>
    <w:rsid w:val="006B71C2"/>
    <w:rsid w:val="006B7532"/>
    <w:rsid w:val="006B75C2"/>
    <w:rsid w:val="006B7AFC"/>
    <w:rsid w:val="006C3872"/>
    <w:rsid w:val="006C7004"/>
    <w:rsid w:val="006C7A2A"/>
    <w:rsid w:val="006D1092"/>
    <w:rsid w:val="006D2447"/>
    <w:rsid w:val="006D3E2E"/>
    <w:rsid w:val="006D3EBF"/>
    <w:rsid w:val="006D40ED"/>
    <w:rsid w:val="006D52C1"/>
    <w:rsid w:val="006D695C"/>
    <w:rsid w:val="006E0DEB"/>
    <w:rsid w:val="006E16AD"/>
    <w:rsid w:val="006E2DEC"/>
    <w:rsid w:val="006E353E"/>
    <w:rsid w:val="006E3EC9"/>
    <w:rsid w:val="006E55CC"/>
    <w:rsid w:val="006E59B6"/>
    <w:rsid w:val="006E665E"/>
    <w:rsid w:val="006E6AFD"/>
    <w:rsid w:val="006E6B9E"/>
    <w:rsid w:val="006F2E26"/>
    <w:rsid w:val="006F3120"/>
    <w:rsid w:val="006F362E"/>
    <w:rsid w:val="006F3861"/>
    <w:rsid w:val="006F400C"/>
    <w:rsid w:val="006F5ABB"/>
    <w:rsid w:val="006F6B08"/>
    <w:rsid w:val="006F7A31"/>
    <w:rsid w:val="00700F5C"/>
    <w:rsid w:val="00701BFE"/>
    <w:rsid w:val="00701C01"/>
    <w:rsid w:val="007024E6"/>
    <w:rsid w:val="00703572"/>
    <w:rsid w:val="007045AF"/>
    <w:rsid w:val="00705A8A"/>
    <w:rsid w:val="007069BF"/>
    <w:rsid w:val="00706DEE"/>
    <w:rsid w:val="007071B1"/>
    <w:rsid w:val="007073A1"/>
    <w:rsid w:val="00707DF8"/>
    <w:rsid w:val="00711D66"/>
    <w:rsid w:val="00712114"/>
    <w:rsid w:val="007123E4"/>
    <w:rsid w:val="00712A97"/>
    <w:rsid w:val="007138D2"/>
    <w:rsid w:val="007148C1"/>
    <w:rsid w:val="00714B90"/>
    <w:rsid w:val="007151C5"/>
    <w:rsid w:val="007160E4"/>
    <w:rsid w:val="007161A8"/>
    <w:rsid w:val="007173FE"/>
    <w:rsid w:val="00717780"/>
    <w:rsid w:val="007201FD"/>
    <w:rsid w:val="00720D8B"/>
    <w:rsid w:val="00722080"/>
    <w:rsid w:val="007250EC"/>
    <w:rsid w:val="00730108"/>
    <w:rsid w:val="00730393"/>
    <w:rsid w:val="007310B2"/>
    <w:rsid w:val="0073171C"/>
    <w:rsid w:val="00731B29"/>
    <w:rsid w:val="007327D5"/>
    <w:rsid w:val="007339B8"/>
    <w:rsid w:val="00733A6F"/>
    <w:rsid w:val="00734FB6"/>
    <w:rsid w:val="00735EAB"/>
    <w:rsid w:val="007361A2"/>
    <w:rsid w:val="007373AC"/>
    <w:rsid w:val="007379FD"/>
    <w:rsid w:val="00740535"/>
    <w:rsid w:val="00743147"/>
    <w:rsid w:val="00743274"/>
    <w:rsid w:val="0074530D"/>
    <w:rsid w:val="00745CCB"/>
    <w:rsid w:val="00745E25"/>
    <w:rsid w:val="00746158"/>
    <w:rsid w:val="0074642A"/>
    <w:rsid w:val="0074668A"/>
    <w:rsid w:val="00747047"/>
    <w:rsid w:val="0074714A"/>
    <w:rsid w:val="007477F5"/>
    <w:rsid w:val="007503EE"/>
    <w:rsid w:val="00750736"/>
    <w:rsid w:val="00751E4C"/>
    <w:rsid w:val="00752914"/>
    <w:rsid w:val="00752EFC"/>
    <w:rsid w:val="00753488"/>
    <w:rsid w:val="007544D9"/>
    <w:rsid w:val="007547C8"/>
    <w:rsid w:val="00756B80"/>
    <w:rsid w:val="00760446"/>
    <w:rsid w:val="00760553"/>
    <w:rsid w:val="00761B5F"/>
    <w:rsid w:val="0076686D"/>
    <w:rsid w:val="00766AA8"/>
    <w:rsid w:val="007670EE"/>
    <w:rsid w:val="0076714A"/>
    <w:rsid w:val="00767A7F"/>
    <w:rsid w:val="00767AD6"/>
    <w:rsid w:val="00770F8D"/>
    <w:rsid w:val="0077282D"/>
    <w:rsid w:val="00773B72"/>
    <w:rsid w:val="00773CBF"/>
    <w:rsid w:val="0077472E"/>
    <w:rsid w:val="0077546E"/>
    <w:rsid w:val="00775830"/>
    <w:rsid w:val="00775B5D"/>
    <w:rsid w:val="0077694A"/>
    <w:rsid w:val="00777069"/>
    <w:rsid w:val="00777B1E"/>
    <w:rsid w:val="00777E40"/>
    <w:rsid w:val="007804DA"/>
    <w:rsid w:val="0078197D"/>
    <w:rsid w:val="007828AD"/>
    <w:rsid w:val="00784F86"/>
    <w:rsid w:val="00785F7D"/>
    <w:rsid w:val="00790392"/>
    <w:rsid w:val="007944B2"/>
    <w:rsid w:val="00795466"/>
    <w:rsid w:val="00796458"/>
    <w:rsid w:val="00797E81"/>
    <w:rsid w:val="007A0320"/>
    <w:rsid w:val="007A04B4"/>
    <w:rsid w:val="007A3C67"/>
    <w:rsid w:val="007A3E14"/>
    <w:rsid w:val="007A402D"/>
    <w:rsid w:val="007A4879"/>
    <w:rsid w:val="007A4ED6"/>
    <w:rsid w:val="007A5A2E"/>
    <w:rsid w:val="007B0743"/>
    <w:rsid w:val="007B12C8"/>
    <w:rsid w:val="007B297D"/>
    <w:rsid w:val="007B423A"/>
    <w:rsid w:val="007B424C"/>
    <w:rsid w:val="007B43A5"/>
    <w:rsid w:val="007B45CA"/>
    <w:rsid w:val="007B49D1"/>
    <w:rsid w:val="007B57DE"/>
    <w:rsid w:val="007B5B6A"/>
    <w:rsid w:val="007B5DE8"/>
    <w:rsid w:val="007B5FE6"/>
    <w:rsid w:val="007C09FF"/>
    <w:rsid w:val="007C0D10"/>
    <w:rsid w:val="007C1354"/>
    <w:rsid w:val="007C2DDC"/>
    <w:rsid w:val="007C32B4"/>
    <w:rsid w:val="007C33B7"/>
    <w:rsid w:val="007C3DDD"/>
    <w:rsid w:val="007C3EE9"/>
    <w:rsid w:val="007C5069"/>
    <w:rsid w:val="007C5077"/>
    <w:rsid w:val="007C565C"/>
    <w:rsid w:val="007C6A38"/>
    <w:rsid w:val="007C7EC0"/>
    <w:rsid w:val="007D0F4E"/>
    <w:rsid w:val="007D2C2E"/>
    <w:rsid w:val="007D3272"/>
    <w:rsid w:val="007D40B5"/>
    <w:rsid w:val="007D4BE4"/>
    <w:rsid w:val="007D5245"/>
    <w:rsid w:val="007D5ABB"/>
    <w:rsid w:val="007D7305"/>
    <w:rsid w:val="007D7489"/>
    <w:rsid w:val="007D7958"/>
    <w:rsid w:val="007E0066"/>
    <w:rsid w:val="007E05CB"/>
    <w:rsid w:val="007E1163"/>
    <w:rsid w:val="007E18A4"/>
    <w:rsid w:val="007E32E4"/>
    <w:rsid w:val="007E420D"/>
    <w:rsid w:val="007E45D3"/>
    <w:rsid w:val="007E6989"/>
    <w:rsid w:val="007E6AC0"/>
    <w:rsid w:val="007E721C"/>
    <w:rsid w:val="007E73C5"/>
    <w:rsid w:val="007F0709"/>
    <w:rsid w:val="007F1644"/>
    <w:rsid w:val="007F1866"/>
    <w:rsid w:val="007F2A21"/>
    <w:rsid w:val="007F3797"/>
    <w:rsid w:val="007F5DEF"/>
    <w:rsid w:val="00800110"/>
    <w:rsid w:val="00800F0D"/>
    <w:rsid w:val="00801265"/>
    <w:rsid w:val="00801E5B"/>
    <w:rsid w:val="0080225A"/>
    <w:rsid w:val="00803888"/>
    <w:rsid w:val="00804251"/>
    <w:rsid w:val="00805DF6"/>
    <w:rsid w:val="00806902"/>
    <w:rsid w:val="008078ED"/>
    <w:rsid w:val="00810DC5"/>
    <w:rsid w:val="008122FD"/>
    <w:rsid w:val="008137BF"/>
    <w:rsid w:val="00814DB6"/>
    <w:rsid w:val="00817AC6"/>
    <w:rsid w:val="0082046E"/>
    <w:rsid w:val="00821900"/>
    <w:rsid w:val="00822D6C"/>
    <w:rsid w:val="00822E34"/>
    <w:rsid w:val="00823952"/>
    <w:rsid w:val="0082566F"/>
    <w:rsid w:val="00825D52"/>
    <w:rsid w:val="00825E78"/>
    <w:rsid w:val="008278C2"/>
    <w:rsid w:val="00827BCD"/>
    <w:rsid w:val="0083089A"/>
    <w:rsid w:val="00830BCE"/>
    <w:rsid w:val="00833038"/>
    <w:rsid w:val="00834DB2"/>
    <w:rsid w:val="0083506D"/>
    <w:rsid w:val="008350AE"/>
    <w:rsid w:val="00836A7B"/>
    <w:rsid w:val="00836C56"/>
    <w:rsid w:val="00841C0C"/>
    <w:rsid w:val="00842B60"/>
    <w:rsid w:val="00843822"/>
    <w:rsid w:val="008450B0"/>
    <w:rsid w:val="008471A9"/>
    <w:rsid w:val="00847E5B"/>
    <w:rsid w:val="0085031E"/>
    <w:rsid w:val="00850B60"/>
    <w:rsid w:val="0085193E"/>
    <w:rsid w:val="00851F7B"/>
    <w:rsid w:val="00852671"/>
    <w:rsid w:val="0085299B"/>
    <w:rsid w:val="00852D7E"/>
    <w:rsid w:val="008532C3"/>
    <w:rsid w:val="008539C8"/>
    <w:rsid w:val="00853D58"/>
    <w:rsid w:val="00855F77"/>
    <w:rsid w:val="00857C8E"/>
    <w:rsid w:val="00860A37"/>
    <w:rsid w:val="00861CEB"/>
    <w:rsid w:val="00862BCD"/>
    <w:rsid w:val="00863984"/>
    <w:rsid w:val="00864CCA"/>
    <w:rsid w:val="0086588A"/>
    <w:rsid w:val="00866C50"/>
    <w:rsid w:val="00870B81"/>
    <w:rsid w:val="0087118E"/>
    <w:rsid w:val="00871263"/>
    <w:rsid w:val="008718AD"/>
    <w:rsid w:val="00871D16"/>
    <w:rsid w:val="0087223D"/>
    <w:rsid w:val="0087443D"/>
    <w:rsid w:val="0087632F"/>
    <w:rsid w:val="00880908"/>
    <w:rsid w:val="00880E45"/>
    <w:rsid w:val="008817A7"/>
    <w:rsid w:val="00882263"/>
    <w:rsid w:val="00883B85"/>
    <w:rsid w:val="00884BEC"/>
    <w:rsid w:val="0088588A"/>
    <w:rsid w:val="00886D45"/>
    <w:rsid w:val="00886FE2"/>
    <w:rsid w:val="00890903"/>
    <w:rsid w:val="0089227C"/>
    <w:rsid w:val="00892AF7"/>
    <w:rsid w:val="00894726"/>
    <w:rsid w:val="00896129"/>
    <w:rsid w:val="00896AEE"/>
    <w:rsid w:val="008A38A2"/>
    <w:rsid w:val="008A590D"/>
    <w:rsid w:val="008B2FF9"/>
    <w:rsid w:val="008B3A62"/>
    <w:rsid w:val="008B40C4"/>
    <w:rsid w:val="008B4136"/>
    <w:rsid w:val="008B440C"/>
    <w:rsid w:val="008B5334"/>
    <w:rsid w:val="008B56A4"/>
    <w:rsid w:val="008B6F94"/>
    <w:rsid w:val="008B7DBD"/>
    <w:rsid w:val="008C04D0"/>
    <w:rsid w:val="008C264D"/>
    <w:rsid w:val="008C26B1"/>
    <w:rsid w:val="008C2BC0"/>
    <w:rsid w:val="008C3EF9"/>
    <w:rsid w:val="008C4326"/>
    <w:rsid w:val="008C4355"/>
    <w:rsid w:val="008C61A4"/>
    <w:rsid w:val="008C6429"/>
    <w:rsid w:val="008C6C6A"/>
    <w:rsid w:val="008C7833"/>
    <w:rsid w:val="008D18ED"/>
    <w:rsid w:val="008D1F12"/>
    <w:rsid w:val="008D2E1F"/>
    <w:rsid w:val="008D2F50"/>
    <w:rsid w:val="008D44D9"/>
    <w:rsid w:val="008D54C8"/>
    <w:rsid w:val="008D684B"/>
    <w:rsid w:val="008D7831"/>
    <w:rsid w:val="008E1390"/>
    <w:rsid w:val="008E20E5"/>
    <w:rsid w:val="008E2174"/>
    <w:rsid w:val="008E3008"/>
    <w:rsid w:val="008E6361"/>
    <w:rsid w:val="008E63C2"/>
    <w:rsid w:val="008E752D"/>
    <w:rsid w:val="008F1352"/>
    <w:rsid w:val="008F1606"/>
    <w:rsid w:val="008F1A70"/>
    <w:rsid w:val="008F229B"/>
    <w:rsid w:val="008F4062"/>
    <w:rsid w:val="008F4160"/>
    <w:rsid w:val="008F433E"/>
    <w:rsid w:val="008F5A58"/>
    <w:rsid w:val="008F5C1A"/>
    <w:rsid w:val="008F6C1C"/>
    <w:rsid w:val="008F6D65"/>
    <w:rsid w:val="008F6FCE"/>
    <w:rsid w:val="008F7432"/>
    <w:rsid w:val="008F7EBB"/>
    <w:rsid w:val="00901B3D"/>
    <w:rsid w:val="00902A8A"/>
    <w:rsid w:val="009054E8"/>
    <w:rsid w:val="00905E0F"/>
    <w:rsid w:val="009108F9"/>
    <w:rsid w:val="009110CA"/>
    <w:rsid w:val="0091153E"/>
    <w:rsid w:val="0091343A"/>
    <w:rsid w:val="00914F73"/>
    <w:rsid w:val="0091553A"/>
    <w:rsid w:val="0091687A"/>
    <w:rsid w:val="00916C35"/>
    <w:rsid w:val="00916DA5"/>
    <w:rsid w:val="0092107A"/>
    <w:rsid w:val="00922BE2"/>
    <w:rsid w:val="009246AB"/>
    <w:rsid w:val="009264C5"/>
    <w:rsid w:val="00927B19"/>
    <w:rsid w:val="00930210"/>
    <w:rsid w:val="009316A4"/>
    <w:rsid w:val="0093229C"/>
    <w:rsid w:val="009327E1"/>
    <w:rsid w:val="009332B5"/>
    <w:rsid w:val="009345A6"/>
    <w:rsid w:val="00935090"/>
    <w:rsid w:val="0093594F"/>
    <w:rsid w:val="00936B3C"/>
    <w:rsid w:val="00936D9E"/>
    <w:rsid w:val="009379F9"/>
    <w:rsid w:val="00937AE1"/>
    <w:rsid w:val="00940928"/>
    <w:rsid w:val="00940FC5"/>
    <w:rsid w:val="009417C3"/>
    <w:rsid w:val="009419A4"/>
    <w:rsid w:val="00941ADD"/>
    <w:rsid w:val="00942B37"/>
    <w:rsid w:val="00943CC1"/>
    <w:rsid w:val="00943E6F"/>
    <w:rsid w:val="00945422"/>
    <w:rsid w:val="00946B59"/>
    <w:rsid w:val="009503E9"/>
    <w:rsid w:val="00950B10"/>
    <w:rsid w:val="00951FA7"/>
    <w:rsid w:val="00952103"/>
    <w:rsid w:val="0095224D"/>
    <w:rsid w:val="009525A2"/>
    <w:rsid w:val="00952FD3"/>
    <w:rsid w:val="009566AB"/>
    <w:rsid w:val="00961692"/>
    <w:rsid w:val="00962797"/>
    <w:rsid w:val="00962ACC"/>
    <w:rsid w:val="00962BF3"/>
    <w:rsid w:val="009634D0"/>
    <w:rsid w:val="0096370A"/>
    <w:rsid w:val="00964EF5"/>
    <w:rsid w:val="00965273"/>
    <w:rsid w:val="009656C3"/>
    <w:rsid w:val="009661E4"/>
    <w:rsid w:val="00966302"/>
    <w:rsid w:val="00967329"/>
    <w:rsid w:val="0096750C"/>
    <w:rsid w:val="009712FF"/>
    <w:rsid w:val="00971AD9"/>
    <w:rsid w:val="00972C2A"/>
    <w:rsid w:val="0097375A"/>
    <w:rsid w:val="00973F9B"/>
    <w:rsid w:val="0097465A"/>
    <w:rsid w:val="009750B6"/>
    <w:rsid w:val="0097775A"/>
    <w:rsid w:val="009778DE"/>
    <w:rsid w:val="00980153"/>
    <w:rsid w:val="0098021D"/>
    <w:rsid w:val="00980CFE"/>
    <w:rsid w:val="00983199"/>
    <w:rsid w:val="00983B49"/>
    <w:rsid w:val="00984DA8"/>
    <w:rsid w:val="00984F12"/>
    <w:rsid w:val="00987677"/>
    <w:rsid w:val="0099041B"/>
    <w:rsid w:val="00990A9E"/>
    <w:rsid w:val="00990BCF"/>
    <w:rsid w:val="009912FB"/>
    <w:rsid w:val="00992C2F"/>
    <w:rsid w:val="009962AF"/>
    <w:rsid w:val="00997B66"/>
    <w:rsid w:val="00997DEF"/>
    <w:rsid w:val="009A0668"/>
    <w:rsid w:val="009A0DF1"/>
    <w:rsid w:val="009A1229"/>
    <w:rsid w:val="009A1653"/>
    <w:rsid w:val="009A218E"/>
    <w:rsid w:val="009A29BF"/>
    <w:rsid w:val="009A2D3D"/>
    <w:rsid w:val="009A4275"/>
    <w:rsid w:val="009A7488"/>
    <w:rsid w:val="009B0661"/>
    <w:rsid w:val="009B14B4"/>
    <w:rsid w:val="009B1B2B"/>
    <w:rsid w:val="009B2030"/>
    <w:rsid w:val="009B3464"/>
    <w:rsid w:val="009B35C6"/>
    <w:rsid w:val="009B3681"/>
    <w:rsid w:val="009B3A7D"/>
    <w:rsid w:val="009B453C"/>
    <w:rsid w:val="009B6E37"/>
    <w:rsid w:val="009B7045"/>
    <w:rsid w:val="009B75CF"/>
    <w:rsid w:val="009C0C32"/>
    <w:rsid w:val="009C13C9"/>
    <w:rsid w:val="009C1F9D"/>
    <w:rsid w:val="009C5943"/>
    <w:rsid w:val="009C6131"/>
    <w:rsid w:val="009C73CD"/>
    <w:rsid w:val="009C7830"/>
    <w:rsid w:val="009C7B07"/>
    <w:rsid w:val="009D2351"/>
    <w:rsid w:val="009D3815"/>
    <w:rsid w:val="009D3D3E"/>
    <w:rsid w:val="009D423F"/>
    <w:rsid w:val="009D4277"/>
    <w:rsid w:val="009D563A"/>
    <w:rsid w:val="009D58D9"/>
    <w:rsid w:val="009D7A28"/>
    <w:rsid w:val="009D7B09"/>
    <w:rsid w:val="009D7E6B"/>
    <w:rsid w:val="009E1090"/>
    <w:rsid w:val="009E2277"/>
    <w:rsid w:val="009E238B"/>
    <w:rsid w:val="009E2A75"/>
    <w:rsid w:val="009E2D72"/>
    <w:rsid w:val="009E4B5D"/>
    <w:rsid w:val="009E4B96"/>
    <w:rsid w:val="009E4FDC"/>
    <w:rsid w:val="009E5254"/>
    <w:rsid w:val="009E5BCB"/>
    <w:rsid w:val="009E71B6"/>
    <w:rsid w:val="009F1418"/>
    <w:rsid w:val="009F168A"/>
    <w:rsid w:val="009F19EC"/>
    <w:rsid w:val="009F28D2"/>
    <w:rsid w:val="009F34FC"/>
    <w:rsid w:val="009F4972"/>
    <w:rsid w:val="009F4FE4"/>
    <w:rsid w:val="009F58AF"/>
    <w:rsid w:val="009F5EFC"/>
    <w:rsid w:val="009F7109"/>
    <w:rsid w:val="009F7331"/>
    <w:rsid w:val="00A00B89"/>
    <w:rsid w:val="00A01955"/>
    <w:rsid w:val="00A04731"/>
    <w:rsid w:val="00A05400"/>
    <w:rsid w:val="00A11262"/>
    <w:rsid w:val="00A11F36"/>
    <w:rsid w:val="00A12019"/>
    <w:rsid w:val="00A12163"/>
    <w:rsid w:val="00A14D62"/>
    <w:rsid w:val="00A155DB"/>
    <w:rsid w:val="00A15663"/>
    <w:rsid w:val="00A16BA9"/>
    <w:rsid w:val="00A16BBE"/>
    <w:rsid w:val="00A230DB"/>
    <w:rsid w:val="00A23B18"/>
    <w:rsid w:val="00A260E0"/>
    <w:rsid w:val="00A266A4"/>
    <w:rsid w:val="00A278C2"/>
    <w:rsid w:val="00A308D8"/>
    <w:rsid w:val="00A33623"/>
    <w:rsid w:val="00A37B4A"/>
    <w:rsid w:val="00A4038E"/>
    <w:rsid w:val="00A4082D"/>
    <w:rsid w:val="00A41A91"/>
    <w:rsid w:val="00A41E9D"/>
    <w:rsid w:val="00A41ED0"/>
    <w:rsid w:val="00A44474"/>
    <w:rsid w:val="00A451F5"/>
    <w:rsid w:val="00A45D0A"/>
    <w:rsid w:val="00A45FDA"/>
    <w:rsid w:val="00A46593"/>
    <w:rsid w:val="00A46D95"/>
    <w:rsid w:val="00A473EF"/>
    <w:rsid w:val="00A474D2"/>
    <w:rsid w:val="00A50E85"/>
    <w:rsid w:val="00A528C8"/>
    <w:rsid w:val="00A540BD"/>
    <w:rsid w:val="00A5449A"/>
    <w:rsid w:val="00A54BB6"/>
    <w:rsid w:val="00A5592E"/>
    <w:rsid w:val="00A56C1F"/>
    <w:rsid w:val="00A60682"/>
    <w:rsid w:val="00A60D9D"/>
    <w:rsid w:val="00A61912"/>
    <w:rsid w:val="00A62002"/>
    <w:rsid w:val="00A646DD"/>
    <w:rsid w:val="00A65269"/>
    <w:rsid w:val="00A6761F"/>
    <w:rsid w:val="00A703C8"/>
    <w:rsid w:val="00A71A56"/>
    <w:rsid w:val="00A72B85"/>
    <w:rsid w:val="00A74172"/>
    <w:rsid w:val="00A752D4"/>
    <w:rsid w:val="00A80AF1"/>
    <w:rsid w:val="00A818AF"/>
    <w:rsid w:val="00A85F06"/>
    <w:rsid w:val="00A90356"/>
    <w:rsid w:val="00A9099E"/>
    <w:rsid w:val="00A9103B"/>
    <w:rsid w:val="00A910F5"/>
    <w:rsid w:val="00A94C9F"/>
    <w:rsid w:val="00A96E66"/>
    <w:rsid w:val="00AA0343"/>
    <w:rsid w:val="00AA2574"/>
    <w:rsid w:val="00AA302C"/>
    <w:rsid w:val="00AA377C"/>
    <w:rsid w:val="00AA3E7F"/>
    <w:rsid w:val="00AA4503"/>
    <w:rsid w:val="00AB0EE9"/>
    <w:rsid w:val="00AB0F89"/>
    <w:rsid w:val="00AB1736"/>
    <w:rsid w:val="00AB27CA"/>
    <w:rsid w:val="00AB2B50"/>
    <w:rsid w:val="00AB40E8"/>
    <w:rsid w:val="00AB67E5"/>
    <w:rsid w:val="00AC0968"/>
    <w:rsid w:val="00AC1FEF"/>
    <w:rsid w:val="00AC2099"/>
    <w:rsid w:val="00AC25F8"/>
    <w:rsid w:val="00AC2AF3"/>
    <w:rsid w:val="00AC30DF"/>
    <w:rsid w:val="00AC4234"/>
    <w:rsid w:val="00AC4EF4"/>
    <w:rsid w:val="00AC5225"/>
    <w:rsid w:val="00AC5E58"/>
    <w:rsid w:val="00AC65DB"/>
    <w:rsid w:val="00AC7DC4"/>
    <w:rsid w:val="00AD0E8F"/>
    <w:rsid w:val="00AD123C"/>
    <w:rsid w:val="00AD278A"/>
    <w:rsid w:val="00AD537A"/>
    <w:rsid w:val="00AD54D0"/>
    <w:rsid w:val="00AD5731"/>
    <w:rsid w:val="00AD574A"/>
    <w:rsid w:val="00AE006E"/>
    <w:rsid w:val="00AE0C25"/>
    <w:rsid w:val="00AE2340"/>
    <w:rsid w:val="00AE258B"/>
    <w:rsid w:val="00AE2874"/>
    <w:rsid w:val="00AE320E"/>
    <w:rsid w:val="00AE32C2"/>
    <w:rsid w:val="00AE359B"/>
    <w:rsid w:val="00AE50FF"/>
    <w:rsid w:val="00AE6372"/>
    <w:rsid w:val="00AE6CCD"/>
    <w:rsid w:val="00AE7BD4"/>
    <w:rsid w:val="00AE7D41"/>
    <w:rsid w:val="00AF099B"/>
    <w:rsid w:val="00AF1680"/>
    <w:rsid w:val="00AF181C"/>
    <w:rsid w:val="00AF1A1F"/>
    <w:rsid w:val="00AF4860"/>
    <w:rsid w:val="00AF5185"/>
    <w:rsid w:val="00AF69A4"/>
    <w:rsid w:val="00AF7CCB"/>
    <w:rsid w:val="00B00FAA"/>
    <w:rsid w:val="00B0106A"/>
    <w:rsid w:val="00B015F2"/>
    <w:rsid w:val="00B0361F"/>
    <w:rsid w:val="00B036B8"/>
    <w:rsid w:val="00B0408A"/>
    <w:rsid w:val="00B04D42"/>
    <w:rsid w:val="00B0589A"/>
    <w:rsid w:val="00B05BF0"/>
    <w:rsid w:val="00B06282"/>
    <w:rsid w:val="00B06808"/>
    <w:rsid w:val="00B06A74"/>
    <w:rsid w:val="00B07641"/>
    <w:rsid w:val="00B10259"/>
    <w:rsid w:val="00B11A03"/>
    <w:rsid w:val="00B121CB"/>
    <w:rsid w:val="00B13014"/>
    <w:rsid w:val="00B144D1"/>
    <w:rsid w:val="00B14DE5"/>
    <w:rsid w:val="00B154FC"/>
    <w:rsid w:val="00B1559C"/>
    <w:rsid w:val="00B15E3A"/>
    <w:rsid w:val="00B15E60"/>
    <w:rsid w:val="00B1630C"/>
    <w:rsid w:val="00B16722"/>
    <w:rsid w:val="00B20188"/>
    <w:rsid w:val="00B20347"/>
    <w:rsid w:val="00B208D5"/>
    <w:rsid w:val="00B208F7"/>
    <w:rsid w:val="00B22091"/>
    <w:rsid w:val="00B22A4E"/>
    <w:rsid w:val="00B23F1C"/>
    <w:rsid w:val="00B24568"/>
    <w:rsid w:val="00B24C2D"/>
    <w:rsid w:val="00B25105"/>
    <w:rsid w:val="00B25507"/>
    <w:rsid w:val="00B2587A"/>
    <w:rsid w:val="00B269BF"/>
    <w:rsid w:val="00B270CD"/>
    <w:rsid w:val="00B3150C"/>
    <w:rsid w:val="00B319EB"/>
    <w:rsid w:val="00B3231C"/>
    <w:rsid w:val="00B3361C"/>
    <w:rsid w:val="00B33E25"/>
    <w:rsid w:val="00B36889"/>
    <w:rsid w:val="00B3790C"/>
    <w:rsid w:val="00B402B1"/>
    <w:rsid w:val="00B4058E"/>
    <w:rsid w:val="00B42951"/>
    <w:rsid w:val="00B42E30"/>
    <w:rsid w:val="00B444C3"/>
    <w:rsid w:val="00B506F8"/>
    <w:rsid w:val="00B51357"/>
    <w:rsid w:val="00B516A7"/>
    <w:rsid w:val="00B520FB"/>
    <w:rsid w:val="00B532E5"/>
    <w:rsid w:val="00B533E2"/>
    <w:rsid w:val="00B538BD"/>
    <w:rsid w:val="00B54873"/>
    <w:rsid w:val="00B548F8"/>
    <w:rsid w:val="00B55CEC"/>
    <w:rsid w:val="00B565E5"/>
    <w:rsid w:val="00B608C6"/>
    <w:rsid w:val="00B60BBE"/>
    <w:rsid w:val="00B61433"/>
    <w:rsid w:val="00B62A0D"/>
    <w:rsid w:val="00B6303F"/>
    <w:rsid w:val="00B63C13"/>
    <w:rsid w:val="00B64DA1"/>
    <w:rsid w:val="00B64E93"/>
    <w:rsid w:val="00B658D9"/>
    <w:rsid w:val="00B66261"/>
    <w:rsid w:val="00B665B4"/>
    <w:rsid w:val="00B66B79"/>
    <w:rsid w:val="00B67C79"/>
    <w:rsid w:val="00B67F78"/>
    <w:rsid w:val="00B70B5C"/>
    <w:rsid w:val="00B727AC"/>
    <w:rsid w:val="00B753DD"/>
    <w:rsid w:val="00B7540C"/>
    <w:rsid w:val="00B76715"/>
    <w:rsid w:val="00B77DEA"/>
    <w:rsid w:val="00B8024D"/>
    <w:rsid w:val="00B812AA"/>
    <w:rsid w:val="00B8232B"/>
    <w:rsid w:val="00B835EA"/>
    <w:rsid w:val="00B83A76"/>
    <w:rsid w:val="00B84D86"/>
    <w:rsid w:val="00B86C3B"/>
    <w:rsid w:val="00B86F45"/>
    <w:rsid w:val="00B87714"/>
    <w:rsid w:val="00B8773A"/>
    <w:rsid w:val="00B87FAD"/>
    <w:rsid w:val="00B90C02"/>
    <w:rsid w:val="00B911B7"/>
    <w:rsid w:val="00B91E76"/>
    <w:rsid w:val="00B92017"/>
    <w:rsid w:val="00B938B5"/>
    <w:rsid w:val="00B93CEE"/>
    <w:rsid w:val="00B94022"/>
    <w:rsid w:val="00B9483A"/>
    <w:rsid w:val="00B963B4"/>
    <w:rsid w:val="00B97AF8"/>
    <w:rsid w:val="00BA0C9C"/>
    <w:rsid w:val="00BA0ED1"/>
    <w:rsid w:val="00BA2822"/>
    <w:rsid w:val="00BA3512"/>
    <w:rsid w:val="00BB2DD8"/>
    <w:rsid w:val="00BB3576"/>
    <w:rsid w:val="00BB44D6"/>
    <w:rsid w:val="00BB4683"/>
    <w:rsid w:val="00BB47C6"/>
    <w:rsid w:val="00BB5CD1"/>
    <w:rsid w:val="00BB68AB"/>
    <w:rsid w:val="00BB7485"/>
    <w:rsid w:val="00BB7AC4"/>
    <w:rsid w:val="00BC0F22"/>
    <w:rsid w:val="00BC1223"/>
    <w:rsid w:val="00BC2527"/>
    <w:rsid w:val="00BC299E"/>
    <w:rsid w:val="00BC3AEA"/>
    <w:rsid w:val="00BC5977"/>
    <w:rsid w:val="00BC7234"/>
    <w:rsid w:val="00BC7A0C"/>
    <w:rsid w:val="00BD0435"/>
    <w:rsid w:val="00BD2E6A"/>
    <w:rsid w:val="00BD3560"/>
    <w:rsid w:val="00BD38B6"/>
    <w:rsid w:val="00BD41BD"/>
    <w:rsid w:val="00BD6758"/>
    <w:rsid w:val="00BD78B1"/>
    <w:rsid w:val="00BD7BD3"/>
    <w:rsid w:val="00BE0315"/>
    <w:rsid w:val="00BE0A05"/>
    <w:rsid w:val="00BE1A20"/>
    <w:rsid w:val="00BE2A3A"/>
    <w:rsid w:val="00BE31D3"/>
    <w:rsid w:val="00BE4D03"/>
    <w:rsid w:val="00BE5154"/>
    <w:rsid w:val="00BE5F99"/>
    <w:rsid w:val="00BE604D"/>
    <w:rsid w:val="00BE6172"/>
    <w:rsid w:val="00BE63F1"/>
    <w:rsid w:val="00BE6BE2"/>
    <w:rsid w:val="00BF096B"/>
    <w:rsid w:val="00BF1673"/>
    <w:rsid w:val="00BF307A"/>
    <w:rsid w:val="00BF31DC"/>
    <w:rsid w:val="00BF33F2"/>
    <w:rsid w:val="00BF36CA"/>
    <w:rsid w:val="00BF3A8E"/>
    <w:rsid w:val="00BF3C7A"/>
    <w:rsid w:val="00BF4848"/>
    <w:rsid w:val="00BF6BE9"/>
    <w:rsid w:val="00BF72B3"/>
    <w:rsid w:val="00C00278"/>
    <w:rsid w:val="00C01F62"/>
    <w:rsid w:val="00C02059"/>
    <w:rsid w:val="00C02E6E"/>
    <w:rsid w:val="00C0357F"/>
    <w:rsid w:val="00C04723"/>
    <w:rsid w:val="00C05901"/>
    <w:rsid w:val="00C0594A"/>
    <w:rsid w:val="00C10FD0"/>
    <w:rsid w:val="00C11B21"/>
    <w:rsid w:val="00C11E05"/>
    <w:rsid w:val="00C1209A"/>
    <w:rsid w:val="00C12F48"/>
    <w:rsid w:val="00C140B2"/>
    <w:rsid w:val="00C147CD"/>
    <w:rsid w:val="00C150A9"/>
    <w:rsid w:val="00C1526A"/>
    <w:rsid w:val="00C153AF"/>
    <w:rsid w:val="00C2358F"/>
    <w:rsid w:val="00C248F3"/>
    <w:rsid w:val="00C26235"/>
    <w:rsid w:val="00C262FB"/>
    <w:rsid w:val="00C27205"/>
    <w:rsid w:val="00C304D9"/>
    <w:rsid w:val="00C30B17"/>
    <w:rsid w:val="00C31E93"/>
    <w:rsid w:val="00C331AA"/>
    <w:rsid w:val="00C34F6B"/>
    <w:rsid w:val="00C35A34"/>
    <w:rsid w:val="00C36090"/>
    <w:rsid w:val="00C3677C"/>
    <w:rsid w:val="00C367A2"/>
    <w:rsid w:val="00C40F8F"/>
    <w:rsid w:val="00C42924"/>
    <w:rsid w:val="00C45C38"/>
    <w:rsid w:val="00C468F0"/>
    <w:rsid w:val="00C46B05"/>
    <w:rsid w:val="00C46BBF"/>
    <w:rsid w:val="00C46C32"/>
    <w:rsid w:val="00C474D1"/>
    <w:rsid w:val="00C510CF"/>
    <w:rsid w:val="00C52852"/>
    <w:rsid w:val="00C528B1"/>
    <w:rsid w:val="00C5414F"/>
    <w:rsid w:val="00C560DC"/>
    <w:rsid w:val="00C5611A"/>
    <w:rsid w:val="00C5673C"/>
    <w:rsid w:val="00C5763D"/>
    <w:rsid w:val="00C61070"/>
    <w:rsid w:val="00C61863"/>
    <w:rsid w:val="00C61EEA"/>
    <w:rsid w:val="00C63C23"/>
    <w:rsid w:val="00C642D8"/>
    <w:rsid w:val="00C6433E"/>
    <w:rsid w:val="00C661A1"/>
    <w:rsid w:val="00C67989"/>
    <w:rsid w:val="00C70DA0"/>
    <w:rsid w:val="00C71040"/>
    <w:rsid w:val="00C71F85"/>
    <w:rsid w:val="00C73129"/>
    <w:rsid w:val="00C73256"/>
    <w:rsid w:val="00C73372"/>
    <w:rsid w:val="00C733E1"/>
    <w:rsid w:val="00C76806"/>
    <w:rsid w:val="00C772DB"/>
    <w:rsid w:val="00C80251"/>
    <w:rsid w:val="00C802C5"/>
    <w:rsid w:val="00C808B3"/>
    <w:rsid w:val="00C80FF5"/>
    <w:rsid w:val="00C82775"/>
    <w:rsid w:val="00C83CAA"/>
    <w:rsid w:val="00C86A1A"/>
    <w:rsid w:val="00C86BED"/>
    <w:rsid w:val="00C873B5"/>
    <w:rsid w:val="00C8753D"/>
    <w:rsid w:val="00C876FE"/>
    <w:rsid w:val="00C87FBD"/>
    <w:rsid w:val="00C912FD"/>
    <w:rsid w:val="00C917D2"/>
    <w:rsid w:val="00C91B31"/>
    <w:rsid w:val="00C94A06"/>
    <w:rsid w:val="00C94C0C"/>
    <w:rsid w:val="00C94C6C"/>
    <w:rsid w:val="00C953B6"/>
    <w:rsid w:val="00C96DBA"/>
    <w:rsid w:val="00C97E86"/>
    <w:rsid w:val="00C97F86"/>
    <w:rsid w:val="00CA0192"/>
    <w:rsid w:val="00CA0B06"/>
    <w:rsid w:val="00CA2970"/>
    <w:rsid w:val="00CA543E"/>
    <w:rsid w:val="00CA59FB"/>
    <w:rsid w:val="00CA5E29"/>
    <w:rsid w:val="00CA70F8"/>
    <w:rsid w:val="00CA7272"/>
    <w:rsid w:val="00CA74AB"/>
    <w:rsid w:val="00CA7528"/>
    <w:rsid w:val="00CB0443"/>
    <w:rsid w:val="00CB0A7B"/>
    <w:rsid w:val="00CB15F2"/>
    <w:rsid w:val="00CB1BE8"/>
    <w:rsid w:val="00CB2329"/>
    <w:rsid w:val="00CB24A8"/>
    <w:rsid w:val="00CB3126"/>
    <w:rsid w:val="00CB31CC"/>
    <w:rsid w:val="00CB3EB4"/>
    <w:rsid w:val="00CB3F93"/>
    <w:rsid w:val="00CB49D3"/>
    <w:rsid w:val="00CB4D49"/>
    <w:rsid w:val="00CB5EE6"/>
    <w:rsid w:val="00CB7943"/>
    <w:rsid w:val="00CC0037"/>
    <w:rsid w:val="00CC0FCD"/>
    <w:rsid w:val="00CC29D6"/>
    <w:rsid w:val="00CC3580"/>
    <w:rsid w:val="00CC4A8A"/>
    <w:rsid w:val="00CC4F92"/>
    <w:rsid w:val="00CC5173"/>
    <w:rsid w:val="00CC58DC"/>
    <w:rsid w:val="00CC6735"/>
    <w:rsid w:val="00CD109D"/>
    <w:rsid w:val="00CD221D"/>
    <w:rsid w:val="00CD2327"/>
    <w:rsid w:val="00CD23B2"/>
    <w:rsid w:val="00CD2D71"/>
    <w:rsid w:val="00CD6705"/>
    <w:rsid w:val="00CD6858"/>
    <w:rsid w:val="00CE10C9"/>
    <w:rsid w:val="00CE3E99"/>
    <w:rsid w:val="00CE528A"/>
    <w:rsid w:val="00CE632C"/>
    <w:rsid w:val="00CF29E6"/>
    <w:rsid w:val="00CF3A66"/>
    <w:rsid w:val="00CF4E9F"/>
    <w:rsid w:val="00CF68E1"/>
    <w:rsid w:val="00D00FA2"/>
    <w:rsid w:val="00D02D97"/>
    <w:rsid w:val="00D035D6"/>
    <w:rsid w:val="00D038C4"/>
    <w:rsid w:val="00D03CF1"/>
    <w:rsid w:val="00D0564D"/>
    <w:rsid w:val="00D06AAB"/>
    <w:rsid w:val="00D06AFF"/>
    <w:rsid w:val="00D077B4"/>
    <w:rsid w:val="00D116EC"/>
    <w:rsid w:val="00D11A0C"/>
    <w:rsid w:val="00D126ED"/>
    <w:rsid w:val="00D12B5A"/>
    <w:rsid w:val="00D1578B"/>
    <w:rsid w:val="00D164FC"/>
    <w:rsid w:val="00D2106F"/>
    <w:rsid w:val="00D252EC"/>
    <w:rsid w:val="00D267E2"/>
    <w:rsid w:val="00D2711E"/>
    <w:rsid w:val="00D301C9"/>
    <w:rsid w:val="00D3126B"/>
    <w:rsid w:val="00D328D2"/>
    <w:rsid w:val="00D330E7"/>
    <w:rsid w:val="00D33D58"/>
    <w:rsid w:val="00D344FD"/>
    <w:rsid w:val="00D34F09"/>
    <w:rsid w:val="00D35965"/>
    <w:rsid w:val="00D36D05"/>
    <w:rsid w:val="00D3773B"/>
    <w:rsid w:val="00D4078B"/>
    <w:rsid w:val="00D40CFD"/>
    <w:rsid w:val="00D415AA"/>
    <w:rsid w:val="00D42476"/>
    <w:rsid w:val="00D42F7B"/>
    <w:rsid w:val="00D43866"/>
    <w:rsid w:val="00D44D9F"/>
    <w:rsid w:val="00D44DEC"/>
    <w:rsid w:val="00D46917"/>
    <w:rsid w:val="00D5058E"/>
    <w:rsid w:val="00D50D92"/>
    <w:rsid w:val="00D5262F"/>
    <w:rsid w:val="00D531E9"/>
    <w:rsid w:val="00D53D4C"/>
    <w:rsid w:val="00D55A8D"/>
    <w:rsid w:val="00D56F03"/>
    <w:rsid w:val="00D56F2D"/>
    <w:rsid w:val="00D57120"/>
    <w:rsid w:val="00D578DD"/>
    <w:rsid w:val="00D57A18"/>
    <w:rsid w:val="00D60EF0"/>
    <w:rsid w:val="00D63096"/>
    <w:rsid w:val="00D6383E"/>
    <w:rsid w:val="00D639F1"/>
    <w:rsid w:val="00D640F3"/>
    <w:rsid w:val="00D64804"/>
    <w:rsid w:val="00D6656A"/>
    <w:rsid w:val="00D666F7"/>
    <w:rsid w:val="00D66927"/>
    <w:rsid w:val="00D67660"/>
    <w:rsid w:val="00D679D7"/>
    <w:rsid w:val="00D67D4A"/>
    <w:rsid w:val="00D7073A"/>
    <w:rsid w:val="00D71CD4"/>
    <w:rsid w:val="00D72DC4"/>
    <w:rsid w:val="00D73F89"/>
    <w:rsid w:val="00D75144"/>
    <w:rsid w:val="00D75502"/>
    <w:rsid w:val="00D81A21"/>
    <w:rsid w:val="00D81E22"/>
    <w:rsid w:val="00D827C1"/>
    <w:rsid w:val="00D82940"/>
    <w:rsid w:val="00D82F04"/>
    <w:rsid w:val="00D83010"/>
    <w:rsid w:val="00D83B41"/>
    <w:rsid w:val="00D8612E"/>
    <w:rsid w:val="00D86389"/>
    <w:rsid w:val="00D919A8"/>
    <w:rsid w:val="00D927A9"/>
    <w:rsid w:val="00D966F3"/>
    <w:rsid w:val="00DA0061"/>
    <w:rsid w:val="00DA0470"/>
    <w:rsid w:val="00DA0878"/>
    <w:rsid w:val="00DA0C89"/>
    <w:rsid w:val="00DA176E"/>
    <w:rsid w:val="00DA21EB"/>
    <w:rsid w:val="00DA365F"/>
    <w:rsid w:val="00DA7C11"/>
    <w:rsid w:val="00DB2B34"/>
    <w:rsid w:val="00DB4266"/>
    <w:rsid w:val="00DB6028"/>
    <w:rsid w:val="00DB6CA2"/>
    <w:rsid w:val="00DB70B5"/>
    <w:rsid w:val="00DB788F"/>
    <w:rsid w:val="00DB7E83"/>
    <w:rsid w:val="00DC0194"/>
    <w:rsid w:val="00DC244A"/>
    <w:rsid w:val="00DC45E9"/>
    <w:rsid w:val="00DC57D5"/>
    <w:rsid w:val="00DC63F8"/>
    <w:rsid w:val="00DC6CD4"/>
    <w:rsid w:val="00DC752D"/>
    <w:rsid w:val="00DC7ADE"/>
    <w:rsid w:val="00DD0CE1"/>
    <w:rsid w:val="00DD1EE1"/>
    <w:rsid w:val="00DD2EF3"/>
    <w:rsid w:val="00DD35BF"/>
    <w:rsid w:val="00DD3BDB"/>
    <w:rsid w:val="00DD3CFE"/>
    <w:rsid w:val="00DD50EA"/>
    <w:rsid w:val="00DE0CF9"/>
    <w:rsid w:val="00DE3C6F"/>
    <w:rsid w:val="00DE433B"/>
    <w:rsid w:val="00DE43D2"/>
    <w:rsid w:val="00DE49B4"/>
    <w:rsid w:val="00DE6333"/>
    <w:rsid w:val="00DE6FB1"/>
    <w:rsid w:val="00DE7078"/>
    <w:rsid w:val="00DE7895"/>
    <w:rsid w:val="00DF16CC"/>
    <w:rsid w:val="00DF31CD"/>
    <w:rsid w:val="00DF3BA7"/>
    <w:rsid w:val="00DF4010"/>
    <w:rsid w:val="00DF5286"/>
    <w:rsid w:val="00E000A0"/>
    <w:rsid w:val="00E00ED0"/>
    <w:rsid w:val="00E033F2"/>
    <w:rsid w:val="00E034C5"/>
    <w:rsid w:val="00E0416B"/>
    <w:rsid w:val="00E05AD8"/>
    <w:rsid w:val="00E06038"/>
    <w:rsid w:val="00E061E6"/>
    <w:rsid w:val="00E06876"/>
    <w:rsid w:val="00E06F7C"/>
    <w:rsid w:val="00E07181"/>
    <w:rsid w:val="00E07B77"/>
    <w:rsid w:val="00E126E4"/>
    <w:rsid w:val="00E13523"/>
    <w:rsid w:val="00E1390F"/>
    <w:rsid w:val="00E13CAD"/>
    <w:rsid w:val="00E14E06"/>
    <w:rsid w:val="00E16357"/>
    <w:rsid w:val="00E167EB"/>
    <w:rsid w:val="00E17157"/>
    <w:rsid w:val="00E17BEE"/>
    <w:rsid w:val="00E212F8"/>
    <w:rsid w:val="00E222D7"/>
    <w:rsid w:val="00E22BC5"/>
    <w:rsid w:val="00E24696"/>
    <w:rsid w:val="00E24F9C"/>
    <w:rsid w:val="00E265B5"/>
    <w:rsid w:val="00E271B3"/>
    <w:rsid w:val="00E27AB8"/>
    <w:rsid w:val="00E303F1"/>
    <w:rsid w:val="00E32BF8"/>
    <w:rsid w:val="00E336AC"/>
    <w:rsid w:val="00E33E1D"/>
    <w:rsid w:val="00E40050"/>
    <w:rsid w:val="00E40F4A"/>
    <w:rsid w:val="00E41CD3"/>
    <w:rsid w:val="00E41F14"/>
    <w:rsid w:val="00E43173"/>
    <w:rsid w:val="00E43BCC"/>
    <w:rsid w:val="00E44CD3"/>
    <w:rsid w:val="00E450CE"/>
    <w:rsid w:val="00E464C3"/>
    <w:rsid w:val="00E5242D"/>
    <w:rsid w:val="00E549D6"/>
    <w:rsid w:val="00E54D46"/>
    <w:rsid w:val="00E54FA6"/>
    <w:rsid w:val="00E567AD"/>
    <w:rsid w:val="00E56B48"/>
    <w:rsid w:val="00E608FE"/>
    <w:rsid w:val="00E60A2B"/>
    <w:rsid w:val="00E61638"/>
    <w:rsid w:val="00E626FE"/>
    <w:rsid w:val="00E62DCB"/>
    <w:rsid w:val="00E63554"/>
    <w:rsid w:val="00E635C0"/>
    <w:rsid w:val="00E63C62"/>
    <w:rsid w:val="00E63E03"/>
    <w:rsid w:val="00E65162"/>
    <w:rsid w:val="00E66DC2"/>
    <w:rsid w:val="00E67A78"/>
    <w:rsid w:val="00E7041C"/>
    <w:rsid w:val="00E704EA"/>
    <w:rsid w:val="00E7069F"/>
    <w:rsid w:val="00E70737"/>
    <w:rsid w:val="00E70CE0"/>
    <w:rsid w:val="00E71E00"/>
    <w:rsid w:val="00E71E95"/>
    <w:rsid w:val="00E71F7A"/>
    <w:rsid w:val="00E7277E"/>
    <w:rsid w:val="00E729C9"/>
    <w:rsid w:val="00E737BF"/>
    <w:rsid w:val="00E7390E"/>
    <w:rsid w:val="00E766E8"/>
    <w:rsid w:val="00E779FD"/>
    <w:rsid w:val="00E800C8"/>
    <w:rsid w:val="00E80FA2"/>
    <w:rsid w:val="00E81081"/>
    <w:rsid w:val="00E82082"/>
    <w:rsid w:val="00E83AA0"/>
    <w:rsid w:val="00E83CA8"/>
    <w:rsid w:val="00E845E7"/>
    <w:rsid w:val="00E84818"/>
    <w:rsid w:val="00E873FA"/>
    <w:rsid w:val="00E9035E"/>
    <w:rsid w:val="00E912AB"/>
    <w:rsid w:val="00E92CB8"/>
    <w:rsid w:val="00E931C5"/>
    <w:rsid w:val="00E9446F"/>
    <w:rsid w:val="00E95473"/>
    <w:rsid w:val="00E97C0C"/>
    <w:rsid w:val="00EA2DB4"/>
    <w:rsid w:val="00EA6323"/>
    <w:rsid w:val="00EA6A7D"/>
    <w:rsid w:val="00EA6B81"/>
    <w:rsid w:val="00EA790C"/>
    <w:rsid w:val="00EB03F9"/>
    <w:rsid w:val="00EB0618"/>
    <w:rsid w:val="00EB0D75"/>
    <w:rsid w:val="00EB3FD8"/>
    <w:rsid w:val="00EB46A0"/>
    <w:rsid w:val="00EB5AC8"/>
    <w:rsid w:val="00EB6272"/>
    <w:rsid w:val="00EB68DE"/>
    <w:rsid w:val="00EB6DCC"/>
    <w:rsid w:val="00EC08DD"/>
    <w:rsid w:val="00EC0A6F"/>
    <w:rsid w:val="00EC0D7A"/>
    <w:rsid w:val="00EC0F21"/>
    <w:rsid w:val="00EC1201"/>
    <w:rsid w:val="00EC1228"/>
    <w:rsid w:val="00EC1540"/>
    <w:rsid w:val="00EC1E67"/>
    <w:rsid w:val="00EC1E81"/>
    <w:rsid w:val="00EC2253"/>
    <w:rsid w:val="00EC364F"/>
    <w:rsid w:val="00EC4392"/>
    <w:rsid w:val="00EC5BB5"/>
    <w:rsid w:val="00EC63E0"/>
    <w:rsid w:val="00EC65E8"/>
    <w:rsid w:val="00EC6EEB"/>
    <w:rsid w:val="00EC7293"/>
    <w:rsid w:val="00EC7CC7"/>
    <w:rsid w:val="00ED0168"/>
    <w:rsid w:val="00ED073E"/>
    <w:rsid w:val="00ED089D"/>
    <w:rsid w:val="00ED27E0"/>
    <w:rsid w:val="00ED2BD8"/>
    <w:rsid w:val="00ED33E5"/>
    <w:rsid w:val="00ED3EF0"/>
    <w:rsid w:val="00ED430D"/>
    <w:rsid w:val="00ED4746"/>
    <w:rsid w:val="00ED5130"/>
    <w:rsid w:val="00ED58A7"/>
    <w:rsid w:val="00ED7BD0"/>
    <w:rsid w:val="00EE1263"/>
    <w:rsid w:val="00EE26FD"/>
    <w:rsid w:val="00EE2E5A"/>
    <w:rsid w:val="00EE4D03"/>
    <w:rsid w:val="00EE6080"/>
    <w:rsid w:val="00EE6C4F"/>
    <w:rsid w:val="00EE733A"/>
    <w:rsid w:val="00EE753C"/>
    <w:rsid w:val="00EF082A"/>
    <w:rsid w:val="00EF26A2"/>
    <w:rsid w:val="00EF2723"/>
    <w:rsid w:val="00EF2F22"/>
    <w:rsid w:val="00EF3CED"/>
    <w:rsid w:val="00EF5FA2"/>
    <w:rsid w:val="00EF7602"/>
    <w:rsid w:val="00EF78FB"/>
    <w:rsid w:val="00F00345"/>
    <w:rsid w:val="00F0123E"/>
    <w:rsid w:val="00F0174D"/>
    <w:rsid w:val="00F01CF8"/>
    <w:rsid w:val="00F01E02"/>
    <w:rsid w:val="00F02E3D"/>
    <w:rsid w:val="00F03687"/>
    <w:rsid w:val="00F03ED6"/>
    <w:rsid w:val="00F046A4"/>
    <w:rsid w:val="00F0510E"/>
    <w:rsid w:val="00F056FD"/>
    <w:rsid w:val="00F061C3"/>
    <w:rsid w:val="00F063F0"/>
    <w:rsid w:val="00F06619"/>
    <w:rsid w:val="00F110D0"/>
    <w:rsid w:val="00F1294C"/>
    <w:rsid w:val="00F14770"/>
    <w:rsid w:val="00F1499D"/>
    <w:rsid w:val="00F15D81"/>
    <w:rsid w:val="00F2016A"/>
    <w:rsid w:val="00F2231A"/>
    <w:rsid w:val="00F22632"/>
    <w:rsid w:val="00F237DE"/>
    <w:rsid w:val="00F23E03"/>
    <w:rsid w:val="00F25195"/>
    <w:rsid w:val="00F26367"/>
    <w:rsid w:val="00F30D00"/>
    <w:rsid w:val="00F31779"/>
    <w:rsid w:val="00F317D2"/>
    <w:rsid w:val="00F324D4"/>
    <w:rsid w:val="00F32735"/>
    <w:rsid w:val="00F33171"/>
    <w:rsid w:val="00F35AF0"/>
    <w:rsid w:val="00F35C3C"/>
    <w:rsid w:val="00F36FE0"/>
    <w:rsid w:val="00F41A89"/>
    <w:rsid w:val="00F43658"/>
    <w:rsid w:val="00F44E5B"/>
    <w:rsid w:val="00F44F60"/>
    <w:rsid w:val="00F44FCE"/>
    <w:rsid w:val="00F45303"/>
    <w:rsid w:val="00F463AA"/>
    <w:rsid w:val="00F46CE3"/>
    <w:rsid w:val="00F528B0"/>
    <w:rsid w:val="00F52BF7"/>
    <w:rsid w:val="00F5572A"/>
    <w:rsid w:val="00F55B2A"/>
    <w:rsid w:val="00F5638A"/>
    <w:rsid w:val="00F5641B"/>
    <w:rsid w:val="00F5728F"/>
    <w:rsid w:val="00F6024C"/>
    <w:rsid w:val="00F60B1B"/>
    <w:rsid w:val="00F60F3F"/>
    <w:rsid w:val="00F613AD"/>
    <w:rsid w:val="00F62161"/>
    <w:rsid w:val="00F62428"/>
    <w:rsid w:val="00F64D93"/>
    <w:rsid w:val="00F65D77"/>
    <w:rsid w:val="00F664A3"/>
    <w:rsid w:val="00F66F31"/>
    <w:rsid w:val="00F70244"/>
    <w:rsid w:val="00F70E22"/>
    <w:rsid w:val="00F71AD6"/>
    <w:rsid w:val="00F723F7"/>
    <w:rsid w:val="00F737AC"/>
    <w:rsid w:val="00F73DC5"/>
    <w:rsid w:val="00F752AB"/>
    <w:rsid w:val="00F768E2"/>
    <w:rsid w:val="00F76E48"/>
    <w:rsid w:val="00F77506"/>
    <w:rsid w:val="00F80628"/>
    <w:rsid w:val="00F82725"/>
    <w:rsid w:val="00F82ACE"/>
    <w:rsid w:val="00F8320F"/>
    <w:rsid w:val="00F83B71"/>
    <w:rsid w:val="00F83CFE"/>
    <w:rsid w:val="00F85085"/>
    <w:rsid w:val="00F91449"/>
    <w:rsid w:val="00F9173D"/>
    <w:rsid w:val="00F922CA"/>
    <w:rsid w:val="00F927F7"/>
    <w:rsid w:val="00F93B2D"/>
    <w:rsid w:val="00F958CB"/>
    <w:rsid w:val="00F95EB3"/>
    <w:rsid w:val="00F95FCB"/>
    <w:rsid w:val="00F97774"/>
    <w:rsid w:val="00FA156D"/>
    <w:rsid w:val="00FA19FC"/>
    <w:rsid w:val="00FA27CD"/>
    <w:rsid w:val="00FA4581"/>
    <w:rsid w:val="00FA4A23"/>
    <w:rsid w:val="00FA5A92"/>
    <w:rsid w:val="00FA5DAB"/>
    <w:rsid w:val="00FA6102"/>
    <w:rsid w:val="00FA6E74"/>
    <w:rsid w:val="00FA70F9"/>
    <w:rsid w:val="00FA770D"/>
    <w:rsid w:val="00FA7A3F"/>
    <w:rsid w:val="00FB0552"/>
    <w:rsid w:val="00FB38DA"/>
    <w:rsid w:val="00FB3909"/>
    <w:rsid w:val="00FB3C42"/>
    <w:rsid w:val="00FB4F4D"/>
    <w:rsid w:val="00FB60A0"/>
    <w:rsid w:val="00FB6696"/>
    <w:rsid w:val="00FB6C58"/>
    <w:rsid w:val="00FB7FBA"/>
    <w:rsid w:val="00FC0542"/>
    <w:rsid w:val="00FC0D67"/>
    <w:rsid w:val="00FC184A"/>
    <w:rsid w:val="00FC2569"/>
    <w:rsid w:val="00FC334F"/>
    <w:rsid w:val="00FC350A"/>
    <w:rsid w:val="00FC3697"/>
    <w:rsid w:val="00FC4074"/>
    <w:rsid w:val="00FC4C37"/>
    <w:rsid w:val="00FC594F"/>
    <w:rsid w:val="00FC5A69"/>
    <w:rsid w:val="00FC67D4"/>
    <w:rsid w:val="00FC6AE8"/>
    <w:rsid w:val="00FC6D2F"/>
    <w:rsid w:val="00FC79C8"/>
    <w:rsid w:val="00FC7EA8"/>
    <w:rsid w:val="00FD141B"/>
    <w:rsid w:val="00FD260D"/>
    <w:rsid w:val="00FD32D5"/>
    <w:rsid w:val="00FD3DAD"/>
    <w:rsid w:val="00FD472E"/>
    <w:rsid w:val="00FD525B"/>
    <w:rsid w:val="00FD5359"/>
    <w:rsid w:val="00FD57A9"/>
    <w:rsid w:val="00FD5ADB"/>
    <w:rsid w:val="00FD63CB"/>
    <w:rsid w:val="00FD65B9"/>
    <w:rsid w:val="00FD6692"/>
    <w:rsid w:val="00FD754C"/>
    <w:rsid w:val="00FE02EB"/>
    <w:rsid w:val="00FE03A7"/>
    <w:rsid w:val="00FE07B7"/>
    <w:rsid w:val="00FE1567"/>
    <w:rsid w:val="00FE2190"/>
    <w:rsid w:val="00FE2FD0"/>
    <w:rsid w:val="00FE4FE1"/>
    <w:rsid w:val="00FE717E"/>
    <w:rsid w:val="00FE7C2B"/>
    <w:rsid w:val="00FF17BC"/>
    <w:rsid w:val="00FF3050"/>
    <w:rsid w:val="00FF5B27"/>
    <w:rsid w:val="00FF5B3B"/>
    <w:rsid w:val="00FF60BD"/>
    <w:rsid w:val="0721079B"/>
    <w:rsid w:val="092316F6"/>
    <w:rsid w:val="0A7C3F4E"/>
    <w:rsid w:val="0CAF78FC"/>
    <w:rsid w:val="0D4930FB"/>
    <w:rsid w:val="0E9A7562"/>
    <w:rsid w:val="0F0B42A0"/>
    <w:rsid w:val="109B07FC"/>
    <w:rsid w:val="10F320F4"/>
    <w:rsid w:val="150D51AD"/>
    <w:rsid w:val="15AA3552"/>
    <w:rsid w:val="18E208C6"/>
    <w:rsid w:val="19AE625F"/>
    <w:rsid w:val="1C784A67"/>
    <w:rsid w:val="1D4F641D"/>
    <w:rsid w:val="209A61BD"/>
    <w:rsid w:val="350329D0"/>
    <w:rsid w:val="36E11963"/>
    <w:rsid w:val="39A13463"/>
    <w:rsid w:val="3C0102BC"/>
    <w:rsid w:val="3DDC750C"/>
    <w:rsid w:val="43FA0FA9"/>
    <w:rsid w:val="44445CA3"/>
    <w:rsid w:val="45572884"/>
    <w:rsid w:val="45A16112"/>
    <w:rsid w:val="4816086C"/>
    <w:rsid w:val="481C511E"/>
    <w:rsid w:val="4955428A"/>
    <w:rsid w:val="4B2E767B"/>
    <w:rsid w:val="4D4F05E3"/>
    <w:rsid w:val="4E531ECD"/>
    <w:rsid w:val="4FE347EB"/>
    <w:rsid w:val="536A0FB5"/>
    <w:rsid w:val="5FE67CF5"/>
    <w:rsid w:val="65C45B7C"/>
    <w:rsid w:val="66F952F5"/>
    <w:rsid w:val="6928289F"/>
    <w:rsid w:val="6E782640"/>
    <w:rsid w:val="6ED23CF4"/>
    <w:rsid w:val="6F756FDF"/>
    <w:rsid w:val="705072C9"/>
    <w:rsid w:val="71767DFE"/>
    <w:rsid w:val="74331EEC"/>
    <w:rsid w:val="74900AD5"/>
    <w:rsid w:val="779C57E8"/>
    <w:rsid w:val="79094739"/>
    <w:rsid w:val="793440D4"/>
    <w:rsid w:val="79C3159A"/>
    <w:rsid w:val="79E75583"/>
    <w:rsid w:val="7DD56C00"/>
    <w:rsid w:val="7E0432B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qFormat="1"/>
    <w:lsdException w:name="toc 7" w:qFormat="1"/>
    <w:lsdException w:name="toc 8" w:qFormat="1"/>
    <w:lsdException w:name="toc 9" w:qFormat="1"/>
    <w:lsdException w:name="Normal Indent" w:qFormat="1"/>
    <w:lsdException w:name="header" w:qFormat="1"/>
    <w:lsdException w:name="footer" w:qFormat="1"/>
    <w:lsdException w:name="caption" w:qFormat="1"/>
    <w:lsdException w:name="table of figures" w:uiPriority="99" w:qFormat="1"/>
    <w:lsdException w:name="envelope address" w:semiHidden="1" w:qFormat="1"/>
    <w:lsdException w:name="envelope return" w:semiHidden="1" w:qFormat="1"/>
    <w:lsdException w:name="page number" w:qFormat="1"/>
    <w:lsdException w:name="List" w:qFormat="1"/>
    <w:lsdException w:name="Title" w:qFormat="1"/>
    <w:lsdException w:name="Closing" w:semiHidden="1" w:qFormat="1"/>
    <w:lsdException w:name="Default Paragraph Font" w:uiPriority="1" w:unhideWhenUsed="1"/>
    <w:lsdException w:name="Subtitle" w:qFormat="1"/>
    <w:lsdException w:name="Hyperlink" w:uiPriority="99" w:qFormat="1"/>
    <w:lsdException w:name="Strong" w:qFormat="1"/>
    <w:lsdException w:name="Emphasis" w:qFormat="1"/>
    <w:lsdException w:name="Document Map" w:semiHidden="1" w:qFormat="1"/>
    <w:lsdException w:name="Plain Text"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qFormat="1"/>
    <w:lsdException w:name="Table Simple 2" w:semiHidden="1" w:qFormat="1"/>
    <w:lsdException w:name="Table Simple 3" w:semiHidden="1" w:qFormat="1"/>
    <w:lsdException w:name="Table Classic 1" w:semiHidden="1" w:qFormat="1"/>
    <w:lsdException w:name="Table Classic 2" w:semiHidden="1" w:qFormat="1"/>
    <w:lsdException w:name="Table Classic 3" w:semiHidden="1" w:qFormat="1"/>
    <w:lsdException w:name="Table Classic 4" w:semiHidden="1" w:qFormat="1"/>
    <w:lsdException w:name="Table Colorful 1" w:semiHidden="1" w:qFormat="1"/>
    <w:lsdException w:name="Table Colorful 2" w:semiHidden="1" w:qFormat="1"/>
    <w:lsdException w:name="Table Colorful 3" w:semiHidden="1" w:qFormat="1"/>
    <w:lsdException w:name="Table Columns 1" w:semiHidden="1" w:qFormat="1"/>
    <w:lsdException w:name="Table Columns 2" w:semiHidden="1" w:qFormat="1"/>
    <w:lsdException w:name="Table Columns 3" w:semiHidden="1" w:qFormat="1"/>
    <w:lsdException w:name="Table Columns 4" w:semiHidden="1" w:qFormat="1"/>
    <w:lsdException w:name="Table Columns 5" w:semiHidden="1" w:qFormat="1"/>
    <w:lsdException w:name="Table Grid 1" w:semiHidden="1" w:qFormat="1"/>
    <w:lsdException w:name="Table Grid 2" w:semiHidden="1" w:qFormat="1"/>
    <w:lsdException w:name="Table Grid 3" w:semiHidden="1" w:qFormat="1"/>
    <w:lsdException w:name="Table Grid 4" w:semiHidden="1" w:qFormat="1"/>
    <w:lsdException w:name="Table Grid 5" w:semiHidden="1" w:qFormat="1"/>
    <w:lsdException w:name="Table Grid 6" w:semiHidden="1" w:qFormat="1"/>
    <w:lsdException w:name="Table Grid 7" w:semiHidden="1" w:qFormat="1"/>
    <w:lsdException w:name="Table Grid 8" w:semiHidden="1" w:qFormat="1"/>
    <w:lsdException w:name="Table 3D effects 1" w:semiHidden="1" w:qFormat="1"/>
    <w:lsdException w:name="Table 3D effects 2" w:semiHidden="1" w:qFormat="1"/>
    <w:lsdException w:name="Table 3D effects 3" w:semiHidden="1" w:qFormat="1"/>
    <w:lsdException w:name="Table Elegant" w:semiHidden="1" w:qFormat="1"/>
    <w:lsdException w:name="Table Subtle 1" w:semiHidden="1" w:qFormat="1"/>
    <w:lsdException w:name="Table Subtle 2" w:semiHidden="1" w:qFormat="1"/>
    <w:lsdException w:name="Table Web 1" w:semiHidden="1" w:qFormat="1"/>
    <w:lsdException w:name="Table Web 2" w:semiHidden="1" w:qFormat="1"/>
    <w:lsdException w:name="Table Web 3" w:semiHidden="1" w:qFormat="1"/>
    <w:lsdException w:name="Balloon Text" w:qFormat="1"/>
    <w:lsdException w:name="Table Grid" w:qFormat="1"/>
    <w:lsdException w:name="Table Theme" w:semiHidden="1"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CB0443"/>
    <w:pPr>
      <w:widowControl w:val="0"/>
      <w:jc w:val="both"/>
    </w:pPr>
    <w:rPr>
      <w:kern w:val="2"/>
      <w:sz w:val="21"/>
      <w:szCs w:val="24"/>
    </w:rPr>
  </w:style>
  <w:style w:type="paragraph" w:styleId="10">
    <w:name w:val="heading 1"/>
    <w:basedOn w:val="a0"/>
    <w:next w:val="a"/>
    <w:qFormat/>
    <w:rsid w:val="00CB0443"/>
    <w:pPr>
      <w:numPr>
        <w:numId w:val="1"/>
      </w:numPr>
    </w:pPr>
    <w:rPr>
      <w:szCs w:val="44"/>
      <w:lang w:val="sv-SE"/>
    </w:rPr>
  </w:style>
  <w:style w:type="paragraph" w:styleId="20">
    <w:name w:val="heading 2"/>
    <w:basedOn w:val="a0"/>
    <w:next w:val="a"/>
    <w:qFormat/>
    <w:rsid w:val="00CB0443"/>
    <w:pPr>
      <w:numPr>
        <w:ilvl w:val="1"/>
        <w:numId w:val="1"/>
      </w:numPr>
      <w:tabs>
        <w:tab w:val="left" w:pos="432"/>
      </w:tabs>
      <w:jc w:val="left"/>
      <w:outlineLvl w:val="1"/>
    </w:pPr>
    <w:rPr>
      <w:rFonts w:cs="Times New Roman"/>
      <w:sz w:val="36"/>
      <w:szCs w:val="36"/>
      <w:lang w:val="sv-SE"/>
    </w:rPr>
  </w:style>
  <w:style w:type="paragraph" w:styleId="30">
    <w:name w:val="heading 3"/>
    <w:basedOn w:val="a0"/>
    <w:next w:val="a"/>
    <w:link w:val="3Char"/>
    <w:qFormat/>
    <w:rsid w:val="00CB0443"/>
    <w:pPr>
      <w:numPr>
        <w:ilvl w:val="2"/>
        <w:numId w:val="1"/>
      </w:numPr>
      <w:tabs>
        <w:tab w:val="left" w:pos="432"/>
      </w:tabs>
      <w:jc w:val="left"/>
      <w:outlineLvl w:val="2"/>
    </w:pPr>
    <w:rPr>
      <w:sz w:val="32"/>
      <w:lang w:val="sv-SE"/>
    </w:rPr>
  </w:style>
  <w:style w:type="paragraph" w:styleId="4">
    <w:name w:val="heading 4"/>
    <w:basedOn w:val="a0"/>
    <w:next w:val="a"/>
    <w:qFormat/>
    <w:rsid w:val="00CB0443"/>
    <w:pPr>
      <w:numPr>
        <w:ilvl w:val="3"/>
        <w:numId w:val="1"/>
      </w:numPr>
      <w:ind w:left="0" w:firstLine="0"/>
      <w:jc w:val="left"/>
      <w:outlineLvl w:val="3"/>
    </w:pPr>
    <w:rPr>
      <w:rFonts w:cs="Times New Roman"/>
      <w:sz w:val="30"/>
      <w:szCs w:val="30"/>
      <w:lang w:val="sv-SE"/>
    </w:rPr>
  </w:style>
  <w:style w:type="paragraph" w:styleId="5">
    <w:name w:val="heading 5"/>
    <w:basedOn w:val="a0"/>
    <w:next w:val="a"/>
    <w:qFormat/>
    <w:rsid w:val="00CB0443"/>
    <w:pPr>
      <w:numPr>
        <w:ilvl w:val="4"/>
        <w:numId w:val="1"/>
      </w:numPr>
      <w:ind w:left="0" w:firstLine="0"/>
      <w:jc w:val="left"/>
      <w:outlineLvl w:val="4"/>
    </w:pPr>
    <w:rPr>
      <w:sz w:val="28"/>
      <w:szCs w:val="28"/>
      <w:lang w:val="sv-SE"/>
    </w:rPr>
  </w:style>
  <w:style w:type="paragraph" w:styleId="6">
    <w:name w:val="heading 6"/>
    <w:basedOn w:val="a1"/>
    <w:next w:val="a"/>
    <w:qFormat/>
    <w:rsid w:val="00CB0443"/>
    <w:pPr>
      <w:jc w:val="left"/>
      <w:outlineLvl w:val="5"/>
    </w:pPr>
    <w:rPr>
      <w:rFonts w:ascii="Arial" w:eastAsia="黑体" w:hAnsi="Arial"/>
      <w:b/>
    </w:rPr>
  </w:style>
  <w:style w:type="paragraph" w:styleId="7">
    <w:name w:val="heading 7"/>
    <w:basedOn w:val="a0"/>
    <w:next w:val="a"/>
    <w:qFormat/>
    <w:rsid w:val="00CB0443"/>
    <w:pPr>
      <w:jc w:val="left"/>
      <w:outlineLvl w:val="6"/>
    </w:pPr>
    <w:rPr>
      <w:rFonts w:ascii="Times New Roman" w:hAnsi="Times New Roman"/>
      <w:sz w:val="21"/>
      <w:lang w:val="sv-SE"/>
    </w:rPr>
  </w:style>
  <w:style w:type="paragraph" w:styleId="8">
    <w:name w:val="heading 8"/>
    <w:basedOn w:val="a0"/>
    <w:next w:val="a"/>
    <w:qFormat/>
    <w:rsid w:val="00CB0443"/>
    <w:pPr>
      <w:numPr>
        <w:ilvl w:val="7"/>
        <w:numId w:val="1"/>
      </w:numPr>
      <w:jc w:val="left"/>
      <w:outlineLvl w:val="7"/>
    </w:pPr>
    <w:rPr>
      <w:rFonts w:ascii="Times New Roman" w:hAnsi="Times New Roman"/>
      <w:sz w:val="18"/>
    </w:rPr>
  </w:style>
  <w:style w:type="paragraph" w:styleId="9">
    <w:name w:val="heading 9"/>
    <w:basedOn w:val="a0"/>
    <w:next w:val="a"/>
    <w:qFormat/>
    <w:rsid w:val="00CB0443"/>
    <w:pPr>
      <w:numPr>
        <w:ilvl w:val="8"/>
        <w:numId w:val="1"/>
      </w:numPr>
      <w:jc w:val="left"/>
      <w:outlineLvl w:val="8"/>
    </w:pPr>
    <w:rPr>
      <w:sz w:val="15"/>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basedOn w:val="a"/>
    <w:link w:val="Char"/>
    <w:qFormat/>
    <w:rsid w:val="00CB0443"/>
    <w:pPr>
      <w:jc w:val="right"/>
      <w:outlineLvl w:val="0"/>
    </w:pPr>
    <w:rPr>
      <w:rFonts w:ascii="Arial" w:eastAsia="黑体" w:hAnsi="Arial" w:cs="Arial"/>
      <w:b/>
      <w:bCs/>
      <w:sz w:val="44"/>
      <w:szCs w:val="32"/>
    </w:rPr>
  </w:style>
  <w:style w:type="paragraph" w:customStyle="1" w:styleId="a1">
    <w:name w:val="图注"/>
    <w:basedOn w:val="a"/>
    <w:qFormat/>
    <w:rsid w:val="00CB0443"/>
  </w:style>
  <w:style w:type="paragraph" w:styleId="70">
    <w:name w:val="toc 7"/>
    <w:basedOn w:val="a"/>
    <w:next w:val="a"/>
    <w:qFormat/>
    <w:rsid w:val="00CB0443"/>
    <w:pPr>
      <w:ind w:leftChars="1200" w:left="2520"/>
    </w:pPr>
  </w:style>
  <w:style w:type="paragraph" w:styleId="a5">
    <w:name w:val="Normal Indent"/>
    <w:basedOn w:val="a"/>
    <w:qFormat/>
    <w:rsid w:val="00CB0443"/>
    <w:pPr>
      <w:ind w:firstLineChars="200" w:firstLine="420"/>
    </w:pPr>
  </w:style>
  <w:style w:type="paragraph" w:styleId="a6">
    <w:name w:val="caption"/>
    <w:basedOn w:val="a"/>
    <w:next w:val="a"/>
    <w:qFormat/>
    <w:rsid w:val="00CB0443"/>
    <w:rPr>
      <w:rFonts w:ascii="Arial" w:eastAsia="黑体" w:hAnsi="Arial" w:cs="Arial"/>
      <w:b/>
      <w:szCs w:val="20"/>
    </w:rPr>
  </w:style>
  <w:style w:type="paragraph" w:styleId="a7">
    <w:name w:val="envelope address"/>
    <w:basedOn w:val="a"/>
    <w:semiHidden/>
    <w:qFormat/>
    <w:rsid w:val="00CB0443"/>
    <w:pPr>
      <w:framePr w:w="7920" w:h="1980" w:hRule="exact" w:hSpace="180" w:wrap="around" w:hAnchor="page" w:xAlign="center" w:yAlign="bottom"/>
      <w:snapToGrid w:val="0"/>
      <w:ind w:leftChars="1400" w:left="100"/>
    </w:pPr>
    <w:rPr>
      <w:rFonts w:ascii="Arial" w:hAnsi="Arial" w:cs="Arial"/>
      <w:sz w:val="24"/>
    </w:rPr>
  </w:style>
  <w:style w:type="paragraph" w:styleId="a8">
    <w:name w:val="Document Map"/>
    <w:basedOn w:val="a"/>
    <w:semiHidden/>
    <w:qFormat/>
    <w:rsid w:val="00CB0443"/>
    <w:pPr>
      <w:shd w:val="clear" w:color="auto" w:fill="000080"/>
    </w:pPr>
  </w:style>
  <w:style w:type="paragraph" w:styleId="a9">
    <w:name w:val="Closing"/>
    <w:basedOn w:val="a"/>
    <w:semiHidden/>
    <w:qFormat/>
    <w:rsid w:val="00CB0443"/>
    <w:pPr>
      <w:ind w:leftChars="2100" w:left="100"/>
    </w:pPr>
  </w:style>
  <w:style w:type="paragraph" w:styleId="50">
    <w:name w:val="toc 5"/>
    <w:basedOn w:val="a"/>
    <w:next w:val="a"/>
    <w:uiPriority w:val="39"/>
    <w:qFormat/>
    <w:rsid w:val="00CB0443"/>
    <w:pPr>
      <w:ind w:leftChars="800" w:left="1680"/>
    </w:pPr>
  </w:style>
  <w:style w:type="paragraph" w:styleId="31">
    <w:name w:val="toc 3"/>
    <w:basedOn w:val="a"/>
    <w:next w:val="a"/>
    <w:uiPriority w:val="39"/>
    <w:qFormat/>
    <w:rsid w:val="00CB0443"/>
    <w:pPr>
      <w:ind w:leftChars="400" w:left="840"/>
    </w:pPr>
  </w:style>
  <w:style w:type="paragraph" w:styleId="aa">
    <w:name w:val="Plain Text"/>
    <w:basedOn w:val="a"/>
    <w:qFormat/>
    <w:rsid w:val="00CB0443"/>
    <w:rPr>
      <w:rFonts w:ascii="宋体" w:hAnsi="Courier New" w:cs="Courier New"/>
      <w:szCs w:val="21"/>
    </w:rPr>
  </w:style>
  <w:style w:type="paragraph" w:styleId="80">
    <w:name w:val="toc 8"/>
    <w:basedOn w:val="a"/>
    <w:next w:val="a"/>
    <w:qFormat/>
    <w:rsid w:val="00CB0443"/>
    <w:pPr>
      <w:ind w:leftChars="1400" w:left="2940"/>
    </w:pPr>
  </w:style>
  <w:style w:type="paragraph" w:styleId="ab">
    <w:name w:val="Balloon Text"/>
    <w:basedOn w:val="a"/>
    <w:link w:val="Char0"/>
    <w:qFormat/>
    <w:rsid w:val="00CB0443"/>
    <w:rPr>
      <w:sz w:val="18"/>
      <w:szCs w:val="18"/>
    </w:rPr>
  </w:style>
  <w:style w:type="paragraph" w:styleId="ac">
    <w:name w:val="footer"/>
    <w:basedOn w:val="a"/>
    <w:qFormat/>
    <w:rsid w:val="00CB0443"/>
    <w:pPr>
      <w:tabs>
        <w:tab w:val="center" w:pos="4153"/>
        <w:tab w:val="right" w:pos="8306"/>
      </w:tabs>
      <w:snapToGrid w:val="0"/>
      <w:jc w:val="left"/>
    </w:pPr>
    <w:rPr>
      <w:sz w:val="18"/>
      <w:szCs w:val="18"/>
    </w:rPr>
  </w:style>
  <w:style w:type="paragraph" w:styleId="ad">
    <w:name w:val="envelope return"/>
    <w:basedOn w:val="a"/>
    <w:semiHidden/>
    <w:qFormat/>
    <w:rsid w:val="00CB0443"/>
    <w:pPr>
      <w:snapToGrid w:val="0"/>
    </w:pPr>
    <w:rPr>
      <w:rFonts w:ascii="Arial" w:hAnsi="Arial" w:cs="Arial"/>
    </w:rPr>
  </w:style>
  <w:style w:type="paragraph" w:styleId="ae">
    <w:name w:val="header"/>
    <w:basedOn w:val="a"/>
    <w:qFormat/>
    <w:rsid w:val="00CB0443"/>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rsid w:val="00CB0443"/>
    <w:rPr>
      <w:b/>
      <w:sz w:val="24"/>
    </w:rPr>
  </w:style>
  <w:style w:type="paragraph" w:styleId="40">
    <w:name w:val="toc 4"/>
    <w:basedOn w:val="a"/>
    <w:next w:val="a"/>
    <w:uiPriority w:val="39"/>
    <w:qFormat/>
    <w:rsid w:val="00CB0443"/>
    <w:pPr>
      <w:ind w:leftChars="600" w:left="1260"/>
    </w:pPr>
  </w:style>
  <w:style w:type="paragraph" w:styleId="af">
    <w:name w:val="List"/>
    <w:basedOn w:val="a"/>
    <w:qFormat/>
    <w:rsid w:val="00CB0443"/>
    <w:pPr>
      <w:ind w:left="200" w:hangingChars="200" w:hanging="200"/>
      <w:contextualSpacing/>
    </w:pPr>
  </w:style>
  <w:style w:type="paragraph" w:styleId="60">
    <w:name w:val="toc 6"/>
    <w:basedOn w:val="a"/>
    <w:next w:val="a"/>
    <w:qFormat/>
    <w:rsid w:val="00CB0443"/>
    <w:pPr>
      <w:ind w:leftChars="1000" w:left="2100"/>
    </w:pPr>
  </w:style>
  <w:style w:type="paragraph" w:styleId="af0">
    <w:name w:val="table of figures"/>
    <w:basedOn w:val="a"/>
    <w:next w:val="a"/>
    <w:uiPriority w:val="99"/>
    <w:qFormat/>
    <w:rsid w:val="00CB0443"/>
    <w:pPr>
      <w:jc w:val="left"/>
      <w:outlineLvl w:val="6"/>
    </w:pPr>
    <w:rPr>
      <w:rFonts w:cs="Arial"/>
      <w:b/>
      <w:bCs/>
      <w:szCs w:val="32"/>
      <w:lang w:val="sv-SE"/>
    </w:rPr>
  </w:style>
  <w:style w:type="paragraph" w:styleId="21">
    <w:name w:val="toc 2"/>
    <w:basedOn w:val="a"/>
    <w:next w:val="a"/>
    <w:uiPriority w:val="39"/>
    <w:qFormat/>
    <w:rsid w:val="00CB0443"/>
    <w:pPr>
      <w:ind w:leftChars="200" w:left="420"/>
    </w:pPr>
  </w:style>
  <w:style w:type="paragraph" w:styleId="90">
    <w:name w:val="toc 9"/>
    <w:basedOn w:val="a"/>
    <w:next w:val="a"/>
    <w:qFormat/>
    <w:rsid w:val="00CB0443"/>
    <w:pPr>
      <w:ind w:leftChars="1600" w:left="3360"/>
    </w:pPr>
  </w:style>
  <w:style w:type="character" w:styleId="af1">
    <w:name w:val="page number"/>
    <w:basedOn w:val="a2"/>
    <w:qFormat/>
    <w:rsid w:val="00CB0443"/>
  </w:style>
  <w:style w:type="character" w:styleId="af2">
    <w:name w:val="Hyperlink"/>
    <w:uiPriority w:val="99"/>
    <w:qFormat/>
    <w:rsid w:val="00CB0443"/>
    <w:rPr>
      <w:color w:val="0000FF"/>
      <w:u w:val="single"/>
    </w:rPr>
  </w:style>
  <w:style w:type="table" w:styleId="af3">
    <w:name w:val="Table Grid"/>
    <w:basedOn w:val="a3"/>
    <w:qFormat/>
    <w:rsid w:val="00CB044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4">
    <w:name w:val="Table Theme"/>
    <w:basedOn w:val="a3"/>
    <w:semiHidden/>
    <w:qFormat/>
    <w:rsid w:val="00CB044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2">
    <w:name w:val="Table Colorful 1"/>
    <w:basedOn w:val="a3"/>
    <w:semiHidden/>
    <w:qFormat/>
    <w:rsid w:val="00CB0443"/>
    <w:pPr>
      <w:widowControl w:val="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2">
    <w:name w:val="Table Colorful 2"/>
    <w:basedOn w:val="a3"/>
    <w:semiHidden/>
    <w:qFormat/>
    <w:rsid w:val="00CB0443"/>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2">
    <w:name w:val="Table Colorful 3"/>
    <w:basedOn w:val="a3"/>
    <w:semiHidden/>
    <w:qFormat/>
    <w:rsid w:val="00CB0443"/>
    <w:pPr>
      <w:widowControl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af5">
    <w:name w:val="Table Elegant"/>
    <w:basedOn w:val="a3"/>
    <w:semiHidden/>
    <w:qFormat/>
    <w:rsid w:val="00CB0443"/>
    <w:pPr>
      <w:widowControl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il"/>
          <w:tr2bl w:val="nil"/>
        </w:tcBorders>
      </w:tcPr>
    </w:tblStylePr>
  </w:style>
  <w:style w:type="table" w:styleId="13">
    <w:name w:val="Table Classic 1"/>
    <w:basedOn w:val="a3"/>
    <w:semiHidden/>
    <w:qFormat/>
    <w:rsid w:val="00CB0443"/>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3">
    <w:name w:val="Table Classic 2"/>
    <w:basedOn w:val="a3"/>
    <w:semiHidden/>
    <w:qFormat/>
    <w:rsid w:val="00CB0443"/>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3">
    <w:name w:val="Table Classic 3"/>
    <w:basedOn w:val="a3"/>
    <w:semiHidden/>
    <w:qFormat/>
    <w:rsid w:val="00CB0443"/>
    <w:pPr>
      <w:widowControl w:val="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1">
    <w:name w:val="Table Classic 4"/>
    <w:basedOn w:val="a3"/>
    <w:semiHidden/>
    <w:qFormat/>
    <w:rsid w:val="00CB0443"/>
    <w:pPr>
      <w:widowControl w:val="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4">
    <w:name w:val="Table Simple 1"/>
    <w:basedOn w:val="a3"/>
    <w:semiHidden/>
    <w:qFormat/>
    <w:rsid w:val="00CB0443"/>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4">
    <w:name w:val="Table Simple 2"/>
    <w:basedOn w:val="a3"/>
    <w:semiHidden/>
    <w:qFormat/>
    <w:rsid w:val="00CB0443"/>
    <w:pPr>
      <w:widowControl w:val="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34">
    <w:name w:val="Table Simple 3"/>
    <w:basedOn w:val="a3"/>
    <w:semiHidden/>
    <w:qFormat/>
    <w:rsid w:val="00CB0443"/>
    <w:pPr>
      <w:widowControl w:val="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il"/>
          <w:tr2bl w:val="nil"/>
        </w:tcBorders>
        <w:shd w:val="solid" w:color="000000" w:fill="FFFFFF"/>
      </w:tcPr>
    </w:tblStylePr>
  </w:style>
  <w:style w:type="table" w:styleId="15">
    <w:name w:val="Table Subtle 1"/>
    <w:basedOn w:val="a3"/>
    <w:semiHidden/>
    <w:qFormat/>
    <w:rsid w:val="00CB0443"/>
    <w:pPr>
      <w:widowControl w:val="0"/>
      <w:jc w:val="both"/>
    </w:pPr>
    <w:tblPr>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5">
    <w:name w:val="Table Subtle 2"/>
    <w:basedOn w:val="a3"/>
    <w:semiHidden/>
    <w:qFormat/>
    <w:rsid w:val="00CB0443"/>
    <w:pPr>
      <w:widowControl w:val="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6">
    <w:name w:val="Table 3D effects 1"/>
    <w:basedOn w:val="a3"/>
    <w:semiHidden/>
    <w:qFormat/>
    <w:rsid w:val="00CB0443"/>
    <w:pPr>
      <w:widowControl w:val="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6">
    <w:name w:val="Table 3D effects 2"/>
    <w:basedOn w:val="a3"/>
    <w:semiHidden/>
    <w:qFormat/>
    <w:rsid w:val="00CB0443"/>
    <w:pPr>
      <w:widowControl w:val="0"/>
      <w:jc w:val="both"/>
    </w:pPr>
    <w:tblPr>
      <w:tblInd w:w="0" w:type="dxa"/>
      <w:tblCellMar>
        <w:top w:w="0" w:type="dxa"/>
        <w:left w:w="108" w:type="dxa"/>
        <w:bottom w:w="0" w:type="dxa"/>
        <w:right w:w="108" w:type="dxa"/>
      </w:tblCellMar>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5">
    <w:name w:val="Table 3D effects 3"/>
    <w:basedOn w:val="a3"/>
    <w:semiHidden/>
    <w:qFormat/>
    <w:rsid w:val="00CB0443"/>
    <w:pPr>
      <w:widowControl w:val="0"/>
      <w:jc w:val="both"/>
    </w:pPr>
    <w:tblPr>
      <w:tblInd w:w="0" w:type="dxa"/>
      <w:tblCellMar>
        <w:top w:w="0" w:type="dxa"/>
        <w:left w:w="108" w:type="dxa"/>
        <w:bottom w:w="0" w:type="dxa"/>
        <w:right w:w="108" w:type="dxa"/>
      </w:tblCellMar>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7">
    <w:name w:val="Table Columns 1"/>
    <w:basedOn w:val="a3"/>
    <w:semiHidden/>
    <w:qFormat/>
    <w:rsid w:val="00CB0443"/>
    <w:pPr>
      <w:widowControl w:val="0"/>
      <w:jc w:val="both"/>
    </w:pPr>
    <w:rPr>
      <w:b/>
      <w:bCs/>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7">
    <w:name w:val="Table Columns 2"/>
    <w:basedOn w:val="a3"/>
    <w:semiHidden/>
    <w:qFormat/>
    <w:rsid w:val="00CB0443"/>
    <w:pPr>
      <w:widowControl w:val="0"/>
      <w:jc w:val="both"/>
    </w:pPr>
    <w:rPr>
      <w:b/>
      <w:bCs/>
    </w:rPr>
    <w:tblPr>
      <w:tblInd w:w="0" w:type="dxa"/>
      <w:tblCellMar>
        <w:top w:w="0" w:type="dxa"/>
        <w:left w:w="108" w:type="dxa"/>
        <w:bottom w:w="0" w:type="dxa"/>
        <w:right w:w="108" w:type="dxa"/>
      </w:tblCellMar>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6">
    <w:name w:val="Table Columns 3"/>
    <w:basedOn w:val="a3"/>
    <w:semiHidden/>
    <w:qFormat/>
    <w:rsid w:val="00CB0443"/>
    <w:pPr>
      <w:widowControl w:val="0"/>
      <w:jc w:val="both"/>
    </w:pPr>
    <w:rPr>
      <w:b/>
      <w:bCs/>
    </w:rPr>
    <w:tblPr>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2">
    <w:name w:val="Table Columns 4"/>
    <w:basedOn w:val="a3"/>
    <w:semiHidden/>
    <w:qFormat/>
    <w:rsid w:val="00CB0443"/>
    <w:pPr>
      <w:widowControl w:val="0"/>
      <w:jc w:val="both"/>
    </w:pPr>
    <w:tblPr>
      <w:tblInd w:w="0" w:type="dxa"/>
      <w:tblCellMar>
        <w:top w:w="0" w:type="dxa"/>
        <w:left w:w="108" w:type="dxa"/>
        <w:bottom w:w="0" w:type="dxa"/>
        <w:right w:w="108" w:type="dxa"/>
      </w:tblCellMar>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1">
    <w:name w:val="Table Columns 5"/>
    <w:basedOn w:val="a3"/>
    <w:semiHidden/>
    <w:qFormat/>
    <w:rsid w:val="00CB0443"/>
    <w:pPr>
      <w:widowControl w:val="0"/>
      <w:jc w:val="both"/>
    </w:pPr>
    <w:tblPr>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8">
    <w:name w:val="Table Grid 1"/>
    <w:basedOn w:val="a3"/>
    <w:semiHidden/>
    <w:qFormat/>
    <w:rsid w:val="00CB0443"/>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8">
    <w:name w:val="Table Grid 2"/>
    <w:basedOn w:val="a3"/>
    <w:semiHidden/>
    <w:qFormat/>
    <w:rsid w:val="00CB0443"/>
    <w:pPr>
      <w:widowControl w:val="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7">
    <w:name w:val="Table Grid 3"/>
    <w:basedOn w:val="a3"/>
    <w:semiHidden/>
    <w:qFormat/>
    <w:rsid w:val="00CB0443"/>
    <w:pPr>
      <w:widowControl w:val="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3">
    <w:name w:val="Table Grid 4"/>
    <w:basedOn w:val="a3"/>
    <w:semiHidden/>
    <w:qFormat/>
    <w:rsid w:val="00CB0443"/>
    <w:pPr>
      <w:widowControl w:val="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2">
    <w:name w:val="Table Grid 5"/>
    <w:basedOn w:val="a3"/>
    <w:semiHidden/>
    <w:qFormat/>
    <w:rsid w:val="00CB0443"/>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1">
    <w:name w:val="Table Grid 6"/>
    <w:basedOn w:val="a3"/>
    <w:semiHidden/>
    <w:qFormat/>
    <w:rsid w:val="00CB0443"/>
    <w:pPr>
      <w:widowControl w:val="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1">
    <w:name w:val="Table Grid 7"/>
    <w:basedOn w:val="a3"/>
    <w:semiHidden/>
    <w:qFormat/>
    <w:rsid w:val="00CB0443"/>
    <w:pPr>
      <w:widowControl w:val="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1">
    <w:name w:val="Table Grid 8"/>
    <w:basedOn w:val="a3"/>
    <w:semiHidden/>
    <w:qFormat/>
    <w:rsid w:val="00CB0443"/>
    <w:pPr>
      <w:widowControl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9">
    <w:name w:val="Table Web 1"/>
    <w:basedOn w:val="a3"/>
    <w:semiHidden/>
    <w:qFormat/>
    <w:rsid w:val="00CB0443"/>
    <w:pPr>
      <w:widowControl w:val="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table" w:styleId="29">
    <w:name w:val="Table Web 2"/>
    <w:basedOn w:val="a3"/>
    <w:semiHidden/>
    <w:qFormat/>
    <w:rsid w:val="00CB0443"/>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table" w:styleId="38">
    <w:name w:val="Table Web 3"/>
    <w:basedOn w:val="a3"/>
    <w:semiHidden/>
    <w:qFormat/>
    <w:rsid w:val="00CB0443"/>
    <w:pPr>
      <w:widowControl w:val="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il"/>
          <w:tr2bl w:val="nil"/>
        </w:tcBorders>
      </w:tcPr>
    </w:tblStylePr>
  </w:style>
  <w:style w:type="paragraph" w:customStyle="1" w:styleId="3TimesNewRoman">
    <w:name w:val="样式 标题 3 + (符号) Times New Roman"/>
    <w:basedOn w:val="30"/>
    <w:link w:val="3TimesNewRomanChar"/>
    <w:qFormat/>
    <w:rsid w:val="00CB0443"/>
  </w:style>
  <w:style w:type="paragraph" w:customStyle="1" w:styleId="af6">
    <w:name w:val="表注"/>
    <w:basedOn w:val="a"/>
    <w:qFormat/>
    <w:rsid w:val="00CB0443"/>
  </w:style>
  <w:style w:type="character" w:customStyle="1" w:styleId="Char">
    <w:name w:val="标题 Char"/>
    <w:link w:val="a0"/>
    <w:qFormat/>
    <w:rsid w:val="00CB0443"/>
    <w:rPr>
      <w:rFonts w:ascii="Arial" w:eastAsia="黑体" w:hAnsi="Arial" w:cs="Arial"/>
      <w:b/>
      <w:bCs/>
      <w:kern w:val="2"/>
      <w:sz w:val="44"/>
      <w:szCs w:val="32"/>
    </w:rPr>
  </w:style>
  <w:style w:type="character" w:customStyle="1" w:styleId="3Char">
    <w:name w:val="标题 3 Char"/>
    <w:link w:val="30"/>
    <w:qFormat/>
    <w:rsid w:val="00CB0443"/>
    <w:rPr>
      <w:rFonts w:ascii="Arial" w:eastAsia="黑体" w:hAnsi="Arial" w:cs="Arial"/>
      <w:b/>
      <w:bCs/>
      <w:kern w:val="2"/>
      <w:sz w:val="32"/>
      <w:szCs w:val="32"/>
      <w:lang w:val="sv-SE"/>
    </w:rPr>
  </w:style>
  <w:style w:type="character" w:customStyle="1" w:styleId="3TimesNewRomanChar">
    <w:name w:val="样式 标题 3 + (符号) Times New Roman Char"/>
    <w:basedOn w:val="3Char"/>
    <w:link w:val="3TimesNewRoman"/>
    <w:qFormat/>
    <w:rsid w:val="00CB0443"/>
    <w:rPr>
      <w:rFonts w:ascii="Arial" w:eastAsia="黑体" w:hAnsi="Arial" w:cs="Arial"/>
      <w:kern w:val="2"/>
      <w:sz w:val="32"/>
      <w:szCs w:val="32"/>
      <w:lang w:val="sv-SE" w:eastAsia="zh-CN" w:bidi="ar-SA"/>
    </w:rPr>
  </w:style>
  <w:style w:type="paragraph" w:customStyle="1" w:styleId="1a">
    <w:name w:val="银河风云插图1"/>
    <w:basedOn w:val="FigureDescription"/>
    <w:next w:val="a"/>
    <w:qFormat/>
    <w:rsid w:val="00CB0443"/>
    <w:pPr>
      <w:ind w:leftChars="600" w:left="600"/>
    </w:pPr>
  </w:style>
  <w:style w:type="paragraph" w:customStyle="1" w:styleId="FigureDescription">
    <w:name w:val="Figure Description"/>
    <w:basedOn w:val="a1"/>
    <w:next w:val="a"/>
    <w:qFormat/>
    <w:rsid w:val="00CB0443"/>
    <w:pPr>
      <w:numPr>
        <w:ilvl w:val="5"/>
        <w:numId w:val="1"/>
      </w:numPr>
      <w:outlineLvl w:val="5"/>
    </w:pPr>
    <w:rPr>
      <w:rFonts w:ascii="Arial" w:eastAsia="黑体" w:hAnsi="Arial"/>
      <w:b/>
      <w:lang w:val="sv-SE"/>
    </w:rPr>
  </w:style>
  <w:style w:type="paragraph" w:customStyle="1" w:styleId="1b">
    <w:name w:val="银河风云表格1"/>
    <w:basedOn w:val="tableDescription"/>
    <w:next w:val="a"/>
    <w:qFormat/>
    <w:rsid w:val="00CB0443"/>
    <w:pPr>
      <w:ind w:leftChars="600" w:left="600"/>
    </w:pPr>
  </w:style>
  <w:style w:type="paragraph" w:customStyle="1" w:styleId="tableDescription">
    <w:name w:val="table Description"/>
    <w:basedOn w:val="af6"/>
    <w:next w:val="a"/>
    <w:qFormat/>
    <w:rsid w:val="00CB0443"/>
    <w:pPr>
      <w:numPr>
        <w:ilvl w:val="6"/>
        <w:numId w:val="1"/>
      </w:numPr>
      <w:outlineLvl w:val="6"/>
    </w:pPr>
    <w:rPr>
      <w:rFonts w:ascii="Arial" w:eastAsia="黑体" w:hAnsi="Arial"/>
      <w:b/>
    </w:rPr>
  </w:style>
  <w:style w:type="paragraph" w:customStyle="1" w:styleId="af7">
    <w:name w:val="正文内容"/>
    <w:qFormat/>
    <w:rsid w:val="00CB0443"/>
    <w:pPr>
      <w:spacing w:beforeLines="50" w:afterLines="50"/>
      <w:ind w:leftChars="600" w:left="1260"/>
      <w:jc w:val="both"/>
    </w:pPr>
    <w:rPr>
      <w:kern w:val="2"/>
      <w:sz w:val="21"/>
      <w:szCs w:val="24"/>
    </w:rPr>
  </w:style>
  <w:style w:type="paragraph" w:customStyle="1" w:styleId="2">
    <w:name w:val="银河风云列表2"/>
    <w:basedOn w:val="a5"/>
    <w:link w:val="2Char"/>
    <w:qFormat/>
    <w:rsid w:val="00CB0443"/>
    <w:pPr>
      <w:numPr>
        <w:numId w:val="2"/>
      </w:numPr>
      <w:adjustRightInd w:val="0"/>
      <w:snapToGrid w:val="0"/>
      <w:spacing w:beforeLines="50" w:afterLines="50"/>
      <w:ind w:leftChars="600" w:left="750" w:hangingChars="150" w:hanging="150"/>
    </w:pPr>
    <w:rPr>
      <w:szCs w:val="21"/>
    </w:rPr>
  </w:style>
  <w:style w:type="paragraph" w:customStyle="1" w:styleId="2-">
    <w:name w:val="银河风云项目列表2-"/>
    <w:basedOn w:val="af"/>
    <w:qFormat/>
    <w:rsid w:val="00CB0443"/>
    <w:pPr>
      <w:numPr>
        <w:numId w:val="3"/>
      </w:numPr>
      <w:adjustRightInd w:val="0"/>
      <w:snapToGrid w:val="0"/>
      <w:spacing w:beforeLines="50" w:afterLines="50"/>
      <w:ind w:left="1911" w:firstLineChars="0" w:hanging="210"/>
    </w:pPr>
    <w:rPr>
      <w:szCs w:val="21"/>
    </w:rPr>
  </w:style>
  <w:style w:type="character" w:customStyle="1" w:styleId="2Char">
    <w:name w:val="银河风云列表2 Char"/>
    <w:link w:val="2"/>
    <w:qFormat/>
    <w:rsid w:val="00CB0443"/>
    <w:rPr>
      <w:kern w:val="2"/>
      <w:sz w:val="21"/>
      <w:szCs w:val="21"/>
    </w:rPr>
  </w:style>
  <w:style w:type="paragraph" w:customStyle="1" w:styleId="ItemList">
    <w:name w:val="样式 Item List + 红色"/>
    <w:basedOn w:val="2"/>
    <w:link w:val="ItemListChar"/>
    <w:qFormat/>
    <w:rsid w:val="00CB0443"/>
    <w:rPr>
      <w:color w:val="FF0000"/>
    </w:rPr>
  </w:style>
  <w:style w:type="character" w:customStyle="1" w:styleId="ItemListChar">
    <w:name w:val="样式 Item List + 红色 Char"/>
    <w:link w:val="ItemList"/>
    <w:qFormat/>
    <w:rsid w:val="00CB0443"/>
    <w:rPr>
      <w:rFonts w:eastAsia="宋体"/>
      <w:color w:val="FF0000"/>
      <w:sz w:val="21"/>
      <w:szCs w:val="21"/>
      <w:lang w:val="en-US" w:eastAsia="zh-CN" w:bidi="ar-SA"/>
    </w:rPr>
  </w:style>
  <w:style w:type="paragraph" w:customStyle="1" w:styleId="CAUTIONHeading">
    <w:name w:val="CAUTION Heading"/>
    <w:basedOn w:val="a"/>
    <w:link w:val="CAUTIONHeadingChar"/>
    <w:qFormat/>
    <w:rsid w:val="00CB0443"/>
    <w:pPr>
      <w:keepNext/>
      <w:widowControl/>
      <w:pBdr>
        <w:top w:val="single" w:sz="4" w:space="1" w:color="auto"/>
        <w:bottom w:val="single" w:sz="4" w:space="1" w:color="auto"/>
      </w:pBdr>
      <w:shd w:val="clear" w:color="auto" w:fill="FFCCFF"/>
      <w:tabs>
        <w:tab w:val="left" w:pos="1260"/>
      </w:tabs>
      <w:topLinePunct/>
      <w:autoSpaceDE w:val="0"/>
      <w:autoSpaceDN w:val="0"/>
      <w:adjustRightInd w:val="0"/>
      <w:snapToGrid w:val="0"/>
      <w:spacing w:before="80" w:after="80"/>
      <w:ind w:leftChars="600" w:left="1260"/>
      <w:jc w:val="left"/>
    </w:pPr>
    <w:rPr>
      <w:rFonts w:ascii="Arial" w:eastAsia="黑体" w:hAnsi="Arial" w:cs="Arial"/>
      <w:bCs/>
      <w:szCs w:val="21"/>
    </w:rPr>
  </w:style>
  <w:style w:type="paragraph" w:customStyle="1" w:styleId="CAUTIONText">
    <w:name w:val="CAUTION Text"/>
    <w:basedOn w:val="a"/>
    <w:qFormat/>
    <w:rsid w:val="00CB0443"/>
    <w:pPr>
      <w:keepLines/>
      <w:widowControl/>
      <w:pBdr>
        <w:bottom w:val="single" w:sz="8" w:space="4" w:color="auto"/>
      </w:pBdr>
      <w:tabs>
        <w:tab w:val="left" w:pos="1260"/>
      </w:tabs>
      <w:topLinePunct/>
      <w:autoSpaceDE w:val="0"/>
      <w:autoSpaceDN w:val="0"/>
      <w:adjustRightInd w:val="0"/>
      <w:snapToGrid w:val="0"/>
      <w:spacing w:before="80" w:after="80"/>
      <w:ind w:leftChars="600" w:left="600"/>
      <w:jc w:val="left"/>
    </w:pPr>
    <w:rPr>
      <w:rFonts w:ascii="Arial" w:eastAsia="楷体_GB2312" w:hAnsi="Arial" w:cs="Arial"/>
      <w:iCs/>
      <w:szCs w:val="21"/>
    </w:rPr>
  </w:style>
  <w:style w:type="paragraph" w:customStyle="1" w:styleId="CAUTIONHeading605">
    <w:name w:val="样式 CAUTION Heading + 左侧:  6 字符 顶端: (单实线 自动设置  0.5 磅 行宽) 底端: ..."/>
    <w:basedOn w:val="CAUTIONHeading"/>
    <w:qFormat/>
    <w:rsid w:val="00CB0443"/>
    <w:pPr>
      <w:shd w:val="clear" w:color="auto" w:fill="CCFFFF"/>
      <w:ind w:left="600"/>
    </w:pPr>
    <w:rPr>
      <w:rFonts w:cs="宋体"/>
      <w:bCs w:val="0"/>
      <w:szCs w:val="20"/>
    </w:rPr>
  </w:style>
  <w:style w:type="paragraph" w:customStyle="1" w:styleId="CAUTIONText605">
    <w:name w:val="样式 CAUTION Text + 左侧:  6 字符 顶端: (单实线 自动设置  0.5 磅 行宽) 底端: (单实..."/>
    <w:basedOn w:val="CAUTIONText"/>
    <w:qFormat/>
    <w:rsid w:val="00CB0443"/>
    <w:pPr>
      <w:pBdr>
        <w:top w:val="single" w:sz="4" w:space="1" w:color="auto"/>
        <w:bottom w:val="single" w:sz="4" w:space="1" w:color="auto"/>
      </w:pBdr>
      <w:shd w:val="clear" w:color="auto" w:fill="FFCCFF"/>
      <w:ind w:left="1260"/>
    </w:pPr>
    <w:rPr>
      <w:rFonts w:ascii="Times New Roman" w:hAnsi="Times New Roman" w:cs="宋体"/>
      <w:iCs w:val="0"/>
      <w:szCs w:val="20"/>
    </w:rPr>
  </w:style>
  <w:style w:type="paragraph" w:customStyle="1" w:styleId="CAUTIONText6051">
    <w:name w:val="样式 CAUTION Text + 左侧:  6 字符 顶端: (单实线 自动设置  0.5 磅 行宽) 底端: (单实...1"/>
    <w:basedOn w:val="CAUTIONText"/>
    <w:qFormat/>
    <w:rsid w:val="00CB0443"/>
    <w:pPr>
      <w:pBdr>
        <w:top w:val="single" w:sz="4" w:space="1" w:color="auto"/>
        <w:bottom w:val="single" w:sz="4" w:space="1" w:color="auto"/>
      </w:pBdr>
      <w:shd w:val="clear" w:color="auto" w:fill="FFFFCC"/>
      <w:ind w:left="1260"/>
    </w:pPr>
    <w:rPr>
      <w:rFonts w:ascii="Times New Roman" w:hAnsi="Times New Roman" w:cs="宋体"/>
      <w:iCs w:val="0"/>
      <w:szCs w:val="20"/>
    </w:rPr>
  </w:style>
  <w:style w:type="paragraph" w:customStyle="1" w:styleId="CAUTIONText6052">
    <w:name w:val="样式 CAUTION Text + 左侧:  6 字符 顶端: (单实线 自动设置  0.5 磅 行宽) 底端: (单实...2"/>
    <w:basedOn w:val="CAUTIONText"/>
    <w:qFormat/>
    <w:rsid w:val="00CB0443"/>
    <w:pPr>
      <w:pBdr>
        <w:top w:val="single" w:sz="4" w:space="1" w:color="auto"/>
        <w:bottom w:val="single" w:sz="4" w:space="1" w:color="auto"/>
      </w:pBdr>
      <w:shd w:val="clear" w:color="auto" w:fill="CCCCFF"/>
      <w:ind w:left="1260"/>
    </w:pPr>
    <w:rPr>
      <w:rFonts w:ascii="Times New Roman" w:hAnsi="Times New Roman" w:cs="宋体"/>
      <w:iCs w:val="0"/>
      <w:szCs w:val="20"/>
    </w:rPr>
  </w:style>
  <w:style w:type="paragraph" w:customStyle="1" w:styleId="CAUTIONText6053">
    <w:name w:val="样式 CAUTION Text + 左侧:  6 字符 顶端: (单实线 自动设置  0.5 磅 行宽) 底端: (单实...3"/>
    <w:basedOn w:val="CAUTIONText"/>
    <w:qFormat/>
    <w:rsid w:val="00CB0443"/>
    <w:pPr>
      <w:pBdr>
        <w:top w:val="single" w:sz="4" w:space="1" w:color="auto"/>
        <w:bottom w:val="single" w:sz="4" w:space="1" w:color="auto"/>
      </w:pBdr>
      <w:shd w:val="clear" w:color="auto" w:fill="CCFFFF"/>
      <w:ind w:left="1260"/>
    </w:pPr>
    <w:rPr>
      <w:rFonts w:ascii="Times New Roman" w:hAnsi="Times New Roman" w:cs="宋体"/>
      <w:iCs w:val="0"/>
      <w:szCs w:val="20"/>
    </w:rPr>
  </w:style>
  <w:style w:type="paragraph" w:customStyle="1" w:styleId="CAUTIONHeadingHelvetica10">
    <w:name w:val="样式 CAUTION Heading + Helvetica 10 磅 黑色"/>
    <w:basedOn w:val="CAUTIONHeading"/>
    <w:qFormat/>
    <w:rsid w:val="00CB0443"/>
    <w:rPr>
      <w:rFonts w:ascii="Times New Roman" w:eastAsia="宋体" w:hAnsi="Times New Roman"/>
      <w:bCs w:val="0"/>
      <w:color w:val="000000"/>
      <w:sz w:val="20"/>
    </w:rPr>
  </w:style>
  <w:style w:type="character" w:customStyle="1" w:styleId="EmailStyle94">
    <w:name w:val="EmailStyle94"/>
    <w:semiHidden/>
    <w:qFormat/>
    <w:rsid w:val="00CB0443"/>
    <w:rPr>
      <w:rFonts w:ascii="Arial" w:eastAsia="宋体" w:hAnsi="Arial" w:cs="Arial"/>
      <w:color w:val="000080"/>
      <w:sz w:val="18"/>
      <w:szCs w:val="20"/>
    </w:rPr>
  </w:style>
  <w:style w:type="character" w:customStyle="1" w:styleId="Char0">
    <w:name w:val="批注框文本 Char"/>
    <w:basedOn w:val="a2"/>
    <w:link w:val="ab"/>
    <w:qFormat/>
    <w:rsid w:val="00CB0443"/>
    <w:rPr>
      <w:kern w:val="2"/>
      <w:sz w:val="18"/>
      <w:szCs w:val="18"/>
    </w:rPr>
  </w:style>
  <w:style w:type="paragraph" w:customStyle="1" w:styleId="1c">
    <w:name w:val="列出段落1"/>
    <w:basedOn w:val="a5"/>
    <w:next w:val="a"/>
    <w:uiPriority w:val="34"/>
    <w:qFormat/>
    <w:rsid w:val="00CB0443"/>
    <w:pPr>
      <w:spacing w:beforeLines="50" w:afterLines="50"/>
      <w:ind w:leftChars="600" w:left="600" w:firstLineChars="0" w:firstLine="0"/>
    </w:pPr>
  </w:style>
  <w:style w:type="paragraph" w:customStyle="1" w:styleId="1">
    <w:name w:val="银河风云列表1"/>
    <w:basedOn w:val="a5"/>
    <w:qFormat/>
    <w:rsid w:val="00CB0443"/>
    <w:pPr>
      <w:numPr>
        <w:numId w:val="4"/>
      </w:numPr>
      <w:spacing w:beforeLines="50" w:afterLines="50"/>
      <w:ind w:leftChars="600" w:left="1575" w:hangingChars="150" w:hanging="315"/>
    </w:pPr>
  </w:style>
  <w:style w:type="paragraph" w:customStyle="1" w:styleId="3">
    <w:name w:val="银河风云列表3"/>
    <w:basedOn w:val="a5"/>
    <w:qFormat/>
    <w:rsid w:val="00CB0443"/>
    <w:pPr>
      <w:numPr>
        <w:numId w:val="5"/>
      </w:numPr>
      <w:ind w:leftChars="800" w:left="950" w:hangingChars="150" w:hanging="150"/>
    </w:pPr>
  </w:style>
  <w:style w:type="paragraph" w:customStyle="1" w:styleId="af8">
    <w:name w:val="银河风云警告格式"/>
    <w:basedOn w:val="CAUTIONHeading"/>
    <w:link w:val="Char1"/>
    <w:qFormat/>
    <w:rsid w:val="00CB0443"/>
    <w:pPr>
      <w:spacing w:beforeLines="50" w:afterLines="50"/>
      <w:ind w:left="600"/>
    </w:pPr>
    <w:rPr>
      <w:rFonts w:ascii="Times New Roman" w:eastAsia="宋体" w:hAnsi="Times New Roman"/>
      <w:color w:val="000000"/>
      <w:szCs w:val="20"/>
    </w:rPr>
  </w:style>
  <w:style w:type="paragraph" w:customStyle="1" w:styleId="af9">
    <w:name w:val="银河风云注意格式"/>
    <w:basedOn w:val="CAUTIONHeading"/>
    <w:link w:val="Char2"/>
    <w:qFormat/>
    <w:rsid w:val="00CB0443"/>
    <w:pPr>
      <w:shd w:val="clear" w:color="auto" w:fill="FFFFCC"/>
      <w:spacing w:beforeLines="50" w:afterLines="50"/>
      <w:ind w:left="600"/>
    </w:pPr>
    <w:rPr>
      <w:rFonts w:ascii="Times New Roman" w:eastAsia="宋体" w:hAnsi="Times New Roman"/>
      <w:color w:val="000000"/>
      <w:szCs w:val="20"/>
    </w:rPr>
  </w:style>
  <w:style w:type="character" w:customStyle="1" w:styleId="CAUTIONHeadingChar">
    <w:name w:val="CAUTION Heading Char"/>
    <w:basedOn w:val="a2"/>
    <w:link w:val="CAUTIONHeading"/>
    <w:qFormat/>
    <w:rsid w:val="00CB0443"/>
    <w:rPr>
      <w:rFonts w:ascii="Arial" w:eastAsia="黑体" w:hAnsi="Arial" w:cs="Arial"/>
      <w:bCs/>
      <w:kern w:val="2"/>
      <w:sz w:val="21"/>
      <w:szCs w:val="21"/>
      <w:shd w:val="clear" w:color="auto" w:fill="FFCCFF"/>
    </w:rPr>
  </w:style>
  <w:style w:type="character" w:customStyle="1" w:styleId="Char1">
    <w:name w:val="银河风云警告格式 Char"/>
    <w:basedOn w:val="CAUTIONHeadingChar"/>
    <w:link w:val="af8"/>
    <w:qFormat/>
    <w:rsid w:val="00CB0443"/>
    <w:rPr>
      <w:rFonts w:ascii="Arial" w:eastAsia="黑体" w:hAnsi="Arial" w:cs="Arial"/>
      <w:color w:val="000000"/>
      <w:kern w:val="2"/>
      <w:sz w:val="21"/>
      <w:szCs w:val="21"/>
      <w:shd w:val="clear" w:color="auto" w:fill="FFCCFF"/>
    </w:rPr>
  </w:style>
  <w:style w:type="paragraph" w:customStyle="1" w:styleId="afa">
    <w:name w:val="银河风云备注格式"/>
    <w:basedOn w:val="CAUTIONHeading"/>
    <w:link w:val="Char3"/>
    <w:qFormat/>
    <w:rsid w:val="00CB0443"/>
    <w:pPr>
      <w:shd w:val="clear" w:color="auto" w:fill="CCFFFF"/>
      <w:spacing w:beforeLines="50" w:afterLines="50"/>
      <w:ind w:left="600"/>
    </w:pPr>
    <w:rPr>
      <w:rFonts w:ascii="Times New Roman" w:eastAsia="宋体" w:hAnsi="Times New Roman"/>
    </w:rPr>
  </w:style>
  <w:style w:type="character" w:customStyle="1" w:styleId="Char2">
    <w:name w:val="银河风云注意格式 Char"/>
    <w:basedOn w:val="CAUTIONHeadingChar"/>
    <w:link w:val="af9"/>
    <w:qFormat/>
    <w:rsid w:val="00CB0443"/>
    <w:rPr>
      <w:rFonts w:ascii="Arial" w:eastAsia="黑体" w:hAnsi="Arial" w:cs="Arial"/>
      <w:color w:val="000000"/>
      <w:kern w:val="2"/>
      <w:sz w:val="21"/>
      <w:szCs w:val="21"/>
      <w:shd w:val="clear" w:color="auto" w:fill="FFFFCC"/>
    </w:rPr>
  </w:style>
  <w:style w:type="paragraph" w:customStyle="1" w:styleId="1d">
    <w:name w:val="银河风云正文1"/>
    <w:basedOn w:val="a5"/>
    <w:qFormat/>
    <w:rsid w:val="00CB0443"/>
    <w:pPr>
      <w:spacing w:beforeLines="50" w:afterLines="50"/>
      <w:ind w:leftChars="600" w:left="1260" w:firstLineChars="0" w:firstLine="0"/>
    </w:pPr>
  </w:style>
  <w:style w:type="character" w:customStyle="1" w:styleId="Char3">
    <w:name w:val="银河风云备注格式 Char"/>
    <w:basedOn w:val="CAUTIONHeadingChar"/>
    <w:link w:val="afa"/>
    <w:qFormat/>
    <w:rsid w:val="00CB0443"/>
    <w:rPr>
      <w:rFonts w:ascii="Arial" w:eastAsia="黑体" w:hAnsi="Arial" w:cs="Arial"/>
      <w:kern w:val="2"/>
      <w:sz w:val="21"/>
      <w:szCs w:val="21"/>
      <w:shd w:val="clear" w:color="auto" w:fill="CCFFFF"/>
    </w:rPr>
  </w:style>
  <w:style w:type="paragraph" w:styleId="afb">
    <w:name w:val="List Paragraph"/>
    <w:basedOn w:val="a"/>
    <w:uiPriority w:val="99"/>
    <w:unhideWhenUsed/>
    <w:qFormat/>
    <w:rsid w:val="00CB0443"/>
    <w:pPr>
      <w:ind w:firstLineChars="200" w:firstLine="420"/>
    </w:pPr>
  </w:style>
  <w:style w:type="paragraph" w:customStyle="1" w:styleId="1e">
    <w:name w:val="正文1"/>
    <w:basedOn w:val="a"/>
    <w:qFormat/>
    <w:rsid w:val="00CB0443"/>
    <w:pPr>
      <w:spacing w:line="360" w:lineRule="auto"/>
      <w:ind w:firstLineChars="200" w:firstLine="420"/>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jpe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3.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csrc.nist.gov/publications/fips/fips197/fips-197.pdf" TargetMode="External"/><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3.xml"/><Relationship Id="rId29" Type="http://schemas.openxmlformats.org/officeDocument/2006/relationships/image" Target="media/image14.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hyperlink" Target="http://www.galaxywind.com" TargetMode="External"/><Relationship Id="rId19" Type="http://schemas.openxmlformats.org/officeDocument/2006/relationships/image" Target="media/image5.jpe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jpe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1.DESKTOP-O9HQ3SO\Desktop\&#28034;&#40486;\2015&#25991;&#26723;&#27169;&#26495;\&#38134;&#27827;&#39118;&#20113;2015&#24180;&#25216;&#26415;&#36164;&#26009;&#27169;&#26495;V001(111111111111111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Info spid="_x0000_s1031"/>
    <customShpInfo spid="_x0000_s1030"/>
    <customShpInfo spid="_x0000_s1029"/>
    <customShpInfo spid="_x0000_s1028"/>
    <customShpInfo spid="_x0000_s102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243C7E2-F1D8-424D-8F4B-DE2D090D1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银河风云2015年技术资料模板V001(1111111111111111).dotx</Template>
  <TotalTime>1</TotalTime>
  <Pages>46</Pages>
  <Words>4045</Words>
  <Characters>23059</Characters>
  <Application>Microsoft Office Word</Application>
  <DocSecurity>0</DocSecurity>
  <Lines>192</Lines>
  <Paragraphs>54</Paragraphs>
  <ScaleCrop>false</ScaleCrop>
  <Company>Microsoft</Company>
  <LinksUpToDate>false</LinksUpToDate>
  <CharactersWithSpaces>27050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x1</dc:creator>
  <cp:lastModifiedBy>jerry_work</cp:lastModifiedBy>
  <cp:revision>7129</cp:revision>
  <dcterms:created xsi:type="dcterms:W3CDTF">2016-09-20T03:33:00Z</dcterms:created>
  <dcterms:modified xsi:type="dcterms:W3CDTF">2018-01-08T08:57:00Z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