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0B" w:rsidRDefault="00921F15">
      <w:pPr>
        <w:pStyle w:val="4"/>
      </w:pPr>
      <w:bookmarkStart w:id="0" w:name="_GoBack"/>
      <w:bookmarkEnd w:id="0"/>
      <w:r>
        <w:rPr>
          <w:rFonts w:hint="eastAsia"/>
        </w:rPr>
        <w:t>一、管路控制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824"/>
        <w:gridCol w:w="1659"/>
        <w:gridCol w:w="1660"/>
        <w:gridCol w:w="1660"/>
      </w:tblGrid>
      <w:tr w:rsidR="002F5C0B">
        <w:tc>
          <w:tcPr>
            <w:tcW w:w="1531" w:type="dxa"/>
          </w:tcPr>
          <w:p w:rsidR="002F5C0B" w:rsidRDefault="002F5C0B">
            <w:pPr>
              <w:jc w:val="center"/>
            </w:pP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电磁阀</w:t>
            </w:r>
            <w:r>
              <w:rPr>
                <w:rFonts w:hint="eastAsia"/>
              </w:rPr>
              <w:t>1</w:t>
            </w:r>
          </w:p>
          <w:p w:rsidR="002F5C0B" w:rsidRDefault="00921F15">
            <w:pPr>
              <w:jc w:val="center"/>
            </w:pPr>
            <w:r>
              <w:rPr>
                <w:rFonts w:hint="eastAsia"/>
              </w:rPr>
              <w:t>（三通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电磁阀</w:t>
            </w:r>
            <w:r>
              <w:rPr>
                <w:rFonts w:hint="eastAsia"/>
              </w:rPr>
              <w:t>2</w:t>
            </w:r>
          </w:p>
          <w:p w:rsidR="002F5C0B" w:rsidRDefault="00921F15">
            <w:pPr>
              <w:jc w:val="center"/>
            </w:pPr>
            <w:r>
              <w:rPr>
                <w:rFonts w:hint="eastAsia"/>
              </w:rPr>
              <w:t>（三通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电磁阀</w:t>
            </w:r>
            <w:r>
              <w:rPr>
                <w:rFonts w:hint="eastAsia"/>
              </w:rPr>
              <w:t>3</w:t>
            </w:r>
          </w:p>
          <w:p w:rsidR="002F5C0B" w:rsidRDefault="00921F15">
            <w:pPr>
              <w:jc w:val="center"/>
            </w:pPr>
            <w:r>
              <w:rPr>
                <w:rFonts w:hint="eastAsia"/>
              </w:rPr>
              <w:t>（二通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电磁阀</w:t>
            </w:r>
            <w:r>
              <w:rPr>
                <w:rFonts w:hint="eastAsia"/>
              </w:rPr>
              <w:t>4</w:t>
            </w:r>
          </w:p>
          <w:p w:rsidR="002F5C0B" w:rsidRDefault="00921F15">
            <w:pPr>
              <w:jc w:val="center"/>
            </w:pPr>
            <w:r>
              <w:rPr>
                <w:rFonts w:hint="eastAsia"/>
              </w:rPr>
              <w:t>（二通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正常测量</w:t>
            </w:r>
          </w:p>
        </w:tc>
        <w:tc>
          <w:tcPr>
            <w:tcW w:w="1877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皮托管反吹</w:t>
            </w:r>
          </w:p>
        </w:tc>
        <w:tc>
          <w:tcPr>
            <w:tcW w:w="1877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F5C0B" w:rsidRDefault="00D30E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湿度管反吹</w:t>
            </w: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有反吹气校零</w:t>
            </w: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无反吹气校零</w:t>
            </w: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湿度零点校准</w:t>
            </w: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5C0B">
        <w:tc>
          <w:tcPr>
            <w:tcW w:w="1531" w:type="dxa"/>
          </w:tcPr>
          <w:p w:rsidR="002F5C0B" w:rsidRDefault="00921F15">
            <w:r>
              <w:rPr>
                <w:rFonts w:hint="eastAsia"/>
              </w:rPr>
              <w:t>定时反吹（先皮托管反吹，再湿度管反吹）</w:t>
            </w:r>
          </w:p>
        </w:tc>
        <w:tc>
          <w:tcPr>
            <w:tcW w:w="1877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F5C0B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1F15">
        <w:tc>
          <w:tcPr>
            <w:tcW w:w="1531" w:type="dxa"/>
          </w:tcPr>
          <w:p w:rsidR="00921F15" w:rsidRDefault="00921F15">
            <w:r>
              <w:rPr>
                <w:rFonts w:hint="eastAsia"/>
              </w:rPr>
              <w:t>定时湿度管反吹</w:t>
            </w:r>
          </w:p>
        </w:tc>
        <w:tc>
          <w:tcPr>
            <w:tcW w:w="1877" w:type="dxa"/>
          </w:tcPr>
          <w:p w:rsidR="00921F15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921F15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21F15" w:rsidRDefault="00921F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21F15" w:rsidRDefault="00921F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2F5C0B" w:rsidRPr="00D30E98" w:rsidRDefault="002F5C0B"/>
    <w:p w:rsidR="002F5C0B" w:rsidRDefault="00921F15">
      <w:r>
        <w:rPr>
          <w:rFonts w:hint="eastAsia"/>
        </w:rPr>
        <w:t>皮托管反吹：全压管吹</w:t>
      </w:r>
      <w:r>
        <w:rPr>
          <w:rFonts w:hint="eastAsia"/>
        </w:rPr>
        <w:t xml:space="preserve"> 1 </w:t>
      </w:r>
      <w:r>
        <w:rPr>
          <w:rFonts w:hint="eastAsia"/>
        </w:rPr>
        <w:t>秒，暂停</w:t>
      </w:r>
      <w:r>
        <w:rPr>
          <w:rFonts w:hint="eastAsia"/>
        </w:rPr>
        <w:t xml:space="preserve"> 1 </w:t>
      </w:r>
      <w:r>
        <w:rPr>
          <w:rFonts w:hint="eastAsia"/>
        </w:rPr>
        <w:t>秒，静压管吹</w:t>
      </w:r>
      <w:r>
        <w:rPr>
          <w:rFonts w:hint="eastAsia"/>
        </w:rPr>
        <w:t xml:space="preserve"> 1 </w:t>
      </w:r>
      <w:r>
        <w:rPr>
          <w:rFonts w:hint="eastAsia"/>
        </w:rPr>
        <w:t>秒，暂停</w:t>
      </w:r>
      <w:r>
        <w:rPr>
          <w:rFonts w:hint="eastAsia"/>
        </w:rPr>
        <w:t xml:space="preserve"> 1 </w:t>
      </w:r>
      <w:r>
        <w:rPr>
          <w:rFonts w:hint="eastAsia"/>
        </w:rPr>
        <w:t>秒</w:t>
      </w:r>
    </w:p>
    <w:p w:rsidR="002F5C0B" w:rsidRDefault="002F5C0B"/>
    <w:p w:rsidR="002F5C0B" w:rsidRDefault="002F5C0B"/>
    <w:sectPr w:rsidR="002F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B42" w:rsidRDefault="00974B42" w:rsidP="002B48E0">
      <w:r>
        <w:separator/>
      </w:r>
    </w:p>
  </w:endnote>
  <w:endnote w:type="continuationSeparator" w:id="0">
    <w:p w:rsidR="00974B42" w:rsidRDefault="00974B42" w:rsidP="002B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B42" w:rsidRDefault="00974B42" w:rsidP="002B48E0">
      <w:r>
        <w:separator/>
      </w:r>
    </w:p>
  </w:footnote>
  <w:footnote w:type="continuationSeparator" w:id="0">
    <w:p w:rsidR="00974B42" w:rsidRDefault="00974B42" w:rsidP="002B4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mZmU3NzI5OTE4YjBlMTU0N2ZjMmVlYWQ1ZDJiZTYifQ=="/>
  </w:docVars>
  <w:rsids>
    <w:rsidRoot w:val="71CA63F1"/>
    <w:rsid w:val="002B48E0"/>
    <w:rsid w:val="002F5C0B"/>
    <w:rsid w:val="00921F15"/>
    <w:rsid w:val="00974B42"/>
    <w:rsid w:val="00D30E98"/>
    <w:rsid w:val="16845A61"/>
    <w:rsid w:val="71CA63F1"/>
    <w:rsid w:val="76E01F41"/>
    <w:rsid w:val="78A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06E6C3-791C-4211-B1BF-2098F72E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3">
    <w:name w:val="样式3"/>
    <w:basedOn w:val="4"/>
    <w:next w:val="a"/>
    <w:autoRedefine/>
    <w:qFormat/>
    <w:pPr>
      <w:spacing w:line="240" w:lineRule="auto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a5">
    <w:name w:val="header"/>
    <w:basedOn w:val="a"/>
    <w:link w:val="Char"/>
    <w:rsid w:val="002B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B48E0"/>
    <w:rPr>
      <w:kern w:val="2"/>
      <w:sz w:val="18"/>
      <w:szCs w:val="18"/>
    </w:rPr>
  </w:style>
  <w:style w:type="paragraph" w:styleId="a6">
    <w:name w:val="footer"/>
    <w:basedOn w:val="a"/>
    <w:link w:val="Char0"/>
    <w:rsid w:val="002B4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B48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WPS_1678238334</dc:creator>
  <cp:lastModifiedBy>Administrator</cp:lastModifiedBy>
  <cp:revision>2</cp:revision>
  <dcterms:created xsi:type="dcterms:W3CDTF">2024-02-22T09:00:00Z</dcterms:created>
  <dcterms:modified xsi:type="dcterms:W3CDTF">2024-02-22T09:00:00Z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23212C63A44F480D9086F65C24FF95B4_11</vt:lpwstr>
  </property>
</Properties>
</file>