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70～130kPa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50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52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DF5F2E"/>
    <w:rsid w:val="04E82846"/>
    <w:rsid w:val="050754E2"/>
    <w:rsid w:val="05266D56"/>
    <w:rsid w:val="055C132D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22CA3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D845A8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9E906DA"/>
    <w:rsid w:val="3A726921"/>
    <w:rsid w:val="3A744447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40A35A86"/>
    <w:rsid w:val="40E165AE"/>
    <w:rsid w:val="410615E7"/>
    <w:rsid w:val="41BE244C"/>
    <w:rsid w:val="41DD0B24"/>
    <w:rsid w:val="42002A64"/>
    <w:rsid w:val="421977ED"/>
    <w:rsid w:val="42220C2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705C0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F03FDE"/>
    <w:rsid w:val="4C0369F4"/>
    <w:rsid w:val="4C1A4723"/>
    <w:rsid w:val="4C6267F5"/>
    <w:rsid w:val="4C63431C"/>
    <w:rsid w:val="4C800A2A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9A07DF"/>
    <w:rsid w:val="52043EAB"/>
    <w:rsid w:val="521C02F9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74227E"/>
    <w:rsid w:val="5FB011C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E41BD1"/>
    <w:rsid w:val="66BB5028"/>
    <w:rsid w:val="66F95B50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A42E14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qFormat/>
    <w:uiPriority w:val="0"/>
    <w:pPr>
      <w:jc w:val="left"/>
    </w:p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2023-11-17T07:25:36Z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7DBFE99A312442548D6877ABFEB705B6_12</vt:lpwstr>
  </property>
</Properties>
</file>