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pStyle w:val="14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5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5"/>
        <w:wordWrap w:val="0"/>
        <w:ind w:left="2676" w:right="442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 w:ascii="TypeLand 康熙字典體" w:hAnsi="TypeLand 康熙字典體" w:eastAsiaTheme="minorEastAsia"/>
          <w:lang w:eastAsia="zh-CN"/>
        </w:rPr>
        <w:t>——银行业务</w:t>
      </w:r>
    </w:p>
    <w:p>
      <w:pPr>
        <w:pStyle w:val="15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邓泉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16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>1</w:t>
      </w:r>
      <w:r>
        <w:rPr>
          <w:rFonts w:hint="eastAsia" w:ascii="宋体" w:hAnsi="宋体"/>
          <w:u w:val="single"/>
          <w:lang w:val="en-US" w:eastAsia="zh-CN"/>
        </w:rPr>
        <w:t xml:space="preserve">953871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16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张颖  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8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ind w:left="0" w:leftChars="0" w:firstLine="0" w:firstLineChars="0"/>
      </w:pPr>
    </w:p>
    <w:sdt>
      <w:sdtPr>
        <w:rPr>
          <w:lang w:val="zh-CN" w:eastAsia="zh-CN"/>
        </w:rPr>
        <w:id w:val="-2080056448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val="zh-CN" w:eastAsia="en-US"/>
        </w:rPr>
      </w:sdtEndPr>
      <w:sdtContent>
        <w:p>
          <w:pPr>
            <w:pStyle w:val="20"/>
            <w:spacing w:after="240"/>
            <w:ind w:firstLine="4160" w:firstLineChars="1300"/>
          </w:pPr>
          <w:r>
            <w:rPr>
              <w:lang w:val="zh-CN" w:eastAsia="zh-CN"/>
            </w:rPr>
            <w:t>目录</w:t>
          </w:r>
        </w:p>
        <w:p>
          <w:pPr>
            <w:pStyle w:val="8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"_Toc25184029" </w:instrText>
          </w:r>
          <w:r>
            <w:fldChar w:fldCharType="separate"/>
          </w:r>
          <w:r>
            <w:rPr>
              <w:rStyle w:val="12"/>
            </w:rPr>
            <w:t>1  分析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ind w:left="480"/>
          </w:pPr>
          <w:r>
            <w:fldChar w:fldCharType="begin"/>
          </w:r>
          <w:r>
            <w:instrText xml:space="preserve"> HYPERLINK \l "_Toc25184030" </w:instrText>
          </w:r>
          <w:r>
            <w:fldChar w:fldCharType="separate"/>
          </w:r>
          <w:r>
            <w:rPr>
              <w:rStyle w:val="12"/>
            </w:rPr>
            <w:t>1.1 项目内容</w:t>
          </w:r>
          <w:r>
            <w:tab/>
          </w:r>
          <w:r>
            <w:fldChar w:fldCharType="end"/>
          </w:r>
        </w:p>
        <w:p>
          <w:pPr>
            <w:ind w:firstLine="960" w:firstLineChars="400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1.2 背景分析................................................................................................................</w:t>
          </w:r>
        </w:p>
        <w:p>
          <w:pPr>
            <w:pStyle w:val="9"/>
            <w:tabs>
              <w:tab w:val="right" w:leader="dot" w:pos="9060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"_Toc25184031"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Style w:val="12"/>
              <w:rFonts w:hint="eastAsia"/>
              <w:lang w:val="en-US" w:eastAsia="zh-CN"/>
            </w:rPr>
            <w:t>3</w:t>
          </w:r>
          <w:r>
            <w:rPr>
              <w:rStyle w:val="12"/>
            </w:rPr>
            <w:t xml:space="preserve"> 功能要求</w:t>
          </w:r>
          <w:r>
            <w:tab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"_Toc25184032" </w:instrText>
          </w:r>
          <w:r>
            <w:fldChar w:fldCharType="separate"/>
          </w:r>
          <w:r>
            <w:rPr>
              <w:rStyle w:val="12"/>
            </w:rPr>
            <w:t>2 设计</w:t>
          </w:r>
          <w:r>
            <w:rPr>
              <w:rStyle w:val="12"/>
              <w:rFonts w:hint="eastAsia"/>
              <w:lang w:val="en-US" w:eastAsia="zh-CN"/>
            </w:rPr>
            <w:t>与实现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_Toc18205 </w:instrText>
          </w:r>
          <w:r>
            <w:fldChar w:fldCharType="separate"/>
          </w:r>
          <w:r>
            <w:rPr>
              <w:rFonts w:hint="eastAsia"/>
            </w:rPr>
            <w:t>2.1 数据结构设计</w:t>
          </w:r>
          <w:r>
            <w:tab/>
          </w:r>
          <w:r>
            <w:fldChar w:fldCharType="end"/>
          </w:r>
        </w:p>
        <w:p>
          <w:pPr>
            <w:ind w:firstLine="960" w:firstLineChars="40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2.2 类结构设计与实现................................................................................................</w:t>
          </w:r>
        </w:p>
        <w:p>
          <w:pPr>
            <w:pStyle w:val="9"/>
            <w:tabs>
              <w:tab w:val="right" w:leader="dot" w:pos="9060"/>
            </w:tabs>
            <w:ind w:left="0" w:leftChars="0" w:firstLine="1440" w:firstLineChars="60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rPr>
              <w:rFonts w:hint="eastAsia"/>
              <w:lang w:val="en-US" w:eastAsia="zh-CN"/>
            </w:rPr>
            <w:t>2.</w:t>
          </w:r>
          <w:r>
            <w:fldChar w:fldCharType="begin"/>
          </w:r>
          <w:r>
            <w:instrText xml:space="preserve"> HYPERLINK \l "_Toc25184033" </w:instrText>
          </w:r>
          <w:r>
            <w:fldChar w:fldCharType="separate"/>
          </w:r>
          <w:r>
            <w:rPr>
              <w:rStyle w:val="12"/>
            </w:rPr>
            <w:t xml:space="preserve">2.1 </w:t>
          </w:r>
          <w:r>
            <w:rPr>
              <w:rStyle w:val="12"/>
              <w:rFonts w:hint="eastAsia"/>
              <w:lang w:val="en-US" w:eastAsia="zh-CN"/>
            </w:rPr>
            <w:t>Link</w:t>
          </w:r>
          <w:r>
            <w:rPr>
              <w:rStyle w:val="12"/>
            </w:rPr>
            <w:t>Node类设计</w:t>
          </w:r>
          <w:r>
            <w:rPr>
              <w:rStyle w:val="12"/>
              <w:rFonts w:hint="eastAsia"/>
              <w:lang w:val="en-US" w:eastAsia="zh-CN"/>
            </w:rPr>
            <w:t>与实现</w:t>
          </w:r>
          <w:r>
            <w:tab/>
          </w:r>
          <w:r>
            <w:fldChar w:fldCharType="end"/>
          </w:r>
        </w:p>
        <w:p>
          <w:pPr>
            <w:ind w:firstLine="1440" w:firstLineChars="600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2.</w:t>
          </w:r>
          <w:r>
            <w:fldChar w:fldCharType="begin"/>
          </w:r>
          <w:r>
            <w:instrText xml:space="preserve"> HYPERLINK \l "_Toc25184034" </w:instrText>
          </w:r>
          <w:r>
            <w:fldChar w:fldCharType="separate"/>
          </w:r>
          <w:r>
            <w:rPr>
              <w:rStyle w:val="12"/>
            </w:rPr>
            <w:t xml:space="preserve">2.2 </w:t>
          </w:r>
          <w:r>
            <w:rPr>
              <w:rStyle w:val="12"/>
              <w:rFonts w:hint="eastAsia"/>
              <w:lang w:val="en-US" w:eastAsia="zh-CN"/>
            </w:rPr>
            <w:t>LinkedQueue</w:t>
          </w:r>
          <w:r>
            <w:rPr>
              <w:rStyle w:val="12"/>
            </w:rPr>
            <w:t>类设计</w:t>
          </w:r>
          <w:r>
            <w:rPr>
              <w:rStyle w:val="12"/>
              <w:rFonts w:hint="eastAsia"/>
              <w:lang w:val="en-US" w:eastAsia="zh-CN"/>
            </w:rPr>
            <w:t>与实现.....................................................................</w:t>
          </w:r>
          <w:r>
            <w:fldChar w:fldCharType="end"/>
          </w:r>
          <w:r>
            <w:rPr>
              <w:rFonts w:hint="eastAsia"/>
              <w:lang w:val="en-US" w:eastAsia="zh-CN"/>
            </w:rPr>
            <w:t>..</w:t>
          </w:r>
          <w:bookmarkStart w:id="47" w:name="_GoBack"/>
          <w:bookmarkEnd w:id="47"/>
        </w:p>
        <w:p>
          <w:pPr>
            <w:pStyle w:val="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_Toc15880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变量与函数设计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_Toc19984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_Toc13564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</w:rPr>
            <w:t>函数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ind w:left="480"/>
          </w:pPr>
          <w:r>
            <w:fldChar w:fldCharType="begin"/>
          </w:r>
          <w:r>
            <w:instrText xml:space="preserve"> HYPERLINK \l "_Toc25184035"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 主函数设计</w:t>
          </w:r>
          <w:r>
            <w:rPr>
              <w:rStyle w:val="12"/>
              <w:rFonts w:hint="eastAsia"/>
              <w:lang w:val="en-US" w:eastAsia="zh-CN"/>
            </w:rPr>
            <w:t>与实现</w:t>
          </w:r>
          <w:r>
            <w:tab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"_Toc25184036"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 测试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"_Toc25184037"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>.1 功能测试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60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"_Toc25184038"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.1.1 </w:t>
          </w:r>
          <w:r>
            <w:rPr>
              <w:rFonts w:hint="eastAsia"/>
            </w:rPr>
            <w:t>正常测试，A窗口人多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60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"_Toc25184039"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.1.2 </w:t>
          </w:r>
          <w:r>
            <w:rPr>
              <w:rFonts w:hint="eastAsia"/>
            </w:rPr>
            <w:t>正常</w:t>
          </w:r>
          <w:r>
            <w:t>测试，B窗口人多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60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"_Toc25184040"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.1.3 </w:t>
          </w:r>
          <w:r>
            <w:rPr>
              <w:rFonts w:hint="eastAsia"/>
            </w:rPr>
            <w:t>最小</w:t>
          </w:r>
          <w:r>
            <w:t>N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N = 1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9060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"_Toc25184041"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.1.4 </w:t>
          </w:r>
          <w:r>
            <w:rPr>
              <w:rFonts w:hint="eastAsia"/>
            </w:rPr>
            <w:t>一个窗口没有元素的情况</w:t>
          </w:r>
          <w:r>
            <w:tab/>
          </w:r>
          <w:r>
            <w:fldChar w:fldCharType="end"/>
          </w:r>
        </w:p>
        <w:p>
          <w:pPr>
            <w:ind w:firstLine="897" w:firstLineChars="374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4.2 边界测试.................................................................................................................</w:t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9"/>
        <w:rPr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0" w:name="_Toc484542867"/>
      <w:bookmarkStart w:id="1" w:name="_Toc351292485"/>
      <w:bookmarkStart w:id="2" w:name="_Toc25172270"/>
      <w:bookmarkStart w:id="3" w:name="_Toc25184029"/>
      <w:bookmarkStart w:id="4" w:name="_Toc22218342"/>
      <w:bookmarkStart w:id="5" w:name="_Toc25172201"/>
    </w:p>
    <w:p>
      <w:pPr>
        <w:pStyle w:val="2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  <w:bookmarkEnd w:id="4"/>
      <w:bookmarkEnd w:id="5"/>
    </w:p>
    <w:p>
      <w:pPr>
        <w:pStyle w:val="3"/>
        <w:spacing w:before="120"/>
      </w:pPr>
      <w:bookmarkStart w:id="6" w:name="_Toc22218343"/>
      <w:bookmarkStart w:id="7" w:name="_Toc484542868"/>
      <w:bookmarkStart w:id="8" w:name="_Toc25184030"/>
      <w:r>
        <w:rPr>
          <w:rFonts w:hint="eastAsia"/>
        </w:rPr>
        <w:t xml:space="preserve">1.1 </w:t>
      </w:r>
      <w:bookmarkEnd w:id="6"/>
      <w:bookmarkEnd w:id="7"/>
      <w:r>
        <w:rPr>
          <w:rFonts w:hint="eastAsia"/>
        </w:rPr>
        <w:t>项目内容</w:t>
      </w:r>
      <w:bookmarkEnd w:id="8"/>
    </w:p>
    <w:p>
      <w:pPr>
        <w:rPr>
          <w:lang w:eastAsia="zh-CN"/>
        </w:rPr>
      </w:pPr>
      <w:bookmarkStart w:id="9" w:name="_Toc484542869"/>
      <w:bookmarkStart w:id="10" w:name="_Toc22218344"/>
      <w:r>
        <w:rPr>
          <w:rFonts w:hint="eastAsia"/>
          <w:lang w:eastAsia="zh-CN"/>
        </w:rPr>
        <w:t>设某</w:t>
      </w:r>
      <w:r>
        <w:rPr>
          <w:lang w:eastAsia="zh-CN"/>
        </w:rPr>
        <w:t>银行有A，B两个业务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，且处理业务的速度不一样，其中A窗口处理速度是B窗口的2倍----即当A窗口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处理完2个顾客是，B窗口处理完1个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不考虑顾客信后到达的时间间隔，并且当不同窗口同时处理完2个顾客时，A窗口的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>
      <w:pPr>
        <w:rPr>
          <w:lang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1.2 背景分析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在现实生活中，工作效率的差异广泛存在于各行各业。在工作效率差异已经存在的情况下，管理者如何更有效地安排工作，客户如何更有效地选择办事流程，都是十分重要的事情。因此，编写一个能够根据生产效率差异，自动安排工作的程序，具有深刻的现实意义和广泛的实用价值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pacing w:before="120"/>
      </w:pPr>
      <w:bookmarkStart w:id="11" w:name="_Toc25184031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9"/>
      <w:bookmarkEnd w:id="10"/>
      <w:r>
        <w:rPr>
          <w:rFonts w:hint="eastAsia"/>
        </w:rPr>
        <w:t>功能要求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本程序根据给定的工作效率，在接收到所有客户的编号后，根据奇偶性将客户分为两组，再按照要求的顺序，输出客户编号。</w:t>
      </w:r>
    </w:p>
    <w:p>
      <w:pPr>
        <w:widowControl w:val="0"/>
        <w:numPr>
          <w:ilvl w:val="0"/>
          <w:numId w:val="1"/>
        </w:numPr>
        <w:snapToGrid/>
        <w:spacing w:line="240" w:lineRule="auto"/>
        <w:ind w:firstLine="480" w:firstLineChars="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说明：输入为一行正整数，其中第一数字N（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到A窗口办理业务，为偶数的顾客则去B窗口。</w:t>
      </w:r>
      <w:r>
        <w:t>数字</w:t>
      </w:r>
      <w:r>
        <w:rPr>
          <w:rFonts w:hint="eastAsia"/>
        </w:rPr>
        <w:t>间</w:t>
      </w:r>
      <w:r>
        <w:t>以空格分隔。</w:t>
      </w:r>
    </w:p>
    <w:p>
      <w:pPr>
        <w:widowControl w:val="0"/>
        <w:numPr>
          <w:ilvl w:val="0"/>
          <w:numId w:val="1"/>
        </w:numPr>
        <w:snapToGrid/>
        <w:spacing w:line="240" w:lineRule="auto"/>
        <w:ind w:firstLine="480" w:firstLine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>
      <w:pPr>
        <w:widowControl w:val="0"/>
        <w:numPr>
          <w:ilvl w:val="0"/>
          <w:numId w:val="1"/>
        </w:numPr>
        <w:snapToGrid/>
        <w:spacing w:line="240" w:lineRule="auto"/>
        <w:ind w:firstLine="480" w:firstLineChars="0"/>
      </w:pPr>
      <w:r>
        <w:rPr>
          <w:rFonts w:hint="eastAsia"/>
        </w:rPr>
        <w:t>测试</w:t>
      </w:r>
      <w:r>
        <w:t>用例</w:t>
      </w:r>
      <w:r>
        <w:rPr>
          <w:rFonts w:hint="eastAsia"/>
        </w:rPr>
        <w:t>：</w:t>
      </w:r>
    </w:p>
    <w:tbl>
      <w:tblPr>
        <w:tblStyle w:val="10"/>
        <w:tblW w:w="76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136"/>
        <w:gridCol w:w="1956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6" w:type="dxa"/>
            <w:shd w:val="clear" w:color="auto" w:fill="auto"/>
          </w:tcPr>
          <w:p>
            <w:pPr>
              <w:ind w:firstLine="720" w:firstLineChars="300"/>
            </w:pPr>
            <w:r>
              <w:rPr>
                <w:rFonts w:hint="eastAsia"/>
              </w:rPr>
              <w:t>输入</w:t>
            </w:r>
          </w:p>
        </w:tc>
        <w:tc>
          <w:tcPr>
            <w:tcW w:w="1956" w:type="dxa"/>
            <w:shd w:val="clear" w:color="auto" w:fill="auto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2610" w:type="dxa"/>
            <w:shd w:val="clear" w:color="auto" w:fill="auto"/>
          </w:tcPr>
          <w:p>
            <w:pPr>
              <w:ind w:firstLine="720" w:firstLineChars="30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8</w:t>
            </w:r>
            <w:r>
              <w:t xml:space="preserve"> 2 1 3 9 4 11 13 15</w:t>
            </w:r>
          </w:p>
        </w:tc>
        <w:tc>
          <w:tcPr>
            <w:tcW w:w="1956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  <w:r>
              <w:t xml:space="preserve"> 3 2 9 11 4 13 15</w:t>
            </w:r>
          </w:p>
        </w:tc>
        <w:tc>
          <w:tcPr>
            <w:tcW w:w="2610" w:type="dxa"/>
            <w:shd w:val="clear" w:color="auto" w:fill="auto"/>
          </w:tcPr>
          <w:p>
            <w:pPr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测试，A窗口人多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6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8</w:t>
            </w:r>
            <w:r>
              <w:t xml:space="preserve"> 2 1 3 9 4 11 12 16</w:t>
            </w:r>
          </w:p>
        </w:tc>
        <w:tc>
          <w:tcPr>
            <w:tcW w:w="1956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  <w:r>
              <w:t xml:space="preserve"> 3 2 9 11 4 12 16</w:t>
            </w:r>
          </w:p>
        </w:tc>
        <w:tc>
          <w:tcPr>
            <w:tcW w:w="2610" w:type="dxa"/>
            <w:shd w:val="clear" w:color="auto" w:fill="auto"/>
          </w:tcPr>
          <w:p>
            <w:pPr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测试，B窗口人多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6" w:type="dxa"/>
            <w:shd w:val="clear" w:color="auto" w:fill="auto"/>
          </w:tcPr>
          <w:p>
            <w:pPr>
              <w:ind w:firstLine="720" w:firstLineChars="300"/>
            </w:pPr>
            <w:r>
              <w:rPr>
                <w:rFonts w:hint="eastAsia"/>
              </w:rPr>
              <w:t>1</w:t>
            </w:r>
            <w:r>
              <w:t xml:space="preserve"> 6 </w:t>
            </w:r>
          </w:p>
        </w:tc>
        <w:tc>
          <w:tcPr>
            <w:tcW w:w="1956" w:type="dxa"/>
            <w:shd w:val="clear" w:color="auto" w:fill="auto"/>
          </w:tcPr>
          <w:p>
            <w:pPr>
              <w:ind w:firstLine="720" w:firstLineChars="300"/>
            </w:pPr>
            <w:r>
              <w:rPr>
                <w:rFonts w:hint="eastAsia"/>
              </w:rPr>
              <w:t>6</w:t>
            </w:r>
          </w:p>
        </w:tc>
        <w:tc>
          <w:tcPr>
            <w:tcW w:w="2610" w:type="dxa"/>
            <w:shd w:val="clear" w:color="auto" w:fill="auto"/>
          </w:tcPr>
          <w:p>
            <w:r>
              <w:rPr>
                <w:rFonts w:hint="eastAsia"/>
              </w:rPr>
              <w:t>最小</w:t>
            </w:r>
            <w:r>
              <w:t>N</w:t>
            </w:r>
          </w:p>
        </w:tc>
      </w:tr>
    </w:tbl>
    <w:p>
      <w:pPr>
        <w:pStyle w:val="2"/>
        <w:spacing w:after="240"/>
        <w:rPr>
          <w:lang w:eastAsia="zh-CN"/>
        </w:rPr>
      </w:pPr>
      <w:bookmarkStart w:id="12" w:name="_Toc25172273"/>
      <w:bookmarkStart w:id="13" w:name="_Toc22218345"/>
      <w:bookmarkStart w:id="14" w:name="_Toc25172204"/>
      <w:bookmarkStart w:id="15" w:name="_Toc25184032"/>
      <w:r>
        <w:rPr>
          <w:rFonts w:hint="eastAsia"/>
          <w:lang w:eastAsia="zh-CN"/>
        </w:rPr>
        <w:t>2 设计</w:t>
      </w:r>
      <w:bookmarkEnd w:id="12"/>
      <w:bookmarkEnd w:id="13"/>
      <w:bookmarkEnd w:id="14"/>
      <w:bookmarkEnd w:id="15"/>
    </w:p>
    <w:p>
      <w:pPr>
        <w:pStyle w:val="3"/>
        <w:spacing w:before="120"/>
        <w:rPr>
          <w:b/>
          <w:bCs/>
        </w:rPr>
      </w:pPr>
      <w:bookmarkStart w:id="16" w:name="_Toc18205"/>
      <w:bookmarkStart w:id="17" w:name="_Toc25172274"/>
      <w:bookmarkStart w:id="18" w:name="_Toc22218346"/>
      <w:bookmarkStart w:id="19" w:name="_Toc25184033"/>
      <w:bookmarkStart w:id="20" w:name="_Toc25172205"/>
      <w:r>
        <w:rPr>
          <w:rFonts w:hint="eastAsia"/>
          <w:b/>
          <w:bCs/>
        </w:rPr>
        <w:t>2.1 数据结构设计</w:t>
      </w:r>
      <w:bookmarkEnd w:id="16"/>
    </w:p>
    <w:p>
      <w:pPr>
        <w:rPr>
          <w:lang w:eastAsia="zh-CN"/>
        </w:rPr>
      </w:pPr>
      <w:r>
        <w:rPr>
          <w:rFonts w:hint="eastAsia"/>
          <w:lang w:eastAsia="zh-CN"/>
        </w:rPr>
        <w:t>根据题目要求，我们选择的用来存储客户编号的数据结构应该具有先进先出F</w:t>
      </w:r>
      <w:r>
        <w:rPr>
          <w:lang w:eastAsia="zh-CN"/>
        </w:rPr>
        <w:t>IFO</w:t>
      </w:r>
      <w:r>
        <w:rPr>
          <w:rFonts w:hint="eastAsia"/>
          <w:lang w:eastAsia="zh-CN"/>
        </w:rPr>
        <w:t>的特征。因此，我们选择队列存储本题中的客户编号数据。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队列是一种特殊的线性表，特殊之处在于它只允许在表的前端（front）进行删除操作，而在表的后端（rear）进行插入操作，和栈一样，队列是一种操作受限制的线性表。进行插入操作的端称为队尾，进行删除操作的端称为队头。</w:t>
      </w: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default" w:eastAsia="宋体"/>
          <w:lang w:val="en-US" w:eastAsia="zh-CN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类</w:t>
      </w:r>
      <w:r>
        <w:rPr>
          <w:rFonts w:hint="eastAsia"/>
          <w:b/>
          <w:bCs/>
        </w:rPr>
        <w:t>结构设计</w:t>
      </w:r>
      <w:r>
        <w:rPr>
          <w:rFonts w:hint="eastAsia"/>
          <w:b/>
          <w:bCs/>
          <w:lang w:val="en-US" w:eastAsia="zh-CN"/>
        </w:rPr>
        <w:t>与实现</w:t>
      </w:r>
    </w:p>
    <w:p>
      <w:pPr>
        <w:pStyle w:val="3"/>
        <w:spacing w:before="120"/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Link</w:t>
      </w:r>
      <w:r>
        <w:rPr>
          <w:rFonts w:hint="eastAsia"/>
        </w:rPr>
        <w:t>Node类设计</w:t>
      </w:r>
      <w:bookmarkEnd w:id="17"/>
      <w:bookmarkEnd w:id="18"/>
      <w:bookmarkEnd w:id="19"/>
      <w:bookmarkEnd w:id="20"/>
      <w:r>
        <w:rPr>
          <w:rFonts w:hint="eastAsia"/>
          <w:lang w:val="en-US" w:eastAsia="zh-CN"/>
        </w:rPr>
        <w:t>与实现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LinkNode</w:t>
      </w:r>
      <w:r>
        <w:rPr>
          <w:rFonts w:hint="eastAsia"/>
          <w:lang w:eastAsia="zh-CN"/>
        </w:rPr>
        <w:t>类为</w:t>
      </w:r>
      <w:r>
        <w:rPr>
          <w:rFonts w:hint="eastAsia"/>
          <w:lang w:val="en-US" w:eastAsia="zh-CN"/>
        </w:rPr>
        <w:t>LinkedQueue</w:t>
      </w:r>
      <w:r>
        <w:rPr>
          <w:rFonts w:hint="eastAsia"/>
          <w:lang w:eastAsia="zh-CN"/>
        </w:rPr>
        <w:t>的基础</w:t>
      </w:r>
      <w:r>
        <w:rPr>
          <w:rFonts w:hint="eastAsia"/>
          <w:lang w:val="en-US" w:eastAsia="zh-CN"/>
        </w:rPr>
        <w:t>结</w:t>
      </w:r>
      <w:r>
        <w:rPr>
          <w:rFonts w:hint="eastAsia"/>
          <w:lang w:eastAsia="zh-CN"/>
        </w:rPr>
        <w:t>点，是一个模板类。它能够存储一个T类型的值以及一个指向下一</w:t>
      </w:r>
      <w:r>
        <w:rPr>
          <w:rFonts w:hint="eastAsia"/>
          <w:lang w:val="en-US" w:eastAsia="zh-CN"/>
        </w:rPr>
        <w:t>结</w:t>
      </w:r>
      <w:r>
        <w:rPr>
          <w:rFonts w:hint="eastAsia"/>
          <w:lang w:eastAsia="zh-CN"/>
        </w:rPr>
        <w:t>点的</w:t>
      </w:r>
      <w:r>
        <w:rPr>
          <w:rFonts w:hint="eastAsia"/>
          <w:lang w:val="en-US" w:eastAsia="zh-CN"/>
        </w:rPr>
        <w:t>link</w:t>
      </w:r>
      <w:r>
        <w:rPr>
          <w:rFonts w:hint="eastAsia"/>
          <w:lang w:eastAsia="zh-CN"/>
        </w:rPr>
        <w:t>成员变量。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//结点类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LinkNode(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next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: data(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), link(</w:t>
      </w:r>
      <w:r>
        <w:rPr>
          <w:rFonts w:hint="eastAsia" w:ascii="新宋体" w:hAnsi="新宋体" w:eastAsia="新宋体"/>
          <w:color w:val="808080"/>
          <w:sz w:val="19"/>
        </w:rPr>
        <w:t>next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LinkNode(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next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: link(</w:t>
      </w:r>
      <w:r>
        <w:rPr>
          <w:rFonts w:hint="eastAsia" w:ascii="新宋体" w:hAnsi="新宋体" w:eastAsia="新宋体"/>
          <w:color w:val="808080"/>
          <w:sz w:val="19"/>
        </w:rPr>
        <w:t>next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link;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3"/>
        <w:spacing w:before="120"/>
        <w:rPr>
          <w:rFonts w:hint="eastAsia"/>
        </w:rPr>
      </w:pPr>
      <w:bookmarkStart w:id="21" w:name="_Toc22218347"/>
      <w:bookmarkStart w:id="22" w:name="_Toc25172206"/>
      <w:bookmarkStart w:id="23" w:name="_Toc25172275"/>
      <w:bookmarkStart w:id="24" w:name="_Toc25184034"/>
    </w:p>
    <w:p>
      <w:pPr>
        <w:pStyle w:val="3"/>
        <w:spacing w:before="120"/>
        <w:rPr>
          <w:rFonts w:hint="default" w:eastAsia="黑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 xml:space="preserve"> LinkedQueue</w:t>
      </w:r>
      <w:r>
        <w:rPr>
          <w:rFonts w:hint="eastAsia"/>
        </w:rPr>
        <w:t>类</w:t>
      </w:r>
      <w:bookmarkEnd w:id="21"/>
      <w:r>
        <w:rPr>
          <w:rFonts w:hint="eastAsia"/>
        </w:rPr>
        <w:t>设计</w:t>
      </w:r>
      <w:bookmarkEnd w:id="22"/>
      <w:bookmarkEnd w:id="23"/>
      <w:bookmarkEnd w:id="24"/>
      <w:r>
        <w:rPr>
          <w:rFonts w:hint="eastAsia"/>
          <w:lang w:val="en-US" w:eastAsia="zh-CN"/>
        </w:rPr>
        <w:t>与实现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模板类，有两个</w:t>
      </w:r>
      <w:r>
        <w:rPr>
          <w:rFonts w:hint="eastAsia"/>
          <w:lang w:val="en-US" w:eastAsia="zh-CN"/>
        </w:rPr>
        <w:t>Link</w:t>
      </w:r>
      <w:r>
        <w:rPr>
          <w:rFonts w:hint="eastAsia"/>
          <w:lang w:eastAsia="zh-CN"/>
        </w:rPr>
        <w:t>Node类型的成员变量first以及last，分别指向链表头和末尾。这个类当作一个队列,其中有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n</w:t>
      </w: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ueue(),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e</w:t>
      </w: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ueue(),</w:t>
      </w:r>
      <w:r>
        <w:rPr>
          <w:rFonts w:hint="eastAsia"/>
          <w:lang w:val="en-US" w:eastAsia="zh-CN"/>
        </w:rPr>
        <w:t>isE</w:t>
      </w:r>
      <w:r>
        <w:rPr>
          <w:rFonts w:hint="eastAsia"/>
          <w:lang w:eastAsia="zh-CN"/>
        </w:rPr>
        <w:t>mpty()</w:t>
      </w:r>
      <w:r>
        <w:rPr>
          <w:rFonts w:hint="eastAsia"/>
          <w:lang w:val="en-US" w:eastAsia="zh-CN"/>
        </w:rPr>
        <w:t>,makeEmpty()</w:t>
      </w:r>
      <w:r>
        <w:rPr>
          <w:rFonts w:hint="eastAsia"/>
          <w:lang w:eastAsia="zh-CN"/>
        </w:rPr>
        <w:t>函数。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makeEmpty():  </w:t>
      </w:r>
      <w:r>
        <w:rPr>
          <w:rFonts w:hint="eastAsia" w:ascii="新宋体" w:hAnsi="新宋体" w:eastAsia="新宋体"/>
          <w:color w:val="008000"/>
          <w:sz w:val="19"/>
        </w:rPr>
        <w:t>逐个删除队列中的结点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//置空队列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makeEmpty()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del;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ind w:firstLine="1212" w:firstLineChars="638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(front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del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front = front-&gt;link;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isE</w:t>
      </w:r>
      <w:r>
        <w:rPr>
          <w:rFonts w:hint="eastAsia"/>
          <w:lang w:eastAsia="zh-CN"/>
        </w:rPr>
        <w:t>mpty()：只要简单的判断</w:t>
      </w:r>
      <w:r>
        <w:rPr>
          <w:rFonts w:hint="eastAsia"/>
          <w:lang w:val="en-US" w:eastAsia="zh-CN"/>
        </w:rPr>
        <w:t>front</w:t>
      </w:r>
      <w:r>
        <w:rPr>
          <w:rFonts w:hint="eastAsia"/>
          <w:lang w:eastAsia="zh-CN"/>
        </w:rPr>
        <w:t>是否为空即可简单的判断队列是否为空。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//判断是否为空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front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n</w:t>
      </w: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ueue()：因为是队列，所以这个函数负责将数据加入链表的末尾。添加的过程是：如果头尾指针都为空的话，就让头尾指针指向这个元素，否则就在尾指针之后添加这个元素，并且让尾指针指向它。（而且如果</w:t>
      </w:r>
      <w:r>
        <w:rPr>
          <w:rFonts w:hint="eastAsia"/>
          <w:lang w:val="en-US" w:eastAsia="zh-CN"/>
        </w:rPr>
        <w:t>front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val="en-US" w:eastAsia="zh-CN"/>
        </w:rPr>
        <w:t>link</w:t>
      </w:r>
      <w:r>
        <w:rPr>
          <w:rFonts w:hint="eastAsia"/>
          <w:lang w:eastAsia="zh-CN"/>
        </w:rPr>
        <w:t>为空，得让它指向</w:t>
      </w:r>
      <w:r>
        <w:rPr>
          <w:rFonts w:hint="eastAsia"/>
          <w:lang w:val="en-US" w:eastAsia="zh-CN"/>
        </w:rPr>
        <w:t>rear</w:t>
      </w:r>
      <w:r>
        <w:rPr>
          <w:rFonts w:hint="eastAsia"/>
          <w:lang w:eastAsia="zh-CN"/>
        </w:rPr>
        <w:t>，不这样的话</w:t>
      </w:r>
      <w:r>
        <w:rPr>
          <w:rFonts w:hint="eastAsia"/>
          <w:lang w:val="en-US" w:eastAsia="zh-CN"/>
        </w:rPr>
        <w:t>front</w:t>
      </w:r>
      <w:r>
        <w:rPr>
          <w:rFonts w:hint="eastAsia"/>
          <w:lang w:eastAsia="zh-CN"/>
        </w:rPr>
        <w:t>只是一个单独的节点，和后续</w:t>
      </w:r>
      <w:r>
        <w:rPr>
          <w:rFonts w:hint="eastAsia"/>
          <w:lang w:val="en-US" w:eastAsia="zh-CN"/>
        </w:rPr>
        <w:t>结</w:t>
      </w:r>
      <w:r>
        <w:rPr>
          <w:rFonts w:hint="eastAsia"/>
          <w:lang w:eastAsia="zh-CN"/>
        </w:rPr>
        <w:t>点没有产生联系）。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EnQueue(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(isEmpty())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//空队列时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front = rear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//分配新结点失败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//非空队列时，在链尾追加新的结点并更新队尾指针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rear-&gt;link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(rear-&gt;link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//分配新结点失败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rear = rear-&gt;link;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e</w:t>
      </w: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ueue()：如果队列为空，返回。否则返回队列头元素（first的元素），并且让first指向它的下一个元素，如果first为空则也让last为空。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DeQueue(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p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front = front-&gt;link;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变量与函数设计</w:t>
      </w:r>
      <w:r>
        <w:rPr>
          <w:rFonts w:hint="eastAsia"/>
          <w:b/>
          <w:bCs/>
          <w:lang w:val="en-US" w:eastAsia="zh-CN"/>
        </w:rPr>
        <w:t>与实现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 全局变量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LinkedQueue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&gt; A, B;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函数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输入函数Input()：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iCs/>
          <w:sz w:val="28"/>
          <w:szCs w:val="28"/>
          <w:lang w:eastAsia="zh-CN" w:bidi="ar-SA"/>
        </w:rPr>
        <w:drawing>
          <wp:inline distT="0" distB="0" distL="0" distR="0">
            <wp:extent cx="5344795" cy="58248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582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iCs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/>
          <w:iCs/>
          <w:sz w:val="28"/>
          <w:szCs w:val="28"/>
          <w:lang w:val="en-US" w:eastAsia="zh-CN" w:bidi="ar-SA"/>
        </w:rPr>
        <w:t>代码实现：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Theme="minorEastAsia" w:hAnsiTheme="minorEastAsia" w:eastAsiaTheme="minorEastAsia"/>
          <w:iCs/>
          <w:sz w:val="28"/>
          <w:szCs w:val="28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>//输入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"请输入顾客总数："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"总数输入错误！请重新输入："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"请输入N位顾客的编号："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% 2 == 1)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//如果是奇数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A.EnQueue(customer);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//如果是偶数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B.EnQueue(customer);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"有"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"位顾客编号输入有误！请补充输入："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cnt;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输出函数Output()：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lang w:eastAsia="zh-CN" w:bidi="ar-SA"/>
        </w:rPr>
        <w:drawing>
          <wp:inline distT="0" distB="0" distL="0" distR="0">
            <wp:extent cx="6672580" cy="608203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进入循环，循环中，如果队列A不为空，则打印此队列的头节点，并且让头节点指向下一个节点，重复一次，判断A队列是否为空，不为空则打印当前的子节点。接着判断B队列是否为空，不为空打印它的头节点，并且让他指向他的下一个节点。（其实这就是在模拟题目中的情形：</w:t>
      </w:r>
      <w:r>
        <w:rPr>
          <w:lang w:eastAsia="zh-CN"/>
        </w:rPr>
        <w:t>当A窗口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处理完2个顾客是，B窗口处理完1个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。并且当不同窗口同时处理完2个顾客时，A窗口的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  <w:r>
        <w:rPr>
          <w:rFonts w:hint="eastAsia"/>
          <w:lang w:eastAsia="zh-CN"/>
        </w:rPr>
        <w:t>）然后继续进入循环判断条件，如果两个队列都为空则退出循环，否则继续循环。值得注意的是,如果其中一个队列为空的话,那么就会把另一个队列的所有元素都输出了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（正常速度：当A窗口处理完两个顾客时，B窗口恰好处理完一个顾客；当某一窗口空时，另一窗口如不空则继续处理。）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代码实现：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//输出（A出两个，B出一个）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"处理完成的顺序为："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(!A.isEmpty() || !B.isEmpty())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!A.isEmpty() &amp;&amp;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A.DeQueue(customer);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customer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(!B.isEmpty())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B.DeQueue(customer);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customer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endl;}</w:t>
      </w:r>
    </w:p>
    <w:p>
      <w:pPr>
        <w:pStyle w:val="3"/>
        <w:spacing w:before="1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主函数</w:t>
      </w:r>
      <w:r>
        <w:rPr>
          <w:rFonts w:hint="eastAsia"/>
          <w:b/>
          <w:bCs/>
        </w:rPr>
        <w:t>设计</w:t>
      </w:r>
      <w:r>
        <w:rPr>
          <w:rFonts w:hint="eastAsia"/>
          <w:b/>
          <w:bCs/>
          <w:lang w:val="en-US" w:eastAsia="zh-CN"/>
        </w:rPr>
        <w:t>与实现</w:t>
      </w:r>
    </w:p>
    <w:p>
      <w:pPr>
        <w:pStyle w:val="3"/>
        <w:spacing w:before="120"/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6219825" cy="679958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25" w:name="_Toc25172277"/>
      <w:bookmarkStart w:id="26" w:name="_Toc22218366"/>
      <w:bookmarkStart w:id="27" w:name="_Toc25172208"/>
      <w:bookmarkStart w:id="28" w:name="_Toc25184036"/>
      <w:r>
        <w:rPr>
          <w:rFonts w:hint="eastAsia"/>
          <w:lang w:eastAsia="zh-CN"/>
        </w:rPr>
        <w:t>3 测试</w:t>
      </w:r>
      <w:bookmarkEnd w:id="25"/>
      <w:bookmarkEnd w:id="26"/>
      <w:bookmarkEnd w:id="27"/>
      <w:bookmarkEnd w:id="28"/>
    </w:p>
    <w:p>
      <w:pPr>
        <w:pStyle w:val="3"/>
        <w:spacing w:before="120"/>
      </w:pPr>
      <w:bookmarkStart w:id="29" w:name="_Toc25172278"/>
      <w:bookmarkStart w:id="30" w:name="_Toc25184037"/>
      <w:bookmarkStart w:id="31" w:name="_Toc25172209"/>
      <w:bookmarkStart w:id="32" w:name="_Toc22218367"/>
      <w:r>
        <w:rPr>
          <w:rFonts w:hint="eastAsia"/>
        </w:rPr>
        <w:t>3.1 功能测试</w:t>
      </w:r>
      <w:bookmarkEnd w:id="29"/>
      <w:bookmarkEnd w:id="30"/>
      <w:bookmarkEnd w:id="31"/>
      <w:bookmarkEnd w:id="32"/>
    </w:p>
    <w:p>
      <w:pPr>
        <w:pStyle w:val="4"/>
        <w:spacing w:before="120"/>
        <w:rPr>
          <w:rFonts w:hint="eastAsia"/>
        </w:rPr>
      </w:pPr>
      <w:bookmarkStart w:id="33" w:name="_Toc22218368"/>
      <w:bookmarkStart w:id="34" w:name="_Toc25172210"/>
      <w:bookmarkStart w:id="35" w:name="_Toc25184038"/>
      <w:bookmarkStart w:id="36" w:name="_Toc25172279"/>
      <w:r>
        <w:rPr>
          <w:rFonts w:hint="eastAsia"/>
        </w:rPr>
        <w:t xml:space="preserve">3.1.1 </w:t>
      </w:r>
      <w:bookmarkEnd w:id="33"/>
      <w:bookmarkEnd w:id="34"/>
      <w:bookmarkEnd w:id="35"/>
      <w:bookmarkEnd w:id="36"/>
      <w:r>
        <w:rPr>
          <w:rFonts w:hint="eastAsia"/>
        </w:rPr>
        <w:t>正常测试，A窗口人多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8 2 1 3 9 4 11 13 15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1</w:t>
      </w:r>
      <w:r>
        <w:t xml:space="preserve"> 3 2 9 11 4 13 15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623435" cy="1675130"/>
            <wp:effectExtent l="0" t="0" r="1905" b="1270"/>
            <wp:docPr id="1" name="图片 1" descr="16096845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968454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37" w:name="_Toc25172211"/>
      <w:bookmarkStart w:id="38" w:name="_Toc25172280"/>
      <w:bookmarkStart w:id="39" w:name="_Toc25184039"/>
      <w:r>
        <w:rPr>
          <w:rFonts w:hint="eastAsia"/>
        </w:rPr>
        <w:t xml:space="preserve">3.1.2 </w:t>
      </w:r>
      <w:bookmarkEnd w:id="37"/>
      <w:bookmarkEnd w:id="38"/>
      <w:bookmarkEnd w:id="39"/>
      <w:r>
        <w:rPr>
          <w:rFonts w:hint="eastAsia"/>
        </w:rPr>
        <w:t>正常</w:t>
      </w:r>
      <w:r>
        <w:t>测试，B窗口人多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8</w:t>
      </w:r>
      <w:r>
        <w:t xml:space="preserve"> 2 1 3 9 4 11 12 16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3 2 9 11 4 12 16</w:t>
      </w:r>
    </w:p>
    <w:p>
      <w:pPr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316095" cy="1390650"/>
            <wp:effectExtent l="0" t="0" r="4445" b="3810"/>
            <wp:docPr id="2" name="图片 2" descr="1609684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968458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40" w:name="_Toc25172212"/>
      <w:bookmarkStart w:id="41" w:name="_Toc25172281"/>
      <w:bookmarkStart w:id="42" w:name="_Toc25184040"/>
      <w:r>
        <w:rPr>
          <w:rFonts w:hint="eastAsia"/>
        </w:rPr>
        <w:t xml:space="preserve">3.1.3 </w:t>
      </w:r>
      <w:bookmarkEnd w:id="40"/>
      <w:bookmarkEnd w:id="41"/>
      <w:bookmarkEnd w:id="42"/>
      <w:r>
        <w:rPr>
          <w:rFonts w:hint="eastAsia"/>
        </w:rPr>
        <w:t>最小</w:t>
      </w:r>
      <w:r>
        <w:t>N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6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136390" cy="1593850"/>
            <wp:effectExtent l="0" t="0" r="1270" b="6350"/>
            <wp:docPr id="3" name="图片 3" descr="160968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6846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43" w:name="_Toc25172213"/>
      <w:bookmarkStart w:id="44" w:name="_Toc25184041"/>
      <w:bookmarkStart w:id="45" w:name="_Toc25172282"/>
      <w:r>
        <w:rPr>
          <w:rFonts w:hint="eastAsia"/>
        </w:rPr>
        <w:t xml:space="preserve">3.1.4 </w:t>
      </w:r>
      <w:bookmarkEnd w:id="43"/>
      <w:bookmarkEnd w:id="44"/>
      <w:bookmarkEnd w:id="45"/>
      <w:r>
        <w:rPr>
          <w:rFonts w:hint="eastAsia"/>
        </w:rPr>
        <w:t>一个窗口没有元素的情况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9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9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bookmarkStart w:id="46" w:name="_Toc25184042"/>
      <w:r>
        <w:rPr>
          <w:lang w:eastAsia="zh-CN"/>
        </w:rPr>
        <w:drawing>
          <wp:inline distT="0" distB="0" distL="114300" distR="114300">
            <wp:extent cx="4551680" cy="1619885"/>
            <wp:effectExtent l="0" t="0" r="5080" b="3175"/>
            <wp:docPr id="5" name="图片 5" descr="1609684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96846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</w:t>
      </w:r>
      <w:bookmarkEnd w:id="46"/>
      <w:r>
        <w:rPr>
          <w:rFonts w:hint="eastAsia"/>
          <w:sz w:val="30"/>
          <w:szCs w:val="30"/>
        </w:rPr>
        <w:t>边界测试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ind w:firstLine="482"/>
        <w:rPr>
          <w:rFonts w:hint="default" w:eastAsia="宋体"/>
          <w:b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正常运行不崩溃，</w:t>
      </w:r>
      <w:r>
        <w:rPr>
          <w:rFonts w:hint="eastAsia"/>
          <w:lang w:val="en-US" w:eastAsia="zh-CN"/>
        </w:rPr>
        <w:t>并提示用户重新输入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91430" cy="1220470"/>
            <wp:effectExtent l="0" t="0" r="6350" b="6350"/>
            <wp:docPr id="7" name="图片 7" descr="16096847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968472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6"/>
          <w:ind w:firstLine="360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6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42F43"/>
    <w:multiLevelType w:val="multilevel"/>
    <w:tmpl w:val="2F242F43"/>
    <w:lvl w:ilvl="0" w:tentative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79B3"/>
    <w:rsid w:val="01AF43FA"/>
    <w:rsid w:val="06032C9E"/>
    <w:rsid w:val="093608C0"/>
    <w:rsid w:val="0A630105"/>
    <w:rsid w:val="0E8708A3"/>
    <w:rsid w:val="102E346F"/>
    <w:rsid w:val="11F3224C"/>
    <w:rsid w:val="12304B5C"/>
    <w:rsid w:val="12CA0AA5"/>
    <w:rsid w:val="16865127"/>
    <w:rsid w:val="184168CB"/>
    <w:rsid w:val="1A3345A9"/>
    <w:rsid w:val="274F1437"/>
    <w:rsid w:val="2B906EE3"/>
    <w:rsid w:val="2E660091"/>
    <w:rsid w:val="3CBE4E69"/>
    <w:rsid w:val="488C0B2F"/>
    <w:rsid w:val="4A597D6E"/>
    <w:rsid w:val="4D1760B4"/>
    <w:rsid w:val="5C410914"/>
    <w:rsid w:val="61CA6F5E"/>
    <w:rsid w:val="79D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7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qFormat/>
    <w:uiPriority w:val="99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5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6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7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8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9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0">
    <w:name w:val="TOC Heading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2020-12-29T08:29:00Z</dcterms:created>
  <dc:creator>Qagj</dc:creator>
  <cp:lastModifiedBy>Qagj</cp:lastModifiedBy>
  <dcterms:modified xsi:type="dcterms:W3CDTF">2021-01-20T17:38:24Z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