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8781-1534409761532"/>
      <w:bookmarkEnd w:id="0"/>
      <w:r>
        <w:rPr>
          <w:color w:val="4F4F4F"/>
          <w:sz w:val="24"/>
        </w:rPr>
        <w:t>整体流程如下：</w:t>
      </w:r>
    </w:p>
    <w:p>
      <w:bookmarkStart w:id="1" w:name="2378-1534485028319"/>
      <w:bookmarkEnd w:id="1"/>
      <w:r>
        <w:drawing>
          <wp:inline distT="0" distB="0" distL="0" distR="0">
            <wp:extent cx="5267325" cy="1958975"/>
            <wp:effectExtent l="0" t="0" r="9525" b="31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" w:name="3480-1534409761534"/>
      <w:bookmarkEnd w:id="2"/>
    </w:p>
    <w:p>
      <w:bookmarkStart w:id="3" w:name="1932-1534409761534"/>
      <w:bookmarkEnd w:id="3"/>
      <w:r>
        <w:rPr>
          <w:color w:val="4F4F4F"/>
          <w:sz w:val="24"/>
        </w:rPr>
        <w:t>这是一个Kettle 的作业，第一个转换内容是查询的表数据，同时复制到记录上。</w:t>
      </w:r>
    </w:p>
    <w:p>
      <w:bookmarkStart w:id="4" w:name="2075-1534485054631"/>
      <w:bookmarkEnd w:id="4"/>
    </w:p>
    <w:p>
      <w:bookmarkStart w:id="5" w:name="7656-1534485057122"/>
      <w:bookmarkEnd w:id="5"/>
      <w:r>
        <w:drawing>
          <wp:inline distT="0" distB="0" distL="0" distR="0">
            <wp:extent cx="4216400" cy="1151255"/>
            <wp:effectExtent l="0" t="0" r="12700" b="1079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id="6" w:name="5069-1534409761535"/>
      <w:bookmarkEnd w:id="6"/>
      <w:r>
        <w:rPr>
          <w:color w:val="4F4F4F"/>
          <w:sz w:val="24"/>
        </w:rPr>
        <w:t>这是转换1(读取组织架构数据)</w:t>
      </w:r>
    </w:p>
    <w:p>
      <w:bookmarkStart w:id="7" w:name="1867-1534485370132"/>
      <w:bookmarkEnd w:id="7"/>
      <w:r>
        <w:drawing>
          <wp:inline distT="0" distB="0" distL="0" distR="0">
            <wp:extent cx="5267325" cy="4992370"/>
            <wp:effectExtent l="0" t="0" r="9525" b="1778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" w:name="5084-1534409761535"/>
      <w:bookmarkEnd w:id="8"/>
    </w:p>
    <w:p>
      <w:bookmarkStart w:id="9" w:name="5290-1534409761535"/>
      <w:bookmarkEnd w:id="9"/>
      <w:r>
        <w:rPr>
          <w:color w:val="FF0000"/>
          <w:sz w:val="24"/>
        </w:rPr>
        <w:t>值得注意的是：在这里只是为了测试循环遍历的整个流程，整个转换在使用时使用的应该是配置文件，通用的配置文件。</w:t>
      </w:r>
    </w:p>
    <w:p>
      <w:bookmarkStart w:id="10" w:name="1117-1534409761566"/>
      <w:bookmarkEnd w:id="10"/>
    </w:p>
    <w:p>
      <w:bookmarkStart w:id="11" w:name="6370-1534409761536"/>
      <w:bookmarkEnd w:id="11"/>
      <w:r>
        <w:rPr>
          <w:color w:val="4F4F4F"/>
          <w:sz w:val="24"/>
        </w:rPr>
        <w:t>第二个（初始化变量步骤） 遍历获取功能是一个JavaScript脚本验证，主要使用的是获取上一个转换传递过来的数据。具体代码如下：</w:t>
      </w:r>
    </w:p>
    <w:p>
      <w:bookmarkStart w:id="12" w:name="3665-1534409761539"/>
      <w:bookmarkEnd w:id="12"/>
      <w:r>
        <w:rPr>
          <w:rFonts w:ascii="monospace" w:hAnsi="monospace" w:eastAsia="monospace" w:cs="monospace"/>
        </w:rPr>
        <w:t>var prevRow=previous_result.getRows();//获取上一个传递的结果</w:t>
      </w:r>
    </w:p>
    <w:p>
      <w:bookmarkStart w:id="13" w:name="6124-1534485100211"/>
      <w:bookmarkEnd w:id="13"/>
      <w:r>
        <w:rPr>
          <w:rFonts w:ascii="monospace" w:hAnsi="monospace" w:eastAsia="monospace" w:cs="monospace"/>
        </w:rPr>
        <w:t>if (prevRow == null &amp;&amp;(prevRow.size()=0))</w:t>
      </w:r>
    </w:p>
    <w:p>
      <w:bookmarkStart w:id="14" w:name="9169-1534485100211"/>
      <w:bookmarkEnd w:id="14"/>
      <w:r>
        <w:rPr>
          <w:rFonts w:ascii="monospace" w:hAnsi="monospace" w:eastAsia="monospace" w:cs="monospace"/>
        </w:rPr>
        <w:t>{</w:t>
      </w:r>
    </w:p>
    <w:p>
      <w:bookmarkStart w:id="15" w:name="8291-1534485100211"/>
      <w:bookmarkEnd w:id="15"/>
      <w:r>
        <w:rPr>
          <w:rFonts w:ascii="monospace" w:hAnsi="monospace" w:eastAsia="monospace" w:cs="monospace"/>
        </w:rPr>
        <w:t xml:space="preserve">    false;</w:t>
      </w:r>
    </w:p>
    <w:p>
      <w:bookmarkStart w:id="16" w:name="7197-1534485100211"/>
      <w:bookmarkEnd w:id="16"/>
    </w:p>
    <w:p>
      <w:bookmarkStart w:id="17" w:name="8167-1534485100211"/>
      <w:bookmarkEnd w:id="17"/>
      <w:r>
        <w:rPr>
          <w:rFonts w:ascii="monospace" w:hAnsi="monospace" w:eastAsia="monospace" w:cs="monospace"/>
        </w:rPr>
        <w:t>}else{</w:t>
      </w:r>
    </w:p>
    <w:p>
      <w:bookmarkStart w:id="18" w:name="7088-1534485100211"/>
      <w:bookmarkEnd w:id="18"/>
      <w:r>
        <w:rPr>
          <w:rFonts w:ascii="monospace" w:hAnsi="monospace" w:eastAsia="monospace" w:cs="monospace"/>
        </w:rPr>
        <w:t xml:space="preserve">    parent_job.setVariable("tables", prevRow);//ArrayList存储表名变量，以数组形式保存入table1，table2</w:t>
      </w:r>
    </w:p>
    <w:p>
      <w:bookmarkStart w:id="19" w:name="9328-1534485100211"/>
      <w:bookmarkEnd w:id="19"/>
      <w:r>
        <w:rPr>
          <w:rFonts w:ascii="monospace" w:hAnsi="monospace" w:eastAsia="monospace" w:cs="monospace"/>
        </w:rPr>
        <w:t xml:space="preserve">    parent_job.setVariable("size", prevRow.size());//存储执行表的总数量</w:t>
      </w:r>
    </w:p>
    <w:p>
      <w:bookmarkStart w:id="20" w:name="7830-1534485100211"/>
      <w:bookmarkEnd w:id="20"/>
      <w:r>
        <w:rPr>
          <w:rFonts w:ascii="monospace" w:hAnsi="monospace" w:eastAsia="monospace" w:cs="monospace"/>
        </w:rPr>
        <w:t xml:space="preserve">    parent_job.setVariable("i", 0);//循环控制变量</w:t>
      </w:r>
    </w:p>
    <w:p>
      <w:bookmarkStart w:id="21" w:name="9010-1534485100211"/>
      <w:bookmarkEnd w:id="21"/>
      <w:r>
        <w:rPr>
          <w:rFonts w:ascii="monospace" w:hAnsi="monospace" w:eastAsia="monospace" w:cs="monospace"/>
        </w:rPr>
        <w:t xml:space="preserve">    /**</w:t>
      </w:r>
    </w:p>
    <w:p>
      <w:bookmarkStart w:id="22" w:name="1786-1534485100211"/>
      <w:bookmarkEnd w:id="22"/>
      <w:r>
        <w:rPr>
          <w:rFonts w:ascii="monospace" w:hAnsi="monospace" w:eastAsia="monospace" w:cs="monospace"/>
        </w:rPr>
        <w:t xml:space="preserve">    TABLENAME 这里写死了，hbp_record 代表了需要查询的表，</w:t>
      </w:r>
    </w:p>
    <w:p>
      <w:bookmarkStart w:id="23" w:name="0094-1534485100211"/>
      <w:bookmarkEnd w:id="23"/>
      <w:r>
        <w:rPr>
          <w:rFonts w:ascii="monospace" w:hAnsi="monospace" w:eastAsia="monospace" w:cs="monospace"/>
        </w:rPr>
        <w:t xml:space="preserve">    prevRow.get(0).getString("TABLES","")//这是通用版的</w:t>
      </w:r>
    </w:p>
    <w:p>
      <w:bookmarkStart w:id="24" w:name="6752-1534485100211"/>
      <w:bookmarkEnd w:id="24"/>
      <w:r>
        <w:rPr>
          <w:rFonts w:ascii="monospace" w:hAnsi="monospace" w:eastAsia="monospace" w:cs="monospace"/>
        </w:rPr>
        <w:t xml:space="preserve">    */</w:t>
      </w:r>
    </w:p>
    <w:p>
      <w:bookmarkStart w:id="25" w:name="7588-1534485100211"/>
      <w:bookmarkEnd w:id="25"/>
      <w:r>
        <w:rPr>
          <w:rFonts w:ascii="monospace" w:hAnsi="monospace" w:eastAsia="monospace" w:cs="monospace"/>
        </w:rPr>
        <w:t xml:space="preserve">    parent_job.setVariable("TABLENAME","HBP_RECORD");</w:t>
      </w:r>
    </w:p>
    <w:p>
      <w:bookmarkStart w:id="26" w:name="2363-1534485100211"/>
      <w:bookmarkEnd w:id="26"/>
      <w:r>
        <w:rPr>
          <w:rFonts w:ascii="monospace" w:hAnsi="monospace" w:eastAsia="monospace" w:cs="monospace"/>
        </w:rPr>
        <w:t xml:space="preserve">    true;</w:t>
      </w:r>
    </w:p>
    <w:p>
      <w:bookmarkStart w:id="27" w:name="7826-1534485100211"/>
      <w:bookmarkEnd w:id="27"/>
      <w:r>
        <w:rPr>
          <w:rFonts w:ascii="monospace" w:hAnsi="monospace" w:eastAsia="monospace" w:cs="monospace"/>
        </w:rPr>
        <w:t>}</w:t>
      </w:r>
    </w:p>
    <w:p>
      <w:bookmarkStart w:id="28" w:name="8310-1534409761547"/>
      <w:bookmarkEnd w:id="28"/>
      <w:r>
        <w:rPr>
          <w:color w:val="4F4F4F"/>
          <w:sz w:val="24"/>
        </w:rPr>
        <w:t>第三步：检验字段的值</w:t>
      </w:r>
    </w:p>
    <w:p>
      <w:bookmarkStart w:id="29" w:name="6982-1534409761569"/>
      <w:bookmarkEnd w:id="29"/>
    </w:p>
    <w:p>
      <w:bookmarkStart w:id="30" w:name="4074-1534409761547"/>
      <w:bookmarkEnd w:id="30"/>
      <w:r>
        <w:rPr>
          <w:color w:val="4F4F4F"/>
          <w:sz w:val="24"/>
        </w:rPr>
        <w:t>这个步骤代表类似Java中的for循环语句，进行循环遍历数据使用的，配置信息如下：</w:t>
      </w:r>
    </w:p>
    <w:p>
      <w:pPr>
        <w:jc w:val="center"/>
      </w:pPr>
      <w:bookmarkStart w:id="31" w:name="2767-1534409761548"/>
      <w:bookmarkEnd w:id="31"/>
      <w:r>
        <w:drawing>
          <wp:inline distT="0" distB="0" distL="0" distR="0">
            <wp:extent cx="4775200" cy="4260215"/>
            <wp:effectExtent l="0" t="0" r="6350" b="6985"/>
            <wp:docPr id="4" name="Drawing 3" descr="8422B899D179447F86D32BFD77EA80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8422B899D179447F86D32BFD77EA8005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2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32" w:name="2767-1534409761548"/>
      <w:bookmarkEnd w:id="32"/>
      <w:r>
        <w:t>检验字段的值</w:t>
      </w:r>
    </w:p>
    <w:p>
      <w:bookmarkStart w:id="33" w:name="4147-1534409761548"/>
      <w:bookmarkEnd w:id="33"/>
      <w:r>
        <w:rPr>
          <w:color w:val="4F4F4F"/>
          <w:sz w:val="24"/>
        </w:rPr>
        <w:t>第四步：转换2具体的步骤如下：</w:t>
      </w:r>
    </w:p>
    <w:p>
      <w:pPr>
        <w:jc w:val="center"/>
      </w:pPr>
      <w:bookmarkStart w:id="34" w:name="9046-1534409761549"/>
      <w:bookmarkEnd w:id="34"/>
      <w:r>
        <w:drawing>
          <wp:inline distT="0" distB="0" distL="0" distR="0">
            <wp:extent cx="4241800" cy="1934845"/>
            <wp:effectExtent l="0" t="0" r="6350" b="8255"/>
            <wp:docPr id="5" name="Drawing 4" descr="6D8D02A9F71F46EFA06396BB04C954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6D8D02A9F71F46EFA06396BB04C954FC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35" w:name="9046-1534409761549"/>
      <w:bookmarkEnd w:id="35"/>
      <w:r>
        <w:t>转换2实现数据的输出</w:t>
      </w:r>
    </w:p>
    <w:p>
      <w:bookmarkStart w:id="36" w:name="2950-1534409761549"/>
      <w:bookmarkEnd w:id="36"/>
      <w:r>
        <w:rPr>
          <w:color w:val="4F4F4F"/>
          <w:sz w:val="24"/>
        </w:rPr>
        <w:t>第五步：再次使用Javascript的脚步验证</w:t>
      </w:r>
    </w:p>
    <w:p>
      <w:bookmarkStart w:id="37" w:name="4395-1534409761569"/>
      <w:bookmarkEnd w:id="37"/>
    </w:p>
    <w:p>
      <w:bookmarkStart w:id="38" w:name="2699-1534409761550"/>
      <w:bookmarkEnd w:id="38"/>
      <w:r>
        <w:rPr>
          <w:color w:val="4F4F4F"/>
          <w:sz w:val="24"/>
        </w:rPr>
        <w:t>主要功能是：进行数据的累加，遍历执行表的数据</w:t>
      </w:r>
    </w:p>
    <w:p>
      <w:bookmarkStart w:id="39" w:name="6833-1534409761569"/>
      <w:bookmarkEnd w:id="39"/>
    </w:p>
    <w:p>
      <w:bookmarkStart w:id="40" w:name="5641-1534409761550"/>
      <w:bookmarkEnd w:id="40"/>
      <w:r>
        <w:rPr>
          <w:color w:val="4F4F4F"/>
          <w:sz w:val="24"/>
        </w:rPr>
        <w:t>代码如下：</w:t>
      </w:r>
    </w:p>
    <w:p>
      <w:bookmarkStart w:id="41" w:name="6034-1534409761569"/>
      <w:bookmarkEnd w:id="41"/>
    </w:p>
    <w:p>
      <w:bookmarkStart w:id="42" w:name="1974-1534409761557"/>
      <w:bookmarkEnd w:id="42"/>
      <w:r>
        <w:rPr>
          <w:rFonts w:ascii="monospace" w:hAnsi="monospace" w:eastAsia="monospace" w:cs="monospace"/>
        </w:rPr>
        <w:t>var list_Tables =parent_job.getVariable("tables").replace("[","").replace("]","").split(",");</w:t>
      </w:r>
    </w:p>
    <w:p>
      <w:bookmarkStart w:id="43" w:name="9841-1534485149187"/>
      <w:bookmarkEnd w:id="43"/>
      <w:r>
        <w:rPr>
          <w:rFonts w:ascii="monospace" w:hAnsi="monospace" w:eastAsia="monospace" w:cs="monospace"/>
        </w:rPr>
        <w:t>var size = new Number(parent_job.getVariable("size"));</w:t>
      </w:r>
    </w:p>
    <w:p>
      <w:bookmarkStart w:id="44" w:name="7137-1534485149187"/>
      <w:bookmarkEnd w:id="44"/>
      <w:r>
        <w:rPr>
          <w:rFonts w:ascii="monospace" w:hAnsi="monospace" w:eastAsia="monospace" w:cs="monospace"/>
        </w:rPr>
        <w:t>var i = new Number(parent_job.getVariable("i"))+1;</w:t>
      </w:r>
    </w:p>
    <w:p>
      <w:bookmarkStart w:id="45" w:name="2972-1534485149187"/>
      <w:bookmarkEnd w:id="45"/>
      <w:r>
        <w:rPr>
          <w:rFonts w:ascii="monospace" w:hAnsi="monospace" w:eastAsia="monospace" w:cs="monospace"/>
        </w:rPr>
        <w:t>if(i&lt;size){</w:t>
      </w:r>
    </w:p>
    <w:p>
      <w:bookmarkStart w:id="46" w:name="3444-1534485149187"/>
      <w:bookmarkEnd w:id="46"/>
      <w:r>
        <w:rPr>
          <w:rFonts w:ascii="monospace" w:hAnsi="monospace" w:eastAsia="monospace" w:cs="monospace"/>
        </w:rPr>
        <w:t xml:space="preserve">    parent_job.setVariable("TABLENAME", list_Tables[i]);</w:t>
      </w:r>
    </w:p>
    <w:p>
      <w:bookmarkStart w:id="47" w:name="3779-1534485149187"/>
      <w:bookmarkEnd w:id="47"/>
      <w:r>
        <w:rPr>
          <w:rFonts w:ascii="monospace" w:hAnsi="monospace" w:eastAsia="monospace" w:cs="monospace"/>
        </w:rPr>
        <w:t>}</w:t>
      </w:r>
    </w:p>
    <w:p>
      <w:bookmarkStart w:id="48" w:name="5143-1534485149187"/>
      <w:bookmarkEnd w:id="48"/>
      <w:r>
        <w:rPr>
          <w:rFonts w:ascii="monospace" w:hAnsi="monospace" w:eastAsia="monospace" w:cs="monospace"/>
        </w:rPr>
        <w:t>parent_job.setVariable("i",i);</w:t>
      </w:r>
    </w:p>
    <w:p>
      <w:bookmarkStart w:id="49" w:name="5272-1534485149187"/>
      <w:bookmarkEnd w:id="49"/>
      <w:r>
        <w:rPr>
          <w:rFonts w:ascii="monospace" w:hAnsi="monospace" w:eastAsia="monospace" w:cs="monospace"/>
        </w:rPr>
        <w:t>true;</w:t>
      </w:r>
    </w:p>
    <w:p>
      <w:bookmarkStart w:id="50" w:name="5766-1534409761557"/>
      <w:bookmarkEnd w:id="50"/>
    </w:p>
    <w:p>
      <w:bookmarkStart w:id="51" w:name="8058-1534409761562"/>
      <w:bookmarkEnd w:id="51"/>
      <w:r>
        <w:rPr>
          <w:color w:val="4F4F4F"/>
          <w:sz w:val="24"/>
        </w:rPr>
        <w:t>备注：</w:t>
      </w:r>
    </w:p>
    <w:p>
      <w:pPr>
        <w:jc w:val="center"/>
      </w:pPr>
      <w:bookmarkStart w:id="52" w:name="8620-1534409761562"/>
      <w:bookmarkEnd w:id="52"/>
      <w:r>
        <w:drawing>
          <wp:inline distT="0" distB="0" distL="0" distR="0">
            <wp:extent cx="3403600" cy="3088640"/>
            <wp:effectExtent l="0" t="0" r="6350" b="16510"/>
            <wp:docPr id="6" name="Drawing 5" descr="90706DB99F3D48E9AE85546CFFDE4C4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90706DB99F3D48E9AE85546CFFDE4C4D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53" w:name="8620-1534409761562"/>
      <w:bookmarkEnd w:id="53"/>
      <w:r>
        <w:t>图表1</w:t>
      </w:r>
    </w:p>
    <w:p>
      <w:bookmarkStart w:id="54" w:name="7343-1534409761562"/>
      <w:bookmarkEnd w:id="54"/>
    </w:p>
    <w:p>
      <w:bookmarkStart w:id="55" w:name="7069-1534485164429"/>
      <w:bookmarkEnd w:id="55"/>
      <w:r>
        <w:rPr>
          <w:rFonts w:ascii="monospace" w:hAnsi="monospace" w:eastAsia="monospace" w:cs="monospace"/>
        </w:rPr>
        <w:t>转换2（执行子查询）：我们需要在转换2中拿到每一个循环的数据</w:t>
      </w:r>
    </w:p>
    <w:p>
      <w:bookmarkStart w:id="56" w:name="2475-1534485236284"/>
      <w:bookmarkEnd w:id="56"/>
      <w:r>
        <w:drawing>
          <wp:inline distT="0" distB="0" distL="0" distR="0">
            <wp:extent cx="5267325" cy="2277745"/>
            <wp:effectExtent l="0" t="0" r="9525" b="825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7" w:name="6832-1534485195463"/>
      <w:bookmarkEnd w:id="57"/>
    </w:p>
    <w:p>
      <w:bookmarkStart w:id="58" w:name="3098-1534485164652"/>
      <w:bookmarkEnd w:id="58"/>
      <w:r>
        <w:rPr>
          <w:rFonts w:ascii="monospace" w:hAnsi="monospace" w:eastAsia="monospace" w:cs="monospace"/>
        </w:rPr>
        <w:t>然后需要把拿到的结果映射为当前转换的上下文的变量：</w:t>
      </w:r>
    </w:p>
    <w:p>
      <w:bookmarkStart w:id="59" w:name="8399-1534485312144"/>
      <w:bookmarkEnd w:id="59"/>
      <w:r>
        <w:drawing>
          <wp:inline distT="0" distB="0" distL="0" distR="0">
            <wp:extent cx="5267325" cy="3015615"/>
            <wp:effectExtent l="0" t="0" r="9525" b="1333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0" w:name="1055-1534409761562"/>
      <w:bookmarkEnd w:id="60"/>
      <w:r>
        <w:rPr>
          <w:color w:val="4F4F4F"/>
          <w:sz w:val="24"/>
        </w:rPr>
        <w:t>后面就可以使用该变量了</w:t>
      </w:r>
    </w:p>
    <w:p>
      <w:bookmarkStart w:id="61" w:name="3710-1534485344052"/>
      <w:bookmarkEnd w:id="61"/>
      <w:r>
        <w:drawing>
          <wp:inline distT="0" distB="0" distL="0" distR="0">
            <wp:extent cx="5267325" cy="4992370"/>
            <wp:effectExtent l="0" t="0" r="9525" b="1778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_GoBack"/>
      <w:bookmarkEnd w:id="6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D1336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2018-08-17T07:04:00Z</dcterms:created>
  <dc:creator>Apache POI</dc:creator>
  <cp:lastModifiedBy>Administrator</cp:lastModifiedBy>
  <dcterms:modified xsi:type="dcterms:W3CDTF">2018-08-17T07:14:33Z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